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366F" w14:textId="77777777" w:rsidR="00391C7B" w:rsidRPr="00391C7B" w:rsidRDefault="00391C7B" w:rsidP="00391C7B">
      <w:pPr>
        <w:rPr>
          <w:b/>
          <w:bCs/>
          <w:sz w:val="32"/>
          <w:szCs w:val="32"/>
        </w:rPr>
      </w:pPr>
      <w:r w:rsidRPr="00391C7B">
        <w:rPr>
          <w:b/>
          <w:bCs/>
          <w:sz w:val="32"/>
          <w:szCs w:val="32"/>
        </w:rPr>
        <w:t>Senior ARN: </w:t>
      </w:r>
    </w:p>
    <w:p w14:paraId="4E2F446C" w14:textId="77777777" w:rsidR="00391C7B" w:rsidRPr="00391C7B" w:rsidRDefault="00391C7B" w:rsidP="00391C7B">
      <w:r w:rsidRPr="00391C7B">
        <w:t> </w:t>
      </w:r>
    </w:p>
    <w:p w14:paraId="499B440E" w14:textId="273B8AC5" w:rsidR="00391C7B" w:rsidRPr="00391C7B" w:rsidRDefault="00391C7B" w:rsidP="00391C7B">
      <w:r w:rsidRPr="00391C7B">
        <w:t xml:space="preserve">Greetings from </w:t>
      </w:r>
      <w:proofErr w:type="spellStart"/>
      <w:r w:rsidRPr="00391C7B">
        <w:t>Finlabs</w:t>
      </w:r>
      <w:proofErr w:type="spellEnd"/>
      <w:r w:rsidRPr="00391C7B">
        <w:t>! </w:t>
      </w:r>
    </w:p>
    <w:p w14:paraId="50365D4D" w14:textId="797084A7" w:rsidR="00391C7B" w:rsidRPr="00391C7B" w:rsidRDefault="00391C7B" w:rsidP="00391C7B">
      <w:r w:rsidRPr="00391C7B">
        <w:t xml:space="preserve">Managing a growing Mutual Fund business and looking to make the process easier? Here are 5 reasons seasoned MFDs are exploring </w:t>
      </w:r>
      <w:proofErr w:type="spellStart"/>
      <w:r w:rsidRPr="00391C7B">
        <w:rPr>
          <w:b/>
          <w:bCs/>
        </w:rPr>
        <w:t>Finexa</w:t>
      </w:r>
      <w:proofErr w:type="spellEnd"/>
      <w:r w:rsidRPr="00391C7B">
        <w:t>:</w:t>
      </w:r>
    </w:p>
    <w:p w14:paraId="159E505F" w14:textId="022A0026" w:rsidR="00391C7B" w:rsidRPr="00391C7B" w:rsidRDefault="00391C7B" w:rsidP="00391C7B">
      <w:r w:rsidRPr="00391C7B">
        <w:rPr>
          <w:rFonts w:ascii="Segoe UI Emoji" w:hAnsi="Segoe UI Emoji" w:cs="Segoe UI Emoji"/>
        </w:rPr>
        <w:t>✅</w:t>
      </w:r>
      <w:r w:rsidRPr="00391C7B">
        <w:t xml:space="preserve"> Fixed pricing model with no commission sharing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Smooth client management with DIY onboarding &amp; app support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Advanced reports including brokerage, SIP &amp; portfolio analytics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Add multiple ARNs on a single platform with no additional cost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Better operational control with scalable business tools</w:t>
      </w:r>
    </w:p>
    <w:p w14:paraId="7E119BBC" w14:textId="5DD2EE74" w:rsidR="00391C7B" w:rsidRPr="00391C7B" w:rsidRDefault="00391C7B" w:rsidP="00391C7B">
      <w:proofErr w:type="spellStart"/>
      <w:r w:rsidRPr="00391C7B">
        <w:t>Finexa</w:t>
      </w:r>
      <w:proofErr w:type="spellEnd"/>
      <w:r w:rsidRPr="00391C7B">
        <w:t xml:space="preserve"> is built to help experienced MFDs streamline operations, strengthen client engagement, and scale efficiently while keeping full control of their business. Book a demo with us today to see it in action for yourself, and we'll get back to you shortly.</w:t>
      </w:r>
    </w:p>
    <w:p w14:paraId="04906D1E" w14:textId="77777777" w:rsidR="00391C7B" w:rsidRDefault="00391C7B" w:rsidP="00391C7B">
      <w:r w:rsidRPr="00391C7B">
        <w:rPr>
          <w:rFonts w:ascii="Segoe UI Emoji" w:hAnsi="Segoe UI Emoji" w:cs="Segoe UI Emoji"/>
        </w:rPr>
        <w:t>🌐</w:t>
      </w:r>
      <w:r w:rsidRPr="00391C7B">
        <w:t xml:space="preserve"> </w:t>
      </w:r>
      <w:proofErr w:type="spellStart"/>
      <w:r w:rsidRPr="00391C7B">
        <w:t>Finlabs</w:t>
      </w:r>
      <w:proofErr w:type="spellEnd"/>
      <w:r w:rsidRPr="00391C7B">
        <w:t xml:space="preserve">: </w:t>
      </w:r>
      <w:hyperlink r:id="rId4" w:tgtFrame="_blank" w:tooltip="https://finlabsindia.org/" w:history="1">
        <w:r w:rsidRPr="00391C7B">
          <w:rPr>
            <w:rStyle w:val="Hyperlink"/>
          </w:rPr>
          <w:t>https://finlabsindia.org/</w:t>
        </w:r>
      </w:hyperlink>
      <w:r w:rsidRPr="00391C7B">
        <w:br/>
      </w:r>
      <w:r w:rsidRPr="00391C7B">
        <w:rPr>
          <w:rFonts w:ascii="Segoe UI Emoji" w:hAnsi="Segoe UI Emoji" w:cs="Segoe UI Emoji"/>
        </w:rPr>
        <w:t>📅</w:t>
      </w:r>
      <w:r w:rsidRPr="00391C7B">
        <w:t xml:space="preserve"> Book a Demo: </w:t>
      </w:r>
      <w:hyperlink r:id="rId5" w:tgtFrame="_blank" w:tooltip="https://calendly.com/finlabsindia/book-a-call-on-teams?month=2026-05" w:history="1">
        <w:r w:rsidRPr="00391C7B">
          <w:rPr>
            <w:rStyle w:val="Hyperlink"/>
          </w:rPr>
          <w:t>https://calendly.com/finlabsindia/book-a-call-on-teams?month=2026-05</w:t>
        </w:r>
      </w:hyperlink>
    </w:p>
    <w:p w14:paraId="6B660AA3" w14:textId="77777777" w:rsidR="00391C7B" w:rsidRDefault="00391C7B" w:rsidP="00391C7B"/>
    <w:p w14:paraId="6E3AB609" w14:textId="43858FEE" w:rsidR="00391C7B" w:rsidRPr="00391C7B" w:rsidRDefault="00391C7B" w:rsidP="00391C7B">
      <w:pPr>
        <w:rPr>
          <w:b/>
          <w:bCs/>
          <w:sz w:val="32"/>
          <w:szCs w:val="32"/>
        </w:rPr>
      </w:pPr>
      <w:r w:rsidRPr="00391C7B">
        <w:rPr>
          <w:b/>
          <w:bCs/>
          <w:sz w:val="32"/>
          <w:szCs w:val="32"/>
        </w:rPr>
        <w:t>New ARN:</w:t>
      </w:r>
    </w:p>
    <w:p w14:paraId="5D666663" w14:textId="77777777" w:rsidR="00391C7B" w:rsidRPr="00391C7B" w:rsidRDefault="00391C7B" w:rsidP="00391C7B">
      <w:r w:rsidRPr="00391C7B">
        <w:t> </w:t>
      </w:r>
    </w:p>
    <w:p w14:paraId="1B1040AE" w14:textId="5CA1B09C" w:rsidR="00391C7B" w:rsidRPr="00391C7B" w:rsidRDefault="00391C7B" w:rsidP="00391C7B">
      <w:r w:rsidRPr="00391C7B">
        <w:t xml:space="preserve">Greetings from </w:t>
      </w:r>
      <w:proofErr w:type="spellStart"/>
      <w:r w:rsidRPr="00391C7B">
        <w:t>Finlabs</w:t>
      </w:r>
      <w:proofErr w:type="spellEnd"/>
      <w:r w:rsidRPr="00391C7B">
        <w:t xml:space="preserve">! </w:t>
      </w:r>
      <w:r w:rsidRPr="00391C7B">
        <w:rPr>
          <w:rFonts w:ascii="Segoe UI Emoji" w:hAnsi="Segoe UI Emoji" w:cs="Segoe UI Emoji"/>
        </w:rPr>
        <w:t>🚀</w:t>
      </w:r>
    </w:p>
    <w:p w14:paraId="3ABA078E" w14:textId="468B7E6D" w:rsidR="00391C7B" w:rsidRPr="00391C7B" w:rsidRDefault="00391C7B" w:rsidP="00391C7B">
      <w:r w:rsidRPr="00391C7B">
        <w:t xml:space="preserve">Just starting your Mutual Fund journey? Here are 5 reasons why you should explore our flagship MFD platform, </w:t>
      </w:r>
      <w:proofErr w:type="spellStart"/>
      <w:r w:rsidRPr="00391C7B">
        <w:rPr>
          <w:b/>
          <w:bCs/>
        </w:rPr>
        <w:t>Finexa</w:t>
      </w:r>
      <w:proofErr w:type="spellEnd"/>
      <w:r w:rsidRPr="00391C7B">
        <w:t>: </w:t>
      </w:r>
    </w:p>
    <w:p w14:paraId="33AF22C1" w14:textId="2DC73E22" w:rsidR="00391C7B" w:rsidRPr="00391C7B" w:rsidRDefault="00391C7B" w:rsidP="00391C7B">
      <w:r w:rsidRPr="00391C7B">
        <w:rPr>
          <w:rFonts w:ascii="Segoe UI Emoji" w:hAnsi="Segoe UI Emoji" w:cs="Segoe UI Emoji"/>
        </w:rPr>
        <w:t>✅</w:t>
      </w:r>
      <w:r w:rsidRPr="00391C7B">
        <w:t xml:space="preserve"> DIY onboarding to help clients get started faster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Simple transaction &amp; portfolio management in one place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Mobile app access for both you and your clients</w:t>
      </w:r>
      <w:r w:rsidRPr="00391C7B">
        <w:rPr>
          <w:rFonts w:ascii="Calibri" w:hAnsi="Calibri" w:cs="Calibri"/>
        </w:rPr>
        <w:t> 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Easy-to-understand reports &amp; tracking tools</w:t>
      </w:r>
      <w:r w:rsidRPr="00391C7B">
        <w:br/>
      </w:r>
      <w:r w:rsidRPr="00391C7B">
        <w:rPr>
          <w:rFonts w:ascii="Segoe UI Emoji" w:hAnsi="Segoe UI Emoji" w:cs="Segoe UI Emoji"/>
        </w:rPr>
        <w:t>✅</w:t>
      </w:r>
      <w:r w:rsidRPr="00391C7B">
        <w:t xml:space="preserve"> Dedicated support to help you grow your MF business confidently</w:t>
      </w:r>
    </w:p>
    <w:p w14:paraId="68AE028A" w14:textId="6511549C" w:rsidR="00391C7B" w:rsidRPr="00391C7B" w:rsidRDefault="00391C7B" w:rsidP="00391C7B">
      <w:proofErr w:type="spellStart"/>
      <w:r w:rsidRPr="00391C7B">
        <w:t>Finexa</w:t>
      </w:r>
      <w:proofErr w:type="spellEnd"/>
      <w:r w:rsidRPr="00391C7B">
        <w:t xml:space="preserve"> is designed to help newer ARNs build a professional, scalable business from day one — without the complexity. Book a demo with us today to see it in action for yourself, and we'll get back to you shortly! </w:t>
      </w:r>
    </w:p>
    <w:p w14:paraId="76A44C29" w14:textId="77777777" w:rsidR="00391C7B" w:rsidRPr="00391C7B" w:rsidRDefault="00391C7B" w:rsidP="00391C7B">
      <w:r w:rsidRPr="00391C7B">
        <w:rPr>
          <w:rFonts w:ascii="Segoe UI Emoji" w:hAnsi="Segoe UI Emoji" w:cs="Segoe UI Emoji"/>
        </w:rPr>
        <w:t>🌐</w:t>
      </w:r>
      <w:r w:rsidRPr="00391C7B">
        <w:t xml:space="preserve"> </w:t>
      </w:r>
      <w:proofErr w:type="spellStart"/>
      <w:r w:rsidRPr="00391C7B">
        <w:t>Finlabs</w:t>
      </w:r>
      <w:proofErr w:type="spellEnd"/>
      <w:r w:rsidRPr="00391C7B">
        <w:t xml:space="preserve">: </w:t>
      </w:r>
      <w:hyperlink r:id="rId6" w:tgtFrame="_blank" w:tooltip="https://finlabsindia.org/" w:history="1">
        <w:r w:rsidRPr="00391C7B">
          <w:rPr>
            <w:rStyle w:val="Hyperlink"/>
          </w:rPr>
          <w:t>https://finlabsindia.org/</w:t>
        </w:r>
      </w:hyperlink>
      <w:r w:rsidRPr="00391C7B">
        <w:br/>
      </w:r>
      <w:r w:rsidRPr="00391C7B">
        <w:rPr>
          <w:rFonts w:ascii="Segoe UI Emoji" w:hAnsi="Segoe UI Emoji" w:cs="Segoe UI Emoji"/>
        </w:rPr>
        <w:t>📅</w:t>
      </w:r>
      <w:r w:rsidRPr="00391C7B">
        <w:t xml:space="preserve"> Book a Demo: </w:t>
      </w:r>
      <w:hyperlink r:id="rId7" w:tgtFrame="_blank" w:tooltip="https://calendly.com/finlabsindia/book-a-call-on-teams?month=2026-05" w:history="1">
        <w:r w:rsidRPr="00391C7B">
          <w:rPr>
            <w:rStyle w:val="Hyperlink"/>
          </w:rPr>
          <w:t>https://calendly.com/finlabsindia/book-a-call-on-teams?month=2026-05</w:t>
        </w:r>
      </w:hyperlink>
    </w:p>
    <w:p w14:paraId="20EB15A8" w14:textId="77777777" w:rsidR="00391C7B" w:rsidRPr="00391C7B" w:rsidRDefault="00391C7B" w:rsidP="00391C7B"/>
    <w:p w14:paraId="7E47B7CE" w14:textId="77777777" w:rsidR="007D4792" w:rsidRDefault="007D4792"/>
    <w:sectPr w:rsidR="007D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7B"/>
    <w:rsid w:val="00177B2C"/>
    <w:rsid w:val="00391C7B"/>
    <w:rsid w:val="007D4792"/>
    <w:rsid w:val="00C10308"/>
    <w:rsid w:val="00C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E338"/>
  <w15:chartTrackingRefBased/>
  <w15:docId w15:val="{51C8A873-B338-43C8-9679-358FE888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alendly.com/finlabsindia/book-a-call-on-teams?month=2026-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nlabsindia.org/" TargetMode="External"/><Relationship Id="rId5" Type="http://schemas.openxmlformats.org/officeDocument/2006/relationships/hyperlink" Target="https://calendly.com/finlabsindia/book-a-call-on-teams?month=2026-05" TargetMode="External"/><Relationship Id="rId4" Type="http://schemas.openxmlformats.org/officeDocument/2006/relationships/hyperlink" Target="https://finlabsindia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Falshruti Balsaraf</dc:creator>
  <cp:keywords/>
  <dc:description/>
  <cp:lastModifiedBy>Falshruti Balsaraf</cp:lastModifiedBy>
  <cp:revision>1</cp:revision>
  <dcterms:created xsi:type="dcterms:W3CDTF">2026-06-11T12:55:00Z</dcterms:created>
  <dcterms:modified xsi:type="dcterms:W3CDTF">2026-06-11T12:57:00Z</dcterms:modified>
</cp:coreProperties>
</file>