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D45C5" w:rsidRDefault="00D17042" w:rsidP="002B339E">
      <w:pPr>
        <w:rPr>
          <w:b/>
          <w:bCs/>
          <w:sz w:val="40"/>
          <w:szCs w:val="40"/>
        </w:rPr>
      </w:pPr>
      <w:r w:rsidRPr="00D17042">
        <w:rPr>
          <w:b/>
          <w:bCs/>
          <w:sz w:val="40"/>
          <w:szCs w:val="40"/>
        </w:rPr>
        <w:t>INSIGHTS &amp; DATA ANALYSIS</w:t>
      </w:r>
    </w:p>
    <w:p w:rsidR="002B339E" w:rsidRPr="00DD45C5" w:rsidRDefault="002B339E" w:rsidP="002B339E">
      <w:pPr>
        <w:spacing w:after="0"/>
        <w:rPr>
          <w:b/>
          <w:bCs/>
          <w:sz w:val="32"/>
          <w:szCs w:val="32"/>
        </w:rPr>
      </w:pPr>
    </w:p>
    <w:p w:rsidR="00D17042" w:rsidRPr="00D17042" w:rsidRDefault="00D17042" w:rsidP="00D17042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D17042">
        <w:rPr>
          <w:b/>
          <w:bCs/>
          <w:sz w:val="32"/>
          <w:szCs w:val="32"/>
        </w:rPr>
        <w:t>Price-Volume-Cost</w:t>
      </w:r>
    </w:p>
    <w:p w:rsidR="00D17042" w:rsidRDefault="00D17042" w:rsidP="00D17042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72741AC" wp14:editId="480F456A">
            <wp:extent cx="4165576" cy="2520000"/>
            <wp:effectExtent l="0" t="0" r="6985" b="0"/>
            <wp:docPr id="275645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576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9FA3F8" wp14:editId="6A622F8B">
            <wp:extent cx="5065286" cy="2520000"/>
            <wp:effectExtent l="0" t="0" r="2540" b="0"/>
            <wp:docPr id="7151980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286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B33" w:rsidRPr="00100B04" w:rsidRDefault="00300B33" w:rsidP="00100B04">
      <w:pPr>
        <w:pStyle w:val="ListParagraph"/>
        <w:ind w:left="1440" w:firstLine="720"/>
        <w:rPr>
          <w:b/>
          <w:bCs/>
          <w:i/>
          <w:iCs/>
          <w:sz w:val="28"/>
          <w:szCs w:val="28"/>
        </w:rPr>
      </w:pPr>
      <w:r w:rsidRPr="00100B04">
        <w:rPr>
          <w:b/>
          <w:bCs/>
          <w:i/>
          <w:iCs/>
          <w:sz w:val="28"/>
          <w:szCs w:val="28"/>
        </w:rPr>
        <w:t xml:space="preserve">Positive price/cost -&gt; Party is paid by the BM       </w:t>
      </w:r>
      <w:r w:rsidR="00100B04">
        <w:rPr>
          <w:b/>
          <w:bCs/>
          <w:i/>
          <w:iCs/>
          <w:sz w:val="28"/>
          <w:szCs w:val="28"/>
        </w:rPr>
        <w:t xml:space="preserve">             </w:t>
      </w:r>
      <w:r w:rsidRPr="00100B04">
        <w:rPr>
          <w:b/>
          <w:bCs/>
          <w:i/>
          <w:iCs/>
          <w:sz w:val="28"/>
          <w:szCs w:val="28"/>
        </w:rPr>
        <w:t xml:space="preserve">   Negative price/cost -&gt; Party pays to the BM</w:t>
      </w:r>
    </w:p>
    <w:p w:rsidR="00DD45C5" w:rsidRPr="00100B04" w:rsidRDefault="00100B04" w:rsidP="00DD45C5">
      <w:pPr>
        <w:pStyle w:val="ListParagraph"/>
        <w:ind w:left="144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    </w:t>
      </w:r>
      <w:r w:rsidR="00DD45C5" w:rsidRPr="00100B04">
        <w:rPr>
          <w:b/>
          <w:bCs/>
          <w:i/>
          <w:iCs/>
          <w:sz w:val="28"/>
          <w:szCs w:val="28"/>
        </w:rPr>
        <w:t xml:space="preserve">Positive </w:t>
      </w:r>
      <w:r w:rsidR="00DD45C5" w:rsidRPr="00100B04">
        <w:rPr>
          <w:b/>
          <w:bCs/>
          <w:i/>
          <w:iCs/>
          <w:sz w:val="28"/>
          <w:szCs w:val="28"/>
        </w:rPr>
        <w:t>volume</w:t>
      </w:r>
      <w:r w:rsidR="00DD45C5" w:rsidRPr="00100B04">
        <w:rPr>
          <w:b/>
          <w:bCs/>
          <w:i/>
          <w:iCs/>
          <w:sz w:val="28"/>
          <w:szCs w:val="28"/>
        </w:rPr>
        <w:t xml:space="preserve"> -&gt; Party </w:t>
      </w:r>
      <w:r w:rsidR="00DD45C5" w:rsidRPr="00100B04">
        <w:rPr>
          <w:b/>
          <w:bCs/>
          <w:i/>
          <w:iCs/>
          <w:sz w:val="28"/>
          <w:szCs w:val="28"/>
        </w:rPr>
        <w:t>increase energy on the</w:t>
      </w:r>
      <w:r w:rsidR="00DD45C5" w:rsidRPr="00100B04">
        <w:rPr>
          <w:b/>
          <w:bCs/>
          <w:i/>
          <w:iCs/>
          <w:sz w:val="28"/>
          <w:szCs w:val="28"/>
        </w:rPr>
        <w:t xml:space="preserve"> BM          Negative </w:t>
      </w:r>
      <w:r w:rsidR="00DD45C5" w:rsidRPr="00100B04">
        <w:rPr>
          <w:b/>
          <w:bCs/>
          <w:i/>
          <w:iCs/>
          <w:sz w:val="28"/>
          <w:szCs w:val="28"/>
        </w:rPr>
        <w:t>volume</w:t>
      </w:r>
      <w:r w:rsidR="00DD45C5" w:rsidRPr="00100B04">
        <w:rPr>
          <w:b/>
          <w:bCs/>
          <w:i/>
          <w:iCs/>
          <w:sz w:val="28"/>
          <w:szCs w:val="28"/>
        </w:rPr>
        <w:t xml:space="preserve"> -&gt; Party </w:t>
      </w:r>
      <w:r w:rsidR="00DD45C5" w:rsidRPr="00100B04">
        <w:rPr>
          <w:b/>
          <w:bCs/>
          <w:i/>
          <w:iCs/>
          <w:sz w:val="28"/>
          <w:szCs w:val="28"/>
        </w:rPr>
        <w:t>decrease energy on</w:t>
      </w:r>
      <w:r w:rsidR="00DD45C5" w:rsidRPr="00100B04">
        <w:rPr>
          <w:b/>
          <w:bCs/>
          <w:i/>
          <w:iCs/>
          <w:sz w:val="28"/>
          <w:szCs w:val="28"/>
        </w:rPr>
        <w:t xml:space="preserve"> the BM</w:t>
      </w:r>
    </w:p>
    <w:p w:rsidR="00DD45C5" w:rsidRPr="00100B04" w:rsidRDefault="00DD45C5" w:rsidP="00DD45C5">
      <w:pPr>
        <w:pStyle w:val="ListParagraph"/>
        <w:ind w:left="1440"/>
        <w:rPr>
          <w:b/>
          <w:bCs/>
          <w:i/>
          <w:iCs/>
          <w:sz w:val="28"/>
          <w:szCs w:val="28"/>
        </w:rPr>
      </w:pPr>
    </w:p>
    <w:p w:rsidR="00DD45C5" w:rsidRPr="00100B04" w:rsidRDefault="00DD45C5" w:rsidP="00DD45C5">
      <w:pPr>
        <w:pStyle w:val="ListParagraph"/>
        <w:numPr>
          <w:ilvl w:val="0"/>
          <w:numId w:val="5"/>
        </w:numPr>
        <w:rPr>
          <w:i/>
          <w:iCs/>
          <w:sz w:val="28"/>
          <w:szCs w:val="28"/>
        </w:rPr>
      </w:pPr>
      <w:r w:rsidRPr="00100B04">
        <w:rPr>
          <w:sz w:val="28"/>
          <w:szCs w:val="28"/>
        </w:rPr>
        <w:t>Remarkable</w:t>
      </w:r>
      <w:r w:rsidRPr="00100B04">
        <w:rPr>
          <w:sz w:val="28"/>
          <w:szCs w:val="28"/>
        </w:rPr>
        <w:t xml:space="preserve"> negative costs in Scotland </w:t>
      </w:r>
      <w:r w:rsidRPr="00100B04">
        <w:rPr>
          <w:sz w:val="28"/>
          <w:szCs w:val="28"/>
        </w:rPr>
        <w:t>(Northern Scotland and Southern Scotland)</w:t>
      </w:r>
      <w:r w:rsidRPr="00100B04">
        <w:rPr>
          <w:sz w:val="28"/>
          <w:szCs w:val="28"/>
        </w:rPr>
        <w:t xml:space="preserve"> </w:t>
      </w:r>
      <w:r w:rsidRPr="00100B04">
        <w:rPr>
          <w:sz w:val="28"/>
          <w:szCs w:val="28"/>
        </w:rPr>
        <w:t>-&gt; Party pays for energy reduction.</w:t>
      </w:r>
    </w:p>
    <w:p w:rsidR="00DD45C5" w:rsidRPr="00100B04" w:rsidRDefault="00DD45C5" w:rsidP="00DD45C5">
      <w:pPr>
        <w:pStyle w:val="ListParagraph"/>
        <w:rPr>
          <w:i/>
          <w:iCs/>
          <w:sz w:val="28"/>
          <w:szCs w:val="28"/>
        </w:rPr>
      </w:pPr>
      <w:r w:rsidRPr="00100B04">
        <w:rPr>
          <w:i/>
          <w:iCs/>
          <w:sz w:val="28"/>
          <w:szCs w:val="28"/>
        </w:rPr>
        <w:t>Explanation: wind assets had an energy production planned which they cannot achieve, so they buy energy reduction “rights”.</w:t>
      </w:r>
    </w:p>
    <w:p w:rsidR="00DD45C5" w:rsidRPr="00100B04" w:rsidRDefault="00DD45C5" w:rsidP="00DD45C5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100B04">
        <w:rPr>
          <w:sz w:val="28"/>
          <w:szCs w:val="28"/>
        </w:rPr>
        <w:t xml:space="preserve">Price-Volume trends </w:t>
      </w:r>
      <w:r w:rsidR="00100B04" w:rsidRPr="00100B04">
        <w:rPr>
          <w:sz w:val="28"/>
          <w:szCs w:val="28"/>
        </w:rPr>
        <w:t>(</w:t>
      </w:r>
      <w:r w:rsidRPr="00100B04">
        <w:rPr>
          <w:sz w:val="28"/>
          <w:szCs w:val="28"/>
        </w:rPr>
        <w:t>on the scatter plot</w:t>
      </w:r>
      <w:r w:rsidR="00100B04" w:rsidRPr="00100B04">
        <w:rPr>
          <w:sz w:val="28"/>
          <w:szCs w:val="28"/>
        </w:rPr>
        <w:t>)</w:t>
      </w:r>
      <w:r w:rsidRPr="00100B04">
        <w:rPr>
          <w:sz w:val="28"/>
          <w:szCs w:val="28"/>
        </w:rPr>
        <w:t>: negative price + negative volume bids for Scotland’s regions.</w:t>
      </w:r>
    </w:p>
    <w:p w:rsidR="00D17042" w:rsidRDefault="00D17042" w:rsidP="00D17042">
      <w:pPr>
        <w:rPr>
          <w:b/>
          <w:bCs/>
          <w:sz w:val="32"/>
          <w:szCs w:val="32"/>
        </w:rPr>
      </w:pPr>
    </w:p>
    <w:p w:rsidR="00D17042" w:rsidRDefault="00D17042" w:rsidP="00D17042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BFC7BFD" wp14:editId="002D7D8B">
            <wp:extent cx="4155247" cy="2520000"/>
            <wp:effectExtent l="0" t="0" r="0" b="0"/>
            <wp:docPr id="1187768929" name="Picture 1187768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247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BAE0DD" wp14:editId="3B51519B">
            <wp:extent cx="5052789" cy="2520000"/>
            <wp:effectExtent l="0" t="0" r="0" b="0"/>
            <wp:docPr id="1283557111" name="Picture 1283557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789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042" w:rsidRDefault="00D17042" w:rsidP="00D17042">
      <w:pPr>
        <w:rPr>
          <w:b/>
          <w:bCs/>
          <w:sz w:val="32"/>
          <w:szCs w:val="32"/>
        </w:rPr>
      </w:pPr>
    </w:p>
    <w:p w:rsidR="00DD45C5" w:rsidRPr="00100B04" w:rsidRDefault="00DD45C5" w:rsidP="00300B33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100B04">
        <w:rPr>
          <w:sz w:val="28"/>
          <w:szCs w:val="28"/>
        </w:rPr>
        <w:t>Higher costs and Offers activity on the centre of England (</w:t>
      </w:r>
      <w:r w:rsidR="00100B04">
        <w:rPr>
          <w:sz w:val="28"/>
          <w:szCs w:val="28"/>
        </w:rPr>
        <w:t>East Midlands</w:t>
      </w:r>
      <w:r w:rsidRPr="00100B04">
        <w:rPr>
          <w:sz w:val="28"/>
          <w:szCs w:val="28"/>
        </w:rPr>
        <w:t>, Yorkshire, South of England).</w:t>
      </w:r>
    </w:p>
    <w:p w:rsidR="00DD45C5" w:rsidRPr="00100B04" w:rsidRDefault="00DD45C5" w:rsidP="00300B33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100B04">
        <w:rPr>
          <w:sz w:val="28"/>
          <w:szCs w:val="28"/>
        </w:rPr>
        <w:t>Noticeably lower Offer activity on the north regions.</w:t>
      </w:r>
    </w:p>
    <w:p w:rsidR="00100B04" w:rsidRPr="00100B04" w:rsidRDefault="00100B04" w:rsidP="00100B04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DD45C5">
        <w:rPr>
          <w:sz w:val="28"/>
          <w:szCs w:val="28"/>
        </w:rPr>
        <w:t xml:space="preserve">Price-Volume trends </w:t>
      </w:r>
      <w:r>
        <w:rPr>
          <w:sz w:val="28"/>
          <w:szCs w:val="28"/>
        </w:rPr>
        <w:t>(</w:t>
      </w:r>
      <w:r w:rsidRPr="00DD45C5">
        <w:rPr>
          <w:sz w:val="28"/>
          <w:szCs w:val="28"/>
        </w:rPr>
        <w:t>on the scatter plot</w:t>
      </w:r>
      <w:r>
        <w:rPr>
          <w:sz w:val="28"/>
          <w:szCs w:val="28"/>
        </w:rPr>
        <w:t>)</w:t>
      </w:r>
      <w:r w:rsidRPr="00DD45C5">
        <w:rPr>
          <w:sz w:val="28"/>
          <w:szCs w:val="28"/>
        </w:rPr>
        <w:t xml:space="preserve">: </w:t>
      </w:r>
      <w:r>
        <w:rPr>
          <w:sz w:val="28"/>
          <w:szCs w:val="28"/>
        </w:rPr>
        <w:t>higher offer volumes on the centre and south</w:t>
      </w:r>
      <w:r w:rsidRPr="00DD45C5">
        <w:rPr>
          <w:sz w:val="28"/>
          <w:szCs w:val="28"/>
        </w:rPr>
        <w:t xml:space="preserve"> regions</w:t>
      </w:r>
      <w:r>
        <w:rPr>
          <w:sz w:val="28"/>
          <w:szCs w:val="28"/>
        </w:rPr>
        <w:t xml:space="preserve"> of England</w:t>
      </w:r>
      <w:r w:rsidRPr="00DD45C5">
        <w:rPr>
          <w:sz w:val="28"/>
          <w:szCs w:val="28"/>
        </w:rPr>
        <w:t>.</w:t>
      </w:r>
    </w:p>
    <w:p w:rsidR="008264BA" w:rsidRPr="00D17042" w:rsidRDefault="008264BA" w:rsidP="00D17042">
      <w:pPr>
        <w:rPr>
          <w:b/>
          <w:bCs/>
          <w:sz w:val="32"/>
          <w:szCs w:val="32"/>
        </w:rPr>
      </w:pPr>
    </w:p>
    <w:p w:rsidR="00833D4E" w:rsidRDefault="00D17042" w:rsidP="00833D4E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D17042">
        <w:rPr>
          <w:b/>
          <w:bCs/>
          <w:sz w:val="32"/>
          <w:szCs w:val="32"/>
        </w:rPr>
        <w:lastRenderedPageBreak/>
        <w:t>Cost-Fuel type</w:t>
      </w:r>
    </w:p>
    <w:p w:rsidR="00700785" w:rsidRPr="00700785" w:rsidRDefault="00700785" w:rsidP="00700785">
      <w:pPr>
        <w:pStyle w:val="ListParagraph"/>
        <w:rPr>
          <w:b/>
          <w:bCs/>
          <w:sz w:val="32"/>
          <w:szCs w:val="32"/>
        </w:rPr>
      </w:pPr>
    </w:p>
    <w:p w:rsidR="00D17042" w:rsidRPr="00700785" w:rsidRDefault="00833D4E" w:rsidP="00D17042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302F83E" wp14:editId="73FA291A">
            <wp:extent cx="3209327" cy="2160000"/>
            <wp:effectExtent l="0" t="0" r="0" b="0"/>
            <wp:docPr id="5923530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327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0EE219" wp14:editId="33048238">
            <wp:extent cx="3240000" cy="2160000"/>
            <wp:effectExtent l="0" t="0" r="0" b="0"/>
            <wp:docPr id="104243843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7042">
        <w:rPr>
          <w:noProof/>
        </w:rPr>
        <w:drawing>
          <wp:inline distT="0" distB="0" distL="0" distR="0" wp14:anchorId="2D3E903E" wp14:editId="543070B1">
            <wp:extent cx="4008852" cy="2160000"/>
            <wp:effectExtent l="0" t="0" r="0" b="0"/>
            <wp:docPr id="1063237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852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222CB2" wp14:editId="7C197B88">
            <wp:extent cx="2641846" cy="2160000"/>
            <wp:effectExtent l="0" t="0" r="6350" b="0"/>
            <wp:docPr id="169805180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846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5C5" w:rsidRPr="00DD45C5" w:rsidRDefault="00DD45C5" w:rsidP="00DD45C5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DD45C5">
        <w:rPr>
          <w:sz w:val="28"/>
          <w:szCs w:val="28"/>
        </w:rPr>
        <w:t>Predominant presence of Gas (CCGT and OCGT) on the “positive price” Bids -&gt; Party is paid for energy reduction.</w:t>
      </w:r>
    </w:p>
    <w:p w:rsidR="00DD45C5" w:rsidRPr="00DD45C5" w:rsidRDefault="00DD45C5" w:rsidP="00DD45C5">
      <w:pPr>
        <w:pStyle w:val="ListParagraph"/>
        <w:rPr>
          <w:i/>
          <w:iCs/>
          <w:sz w:val="28"/>
          <w:szCs w:val="28"/>
        </w:rPr>
      </w:pPr>
      <w:r w:rsidRPr="00DD45C5">
        <w:rPr>
          <w:i/>
          <w:iCs/>
          <w:sz w:val="28"/>
          <w:szCs w:val="28"/>
        </w:rPr>
        <w:t>Explanation: gas plants are more flexible to energy generation changes.</w:t>
      </w:r>
    </w:p>
    <w:p w:rsidR="00DD45C5" w:rsidRPr="00DD45C5" w:rsidRDefault="00DD45C5" w:rsidP="00DD45C5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DD45C5">
        <w:rPr>
          <w:sz w:val="28"/>
          <w:szCs w:val="28"/>
        </w:rPr>
        <w:t>Predominant presence of Wind on the “negative price” Bids -&gt; Party pays for energy reduction.</w:t>
      </w:r>
    </w:p>
    <w:p w:rsidR="00DD45C5" w:rsidRPr="00DD45C5" w:rsidRDefault="00DD45C5" w:rsidP="00DD45C5">
      <w:pPr>
        <w:pStyle w:val="ListParagraph"/>
        <w:rPr>
          <w:i/>
          <w:iCs/>
          <w:sz w:val="28"/>
          <w:szCs w:val="28"/>
        </w:rPr>
      </w:pPr>
      <w:r w:rsidRPr="00DD45C5">
        <w:rPr>
          <w:i/>
          <w:iCs/>
          <w:sz w:val="28"/>
          <w:szCs w:val="28"/>
        </w:rPr>
        <w:t>Explanation: wind assets had an energy production planned which they cannot achieve, so they buy energy reduction “rights”.</w:t>
      </w:r>
    </w:p>
    <w:p w:rsidR="00DD45C5" w:rsidRPr="00DD45C5" w:rsidRDefault="00DD45C5" w:rsidP="00DD45C5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DD45C5">
        <w:rPr>
          <w:sz w:val="28"/>
          <w:szCs w:val="28"/>
        </w:rPr>
        <w:t>Predominant wind activity in the north (Northern Scotland and Southern Scotland).</w:t>
      </w:r>
    </w:p>
    <w:p w:rsidR="00DD45C5" w:rsidRPr="00DD45C5" w:rsidRDefault="00DD45C5" w:rsidP="00DD45C5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DD45C5">
        <w:rPr>
          <w:sz w:val="28"/>
          <w:szCs w:val="28"/>
        </w:rPr>
        <w:t>Predominant activity of other producers/consumers in North Eastern England.</w:t>
      </w:r>
    </w:p>
    <w:p w:rsidR="00DD45C5" w:rsidRPr="00DD45C5" w:rsidRDefault="00DD45C5" w:rsidP="00DD45C5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DD45C5">
        <w:rPr>
          <w:sz w:val="28"/>
          <w:szCs w:val="28"/>
        </w:rPr>
        <w:t>Remarkable batteries activity in the West Midlands region.</w:t>
      </w:r>
    </w:p>
    <w:p w:rsidR="00D17042" w:rsidRDefault="00D17042" w:rsidP="00D17042">
      <w:pPr>
        <w:rPr>
          <w:b/>
          <w:bCs/>
          <w:sz w:val="32"/>
          <w:szCs w:val="32"/>
        </w:rPr>
      </w:pPr>
    </w:p>
    <w:p w:rsidR="00D17042" w:rsidRDefault="00833D4E" w:rsidP="00D17042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8E256D2" wp14:editId="5E297BF9">
            <wp:extent cx="3201275" cy="2160000"/>
            <wp:effectExtent l="0" t="0" r="0" b="0"/>
            <wp:docPr id="149828069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275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246CF7" wp14:editId="1074E86B">
            <wp:extent cx="3241685" cy="2160000"/>
            <wp:effectExtent l="0" t="0" r="0" b="0"/>
            <wp:docPr id="99016544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685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C894AE" wp14:editId="5AFCCC9F">
            <wp:extent cx="4008852" cy="2160000"/>
            <wp:effectExtent l="0" t="0" r="0" b="0"/>
            <wp:docPr id="19585586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852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3D4E">
        <w:t xml:space="preserve"> </w:t>
      </w:r>
      <w:r>
        <w:rPr>
          <w:noProof/>
        </w:rPr>
        <w:drawing>
          <wp:inline distT="0" distB="0" distL="0" distR="0">
            <wp:extent cx="2645275" cy="2160000"/>
            <wp:effectExtent l="0" t="0" r="3175" b="0"/>
            <wp:docPr id="200387062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5275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042" w:rsidRDefault="00D17042" w:rsidP="00D17042">
      <w:pPr>
        <w:rPr>
          <w:b/>
          <w:bCs/>
          <w:sz w:val="32"/>
          <w:szCs w:val="32"/>
        </w:rPr>
      </w:pPr>
    </w:p>
    <w:p w:rsidR="00D4550A" w:rsidRPr="00D4550A" w:rsidRDefault="00D4550A" w:rsidP="00D4550A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D4550A">
        <w:rPr>
          <w:sz w:val="28"/>
          <w:szCs w:val="28"/>
        </w:rPr>
        <w:t>Predominant presence of Gas (CCGT and OCGT)</w:t>
      </w:r>
      <w:r w:rsidR="00700785">
        <w:rPr>
          <w:sz w:val="28"/>
          <w:szCs w:val="28"/>
        </w:rPr>
        <w:t xml:space="preserve"> and Coal</w:t>
      </w:r>
      <w:r w:rsidRPr="00D4550A">
        <w:rPr>
          <w:sz w:val="28"/>
          <w:szCs w:val="28"/>
        </w:rPr>
        <w:t xml:space="preserve"> on the </w:t>
      </w:r>
      <w:r w:rsidR="00700785">
        <w:rPr>
          <w:sz w:val="28"/>
          <w:szCs w:val="28"/>
        </w:rPr>
        <w:t>Offers</w:t>
      </w:r>
      <w:r w:rsidRPr="00D4550A">
        <w:rPr>
          <w:sz w:val="28"/>
          <w:szCs w:val="28"/>
        </w:rPr>
        <w:t xml:space="preserve"> -&gt; Party is paid for energy </w:t>
      </w:r>
      <w:r w:rsidR="00700785">
        <w:rPr>
          <w:sz w:val="28"/>
          <w:szCs w:val="28"/>
        </w:rPr>
        <w:t>increase</w:t>
      </w:r>
    </w:p>
    <w:p w:rsidR="00D4550A" w:rsidRPr="00700785" w:rsidRDefault="00D4550A" w:rsidP="00700785">
      <w:pPr>
        <w:pStyle w:val="ListParagraph"/>
        <w:rPr>
          <w:i/>
          <w:iCs/>
          <w:sz w:val="28"/>
          <w:szCs w:val="28"/>
        </w:rPr>
      </w:pPr>
      <w:r w:rsidRPr="00700785">
        <w:rPr>
          <w:i/>
          <w:iCs/>
          <w:sz w:val="28"/>
          <w:szCs w:val="28"/>
        </w:rPr>
        <w:t>Explanation: gas</w:t>
      </w:r>
      <w:r w:rsidR="00700785" w:rsidRPr="00700785">
        <w:rPr>
          <w:i/>
          <w:iCs/>
          <w:sz w:val="28"/>
          <w:szCs w:val="28"/>
        </w:rPr>
        <w:t xml:space="preserve"> and coal</w:t>
      </w:r>
      <w:r w:rsidRPr="00700785">
        <w:rPr>
          <w:i/>
          <w:iCs/>
          <w:sz w:val="28"/>
          <w:szCs w:val="28"/>
        </w:rPr>
        <w:t xml:space="preserve"> plants are more flexible to energy generation changes.</w:t>
      </w:r>
    </w:p>
    <w:p w:rsidR="00700785" w:rsidRPr="00700785" w:rsidRDefault="00700785" w:rsidP="00700785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700785">
        <w:rPr>
          <w:sz w:val="28"/>
          <w:szCs w:val="28"/>
        </w:rPr>
        <w:t xml:space="preserve">Predominant activity </w:t>
      </w:r>
      <w:r>
        <w:rPr>
          <w:sz w:val="28"/>
          <w:szCs w:val="28"/>
        </w:rPr>
        <w:t xml:space="preserve">of other producers/consumers </w:t>
      </w:r>
      <w:r w:rsidRPr="00700785">
        <w:rPr>
          <w:sz w:val="28"/>
          <w:szCs w:val="28"/>
        </w:rPr>
        <w:t xml:space="preserve">in </w:t>
      </w:r>
      <w:r>
        <w:rPr>
          <w:sz w:val="28"/>
          <w:szCs w:val="28"/>
        </w:rPr>
        <w:t>West Midlands</w:t>
      </w:r>
      <w:r>
        <w:rPr>
          <w:sz w:val="28"/>
          <w:szCs w:val="28"/>
        </w:rPr>
        <w:t xml:space="preserve">, </w:t>
      </w:r>
      <w:r w:rsidRPr="00700785">
        <w:rPr>
          <w:sz w:val="28"/>
          <w:szCs w:val="28"/>
        </w:rPr>
        <w:t xml:space="preserve">North </w:t>
      </w:r>
      <w:r>
        <w:rPr>
          <w:sz w:val="28"/>
          <w:szCs w:val="28"/>
        </w:rPr>
        <w:t>Eastern England</w:t>
      </w:r>
      <w:r>
        <w:rPr>
          <w:sz w:val="28"/>
          <w:szCs w:val="28"/>
        </w:rPr>
        <w:t xml:space="preserve"> and Southern Scotland.</w:t>
      </w:r>
    </w:p>
    <w:p w:rsidR="00D4550A" w:rsidRPr="00D4550A" w:rsidRDefault="00D4550A" w:rsidP="00D4550A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D4550A">
        <w:rPr>
          <w:sz w:val="28"/>
          <w:szCs w:val="28"/>
        </w:rPr>
        <w:t xml:space="preserve">Remarkable </w:t>
      </w:r>
      <w:r w:rsidR="00700785">
        <w:rPr>
          <w:sz w:val="28"/>
          <w:szCs w:val="28"/>
        </w:rPr>
        <w:t>coal</w:t>
      </w:r>
      <w:r w:rsidRPr="00D4550A">
        <w:rPr>
          <w:sz w:val="28"/>
          <w:szCs w:val="28"/>
        </w:rPr>
        <w:t xml:space="preserve"> activity in the </w:t>
      </w:r>
      <w:r w:rsidR="00700785">
        <w:rPr>
          <w:sz w:val="28"/>
          <w:szCs w:val="28"/>
        </w:rPr>
        <w:t>East</w:t>
      </w:r>
      <w:r w:rsidRPr="00D4550A">
        <w:rPr>
          <w:sz w:val="28"/>
          <w:szCs w:val="28"/>
        </w:rPr>
        <w:t xml:space="preserve"> Midlands region</w:t>
      </w:r>
      <w:r w:rsidR="00700785">
        <w:rPr>
          <w:sz w:val="28"/>
          <w:szCs w:val="28"/>
        </w:rPr>
        <w:t xml:space="preserve"> (only region with this type of assets still active)</w:t>
      </w:r>
      <w:r w:rsidRPr="00D4550A">
        <w:rPr>
          <w:sz w:val="28"/>
          <w:szCs w:val="28"/>
        </w:rPr>
        <w:t>.</w:t>
      </w:r>
    </w:p>
    <w:p w:rsidR="00D17042" w:rsidRDefault="00D17042" w:rsidP="00D17042">
      <w:pPr>
        <w:rPr>
          <w:b/>
          <w:bCs/>
          <w:sz w:val="32"/>
          <w:szCs w:val="32"/>
        </w:rPr>
      </w:pPr>
    </w:p>
    <w:p w:rsidR="00D17042" w:rsidRDefault="00D17042" w:rsidP="00D17042">
      <w:pPr>
        <w:rPr>
          <w:b/>
          <w:bCs/>
          <w:sz w:val="32"/>
          <w:szCs w:val="32"/>
        </w:rPr>
      </w:pPr>
    </w:p>
    <w:p w:rsidR="00D4550A" w:rsidRDefault="00D4550A" w:rsidP="00D17042">
      <w:pPr>
        <w:rPr>
          <w:b/>
          <w:bCs/>
          <w:sz w:val="32"/>
          <w:szCs w:val="32"/>
        </w:rPr>
      </w:pPr>
    </w:p>
    <w:p w:rsidR="00D17042" w:rsidRPr="00D17042" w:rsidRDefault="00D17042" w:rsidP="00D17042">
      <w:pPr>
        <w:rPr>
          <w:b/>
          <w:bCs/>
          <w:sz w:val="32"/>
          <w:szCs w:val="32"/>
        </w:rPr>
      </w:pPr>
    </w:p>
    <w:p w:rsidR="00D17042" w:rsidRDefault="00D17042" w:rsidP="00D17042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D17042">
        <w:rPr>
          <w:b/>
          <w:bCs/>
          <w:sz w:val="32"/>
          <w:szCs w:val="32"/>
        </w:rPr>
        <w:t>BMUs info</w:t>
      </w:r>
    </w:p>
    <w:p w:rsidR="00833D4E" w:rsidRPr="00154727" w:rsidRDefault="003E670B" w:rsidP="00154727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9EFCABC">
            <wp:simplePos x="0" y="0"/>
            <wp:positionH relativeFrom="column">
              <wp:posOffset>4346575</wp:posOffset>
            </wp:positionH>
            <wp:positionV relativeFrom="paragraph">
              <wp:posOffset>145415</wp:posOffset>
            </wp:positionV>
            <wp:extent cx="1891030" cy="3959860"/>
            <wp:effectExtent l="0" t="0" r="0" b="2540"/>
            <wp:wrapTight wrapText="bothSides">
              <wp:wrapPolygon edited="0">
                <wp:start x="0" y="0"/>
                <wp:lineTo x="0" y="21510"/>
                <wp:lineTo x="21324" y="21510"/>
                <wp:lineTo x="21324" y="0"/>
                <wp:lineTo x="0" y="0"/>
              </wp:wrapPolygon>
            </wp:wrapTight>
            <wp:docPr id="73289246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1030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1098A165">
            <wp:simplePos x="0" y="0"/>
            <wp:positionH relativeFrom="column">
              <wp:posOffset>2268220</wp:posOffset>
            </wp:positionH>
            <wp:positionV relativeFrom="paragraph">
              <wp:posOffset>145415</wp:posOffset>
            </wp:positionV>
            <wp:extent cx="2152015" cy="3959860"/>
            <wp:effectExtent l="0" t="0" r="635" b="2540"/>
            <wp:wrapTight wrapText="bothSides">
              <wp:wrapPolygon edited="0">
                <wp:start x="0" y="0"/>
                <wp:lineTo x="0" y="21510"/>
                <wp:lineTo x="21415" y="21510"/>
                <wp:lineTo x="21415" y="0"/>
                <wp:lineTo x="0" y="0"/>
              </wp:wrapPolygon>
            </wp:wrapTight>
            <wp:docPr id="147925754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015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00785">
        <w:rPr>
          <w:noProof/>
        </w:rPr>
        <w:drawing>
          <wp:anchor distT="0" distB="0" distL="114300" distR="114300" simplePos="0" relativeHeight="251660288" behindDoc="1" locked="0" layoutInCell="1" allowOverlap="1" wp14:anchorId="006AAC31">
            <wp:simplePos x="0" y="0"/>
            <wp:positionH relativeFrom="column">
              <wp:posOffset>182880</wp:posOffset>
            </wp:positionH>
            <wp:positionV relativeFrom="paragraph">
              <wp:posOffset>145415</wp:posOffset>
            </wp:positionV>
            <wp:extent cx="2014855" cy="3959860"/>
            <wp:effectExtent l="0" t="0" r="4445" b="2540"/>
            <wp:wrapTight wrapText="bothSides">
              <wp:wrapPolygon edited="0">
                <wp:start x="0" y="0"/>
                <wp:lineTo x="0" y="21510"/>
                <wp:lineTo x="21443" y="21510"/>
                <wp:lineTo x="21443" y="0"/>
                <wp:lineTo x="0" y="0"/>
              </wp:wrapPolygon>
            </wp:wrapTight>
            <wp:docPr id="104924621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4855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00785" w:rsidRPr="00154727">
        <w:rPr>
          <w:sz w:val="28"/>
          <w:szCs w:val="28"/>
        </w:rPr>
        <w:t>Map</w:t>
      </w:r>
      <w:r w:rsidR="00154727" w:rsidRPr="00154727">
        <w:rPr>
          <w:sz w:val="28"/>
          <w:szCs w:val="28"/>
        </w:rPr>
        <w:t>s</w:t>
      </w:r>
      <w:r w:rsidR="00700785" w:rsidRPr="00154727">
        <w:rPr>
          <w:sz w:val="28"/>
          <w:szCs w:val="28"/>
        </w:rPr>
        <w:t xml:space="preserve"> with all the active assets </w:t>
      </w:r>
      <w:r w:rsidR="00154727" w:rsidRPr="00154727">
        <w:rPr>
          <w:sz w:val="28"/>
          <w:szCs w:val="28"/>
        </w:rPr>
        <w:t>from 2021 till today</w:t>
      </w:r>
      <w:r>
        <w:rPr>
          <w:sz w:val="28"/>
          <w:szCs w:val="28"/>
        </w:rPr>
        <w:t>:</w:t>
      </w:r>
    </w:p>
    <w:p w:rsidR="00154727" w:rsidRPr="00154727" w:rsidRDefault="00154727" w:rsidP="00154727">
      <w:pPr>
        <w:pStyle w:val="ListParagraph"/>
        <w:rPr>
          <w:b/>
          <w:bCs/>
          <w:sz w:val="28"/>
          <w:szCs w:val="28"/>
        </w:rPr>
      </w:pPr>
      <w:r w:rsidRPr="00154727">
        <w:rPr>
          <w:b/>
          <w:bCs/>
          <w:sz w:val="28"/>
          <w:szCs w:val="28"/>
        </w:rPr>
        <w:t xml:space="preserve">First map: </w:t>
      </w:r>
    </w:p>
    <w:p w:rsidR="00154727" w:rsidRPr="00154727" w:rsidRDefault="00154727" w:rsidP="00154727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154727">
        <w:rPr>
          <w:sz w:val="28"/>
          <w:szCs w:val="28"/>
        </w:rPr>
        <w:t>Cross information between Generation/Consumption/Both asset categorisation and generation capacity.</w:t>
      </w:r>
    </w:p>
    <w:p w:rsidR="00154727" w:rsidRPr="00154727" w:rsidRDefault="00154727" w:rsidP="00154727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154727">
        <w:rPr>
          <w:sz w:val="28"/>
          <w:szCs w:val="28"/>
        </w:rPr>
        <w:t>Bigger producers mostly located on the south (England).</w:t>
      </w:r>
    </w:p>
    <w:p w:rsidR="00154727" w:rsidRPr="00154727" w:rsidRDefault="00154727" w:rsidP="00154727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154727">
        <w:rPr>
          <w:sz w:val="28"/>
          <w:szCs w:val="28"/>
        </w:rPr>
        <w:t>More density of consumers on England as well.</w:t>
      </w:r>
    </w:p>
    <w:p w:rsidR="00154727" w:rsidRPr="00154727" w:rsidRDefault="00154727" w:rsidP="00154727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Second</w:t>
      </w:r>
      <w:r w:rsidRPr="00154727">
        <w:rPr>
          <w:b/>
          <w:bCs/>
          <w:sz w:val="28"/>
          <w:szCs w:val="28"/>
        </w:rPr>
        <w:t xml:space="preserve"> map: </w:t>
      </w:r>
    </w:p>
    <w:p w:rsidR="00154727" w:rsidRPr="00154727" w:rsidRDefault="00154727" w:rsidP="00154727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154727">
        <w:rPr>
          <w:sz w:val="28"/>
          <w:szCs w:val="28"/>
        </w:rPr>
        <w:t xml:space="preserve">Cross information between </w:t>
      </w:r>
      <w:r>
        <w:rPr>
          <w:sz w:val="28"/>
          <w:szCs w:val="28"/>
        </w:rPr>
        <w:t>Fuel type</w:t>
      </w:r>
      <w:r w:rsidRPr="00154727">
        <w:rPr>
          <w:sz w:val="28"/>
          <w:szCs w:val="28"/>
        </w:rPr>
        <w:t xml:space="preserve"> asset categorisation and generation capacity.</w:t>
      </w:r>
    </w:p>
    <w:p w:rsidR="00154727" w:rsidRPr="00154727" w:rsidRDefault="00154727" w:rsidP="00154727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Gas/Coal (b</w:t>
      </w:r>
      <w:r w:rsidRPr="00154727">
        <w:rPr>
          <w:sz w:val="28"/>
          <w:szCs w:val="28"/>
        </w:rPr>
        <w:t>igger producers</w:t>
      </w:r>
      <w:r>
        <w:rPr>
          <w:sz w:val="28"/>
          <w:szCs w:val="28"/>
        </w:rPr>
        <w:t>)</w:t>
      </w:r>
      <w:r w:rsidRPr="00154727">
        <w:rPr>
          <w:sz w:val="28"/>
          <w:szCs w:val="28"/>
        </w:rPr>
        <w:t xml:space="preserve"> mostly located on the south (England).</w:t>
      </w:r>
    </w:p>
    <w:p w:rsidR="00154727" w:rsidRDefault="00154727" w:rsidP="00154727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Wind</w:t>
      </w:r>
      <w:r>
        <w:rPr>
          <w:sz w:val="28"/>
          <w:szCs w:val="28"/>
        </w:rPr>
        <w:t xml:space="preserve"> </w:t>
      </w:r>
      <w:r w:rsidRPr="00154727">
        <w:rPr>
          <w:sz w:val="28"/>
          <w:szCs w:val="28"/>
        </w:rPr>
        <w:t xml:space="preserve">mostly located on the </w:t>
      </w:r>
      <w:r>
        <w:rPr>
          <w:sz w:val="28"/>
          <w:szCs w:val="28"/>
        </w:rPr>
        <w:t>north</w:t>
      </w:r>
      <w:r w:rsidRPr="00154727">
        <w:rPr>
          <w:sz w:val="28"/>
          <w:szCs w:val="28"/>
        </w:rPr>
        <w:t xml:space="preserve"> (</w:t>
      </w:r>
      <w:r>
        <w:rPr>
          <w:sz w:val="28"/>
          <w:szCs w:val="28"/>
        </w:rPr>
        <w:t>Scotland</w:t>
      </w:r>
      <w:r w:rsidRPr="00154727">
        <w:rPr>
          <w:sz w:val="28"/>
          <w:szCs w:val="28"/>
        </w:rPr>
        <w:t>).</w:t>
      </w:r>
    </w:p>
    <w:p w:rsidR="00154727" w:rsidRPr="00154727" w:rsidRDefault="00154727" w:rsidP="00154727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Remarkable presence of hydraulic assets in Northern Scotland.</w:t>
      </w:r>
    </w:p>
    <w:p w:rsidR="00154727" w:rsidRPr="00154727" w:rsidRDefault="00154727" w:rsidP="00154727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Third</w:t>
      </w:r>
      <w:r w:rsidRPr="00154727">
        <w:rPr>
          <w:b/>
          <w:bCs/>
          <w:sz w:val="28"/>
          <w:szCs w:val="28"/>
        </w:rPr>
        <w:t xml:space="preserve"> map: </w:t>
      </w:r>
    </w:p>
    <w:p w:rsidR="00154727" w:rsidRDefault="00154727" w:rsidP="00154727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Map representing the Transmission Loss Factor of all the assets</w:t>
      </w:r>
      <w:r w:rsidRPr="00154727">
        <w:rPr>
          <w:sz w:val="28"/>
          <w:szCs w:val="28"/>
        </w:rPr>
        <w:t>.</w:t>
      </w:r>
    </w:p>
    <w:p w:rsidR="00154727" w:rsidRPr="00154727" w:rsidRDefault="00154727" w:rsidP="00154727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TLF -&gt; </w:t>
      </w:r>
      <w:r w:rsidR="003E670B">
        <w:rPr>
          <w:sz w:val="28"/>
          <w:szCs w:val="28"/>
        </w:rPr>
        <w:t>Metric</w:t>
      </w:r>
      <w:r w:rsidRPr="00154727">
        <w:rPr>
          <w:sz w:val="28"/>
          <w:szCs w:val="28"/>
        </w:rPr>
        <w:t xml:space="preserve"> to reflect the electricity </w:t>
      </w:r>
      <w:r w:rsidR="003E670B">
        <w:rPr>
          <w:sz w:val="28"/>
          <w:szCs w:val="28"/>
        </w:rPr>
        <w:t>losses</w:t>
      </w:r>
      <w:r w:rsidRPr="00154727">
        <w:rPr>
          <w:sz w:val="28"/>
          <w:szCs w:val="28"/>
        </w:rPr>
        <w:t xml:space="preserve"> when </w:t>
      </w:r>
      <w:r w:rsidR="003E670B">
        <w:rPr>
          <w:sz w:val="28"/>
          <w:szCs w:val="28"/>
        </w:rPr>
        <w:t>energy</w:t>
      </w:r>
      <w:r w:rsidRPr="00154727">
        <w:rPr>
          <w:sz w:val="28"/>
          <w:szCs w:val="28"/>
        </w:rPr>
        <w:t xml:space="preserve"> is </w:t>
      </w:r>
      <w:r w:rsidR="003E670B">
        <w:rPr>
          <w:sz w:val="28"/>
          <w:szCs w:val="28"/>
        </w:rPr>
        <w:t>transmitted</w:t>
      </w:r>
      <w:r w:rsidRPr="00154727">
        <w:rPr>
          <w:sz w:val="28"/>
          <w:szCs w:val="28"/>
        </w:rPr>
        <w:t xml:space="preserve"> across the network.</w:t>
      </w:r>
    </w:p>
    <w:p w:rsidR="003E670B" w:rsidRPr="003E670B" w:rsidRDefault="003E670B" w:rsidP="003E670B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3E670B">
        <w:rPr>
          <w:sz w:val="28"/>
          <w:szCs w:val="28"/>
        </w:rPr>
        <w:t>TL</w:t>
      </w:r>
      <w:r>
        <w:rPr>
          <w:sz w:val="28"/>
          <w:szCs w:val="28"/>
        </w:rPr>
        <w:t>F</w:t>
      </w:r>
      <w:r w:rsidRPr="003E670B">
        <w:rPr>
          <w:sz w:val="28"/>
          <w:szCs w:val="28"/>
        </w:rPr>
        <w:t xml:space="preserve"> </w:t>
      </w:r>
      <w:r>
        <w:rPr>
          <w:sz w:val="28"/>
          <w:szCs w:val="28"/>
        </w:rPr>
        <w:t>is</w:t>
      </w:r>
      <w:r w:rsidRPr="003E670B">
        <w:rPr>
          <w:sz w:val="28"/>
          <w:szCs w:val="28"/>
        </w:rPr>
        <w:t xml:space="preserve"> zone specific</w:t>
      </w:r>
      <w:r>
        <w:rPr>
          <w:sz w:val="28"/>
          <w:szCs w:val="28"/>
        </w:rPr>
        <w:t xml:space="preserve"> </w:t>
      </w:r>
      <w:r w:rsidRPr="003E670B">
        <w:rPr>
          <w:sz w:val="28"/>
          <w:szCs w:val="28"/>
        </w:rPr>
        <w:t>(</w:t>
      </w:r>
      <w:r w:rsidRPr="003E670B">
        <w:rPr>
          <w:sz w:val="28"/>
          <w:szCs w:val="28"/>
        </w:rPr>
        <w:t>there are 14 geographic zones</w:t>
      </w:r>
      <w:r>
        <w:rPr>
          <w:sz w:val="28"/>
          <w:szCs w:val="28"/>
        </w:rPr>
        <w:t xml:space="preserve">, </w:t>
      </w:r>
      <w:r w:rsidRPr="003E670B">
        <w:rPr>
          <w:sz w:val="28"/>
          <w:szCs w:val="28"/>
        </w:rPr>
        <w:t>corresponding to the DNO</w:t>
      </w:r>
    </w:p>
    <w:p w:rsidR="003E670B" w:rsidRDefault="003E670B" w:rsidP="003E670B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3E670B">
        <w:rPr>
          <w:sz w:val="28"/>
          <w:szCs w:val="28"/>
        </w:rPr>
        <w:t>zones)</w:t>
      </w:r>
      <w:r>
        <w:rPr>
          <w:sz w:val="28"/>
          <w:szCs w:val="28"/>
        </w:rPr>
        <w:t xml:space="preserve"> and </w:t>
      </w:r>
      <w:r w:rsidRPr="003E670B">
        <w:rPr>
          <w:sz w:val="28"/>
          <w:szCs w:val="28"/>
        </w:rPr>
        <w:t>vary at different times of year due to different flows and the weather</w:t>
      </w:r>
      <w:r>
        <w:rPr>
          <w:sz w:val="28"/>
          <w:szCs w:val="28"/>
        </w:rPr>
        <w:t>.</w:t>
      </w:r>
    </w:p>
    <w:p w:rsidR="00154727" w:rsidRPr="00154727" w:rsidRDefault="00154727" w:rsidP="003E670B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Gas/Coal (b</w:t>
      </w:r>
      <w:r w:rsidRPr="00154727">
        <w:rPr>
          <w:sz w:val="28"/>
          <w:szCs w:val="28"/>
        </w:rPr>
        <w:t>igger producers</w:t>
      </w:r>
      <w:r>
        <w:rPr>
          <w:sz w:val="28"/>
          <w:szCs w:val="28"/>
        </w:rPr>
        <w:t>)</w:t>
      </w:r>
      <w:r w:rsidRPr="00154727">
        <w:rPr>
          <w:sz w:val="28"/>
          <w:szCs w:val="28"/>
        </w:rPr>
        <w:t xml:space="preserve"> mostly located on the south (England).</w:t>
      </w:r>
    </w:p>
    <w:p w:rsidR="00154727" w:rsidRDefault="00154727" w:rsidP="00D17042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Wind </w:t>
      </w:r>
      <w:r w:rsidRPr="00154727">
        <w:rPr>
          <w:sz w:val="28"/>
          <w:szCs w:val="28"/>
        </w:rPr>
        <w:t xml:space="preserve">mostly located on the </w:t>
      </w:r>
      <w:r>
        <w:rPr>
          <w:sz w:val="28"/>
          <w:szCs w:val="28"/>
        </w:rPr>
        <w:t>north</w:t>
      </w:r>
      <w:r w:rsidRPr="00154727">
        <w:rPr>
          <w:sz w:val="28"/>
          <w:szCs w:val="28"/>
        </w:rPr>
        <w:t xml:space="preserve"> (</w:t>
      </w:r>
      <w:r>
        <w:rPr>
          <w:sz w:val="28"/>
          <w:szCs w:val="28"/>
        </w:rPr>
        <w:t>Scotland</w:t>
      </w:r>
      <w:r w:rsidRPr="00154727">
        <w:rPr>
          <w:sz w:val="28"/>
          <w:szCs w:val="28"/>
        </w:rPr>
        <w:t>).</w:t>
      </w:r>
    </w:p>
    <w:p w:rsidR="003E670B" w:rsidRPr="003E670B" w:rsidRDefault="003E670B" w:rsidP="00D17042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Assets with better TLF (positive, less transmission losses) are located on the south (England).</w:t>
      </w:r>
    </w:p>
    <w:p w:rsidR="00700785" w:rsidRPr="00154727" w:rsidRDefault="00700785" w:rsidP="00D17042">
      <w:pPr>
        <w:rPr>
          <w:b/>
          <w:bCs/>
          <w:sz w:val="28"/>
          <w:szCs w:val="28"/>
        </w:rPr>
      </w:pPr>
    </w:p>
    <w:p w:rsidR="00700785" w:rsidRDefault="00700785" w:rsidP="00D17042">
      <w:pPr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1652DD7F">
            <wp:simplePos x="0" y="0"/>
            <wp:positionH relativeFrom="column">
              <wp:posOffset>297180</wp:posOffset>
            </wp:positionH>
            <wp:positionV relativeFrom="paragraph">
              <wp:posOffset>17145</wp:posOffset>
            </wp:positionV>
            <wp:extent cx="4050030" cy="2879725"/>
            <wp:effectExtent l="0" t="0" r="7620" b="0"/>
            <wp:wrapTight wrapText="bothSides">
              <wp:wrapPolygon edited="0">
                <wp:start x="0" y="0"/>
                <wp:lineTo x="0" y="21433"/>
                <wp:lineTo x="21539" y="21433"/>
                <wp:lineTo x="21539" y="0"/>
                <wp:lineTo x="0" y="0"/>
              </wp:wrapPolygon>
            </wp:wrapTight>
            <wp:docPr id="196810014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03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0785" w:rsidRPr="00300B33" w:rsidRDefault="003E670B" w:rsidP="00D17042">
      <w:pPr>
        <w:rPr>
          <w:sz w:val="32"/>
          <w:szCs w:val="32"/>
        </w:rPr>
      </w:pPr>
      <w:r w:rsidRPr="00300B33">
        <w:rPr>
          <w:sz w:val="32"/>
          <w:szCs w:val="32"/>
        </w:rPr>
        <w:t>Plot showing the relation between demand and generation on the different assets taking part on the BM market.</w:t>
      </w:r>
    </w:p>
    <w:p w:rsidR="00300B33" w:rsidRPr="00300B33" w:rsidRDefault="00300B33" w:rsidP="00300B33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300B33">
        <w:rPr>
          <w:sz w:val="32"/>
          <w:szCs w:val="32"/>
        </w:rPr>
        <w:t>Gas assets are the most important in generation.</w:t>
      </w:r>
    </w:p>
    <w:p w:rsidR="00300B33" w:rsidRPr="00300B33" w:rsidRDefault="00300B33" w:rsidP="003E670B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300B33">
        <w:rPr>
          <w:sz w:val="32"/>
          <w:szCs w:val="32"/>
        </w:rPr>
        <w:t>Coal and Biomass assets are considerably big as well.</w:t>
      </w:r>
    </w:p>
    <w:p w:rsidR="00300B33" w:rsidRPr="00300B33" w:rsidRDefault="00300B33" w:rsidP="00300B33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300B33">
        <w:rPr>
          <w:sz w:val="32"/>
          <w:szCs w:val="32"/>
        </w:rPr>
        <w:t>Linear relation between demand and generation for batteries and pump storage assets.</w:t>
      </w:r>
    </w:p>
    <w:p w:rsidR="00300B33" w:rsidRPr="00300B33" w:rsidRDefault="00300B33" w:rsidP="003E670B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300B33">
        <w:rPr>
          <w:sz w:val="32"/>
          <w:szCs w:val="32"/>
        </w:rPr>
        <w:t xml:space="preserve">Pump storage assets are </w:t>
      </w:r>
      <w:r w:rsidRPr="00300B33">
        <w:rPr>
          <w:sz w:val="32"/>
          <w:szCs w:val="32"/>
        </w:rPr>
        <w:t xml:space="preserve">the most important </w:t>
      </w:r>
      <w:r w:rsidRPr="00300B33">
        <w:rPr>
          <w:sz w:val="32"/>
          <w:szCs w:val="32"/>
        </w:rPr>
        <w:t>ones regarding demand</w:t>
      </w:r>
      <w:r w:rsidRPr="00300B33">
        <w:rPr>
          <w:sz w:val="32"/>
          <w:szCs w:val="32"/>
        </w:rPr>
        <w:t>.</w:t>
      </w:r>
    </w:p>
    <w:p w:rsidR="00700785" w:rsidRDefault="00700785" w:rsidP="00D17042">
      <w:pPr>
        <w:rPr>
          <w:b/>
          <w:bCs/>
          <w:sz w:val="32"/>
          <w:szCs w:val="32"/>
        </w:rPr>
      </w:pPr>
    </w:p>
    <w:p w:rsidR="00700785" w:rsidRDefault="00700785" w:rsidP="00D17042">
      <w:pPr>
        <w:rPr>
          <w:b/>
          <w:bCs/>
          <w:sz w:val="32"/>
          <w:szCs w:val="32"/>
        </w:rPr>
      </w:pPr>
    </w:p>
    <w:p w:rsidR="00700785" w:rsidRDefault="00700785" w:rsidP="00D17042">
      <w:pPr>
        <w:rPr>
          <w:b/>
          <w:bCs/>
          <w:sz w:val="32"/>
          <w:szCs w:val="32"/>
        </w:rPr>
      </w:pPr>
    </w:p>
    <w:p w:rsidR="00700785" w:rsidRDefault="00700785" w:rsidP="00D17042">
      <w:pPr>
        <w:rPr>
          <w:b/>
          <w:bCs/>
          <w:sz w:val="32"/>
          <w:szCs w:val="32"/>
        </w:rPr>
      </w:pPr>
    </w:p>
    <w:p w:rsidR="00700785" w:rsidRDefault="00700785" w:rsidP="00D17042">
      <w:pPr>
        <w:rPr>
          <w:b/>
          <w:bCs/>
          <w:sz w:val="32"/>
          <w:szCs w:val="32"/>
        </w:rPr>
      </w:pPr>
    </w:p>
    <w:p w:rsidR="00700785" w:rsidRDefault="00700785" w:rsidP="00D17042">
      <w:pPr>
        <w:rPr>
          <w:b/>
          <w:bCs/>
          <w:sz w:val="32"/>
          <w:szCs w:val="32"/>
        </w:rPr>
      </w:pPr>
    </w:p>
    <w:p w:rsidR="00D17042" w:rsidRPr="00D17042" w:rsidRDefault="00D17042" w:rsidP="00D17042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D17042">
        <w:rPr>
          <w:b/>
          <w:bCs/>
          <w:sz w:val="32"/>
          <w:szCs w:val="32"/>
        </w:rPr>
        <w:lastRenderedPageBreak/>
        <w:t>Maps</w:t>
      </w:r>
    </w:p>
    <w:p w:rsidR="00D17042" w:rsidRDefault="00D17042"/>
    <w:p w:rsidR="00DE7C69" w:rsidRDefault="008264BA">
      <w:r>
        <w:object w:dxaOrig="1520" w:dyaOrig="9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73" type="#_x0000_t75" style="width:76pt;height:49pt" o:ole="">
            <v:imagedata r:id="rId21" o:title=""/>
          </v:shape>
          <o:OLEObject Type="Embed" ProgID="Package" ShapeID="_x0000_i1073" DrawAspect="Icon" ObjectID="_1747706269" r:id="rId22"/>
        </w:object>
      </w:r>
    </w:p>
    <w:p w:rsidR="00D17042" w:rsidRPr="00D4550A" w:rsidRDefault="008264BA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-3598</wp:posOffset>
            </wp:positionV>
            <wp:extent cx="7045100" cy="7200000"/>
            <wp:effectExtent l="0" t="0" r="3810" b="1270"/>
            <wp:wrapSquare wrapText="bothSides"/>
            <wp:docPr id="131486905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5100" cy="7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6527" w:rsidRPr="00D4550A" w:rsidRDefault="00A76527" w:rsidP="00A76527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D4550A">
        <w:rPr>
          <w:sz w:val="32"/>
          <w:szCs w:val="32"/>
        </w:rPr>
        <w:t>Wind predominantly on the north</w:t>
      </w:r>
      <w:r w:rsidRPr="00D4550A">
        <w:rPr>
          <w:sz w:val="32"/>
          <w:szCs w:val="32"/>
        </w:rPr>
        <w:t xml:space="preserve"> (Northern Scotland</w:t>
      </w:r>
      <w:r w:rsidRPr="00D4550A">
        <w:rPr>
          <w:sz w:val="32"/>
          <w:szCs w:val="32"/>
        </w:rPr>
        <w:t xml:space="preserve"> and </w:t>
      </w:r>
      <w:r w:rsidRPr="00D4550A">
        <w:rPr>
          <w:sz w:val="32"/>
          <w:szCs w:val="32"/>
        </w:rPr>
        <w:t>Southern Scotland)</w:t>
      </w:r>
      <w:r w:rsidRPr="00D4550A">
        <w:rPr>
          <w:sz w:val="32"/>
          <w:szCs w:val="32"/>
        </w:rPr>
        <w:t>.</w:t>
      </w:r>
    </w:p>
    <w:p w:rsidR="00A76527" w:rsidRPr="00D4550A" w:rsidRDefault="00A76527" w:rsidP="00A76527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D4550A">
        <w:rPr>
          <w:sz w:val="32"/>
          <w:szCs w:val="32"/>
        </w:rPr>
        <w:t>Except for the offshore wind farms on the northern coast of Wales and east and south coast of England.</w:t>
      </w:r>
    </w:p>
    <w:p w:rsidR="008264BA" w:rsidRPr="00D4550A" w:rsidRDefault="00A76527" w:rsidP="00A76527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D4550A">
        <w:rPr>
          <w:sz w:val="32"/>
          <w:szCs w:val="32"/>
        </w:rPr>
        <w:t>Southern Scotland</w:t>
      </w:r>
      <w:r w:rsidRPr="00D4550A">
        <w:rPr>
          <w:sz w:val="32"/>
          <w:szCs w:val="32"/>
        </w:rPr>
        <w:t xml:space="preserve"> almost all wind.</w:t>
      </w:r>
    </w:p>
    <w:p w:rsidR="00A76527" w:rsidRPr="00D4550A" w:rsidRDefault="00A76527" w:rsidP="00A76527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D4550A">
        <w:rPr>
          <w:sz w:val="32"/>
          <w:szCs w:val="32"/>
        </w:rPr>
        <w:t xml:space="preserve">Almost all hydraulic assets are concentrated on the north </w:t>
      </w:r>
      <w:r w:rsidRPr="00D4550A">
        <w:rPr>
          <w:sz w:val="32"/>
          <w:szCs w:val="32"/>
        </w:rPr>
        <w:t>(Northern Scotland</w:t>
      </w:r>
      <w:r w:rsidRPr="00D4550A">
        <w:rPr>
          <w:sz w:val="32"/>
          <w:szCs w:val="32"/>
        </w:rPr>
        <w:t>).</w:t>
      </w:r>
    </w:p>
    <w:p w:rsidR="00A76527" w:rsidRPr="00D4550A" w:rsidRDefault="00A76527" w:rsidP="00A76527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D4550A">
        <w:rPr>
          <w:sz w:val="32"/>
          <w:szCs w:val="32"/>
        </w:rPr>
        <w:t xml:space="preserve">Predominant presence of Gas plants on the </w:t>
      </w:r>
      <w:proofErr w:type="spellStart"/>
      <w:r w:rsidRPr="00D4550A">
        <w:rPr>
          <w:sz w:val="32"/>
          <w:szCs w:val="32"/>
        </w:rPr>
        <w:t>center</w:t>
      </w:r>
      <w:proofErr w:type="spellEnd"/>
      <w:r w:rsidRPr="00D4550A">
        <w:rPr>
          <w:sz w:val="32"/>
          <w:szCs w:val="32"/>
        </w:rPr>
        <w:t xml:space="preserve"> and south of UK (England and Wales).</w:t>
      </w:r>
    </w:p>
    <w:p w:rsidR="00A76527" w:rsidRPr="00D4550A" w:rsidRDefault="00A76527" w:rsidP="00A76527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D4550A">
        <w:rPr>
          <w:sz w:val="32"/>
          <w:szCs w:val="32"/>
        </w:rPr>
        <w:t xml:space="preserve">Presence of other types of </w:t>
      </w:r>
      <w:proofErr w:type="spellStart"/>
      <w:r w:rsidRPr="00D4550A">
        <w:rPr>
          <w:sz w:val="32"/>
          <w:szCs w:val="32"/>
        </w:rPr>
        <w:t>assests</w:t>
      </w:r>
      <w:proofErr w:type="spellEnd"/>
      <w:r w:rsidRPr="00D4550A">
        <w:rPr>
          <w:sz w:val="32"/>
          <w:szCs w:val="32"/>
        </w:rPr>
        <w:t xml:space="preserve"> </w:t>
      </w:r>
      <w:r w:rsidRPr="00D4550A">
        <w:rPr>
          <w:sz w:val="32"/>
          <w:szCs w:val="32"/>
        </w:rPr>
        <w:t xml:space="preserve">on the </w:t>
      </w:r>
      <w:proofErr w:type="spellStart"/>
      <w:r w:rsidRPr="00D4550A">
        <w:rPr>
          <w:sz w:val="32"/>
          <w:szCs w:val="32"/>
        </w:rPr>
        <w:t>center</w:t>
      </w:r>
      <w:proofErr w:type="spellEnd"/>
      <w:r w:rsidRPr="00D4550A">
        <w:rPr>
          <w:sz w:val="32"/>
          <w:szCs w:val="32"/>
        </w:rPr>
        <w:t xml:space="preserve"> and south of UK</w:t>
      </w:r>
      <w:r w:rsidRPr="00D4550A">
        <w:rPr>
          <w:sz w:val="32"/>
          <w:szCs w:val="32"/>
        </w:rPr>
        <w:t xml:space="preserve"> as well, like batteries or flexible generators.</w:t>
      </w:r>
    </w:p>
    <w:p w:rsidR="00A76527" w:rsidRPr="00D4550A" w:rsidRDefault="00A76527">
      <w:pPr>
        <w:rPr>
          <w:sz w:val="32"/>
          <w:szCs w:val="32"/>
        </w:rPr>
      </w:pPr>
    </w:p>
    <w:p w:rsidR="00A76527" w:rsidRPr="00D4550A" w:rsidRDefault="00A76527">
      <w:pPr>
        <w:rPr>
          <w:sz w:val="32"/>
          <w:szCs w:val="32"/>
        </w:rPr>
      </w:pPr>
    </w:p>
    <w:p w:rsidR="00A76527" w:rsidRPr="00D4550A" w:rsidRDefault="00A76527">
      <w:pPr>
        <w:rPr>
          <w:sz w:val="32"/>
          <w:szCs w:val="32"/>
        </w:rPr>
      </w:pPr>
    </w:p>
    <w:p w:rsidR="00A76527" w:rsidRDefault="00A76527"/>
    <w:p w:rsidR="00A76527" w:rsidRDefault="00A76527"/>
    <w:p w:rsidR="00A76527" w:rsidRDefault="00A76527"/>
    <w:p w:rsidR="00A76527" w:rsidRDefault="00A76527"/>
    <w:p w:rsidR="00A76527" w:rsidRDefault="00A76527"/>
    <w:p w:rsidR="00A76527" w:rsidRDefault="00A76527"/>
    <w:p w:rsidR="00A76527" w:rsidRDefault="00A76527"/>
    <w:p w:rsidR="00A76527" w:rsidRDefault="00A76527"/>
    <w:p w:rsidR="00A76527" w:rsidRDefault="00A76527"/>
    <w:p w:rsidR="00A76527" w:rsidRDefault="00A76527"/>
    <w:p w:rsidR="00A76527" w:rsidRDefault="00A76527"/>
    <w:p w:rsidR="00A76527" w:rsidRDefault="00A76527"/>
    <w:p w:rsidR="00A76527" w:rsidRDefault="00A76527"/>
    <w:p w:rsidR="00A76527" w:rsidRDefault="00A76527"/>
    <w:p w:rsidR="008264BA" w:rsidRDefault="008264BA"/>
    <w:p w:rsidR="008264BA" w:rsidRPr="00D17042" w:rsidRDefault="008264BA" w:rsidP="008264BA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CONCLUSIONS</w:t>
      </w:r>
      <w:r w:rsidRPr="00D17042">
        <w:rPr>
          <w:b/>
          <w:bCs/>
          <w:sz w:val="40"/>
          <w:szCs w:val="40"/>
        </w:rPr>
        <w:t xml:space="preserve"> &amp; </w:t>
      </w:r>
      <w:r>
        <w:rPr>
          <w:b/>
          <w:bCs/>
          <w:sz w:val="40"/>
          <w:szCs w:val="40"/>
        </w:rPr>
        <w:t>NEXT STEPS</w:t>
      </w:r>
    </w:p>
    <w:p w:rsidR="008264BA" w:rsidRPr="00D4550A" w:rsidRDefault="008264BA">
      <w:pPr>
        <w:rPr>
          <w:sz w:val="32"/>
          <w:szCs w:val="32"/>
        </w:rPr>
      </w:pPr>
    </w:p>
    <w:p w:rsidR="008264BA" w:rsidRPr="00D4550A" w:rsidRDefault="008264BA" w:rsidP="008264BA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D4550A">
        <w:rPr>
          <w:sz w:val="32"/>
          <w:szCs w:val="32"/>
        </w:rPr>
        <w:t>Continue with the deep analysis on the data</w:t>
      </w:r>
      <w:r w:rsidR="00A76527" w:rsidRPr="00D4550A">
        <w:rPr>
          <w:sz w:val="32"/>
          <w:szCs w:val="32"/>
        </w:rPr>
        <w:t xml:space="preserve"> (further statistical analysis, improve our knowledge on the market…)</w:t>
      </w:r>
      <w:r w:rsidRPr="00D4550A">
        <w:rPr>
          <w:sz w:val="32"/>
          <w:szCs w:val="32"/>
        </w:rPr>
        <w:t>.</w:t>
      </w:r>
    </w:p>
    <w:p w:rsidR="008264BA" w:rsidRPr="00D4550A" w:rsidRDefault="008264BA" w:rsidP="008264BA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D4550A">
        <w:rPr>
          <w:sz w:val="32"/>
          <w:szCs w:val="32"/>
        </w:rPr>
        <w:t>Complete dataset from the client (“Approved” and “Rejected” offers).</w:t>
      </w:r>
    </w:p>
    <w:p w:rsidR="008264BA" w:rsidRPr="00D4550A" w:rsidRDefault="008264BA" w:rsidP="008264BA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D4550A">
        <w:rPr>
          <w:sz w:val="32"/>
          <w:szCs w:val="32"/>
        </w:rPr>
        <w:t>Additional information from the Grid -&gt; physical constraints (research and request to the client).</w:t>
      </w:r>
    </w:p>
    <w:p w:rsidR="008264BA" w:rsidRPr="00D4550A" w:rsidRDefault="008264BA" w:rsidP="008264BA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D4550A">
        <w:rPr>
          <w:sz w:val="32"/>
          <w:szCs w:val="32"/>
        </w:rPr>
        <w:t>Additional information from the Market when the bid/offer was made (</w:t>
      </w:r>
      <w:r w:rsidRPr="00D4550A">
        <w:rPr>
          <w:sz w:val="32"/>
          <w:szCs w:val="32"/>
        </w:rPr>
        <w:t>research and request to the client)</w:t>
      </w:r>
      <w:r w:rsidRPr="00D4550A">
        <w:rPr>
          <w:sz w:val="32"/>
          <w:szCs w:val="32"/>
        </w:rPr>
        <w:t>.</w:t>
      </w:r>
    </w:p>
    <w:p w:rsidR="008264BA" w:rsidRPr="00D4550A" w:rsidRDefault="008264BA" w:rsidP="008264BA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D4550A">
        <w:rPr>
          <w:sz w:val="32"/>
          <w:szCs w:val="32"/>
        </w:rPr>
        <w:t>Data preparation and cleaning (outliers, missing values…).</w:t>
      </w:r>
    </w:p>
    <w:p w:rsidR="008264BA" w:rsidRPr="00D4550A" w:rsidRDefault="008264BA" w:rsidP="008264BA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D4550A">
        <w:rPr>
          <w:sz w:val="32"/>
          <w:szCs w:val="32"/>
        </w:rPr>
        <w:t xml:space="preserve">Start thinking about the most appropriate model and metric for the project. </w:t>
      </w:r>
    </w:p>
    <w:p w:rsidR="008264BA" w:rsidRPr="00D4550A" w:rsidRDefault="008264BA" w:rsidP="008264BA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D4550A">
        <w:rPr>
          <w:sz w:val="32"/>
          <w:szCs w:val="32"/>
        </w:rPr>
        <w:t>Start thinking how to prepare the data for the model (variables importance, categorical variables…).</w:t>
      </w:r>
    </w:p>
    <w:p w:rsidR="00D17042" w:rsidRPr="00D4550A" w:rsidRDefault="00D17042">
      <w:pPr>
        <w:rPr>
          <w:sz w:val="32"/>
          <w:szCs w:val="32"/>
        </w:rPr>
      </w:pPr>
    </w:p>
    <w:p w:rsidR="00D17042" w:rsidRDefault="00D17042"/>
    <w:sectPr w:rsidR="00D17042" w:rsidSect="00D17042">
      <w:pgSz w:w="23811" w:h="16838" w:orient="landscape" w:code="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2A03E9"/>
    <w:multiLevelType w:val="hybridMultilevel"/>
    <w:tmpl w:val="7B7CE0AE"/>
    <w:lvl w:ilvl="0" w:tplc="C15C6CC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4D1F39"/>
    <w:multiLevelType w:val="hybridMultilevel"/>
    <w:tmpl w:val="95405130"/>
    <w:lvl w:ilvl="0" w:tplc="0A001B0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E575D5"/>
    <w:multiLevelType w:val="hybridMultilevel"/>
    <w:tmpl w:val="0570FAE2"/>
    <w:lvl w:ilvl="0" w:tplc="A7CA86D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405E31"/>
    <w:multiLevelType w:val="hybridMultilevel"/>
    <w:tmpl w:val="705ACA3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757F4E"/>
    <w:multiLevelType w:val="hybridMultilevel"/>
    <w:tmpl w:val="705ACA3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55931171">
    <w:abstractNumId w:val="3"/>
  </w:num>
  <w:num w:numId="2" w16cid:durableId="385303202">
    <w:abstractNumId w:val="4"/>
  </w:num>
  <w:num w:numId="3" w16cid:durableId="1747340566">
    <w:abstractNumId w:val="1"/>
  </w:num>
  <w:num w:numId="4" w16cid:durableId="681934821">
    <w:abstractNumId w:val="2"/>
  </w:num>
  <w:num w:numId="5" w16cid:durableId="8272147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7042"/>
    <w:rsid w:val="00100B04"/>
    <w:rsid w:val="00154727"/>
    <w:rsid w:val="002B339E"/>
    <w:rsid w:val="00300B33"/>
    <w:rsid w:val="003E670B"/>
    <w:rsid w:val="00700785"/>
    <w:rsid w:val="008264BA"/>
    <w:rsid w:val="00833D4E"/>
    <w:rsid w:val="00A76527"/>
    <w:rsid w:val="00B81EB7"/>
    <w:rsid w:val="00D17042"/>
    <w:rsid w:val="00D4550A"/>
    <w:rsid w:val="00DD45C5"/>
    <w:rsid w:val="00DE7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BEFF85"/>
  <w15:chartTrackingRefBased/>
  <w15:docId w15:val="{BB3A7BFF-0267-4759-9391-7DAFE420A3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0B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704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00B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5</Pages>
  <Words>687</Words>
  <Characters>3916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Federico Álvarez-Labrador Márquez de Prado</dc:creator>
  <cp:keywords/>
  <dc:description/>
  <cp:lastModifiedBy>Federico Álvarez-Labrador Márquez de Prado</cp:lastModifiedBy>
  <cp:revision>2</cp:revision>
  <dcterms:created xsi:type="dcterms:W3CDTF">2023-06-08T01:20:00Z</dcterms:created>
  <dcterms:modified xsi:type="dcterms:W3CDTF">2023-06-08T03:11:00Z</dcterms:modified>
</cp:coreProperties>
</file>