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470388" w:rsidRDefault="00BE0A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470388" w:rsidRDefault="0047038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BE0AAB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color w:val="000000"/>
          <w:szCs w:val="28"/>
        </w:rPr>
        <w:t>отчет</w:t>
      </w:r>
    </w:p>
    <w:p w:rsidR="00470388" w:rsidRDefault="00BE0AAB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практической работе №</w:t>
      </w:r>
      <w:r w:rsidR="00FD7FDA">
        <w:rPr>
          <w:b/>
          <w:color w:val="000000"/>
          <w:sz w:val="28"/>
          <w:szCs w:val="28"/>
        </w:rPr>
        <w:t>10</w:t>
      </w:r>
    </w:p>
    <w:p w:rsidR="00470388" w:rsidRDefault="00BE0A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«Вычислительная математика»</w:t>
      </w:r>
    </w:p>
    <w:p w:rsidR="00FD7FDA" w:rsidRPr="00FD7FDA" w:rsidRDefault="00BE0AAB" w:rsidP="00FD7FDA">
      <w:pPr>
        <w:spacing w:line="360" w:lineRule="auto"/>
        <w:jc w:val="center"/>
        <w:rPr>
          <w:b/>
          <w:sz w:val="28"/>
        </w:rPr>
      </w:pPr>
      <w:r>
        <w:rPr>
          <w:rStyle w:val="ac"/>
          <w:smallCaps w:val="0"/>
          <w:color w:val="000000"/>
          <w:sz w:val="28"/>
          <w:szCs w:val="28"/>
        </w:rPr>
        <w:t xml:space="preserve">Тема: </w:t>
      </w:r>
      <w:r w:rsidR="00FD7FDA" w:rsidRPr="00FD7FDA">
        <w:rPr>
          <w:b/>
          <w:sz w:val="28"/>
        </w:rPr>
        <w:t>Использование интерполяционной формулы в вычислении значения заданной функции</w:t>
      </w: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 w:rsidP="00EF7D3B">
      <w:pPr>
        <w:spacing w:line="360" w:lineRule="auto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7383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Default="00C92E5B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Кирсанов А.Я.</w:t>
            </w:r>
          </w:p>
        </w:tc>
      </w:tr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Default="00BE0AAB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Сучков А.И.</w:t>
            </w:r>
          </w:p>
        </w:tc>
      </w:tr>
    </w:tbl>
    <w:p w:rsidR="00470388" w:rsidRDefault="0047038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70388" w:rsidRDefault="00BE0AA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2018</w:t>
      </w:r>
      <w:r>
        <w:br w:type="page"/>
      </w:r>
    </w:p>
    <w:p w:rsidR="00470388" w:rsidRDefault="00BE0AA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работы.</w:t>
      </w:r>
    </w:p>
    <w:p w:rsidR="00470388" w:rsidRDefault="00EF7D3B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F7D3B">
        <w:rPr>
          <w:color w:val="000000"/>
          <w:sz w:val="28"/>
          <w:szCs w:val="28"/>
        </w:rPr>
        <w:t xml:space="preserve">В соответствии с </w:t>
      </w:r>
      <w:r>
        <w:rPr>
          <w:color w:val="000000"/>
          <w:sz w:val="28"/>
          <w:szCs w:val="28"/>
        </w:rPr>
        <w:t xml:space="preserve">вариантом, </w:t>
      </w:r>
      <w:r w:rsidRPr="00EF7D3B">
        <w:rPr>
          <w:color w:val="000000"/>
          <w:sz w:val="28"/>
          <w:szCs w:val="28"/>
        </w:rPr>
        <w:t>студентам необходимо разработать программу, обеспечивающую вычисление значения функции в заданных точках с использованием подходящих для каждого конкретного случая интерполяционных формул.</w:t>
      </w:r>
    </w:p>
    <w:p w:rsidR="00EF7D3B" w:rsidRPr="00EF7D3B" w:rsidRDefault="00EF7D3B" w:rsidP="00EF7D3B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470388" w:rsidRDefault="00BE0AA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Основные теоретические положения.</w:t>
      </w:r>
    </w:p>
    <w:p w:rsidR="00EF7D3B" w:rsidRPr="00A55ABC" w:rsidRDefault="00EF7D3B" w:rsidP="00801C8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F7D3B">
        <w:rPr>
          <w:color w:val="000000"/>
          <w:sz w:val="28"/>
          <w:szCs w:val="28"/>
        </w:rPr>
        <w:t xml:space="preserve">Если значения функции </w:t>
      </w:r>
      <w:r w:rsidRPr="00EF7D3B">
        <w:rPr>
          <w:color w:val="000000"/>
          <w:position w:val="-12"/>
          <w:sz w:val="28"/>
          <w:szCs w:val="28"/>
        </w:rPr>
        <w:object w:dxaOrig="1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20.25pt" o:ole="">
            <v:imagedata r:id="rId7" o:title=""/>
          </v:shape>
          <o:OLEObject Type="Embed" ProgID="Equation.3" ShapeID="_x0000_i1025" DrawAspect="Content" ObjectID="_1606284930" r:id="rId8"/>
        </w:object>
      </w:r>
      <w:r w:rsidRPr="00EF7D3B">
        <w:rPr>
          <w:color w:val="000000"/>
          <w:sz w:val="28"/>
          <w:szCs w:val="28"/>
        </w:rPr>
        <w:t xml:space="preserve"> заданы в точках </w:t>
      </w:r>
      <w:r w:rsidRPr="00EF7D3B">
        <w:rPr>
          <w:color w:val="000000"/>
          <w:position w:val="-12"/>
          <w:sz w:val="28"/>
          <w:szCs w:val="28"/>
        </w:rPr>
        <w:object w:dxaOrig="2640" w:dyaOrig="360">
          <v:shape id="_x0000_i1026" type="#_x0000_t75" style="width:157.5pt;height:20.25pt" o:ole="">
            <v:imagedata r:id="rId9" o:title=""/>
          </v:shape>
          <o:OLEObject Type="Embed" ProgID="Equation.3" ShapeID="_x0000_i1026" DrawAspect="Content" ObjectID="_1606284931" r:id="rId10"/>
        </w:object>
      </w:r>
      <w:r w:rsidRPr="00EF7D3B">
        <w:rPr>
          <w:color w:val="000000"/>
          <w:sz w:val="28"/>
          <w:szCs w:val="28"/>
        </w:rPr>
        <w:t xml:space="preserve"> с постоянным положительным шагом, то часто используется интерполяционный многочлен </w:t>
      </w:r>
      <w:r>
        <w:rPr>
          <w:color w:val="000000"/>
          <w:sz w:val="28"/>
          <w:szCs w:val="28"/>
        </w:rPr>
        <w:t>Ньютона для интерполяции вперед:</w:t>
      </w:r>
    </w:p>
    <w:p w:rsidR="00EF7D3B" w:rsidRPr="00A04255" w:rsidRDefault="00A04255" w:rsidP="00801C8C">
      <w:pPr>
        <w:tabs>
          <w:tab w:val="center" w:pos="4536"/>
          <w:tab w:val="right" w:pos="907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240F6B" w:rsidRPr="00EF7D3B">
        <w:rPr>
          <w:color w:val="000000"/>
          <w:position w:val="-30"/>
          <w:sz w:val="28"/>
          <w:szCs w:val="28"/>
        </w:rPr>
        <w:object w:dxaOrig="7119" w:dyaOrig="740">
          <v:shape id="_x0000_i1027" type="#_x0000_t75" style="width:424.5pt;height:40.5pt" o:ole="">
            <v:imagedata r:id="rId11" o:title=""/>
          </v:shape>
          <o:OLEObject Type="Embed" ProgID="Equation.3" ShapeID="_x0000_i1027" DrawAspect="Content" ObjectID="_1606284932" r:id="rId12"/>
        </w:object>
      </w:r>
      <w:r w:rsidR="00EF7D3B" w:rsidRPr="00EF7D3B">
        <w:rPr>
          <w:color w:val="000000"/>
          <w:sz w:val="28"/>
          <w:szCs w:val="28"/>
        </w:rPr>
        <w:t>,</w:t>
      </w:r>
      <w:r w:rsidR="003E5FB2" w:rsidRPr="00A04255">
        <w:rPr>
          <w:color w:val="000000"/>
          <w:sz w:val="28"/>
          <w:szCs w:val="28"/>
        </w:rPr>
        <w:t xml:space="preserve"> </w:t>
      </w:r>
      <w:r w:rsidRPr="00A0425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3E5FB2" w:rsidRPr="00A04255">
        <w:rPr>
          <w:color w:val="000000"/>
          <w:sz w:val="28"/>
          <w:szCs w:val="28"/>
        </w:rPr>
        <w:t>(1)</w:t>
      </w:r>
    </w:p>
    <w:p w:rsidR="00161698" w:rsidRDefault="00161698" w:rsidP="00801C8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="00EF7D3B" w:rsidRPr="00EF7D3B">
        <w:rPr>
          <w:color w:val="000000"/>
          <w:sz w:val="28"/>
          <w:szCs w:val="28"/>
        </w:rPr>
        <w:t>де</w:t>
      </w:r>
      <w:r w:rsidRPr="00161698">
        <w:rPr>
          <w:color w:val="000000"/>
          <w:sz w:val="28"/>
          <w:szCs w:val="28"/>
        </w:rPr>
        <w:t xml:space="preserve"> </w:t>
      </w:r>
      <w:r w:rsidRPr="00161698">
        <w:rPr>
          <w:color w:val="000000"/>
          <w:position w:val="-26"/>
          <w:sz w:val="28"/>
          <w:szCs w:val="28"/>
        </w:rPr>
        <w:object w:dxaOrig="1100" w:dyaOrig="680">
          <v:shape id="_x0000_i1028" type="#_x0000_t75" style="width:65.25pt;height:36.75pt" o:ole="">
            <v:imagedata r:id="rId13" o:title=""/>
          </v:shape>
          <o:OLEObject Type="Embed" ProgID="Equation.3" ShapeID="_x0000_i1028" DrawAspect="Content" ObjectID="_1606284933" r:id="rId14"/>
        </w:object>
      </w:r>
      <w:r w:rsidR="00EF7D3B" w:rsidRPr="00EF7D3B">
        <w:rPr>
          <w:color w:val="000000"/>
          <w:sz w:val="28"/>
          <w:szCs w:val="28"/>
        </w:rPr>
        <w:t xml:space="preserve">, а конечные разности </w:t>
      </w:r>
      <w:r w:rsidRPr="00EF7D3B">
        <w:rPr>
          <w:color w:val="000000"/>
          <w:position w:val="-12"/>
          <w:sz w:val="28"/>
          <w:szCs w:val="28"/>
        </w:rPr>
        <w:object w:dxaOrig="520" w:dyaOrig="400">
          <v:shape id="_x0000_i1029" type="#_x0000_t75" style="width:30.75pt;height:21.75pt" o:ole="">
            <v:imagedata r:id="rId15" o:title=""/>
          </v:shape>
          <o:OLEObject Type="Embed" ProgID="Equation.3" ShapeID="_x0000_i1029" DrawAspect="Content" ObjectID="_1606284934" r:id="rId16"/>
        </w:object>
      </w:r>
      <w:r w:rsidR="00EF7D3B" w:rsidRPr="00EF7D3B">
        <w:rPr>
          <w:color w:val="000000"/>
          <w:sz w:val="28"/>
          <w:szCs w:val="28"/>
        </w:rPr>
        <w:t>, носящие названия нисходящих разностей, находят из соотношений</w:t>
      </w:r>
      <w:r>
        <w:rPr>
          <w:color w:val="000000"/>
          <w:sz w:val="28"/>
          <w:szCs w:val="28"/>
        </w:rPr>
        <w:t>:</w:t>
      </w:r>
    </w:p>
    <w:p w:rsidR="00161698" w:rsidRPr="003E5FB2" w:rsidRDefault="009A482F" w:rsidP="00801C8C">
      <w:pPr>
        <w:tabs>
          <w:tab w:val="center" w:pos="4536"/>
          <w:tab w:val="right" w:pos="907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161698" w:rsidRPr="00EF7D3B">
        <w:rPr>
          <w:color w:val="000000"/>
          <w:position w:val="-12"/>
          <w:sz w:val="28"/>
          <w:szCs w:val="28"/>
        </w:rPr>
        <w:object w:dxaOrig="1520" w:dyaOrig="360">
          <v:shape id="_x0000_i1030" type="#_x0000_t75" style="width:90pt;height:20.25pt" o:ole="">
            <v:imagedata r:id="rId17" o:title=""/>
          </v:shape>
          <o:OLEObject Type="Embed" ProgID="Equation.3" ShapeID="_x0000_i1030" DrawAspect="Content" ObjectID="_1606284935" r:id="rId18"/>
        </w:object>
      </w:r>
      <w:r w:rsidR="00161698" w:rsidRPr="003E5FB2">
        <w:rPr>
          <w:color w:val="000000"/>
          <w:sz w:val="28"/>
          <w:szCs w:val="28"/>
        </w:rPr>
        <w:t>,</w:t>
      </w:r>
    </w:p>
    <w:p w:rsidR="00161698" w:rsidRPr="003E5FB2" w:rsidRDefault="009A482F" w:rsidP="00801C8C">
      <w:pPr>
        <w:tabs>
          <w:tab w:val="center" w:pos="4536"/>
          <w:tab w:val="right" w:pos="907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30754" w:rsidRPr="00161698">
        <w:rPr>
          <w:color w:val="000000"/>
          <w:position w:val="-30"/>
          <w:sz w:val="28"/>
          <w:szCs w:val="28"/>
        </w:rPr>
        <w:object w:dxaOrig="4220" w:dyaOrig="700">
          <v:shape id="_x0000_i1031" type="#_x0000_t75" style="width:252pt;height:38.25pt" o:ole="">
            <v:imagedata r:id="rId19" o:title=""/>
          </v:shape>
          <o:OLEObject Type="Embed" ProgID="Equation.3" ShapeID="_x0000_i1031" DrawAspect="Content" ObjectID="_1606284936" r:id="rId20"/>
        </w:object>
      </w:r>
      <w:r w:rsidR="00161698" w:rsidRPr="003E5FB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D30754" w:rsidRDefault="003E5FB2" w:rsidP="00801C8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Интерполяционный многочлен</w:t>
      </w:r>
      <w:r w:rsidR="00D431C2" w:rsidRPr="00D431C2">
        <w:rPr>
          <w:color w:val="000000"/>
          <w:sz w:val="28"/>
          <w:szCs w:val="28"/>
        </w:rPr>
        <w:t xml:space="preserve"> (1)</w:t>
      </w:r>
      <w:r>
        <w:rPr>
          <w:color w:val="000000"/>
          <w:sz w:val="28"/>
          <w:szCs w:val="28"/>
        </w:rPr>
        <w:t xml:space="preserve"> </w:t>
      </w:r>
      <w:r w:rsidR="00EF7D3B" w:rsidRPr="00EF7D3B">
        <w:rPr>
          <w:color w:val="000000"/>
          <w:sz w:val="28"/>
          <w:szCs w:val="28"/>
        </w:rPr>
        <w:t>удобно использовать при работе в начале таблицы значений функции и для экстраполяции левее точки</w:t>
      </w:r>
      <w:r w:rsidR="00D431C2" w:rsidRPr="00D30754">
        <w:rPr>
          <w:color w:val="000000"/>
          <w:sz w:val="28"/>
          <w:szCs w:val="28"/>
        </w:rPr>
        <w:t xml:space="preserve"> </w:t>
      </w:r>
      <w:r w:rsidR="00D30754" w:rsidRPr="00EF7D3B">
        <w:rPr>
          <w:color w:val="000000"/>
          <w:position w:val="-12"/>
          <w:sz w:val="28"/>
          <w:szCs w:val="28"/>
        </w:rPr>
        <w:object w:dxaOrig="279" w:dyaOrig="360">
          <v:shape id="_x0000_i1032" type="#_x0000_t75" style="width:16.5pt;height:20.25pt" o:ole="">
            <v:imagedata r:id="rId21" o:title=""/>
          </v:shape>
          <o:OLEObject Type="Embed" ProgID="Equation.3" ShapeID="_x0000_i1032" DrawAspect="Content" ObjectID="_1606284937" r:id="rId22"/>
        </w:object>
      </w:r>
      <w:r w:rsidR="00EF7D3B" w:rsidRPr="00EF7D3B">
        <w:rPr>
          <w:color w:val="000000"/>
          <w:sz w:val="28"/>
          <w:szCs w:val="28"/>
        </w:rPr>
        <w:t xml:space="preserve">. </w:t>
      </w:r>
      <w:r w:rsidR="00D30754" w:rsidRPr="00D30754">
        <w:rPr>
          <w:color w:val="000000"/>
          <w:sz w:val="28"/>
          <w:szCs w:val="28"/>
        </w:rPr>
        <w:t xml:space="preserve">          </w:t>
      </w:r>
    </w:p>
    <w:p w:rsidR="009D5176" w:rsidRDefault="00EF7D3B" w:rsidP="00801C8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F7D3B">
        <w:rPr>
          <w:color w:val="000000"/>
          <w:sz w:val="28"/>
          <w:szCs w:val="28"/>
        </w:rPr>
        <w:t xml:space="preserve">Интерполяционный многочлен с узлами </w:t>
      </w:r>
      <w:r w:rsidR="009D5176" w:rsidRPr="005F2D1B">
        <w:rPr>
          <w:color w:val="000000"/>
          <w:position w:val="-12"/>
          <w:sz w:val="28"/>
          <w:szCs w:val="28"/>
        </w:rPr>
        <w:object w:dxaOrig="1340" w:dyaOrig="360">
          <v:shape id="_x0000_i1033" type="#_x0000_t75" style="width:79.5pt;height:20.25pt" o:ole="">
            <v:imagedata r:id="rId23" o:title=""/>
          </v:shape>
          <o:OLEObject Type="Embed" ProgID="Equation.3" ShapeID="_x0000_i1033" DrawAspect="Content" ObjectID="_1606284938" r:id="rId24"/>
        </w:object>
      </w:r>
      <w:r w:rsidR="00D459F9" w:rsidRPr="009D5176">
        <w:rPr>
          <w:color w:val="000000"/>
          <w:sz w:val="28"/>
          <w:szCs w:val="28"/>
        </w:rPr>
        <w:t>,</w:t>
      </w:r>
      <w:r w:rsidR="005F2D1B" w:rsidRPr="005F2D1B">
        <w:rPr>
          <w:color w:val="000000"/>
          <w:sz w:val="28"/>
          <w:szCs w:val="28"/>
        </w:rPr>
        <w:t xml:space="preserve"> </w:t>
      </w:r>
      <w:r w:rsidRPr="00EF7D3B">
        <w:rPr>
          <w:color w:val="000000"/>
          <w:sz w:val="28"/>
          <w:szCs w:val="28"/>
        </w:rPr>
        <w:t xml:space="preserve">где </w:t>
      </w:r>
      <w:r w:rsidR="009D5176" w:rsidRPr="00EF7D3B">
        <w:rPr>
          <w:color w:val="000000"/>
          <w:position w:val="-12"/>
          <w:sz w:val="28"/>
          <w:szCs w:val="28"/>
        </w:rPr>
        <w:object w:dxaOrig="1359" w:dyaOrig="360">
          <v:shape id="_x0000_i1034" type="#_x0000_t75" style="width:81pt;height:20.25pt" o:ole="">
            <v:imagedata r:id="rId25" o:title=""/>
          </v:shape>
          <o:OLEObject Type="Embed" ProgID="Equation.3" ShapeID="_x0000_i1034" DrawAspect="Content" ObjectID="_1606284939" r:id="rId26"/>
        </w:object>
      </w:r>
      <w:r w:rsidR="009D5176">
        <w:rPr>
          <w:color w:val="000000"/>
          <w:sz w:val="28"/>
          <w:szCs w:val="28"/>
        </w:rPr>
        <w:t>, имеет вид:</w:t>
      </w:r>
    </w:p>
    <w:p w:rsidR="009D5176" w:rsidRDefault="001B59E9" w:rsidP="00801C8C">
      <w:pPr>
        <w:tabs>
          <w:tab w:val="center" w:pos="4536"/>
          <w:tab w:val="right" w:pos="907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F7D3B">
        <w:rPr>
          <w:color w:val="000000"/>
          <w:position w:val="-30"/>
          <w:sz w:val="28"/>
          <w:szCs w:val="28"/>
        </w:rPr>
        <w:object w:dxaOrig="7240" w:dyaOrig="740">
          <v:shape id="_x0000_i1035" type="#_x0000_t75" style="width:6in;height:40.5pt" o:ole="">
            <v:imagedata r:id="rId27" o:title=""/>
          </v:shape>
          <o:OLEObject Type="Embed" ProgID="Equation.3" ShapeID="_x0000_i1035" DrawAspect="Content" ObjectID="_1606284940" r:id="rId28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(2)</w:t>
      </w:r>
    </w:p>
    <w:p w:rsidR="00D2084B" w:rsidRDefault="00EF7D3B" w:rsidP="00801C8C">
      <w:pPr>
        <w:spacing w:line="360" w:lineRule="auto"/>
        <w:jc w:val="both"/>
        <w:rPr>
          <w:color w:val="000000"/>
          <w:sz w:val="28"/>
          <w:szCs w:val="28"/>
        </w:rPr>
      </w:pPr>
      <w:r w:rsidRPr="00EF7D3B">
        <w:rPr>
          <w:color w:val="000000"/>
          <w:sz w:val="28"/>
          <w:szCs w:val="28"/>
        </w:rPr>
        <w:t xml:space="preserve">и называется интерполяционным многочленом Ньютона для интерполяции назад. Его удобно использовать при интерполяции в конце таблицы и для экстраполяции правее точки </w:t>
      </w:r>
      <w:r w:rsidR="001B59E9" w:rsidRPr="00EF7D3B">
        <w:rPr>
          <w:color w:val="000000"/>
          <w:position w:val="-12"/>
          <w:sz w:val="28"/>
          <w:szCs w:val="28"/>
        </w:rPr>
        <w:object w:dxaOrig="279" w:dyaOrig="360">
          <v:shape id="_x0000_i1036" type="#_x0000_t75" style="width:16.5pt;height:20.25pt" o:ole="">
            <v:imagedata r:id="rId21" o:title=""/>
          </v:shape>
          <o:OLEObject Type="Embed" ProgID="Equation.3" ShapeID="_x0000_i1036" DrawAspect="Content" ObjectID="_1606284941" r:id="rId29"/>
        </w:object>
      </w:r>
      <w:r w:rsidRPr="00EF7D3B">
        <w:rPr>
          <w:color w:val="000000"/>
          <w:sz w:val="28"/>
          <w:szCs w:val="28"/>
        </w:rPr>
        <w:t>. Входящие в выражение (</w:t>
      </w:r>
      <w:r w:rsidR="008F0197">
        <w:rPr>
          <w:color w:val="000000"/>
          <w:sz w:val="28"/>
          <w:szCs w:val="28"/>
        </w:rPr>
        <w:t>2</w:t>
      </w:r>
      <w:r w:rsidRPr="00EF7D3B">
        <w:rPr>
          <w:color w:val="000000"/>
          <w:sz w:val="28"/>
          <w:szCs w:val="28"/>
        </w:rPr>
        <w:t>) значения конечных восходящих разностей находят из соотношений:</w:t>
      </w:r>
    </w:p>
    <w:p w:rsidR="00F67750" w:rsidRDefault="00F67750" w:rsidP="00801C8C">
      <w:pPr>
        <w:spacing w:line="360" w:lineRule="auto"/>
        <w:jc w:val="center"/>
        <w:rPr>
          <w:color w:val="000000"/>
          <w:sz w:val="28"/>
          <w:szCs w:val="28"/>
        </w:rPr>
      </w:pPr>
    </w:p>
    <w:p w:rsidR="00FC2735" w:rsidRDefault="00FC2735" w:rsidP="00801C8C">
      <w:pPr>
        <w:spacing w:line="360" w:lineRule="auto"/>
        <w:jc w:val="center"/>
        <w:rPr>
          <w:color w:val="000000"/>
          <w:sz w:val="28"/>
          <w:szCs w:val="28"/>
        </w:rPr>
      </w:pPr>
      <w:r w:rsidRPr="00F77133">
        <w:rPr>
          <w:color w:val="000000"/>
          <w:position w:val="-12"/>
          <w:sz w:val="28"/>
          <w:szCs w:val="28"/>
        </w:rPr>
        <w:object w:dxaOrig="2140" w:dyaOrig="360">
          <v:shape id="_x0000_i1037" type="#_x0000_t75" style="width:107.25pt;height:18.75pt" o:ole="">
            <v:imagedata r:id="rId30" o:title=""/>
          </v:shape>
          <o:OLEObject Type="Embed" ProgID="Equation.DSMT4" ShapeID="_x0000_i1037" DrawAspect="Content" ObjectID="_1606284942" r:id="rId31"/>
        </w:object>
      </w:r>
      <w:r>
        <w:rPr>
          <w:color w:val="000000"/>
          <w:sz w:val="28"/>
          <w:szCs w:val="28"/>
        </w:rPr>
        <w:t xml:space="preserve"> </w:t>
      </w:r>
      <w:r w:rsidRPr="0035027F">
        <w:rPr>
          <w:color w:val="000000"/>
          <w:sz w:val="28"/>
          <w:szCs w:val="28"/>
        </w:rPr>
        <w:t>,</w:t>
      </w:r>
    </w:p>
    <w:p w:rsidR="00FC2735" w:rsidRPr="009877A1" w:rsidRDefault="00FC2735" w:rsidP="00801C8C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</w:t>
      </w:r>
    </w:p>
    <w:p w:rsidR="00FC2735" w:rsidRPr="0035027F" w:rsidRDefault="00FC2735" w:rsidP="00801C8C">
      <w:pPr>
        <w:spacing w:line="360" w:lineRule="auto"/>
        <w:jc w:val="center"/>
        <w:rPr>
          <w:color w:val="000000"/>
          <w:sz w:val="28"/>
          <w:szCs w:val="28"/>
        </w:rPr>
      </w:pPr>
      <w:r w:rsidRPr="00F77133">
        <w:rPr>
          <w:color w:val="000000"/>
          <w:position w:val="-12"/>
          <w:sz w:val="28"/>
          <w:szCs w:val="28"/>
        </w:rPr>
        <w:object w:dxaOrig="3180" w:dyaOrig="380">
          <v:shape id="_x0000_i1038" type="#_x0000_t75" style="width:159pt;height:19.5pt" o:ole="">
            <v:imagedata r:id="rId32" o:title=""/>
          </v:shape>
          <o:OLEObject Type="Embed" ProgID="Equation.DSMT4" ShapeID="_x0000_i1038" DrawAspect="Content" ObjectID="_1606284943" r:id="rId33"/>
        </w:object>
      </w:r>
      <w:r>
        <w:rPr>
          <w:color w:val="000000"/>
          <w:sz w:val="28"/>
          <w:szCs w:val="28"/>
        </w:rPr>
        <w:t xml:space="preserve"> </w:t>
      </w:r>
      <w:r w:rsidRPr="0035027F">
        <w:rPr>
          <w:color w:val="000000"/>
          <w:sz w:val="28"/>
          <w:szCs w:val="28"/>
        </w:rPr>
        <w:t>.</w:t>
      </w:r>
    </w:p>
    <w:p w:rsidR="00A55ABC" w:rsidRDefault="00FC2735" w:rsidP="00801C8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877A1">
        <w:rPr>
          <w:color w:val="000000"/>
          <w:sz w:val="28"/>
          <w:szCs w:val="28"/>
        </w:rPr>
        <w:t xml:space="preserve">Если при заданном </w:t>
      </w:r>
      <w:r w:rsidRPr="009877A1">
        <w:rPr>
          <w:i/>
          <w:color w:val="000000"/>
          <w:sz w:val="28"/>
          <w:szCs w:val="28"/>
        </w:rPr>
        <w:t>x</w:t>
      </w:r>
      <w:r w:rsidRPr="009877A1">
        <w:rPr>
          <w:color w:val="000000"/>
          <w:sz w:val="28"/>
          <w:szCs w:val="28"/>
        </w:rPr>
        <w:t xml:space="preserve"> в таблице значений функции</w:t>
      </w:r>
      <w:r w:rsidRPr="009877A1">
        <w:rPr>
          <w:i/>
          <w:color w:val="000000"/>
          <w:sz w:val="28"/>
          <w:szCs w:val="28"/>
        </w:rPr>
        <w:t xml:space="preserve"> f</w:t>
      </w:r>
      <w:r w:rsidRPr="009877A1">
        <w:rPr>
          <w:color w:val="000000"/>
          <w:sz w:val="28"/>
          <w:szCs w:val="28"/>
        </w:rPr>
        <w:t xml:space="preserve"> с шагом </w:t>
      </w:r>
      <w:r w:rsidRPr="009877A1">
        <w:rPr>
          <w:i/>
          <w:color w:val="000000"/>
          <w:sz w:val="28"/>
          <w:szCs w:val="28"/>
        </w:rPr>
        <w:t>h</w:t>
      </w:r>
      <w:r w:rsidRPr="009877A1">
        <w:rPr>
          <w:color w:val="000000"/>
          <w:sz w:val="28"/>
          <w:szCs w:val="28"/>
        </w:rPr>
        <w:t xml:space="preserve"> имеется достаточное число узлов с каждой стороны от </w:t>
      </w:r>
      <w:r w:rsidRPr="009877A1">
        <w:rPr>
          <w:i/>
          <w:color w:val="000000"/>
          <w:sz w:val="28"/>
          <w:szCs w:val="28"/>
        </w:rPr>
        <w:t>x</w:t>
      </w:r>
      <w:r w:rsidRPr="009877A1">
        <w:rPr>
          <w:color w:val="000000"/>
          <w:sz w:val="28"/>
          <w:szCs w:val="28"/>
        </w:rPr>
        <w:t xml:space="preserve">, то целесообразно узлы интерполяции </w:t>
      </w:r>
      <w:r w:rsidRPr="009877A1">
        <w:rPr>
          <w:color w:val="000000"/>
          <w:position w:val="-14"/>
          <w:sz w:val="28"/>
          <w:szCs w:val="28"/>
        </w:rPr>
        <w:object w:dxaOrig="1240" w:dyaOrig="380">
          <v:shape id="_x0000_i1039" type="#_x0000_t75" style="width:62.25pt;height:19.5pt" o:ole="">
            <v:imagedata r:id="rId34" o:title=""/>
          </v:shape>
          <o:OLEObject Type="Embed" ProgID="Equation.DSMT4" ShapeID="_x0000_i1039" DrawAspect="Content" ObjectID="_1606284944" r:id="rId35"/>
        </w:object>
      </w:r>
      <w:r>
        <w:rPr>
          <w:color w:val="000000"/>
          <w:sz w:val="28"/>
          <w:szCs w:val="28"/>
        </w:rPr>
        <w:t xml:space="preserve"> </w:t>
      </w:r>
      <w:r w:rsidRPr="009877A1">
        <w:rPr>
          <w:color w:val="000000"/>
          <w:sz w:val="28"/>
          <w:szCs w:val="28"/>
        </w:rPr>
        <w:t xml:space="preserve">выбрать так, чтобы точка </w:t>
      </w:r>
      <w:r w:rsidRPr="009877A1">
        <w:rPr>
          <w:i/>
          <w:color w:val="000000"/>
          <w:sz w:val="28"/>
          <w:szCs w:val="28"/>
        </w:rPr>
        <w:t>x</w:t>
      </w:r>
      <w:r w:rsidRPr="009877A1">
        <w:rPr>
          <w:color w:val="000000"/>
          <w:sz w:val="28"/>
          <w:szCs w:val="28"/>
        </w:rPr>
        <w:t xml:space="preserve"> оказалась как можно ближе к середине минимального отрезка, содержащего узлы. При этом обычно в качестве </w:t>
      </w:r>
      <w:r w:rsidRPr="009877A1">
        <w:rPr>
          <w:position w:val="-14"/>
        </w:rPr>
        <w:object w:dxaOrig="300" w:dyaOrig="380">
          <v:shape id="_x0000_i1040" type="#_x0000_t75" style="width:15pt;height:19.5pt" o:ole="">
            <v:imagedata r:id="rId36" o:title=""/>
          </v:shape>
          <o:OLEObject Type="Embed" ProgID="Equation.DSMT4" ShapeID="_x0000_i1040" DrawAspect="Content" ObjectID="_1606284945" r:id="rId37"/>
        </w:object>
      </w:r>
      <w:r w:rsidRPr="009877A1">
        <w:t xml:space="preserve"> </w:t>
      </w:r>
      <w:r w:rsidRPr="009877A1">
        <w:rPr>
          <w:color w:val="000000"/>
          <w:sz w:val="28"/>
          <w:szCs w:val="28"/>
        </w:rPr>
        <w:t xml:space="preserve">берется ближайший к </w:t>
      </w:r>
      <w:r w:rsidRPr="009877A1">
        <w:rPr>
          <w:i/>
          <w:color w:val="000000"/>
          <w:sz w:val="28"/>
          <w:szCs w:val="28"/>
        </w:rPr>
        <w:t>x</w:t>
      </w:r>
      <w:r w:rsidRPr="009877A1">
        <w:rPr>
          <w:color w:val="000000"/>
          <w:sz w:val="28"/>
          <w:szCs w:val="28"/>
        </w:rPr>
        <w:t xml:space="preserve"> узел, затем за </w:t>
      </w:r>
      <w:r w:rsidRPr="009877A1">
        <w:rPr>
          <w:position w:val="-12"/>
        </w:rPr>
        <w:object w:dxaOrig="260" w:dyaOrig="360">
          <v:shape id="_x0000_i1041" type="#_x0000_t75" style="width:13.5pt;height:18.75pt" o:ole="">
            <v:imagedata r:id="rId38" o:title=""/>
          </v:shape>
          <o:OLEObject Type="Embed" ProgID="Equation.DSMT4" ShapeID="_x0000_i1041" DrawAspect="Content" ObjectID="_1606284946" r:id="rId39"/>
        </w:object>
      </w:r>
      <w:r w:rsidRPr="009877A1">
        <w:t xml:space="preserve"> </w:t>
      </w:r>
      <w:r w:rsidRPr="009877A1">
        <w:rPr>
          <w:color w:val="000000"/>
          <w:sz w:val="28"/>
          <w:szCs w:val="28"/>
        </w:rPr>
        <w:t xml:space="preserve">принимается ближайший к </w:t>
      </w:r>
      <w:r w:rsidRPr="009877A1">
        <w:rPr>
          <w:i/>
          <w:color w:val="000000"/>
          <w:sz w:val="28"/>
          <w:szCs w:val="28"/>
        </w:rPr>
        <w:t>x</w:t>
      </w:r>
      <w:r w:rsidRPr="009877A1">
        <w:rPr>
          <w:color w:val="000000"/>
          <w:sz w:val="28"/>
          <w:szCs w:val="28"/>
        </w:rPr>
        <w:t xml:space="preserve"> узел, расположенный с противоположной от </w:t>
      </w:r>
      <w:r w:rsidRPr="009877A1">
        <w:rPr>
          <w:i/>
          <w:color w:val="000000"/>
          <w:sz w:val="28"/>
          <w:szCs w:val="28"/>
        </w:rPr>
        <w:t>x</w:t>
      </w:r>
      <w:r w:rsidRPr="009877A1">
        <w:rPr>
          <w:color w:val="000000"/>
          <w:sz w:val="28"/>
          <w:szCs w:val="28"/>
        </w:rPr>
        <w:t xml:space="preserve"> стороны, чем</w:t>
      </w:r>
      <w:r w:rsidR="00DC1977">
        <w:rPr>
          <w:color w:val="000000"/>
          <w:sz w:val="28"/>
          <w:szCs w:val="28"/>
        </w:rPr>
        <w:t xml:space="preserve"> </w:t>
      </w:r>
      <w:r w:rsidRPr="009877A1">
        <w:rPr>
          <w:position w:val="-14"/>
        </w:rPr>
        <w:object w:dxaOrig="300" w:dyaOrig="380">
          <v:shape id="_x0000_i1042" type="#_x0000_t75" style="width:15pt;height:19.5pt" o:ole="">
            <v:imagedata r:id="rId40" o:title=""/>
          </v:shape>
          <o:OLEObject Type="Embed" ProgID="Equation.DSMT4" ShapeID="_x0000_i1042" DrawAspect="Content" ObjectID="_1606284947" r:id="rId41"/>
        </w:object>
      </w:r>
      <w:r w:rsidRPr="009877A1">
        <w:rPr>
          <w:color w:val="000000"/>
          <w:sz w:val="28"/>
          <w:szCs w:val="28"/>
        </w:rPr>
        <w:t xml:space="preserve">. Следующие узлы назначаются поочередно с разных сторон от </w:t>
      </w:r>
      <w:r w:rsidRPr="009877A1">
        <w:rPr>
          <w:i/>
          <w:color w:val="000000"/>
          <w:sz w:val="28"/>
          <w:szCs w:val="28"/>
        </w:rPr>
        <w:t>x</w:t>
      </w:r>
      <w:r w:rsidRPr="009877A1">
        <w:rPr>
          <w:color w:val="000000"/>
          <w:sz w:val="28"/>
          <w:szCs w:val="28"/>
        </w:rPr>
        <w:t xml:space="preserve"> и должны быть расположены как можно ближе к </w:t>
      </w:r>
      <w:r w:rsidRPr="009877A1">
        <w:rPr>
          <w:i/>
          <w:color w:val="000000"/>
          <w:sz w:val="28"/>
          <w:szCs w:val="28"/>
        </w:rPr>
        <w:t>x</w:t>
      </w:r>
      <w:r w:rsidRPr="009877A1">
        <w:rPr>
          <w:color w:val="000000"/>
          <w:sz w:val="28"/>
          <w:szCs w:val="28"/>
        </w:rPr>
        <w:t xml:space="preserve">. Одной из возможных схем интерполяции в этом случае является схема Стирлинга с интерполяционным многочленом вида </w:t>
      </w:r>
    </w:p>
    <w:p w:rsidR="00FC2735" w:rsidRPr="00D7124E" w:rsidRDefault="00FC2735" w:rsidP="00801C8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77133">
        <w:rPr>
          <w:color w:val="000000"/>
          <w:position w:val="-24"/>
          <w:sz w:val="28"/>
          <w:szCs w:val="28"/>
        </w:rPr>
        <w:object w:dxaOrig="8520" w:dyaOrig="660">
          <v:shape id="_x0000_i1043" type="#_x0000_t75" style="width:425.25pt;height:33pt" o:ole="">
            <v:imagedata r:id="rId42" o:title=""/>
          </v:shape>
          <o:OLEObject Type="Embed" ProgID="Equation.DSMT4" ShapeID="_x0000_i1043" DrawAspect="Content" ObjectID="_1606284948" r:id="rId43"/>
        </w:object>
      </w:r>
    </w:p>
    <w:p w:rsidR="00FC2735" w:rsidRDefault="00F010FD" w:rsidP="00F010FD">
      <w:pPr>
        <w:tabs>
          <w:tab w:val="center" w:pos="4536"/>
          <w:tab w:val="right" w:pos="9072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FC2735" w:rsidRPr="009877A1">
        <w:rPr>
          <w:color w:val="000000"/>
          <w:position w:val="-28"/>
          <w:sz w:val="28"/>
          <w:szCs w:val="28"/>
        </w:rPr>
        <w:object w:dxaOrig="5880" w:dyaOrig="760">
          <v:shape id="_x0000_i1044" type="#_x0000_t75" style="width:294pt;height:37.5pt" o:ole="">
            <v:imagedata r:id="rId44" o:title=""/>
          </v:shape>
          <o:OLEObject Type="Embed" ProgID="Equation.DSMT4" ShapeID="_x0000_i1044" DrawAspect="Content" ObjectID="_1606284949" r:id="rId45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(3)</w:t>
      </w:r>
    </w:p>
    <w:bookmarkStart w:id="0" w:name="MTBlankEqn"/>
    <w:p w:rsidR="00FC2735" w:rsidRPr="00D7124E" w:rsidRDefault="00FC2735" w:rsidP="00A55ABC">
      <w:pPr>
        <w:spacing w:line="360" w:lineRule="auto"/>
        <w:jc w:val="center"/>
        <w:rPr>
          <w:color w:val="000000"/>
          <w:sz w:val="28"/>
          <w:szCs w:val="28"/>
        </w:rPr>
      </w:pPr>
      <w:r w:rsidRPr="009877A1">
        <w:rPr>
          <w:position w:val="-28"/>
        </w:rPr>
        <w:object w:dxaOrig="4180" w:dyaOrig="760">
          <v:shape id="_x0000_i1045" type="#_x0000_t75" style="width:208.5pt;height:37.5pt" o:ole="">
            <v:imagedata r:id="rId46" o:title=""/>
          </v:shape>
          <o:OLEObject Type="Embed" ProgID="Equation.DSMT4" ShapeID="_x0000_i1045" DrawAspect="Content" ObjectID="_1606284950" r:id="rId47"/>
        </w:object>
      </w:r>
      <w:bookmarkEnd w:id="0"/>
      <w:r w:rsidR="00BE2828">
        <w:t>.</w:t>
      </w:r>
    </w:p>
    <w:p w:rsidR="00FC2735" w:rsidRPr="008B355B" w:rsidRDefault="00FC2735" w:rsidP="00801C8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3509A">
        <w:rPr>
          <w:color w:val="000000"/>
          <w:sz w:val="28"/>
          <w:szCs w:val="28"/>
        </w:rPr>
        <w:t xml:space="preserve">В этом выражении учитывается, что дано нечетное число </w:t>
      </w:r>
      <w:r w:rsidRPr="0063509A">
        <w:rPr>
          <w:i/>
          <w:color w:val="000000"/>
          <w:sz w:val="28"/>
          <w:szCs w:val="28"/>
        </w:rPr>
        <w:t>n</w:t>
      </w:r>
      <w:r w:rsidRPr="0063509A">
        <w:rPr>
          <w:color w:val="000000"/>
          <w:sz w:val="28"/>
          <w:szCs w:val="28"/>
        </w:rPr>
        <w:sym w:font="Symbol" w:char="F02B"/>
      </w:r>
      <w:r w:rsidRPr="0063509A">
        <w:rPr>
          <w:color w:val="000000"/>
          <w:sz w:val="28"/>
          <w:szCs w:val="28"/>
        </w:rPr>
        <w:t>1</w:t>
      </w:r>
      <w:r w:rsidRPr="0063509A">
        <w:rPr>
          <w:color w:val="000000"/>
          <w:sz w:val="28"/>
          <w:szCs w:val="28"/>
        </w:rPr>
        <w:sym w:font="Symbol" w:char="F03D"/>
      </w:r>
      <w:r w:rsidRPr="0063509A">
        <w:rPr>
          <w:color w:val="000000"/>
          <w:sz w:val="28"/>
          <w:szCs w:val="28"/>
        </w:rPr>
        <w:t>2</w:t>
      </w:r>
      <w:r w:rsidRPr="0063509A">
        <w:rPr>
          <w:i/>
          <w:color w:val="000000"/>
          <w:sz w:val="28"/>
          <w:szCs w:val="28"/>
        </w:rPr>
        <w:t>m</w:t>
      </w:r>
      <w:r w:rsidRPr="0063509A">
        <w:rPr>
          <w:color w:val="000000"/>
          <w:sz w:val="28"/>
          <w:szCs w:val="28"/>
        </w:rPr>
        <w:sym w:font="Symbol" w:char="F02B"/>
      </w:r>
      <w:r w:rsidRPr="0063509A">
        <w:rPr>
          <w:color w:val="000000"/>
          <w:sz w:val="28"/>
          <w:szCs w:val="28"/>
        </w:rPr>
        <w:t xml:space="preserve">1 значений функции </w:t>
      </w:r>
      <w:r w:rsidRPr="0063509A">
        <w:rPr>
          <w:color w:val="000000"/>
          <w:position w:val="-14"/>
          <w:sz w:val="28"/>
          <w:szCs w:val="28"/>
        </w:rPr>
        <w:object w:dxaOrig="1719" w:dyaOrig="380">
          <v:shape id="_x0000_i1046" type="#_x0000_t75" style="width:85.5pt;height:19.5pt" o:ole="">
            <v:imagedata r:id="rId48" o:title=""/>
          </v:shape>
          <o:OLEObject Type="Embed" ProgID="Equation.DSMT4" ShapeID="_x0000_i1046" DrawAspect="Content" ObjectID="_1606284951" r:id="rId49"/>
        </w:object>
      </w:r>
      <w:r w:rsidRPr="0063509A">
        <w:rPr>
          <w:color w:val="000000"/>
          <w:sz w:val="28"/>
          <w:szCs w:val="28"/>
        </w:rPr>
        <w:t xml:space="preserve">, где </w:t>
      </w:r>
      <w:r w:rsidRPr="0063509A">
        <w:rPr>
          <w:i/>
          <w:color w:val="000000"/>
          <w:sz w:val="28"/>
          <w:szCs w:val="28"/>
        </w:rPr>
        <w:t>k</w:t>
      </w:r>
      <w:r w:rsidRPr="0063509A">
        <w:rPr>
          <w:color w:val="000000"/>
          <w:sz w:val="28"/>
          <w:szCs w:val="28"/>
        </w:rPr>
        <w:sym w:font="Symbol" w:char="F03D"/>
      </w:r>
      <w:r w:rsidRPr="0063509A">
        <w:rPr>
          <w:color w:val="000000"/>
          <w:sz w:val="28"/>
          <w:szCs w:val="28"/>
        </w:rPr>
        <w:t>0,</w:t>
      </w:r>
      <w:r w:rsidRPr="0063509A">
        <w:rPr>
          <w:color w:val="000000"/>
          <w:sz w:val="28"/>
          <w:szCs w:val="28"/>
        </w:rPr>
        <w:sym w:font="Symbol" w:char="F0B1"/>
      </w:r>
      <w:r w:rsidRPr="0063509A">
        <w:rPr>
          <w:color w:val="000000"/>
          <w:sz w:val="28"/>
          <w:szCs w:val="28"/>
        </w:rPr>
        <w:t>1,</w:t>
      </w:r>
      <w:r w:rsidRPr="0063509A">
        <w:rPr>
          <w:color w:val="000000"/>
          <w:sz w:val="28"/>
          <w:szCs w:val="28"/>
        </w:rPr>
        <w:sym w:font="Symbol" w:char="F0B1"/>
      </w:r>
      <w:r w:rsidRPr="0063509A">
        <w:rPr>
          <w:color w:val="000000"/>
          <w:sz w:val="28"/>
          <w:szCs w:val="28"/>
        </w:rPr>
        <w:t>2,...,</w:t>
      </w:r>
      <w:r w:rsidRPr="0063509A">
        <w:rPr>
          <w:color w:val="000000"/>
          <w:sz w:val="28"/>
          <w:szCs w:val="28"/>
        </w:rPr>
        <w:sym w:font="Symbol" w:char="F0B1"/>
      </w:r>
      <w:r w:rsidRPr="0063509A">
        <w:rPr>
          <w:i/>
          <w:color w:val="000000"/>
          <w:sz w:val="28"/>
          <w:szCs w:val="28"/>
        </w:rPr>
        <w:t>m</w:t>
      </w:r>
      <w:r w:rsidRPr="0063509A">
        <w:rPr>
          <w:color w:val="000000"/>
          <w:sz w:val="28"/>
          <w:szCs w:val="28"/>
        </w:rPr>
        <w:t xml:space="preserve"> . Обычно эту формулу целесообразно использовать при </w:t>
      </w:r>
      <w:r w:rsidRPr="0063509A">
        <w:rPr>
          <w:color w:val="000000"/>
          <w:position w:val="-16"/>
          <w:sz w:val="28"/>
          <w:szCs w:val="28"/>
        </w:rPr>
        <w:object w:dxaOrig="300" w:dyaOrig="440">
          <v:shape id="_x0000_i1047" type="#_x0000_t75" style="width:15pt;height:22.5pt" o:ole="">
            <v:imagedata r:id="rId50" o:title=""/>
          </v:shape>
          <o:OLEObject Type="Embed" ProgID="Equation.DSMT4" ShapeID="_x0000_i1047" DrawAspect="Content" ObjectID="_1606284952" r:id="rId51"/>
        </w:object>
      </w:r>
      <w:r w:rsidRPr="0063509A">
        <w:rPr>
          <w:color w:val="000000"/>
          <w:sz w:val="28"/>
          <w:szCs w:val="28"/>
        </w:rPr>
        <w:sym w:font="Symbol" w:char="F0A3"/>
      </w:r>
      <w:r w:rsidRPr="0063509A">
        <w:rPr>
          <w:color w:val="000000"/>
          <w:sz w:val="28"/>
          <w:szCs w:val="28"/>
        </w:rPr>
        <w:t>0.25.</w:t>
      </w:r>
    </w:p>
    <w:p w:rsidR="00FC2735" w:rsidRPr="008B355B" w:rsidRDefault="00FC2735" w:rsidP="00DA1E20">
      <w:pPr>
        <w:spacing w:line="360" w:lineRule="auto"/>
        <w:jc w:val="both"/>
        <w:rPr>
          <w:color w:val="000000"/>
          <w:sz w:val="28"/>
          <w:szCs w:val="28"/>
        </w:rPr>
      </w:pPr>
    </w:p>
    <w:p w:rsidR="00470388" w:rsidRDefault="00BE0AA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Постановка задачи.</w:t>
      </w:r>
    </w:p>
    <w:p w:rsidR="00D2084B" w:rsidRDefault="00007E4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7E42">
        <w:rPr>
          <w:color w:val="000000"/>
          <w:sz w:val="28"/>
          <w:szCs w:val="28"/>
        </w:rPr>
        <w:t xml:space="preserve">В ходе работы </w:t>
      </w:r>
      <w:r>
        <w:rPr>
          <w:color w:val="000000"/>
          <w:sz w:val="28"/>
          <w:szCs w:val="28"/>
        </w:rPr>
        <w:t>нужно</w:t>
      </w:r>
      <w:r w:rsidRPr="00007E42">
        <w:rPr>
          <w:color w:val="000000"/>
          <w:sz w:val="28"/>
          <w:szCs w:val="28"/>
        </w:rPr>
        <w:t xml:space="preserve"> разработать программу на одном из языков программирования, обеспечиваю</w:t>
      </w:r>
      <w:r w:rsidR="00D51FDD">
        <w:rPr>
          <w:color w:val="000000"/>
          <w:sz w:val="28"/>
          <w:szCs w:val="28"/>
        </w:rPr>
        <w:t>щую решение одного из вариантов</w:t>
      </w:r>
      <w:r w:rsidRPr="00007E42">
        <w:rPr>
          <w:color w:val="000000"/>
          <w:sz w:val="28"/>
          <w:szCs w:val="28"/>
        </w:rPr>
        <w:t>.</w:t>
      </w:r>
    </w:p>
    <w:p w:rsidR="007311F4" w:rsidRDefault="007311F4" w:rsidP="00C26B20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470388" w:rsidRDefault="00BE0AAB" w:rsidP="00C26B20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 работы.</w:t>
      </w:r>
    </w:p>
    <w:p w:rsidR="00626888" w:rsidRDefault="00BE0AAB" w:rsidP="0027744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работе </w:t>
      </w:r>
      <w:r w:rsidR="007C3E2B">
        <w:rPr>
          <w:color w:val="000000"/>
          <w:sz w:val="28"/>
          <w:szCs w:val="28"/>
        </w:rPr>
        <w:t>написана программа, в которой</w:t>
      </w:r>
      <w:r w:rsidR="00EA7FC6">
        <w:rPr>
          <w:color w:val="000000"/>
          <w:sz w:val="28"/>
          <w:szCs w:val="28"/>
        </w:rPr>
        <w:t xml:space="preserve"> </w:t>
      </w:r>
      <w:r w:rsidR="00C9605D">
        <w:rPr>
          <w:color w:val="000000"/>
          <w:sz w:val="28"/>
          <w:szCs w:val="28"/>
        </w:rPr>
        <w:t xml:space="preserve">интерполировалась функция, заданная </w:t>
      </w:r>
      <w:r w:rsidR="00B22A2A">
        <w:rPr>
          <w:color w:val="000000"/>
          <w:sz w:val="28"/>
          <w:szCs w:val="28"/>
        </w:rPr>
        <w:t>значениями в одиннадцати узлах</w:t>
      </w:r>
      <w:r w:rsidR="007C3E2B">
        <w:rPr>
          <w:color w:val="000000"/>
          <w:sz w:val="28"/>
          <w:szCs w:val="28"/>
        </w:rPr>
        <w:t>. Узлы представлены в табл. 1.</w:t>
      </w:r>
    </w:p>
    <w:p w:rsidR="00A66099" w:rsidRPr="00626888" w:rsidRDefault="00A66099" w:rsidP="00A66099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Таблица 1 </w:t>
      </w:r>
      <w:r w:rsidR="00C26B20">
        <w:rPr>
          <w:b/>
          <w:color w:val="000000"/>
          <w:sz w:val="28"/>
          <w:szCs w:val="28"/>
        </w:rPr>
        <w:t xml:space="preserve">– </w:t>
      </w:r>
      <w:r w:rsidR="00347F96">
        <w:rPr>
          <w:color w:val="000000"/>
          <w:sz w:val="28"/>
          <w:szCs w:val="28"/>
        </w:rPr>
        <w:t>У</w:t>
      </w:r>
      <w:r w:rsidR="00626888">
        <w:rPr>
          <w:color w:val="000000"/>
          <w:sz w:val="28"/>
          <w:szCs w:val="28"/>
        </w:rPr>
        <w:t xml:space="preserve">злы </w:t>
      </w:r>
      <w:r w:rsidR="005D752E">
        <w:rPr>
          <w:color w:val="000000"/>
          <w:sz w:val="28"/>
          <w:szCs w:val="28"/>
        </w:rPr>
        <w:t>интерполяции</w:t>
      </w:r>
      <w:r w:rsidR="00626888">
        <w:rPr>
          <w:color w:val="000000"/>
          <w:sz w:val="28"/>
          <w:szCs w:val="28"/>
        </w:rPr>
        <w:t>.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7741C" w:rsidTr="00D10F9B">
        <w:tc>
          <w:tcPr>
            <w:tcW w:w="3209" w:type="dxa"/>
            <w:vAlign w:val="center"/>
          </w:tcPr>
          <w:p w:rsidR="0087741C" w:rsidRPr="0053713F" w:rsidRDefault="00952482" w:rsidP="0053713F">
            <w:pPr>
              <w:spacing w:before="120" w:after="12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Номер узла </w:t>
            </w:r>
            <w:r w:rsidR="003A5A30" w:rsidRPr="00952482">
              <w:rPr>
                <w:position w:val="-14"/>
              </w:rPr>
              <w:object w:dxaOrig="200" w:dyaOrig="380">
                <v:shape id="_x0000_i1048" type="#_x0000_t75" style="width:9.75pt;height:18.75pt" o:ole="">
                  <v:imagedata r:id="rId52" o:title=""/>
                </v:shape>
                <o:OLEObject Type="Embed" ProgID="Equation.3" ShapeID="_x0000_i1048" DrawAspect="Content" ObjectID="_1606284953" r:id="rId53"/>
              </w:object>
            </w:r>
          </w:p>
        </w:tc>
        <w:tc>
          <w:tcPr>
            <w:tcW w:w="3209" w:type="dxa"/>
            <w:vAlign w:val="center"/>
          </w:tcPr>
          <w:p w:rsidR="0087741C" w:rsidRPr="002A4B8B" w:rsidRDefault="002A4B8B" w:rsidP="00D10F9B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Значение </w:t>
            </w:r>
            <w:r w:rsidR="00154977" w:rsidRPr="002A4B8B">
              <w:rPr>
                <w:position w:val="-12"/>
              </w:rPr>
              <w:object w:dxaOrig="260" w:dyaOrig="360">
                <v:shape id="_x0000_i1049" type="#_x0000_t75" style="width:12.75pt;height:18pt" o:ole="">
                  <v:imagedata r:id="rId54" o:title=""/>
                </v:shape>
                <o:OLEObject Type="Embed" ProgID="Equation.3" ShapeID="_x0000_i1049" DrawAspect="Content" ObjectID="_1606284954" r:id="rId55"/>
              </w:object>
            </w:r>
          </w:p>
        </w:tc>
        <w:tc>
          <w:tcPr>
            <w:tcW w:w="3210" w:type="dxa"/>
            <w:vAlign w:val="center"/>
          </w:tcPr>
          <w:p w:rsidR="0087741C" w:rsidRPr="002A4B8B" w:rsidRDefault="002A4B8B" w:rsidP="00D10F9B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Значение </w:t>
            </w:r>
            <w:r w:rsidR="00154977" w:rsidRPr="002A4B8B">
              <w:rPr>
                <w:position w:val="-12"/>
              </w:rPr>
              <w:object w:dxaOrig="260" w:dyaOrig="360">
                <v:shape id="_x0000_i1050" type="#_x0000_t75" style="width:12.75pt;height:18pt" o:ole="">
                  <v:imagedata r:id="rId56" o:title=""/>
                </v:shape>
                <o:OLEObject Type="Embed" ProgID="Equation.3" ShapeID="_x0000_i1050" DrawAspect="Content" ObjectID="_1606284955" r:id="rId57"/>
              </w:object>
            </w:r>
          </w:p>
        </w:tc>
      </w:tr>
      <w:tr w:rsidR="0087741C" w:rsidTr="0087741C">
        <w:tc>
          <w:tcPr>
            <w:tcW w:w="3209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209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 w:rsidRPr="0072306F">
              <w:rPr>
                <w:sz w:val="28"/>
                <w:lang w:val="en-US"/>
              </w:rPr>
              <w:t>0.3120</w:t>
            </w:r>
          </w:p>
        </w:tc>
        <w:tc>
          <w:tcPr>
            <w:tcW w:w="3210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 w:rsidRPr="0072306F">
              <w:rPr>
                <w:sz w:val="28"/>
                <w:lang w:val="en-US"/>
              </w:rPr>
              <w:t>-0.3060</w:t>
            </w:r>
          </w:p>
        </w:tc>
      </w:tr>
      <w:tr w:rsidR="0087741C" w:rsidTr="0087741C">
        <w:tc>
          <w:tcPr>
            <w:tcW w:w="3209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209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 w:rsidRPr="0072306F">
              <w:rPr>
                <w:sz w:val="28"/>
                <w:lang w:val="en-US"/>
              </w:rPr>
              <w:t>0.4990</w:t>
            </w:r>
          </w:p>
        </w:tc>
        <w:tc>
          <w:tcPr>
            <w:tcW w:w="3210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 w:rsidRPr="0072306F">
              <w:rPr>
                <w:sz w:val="28"/>
                <w:lang w:val="en-US"/>
              </w:rPr>
              <w:t>-0.0760</w:t>
            </w:r>
          </w:p>
        </w:tc>
      </w:tr>
      <w:tr w:rsidR="0087741C" w:rsidTr="0087741C">
        <w:tc>
          <w:tcPr>
            <w:tcW w:w="3209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3209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 w:rsidRPr="0072306F">
              <w:rPr>
                <w:sz w:val="28"/>
                <w:lang w:val="en-US"/>
              </w:rPr>
              <w:t>0.6870</w:t>
            </w:r>
          </w:p>
        </w:tc>
        <w:tc>
          <w:tcPr>
            <w:tcW w:w="3210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 w:rsidRPr="0072306F">
              <w:rPr>
                <w:sz w:val="28"/>
                <w:lang w:val="en-US"/>
              </w:rPr>
              <w:t>0.0180</w:t>
            </w:r>
          </w:p>
        </w:tc>
      </w:tr>
      <w:tr w:rsidR="0087741C" w:rsidTr="0087741C">
        <w:tc>
          <w:tcPr>
            <w:tcW w:w="3209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209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 w:rsidRPr="0072306F">
              <w:rPr>
                <w:sz w:val="28"/>
                <w:lang w:val="en-US"/>
              </w:rPr>
              <w:t>0.8740</w:t>
            </w:r>
          </w:p>
        </w:tc>
        <w:tc>
          <w:tcPr>
            <w:tcW w:w="3210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 w:rsidRPr="0072306F">
              <w:rPr>
                <w:sz w:val="28"/>
                <w:lang w:val="en-US"/>
              </w:rPr>
              <w:t>0.0150</w:t>
            </w:r>
          </w:p>
        </w:tc>
      </w:tr>
      <w:tr w:rsidR="0087741C" w:rsidTr="0087741C">
        <w:tc>
          <w:tcPr>
            <w:tcW w:w="3209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3209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 w:rsidRPr="0072306F">
              <w:rPr>
                <w:sz w:val="28"/>
                <w:lang w:val="en-US"/>
              </w:rPr>
              <w:t>1.0620</w:t>
            </w:r>
          </w:p>
        </w:tc>
        <w:tc>
          <w:tcPr>
            <w:tcW w:w="3210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 w:rsidRPr="0072306F">
              <w:rPr>
                <w:sz w:val="28"/>
                <w:lang w:val="en-US"/>
              </w:rPr>
              <w:t>-0.0440</w:t>
            </w:r>
          </w:p>
        </w:tc>
      </w:tr>
      <w:tr w:rsidR="0087741C" w:rsidTr="0087741C">
        <w:tc>
          <w:tcPr>
            <w:tcW w:w="3209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3209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 w:rsidRPr="0072306F">
              <w:rPr>
                <w:sz w:val="28"/>
                <w:lang w:val="en-US"/>
              </w:rPr>
              <w:t>1.2490</w:t>
            </w:r>
          </w:p>
        </w:tc>
        <w:tc>
          <w:tcPr>
            <w:tcW w:w="3210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 w:rsidRPr="0072306F">
              <w:rPr>
                <w:sz w:val="28"/>
                <w:lang w:val="en-US"/>
              </w:rPr>
              <w:t>-0.1210</w:t>
            </w:r>
          </w:p>
        </w:tc>
      </w:tr>
      <w:tr w:rsidR="0087741C" w:rsidTr="0087741C">
        <w:tc>
          <w:tcPr>
            <w:tcW w:w="3209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3209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 w:rsidRPr="0072306F">
              <w:rPr>
                <w:sz w:val="28"/>
                <w:lang w:val="en-US"/>
              </w:rPr>
              <w:t>1.4370</w:t>
            </w:r>
          </w:p>
        </w:tc>
        <w:tc>
          <w:tcPr>
            <w:tcW w:w="3210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 w:rsidRPr="0072306F">
              <w:rPr>
                <w:sz w:val="28"/>
                <w:lang w:val="en-US"/>
              </w:rPr>
              <w:t>-0.1770</w:t>
            </w:r>
          </w:p>
        </w:tc>
      </w:tr>
      <w:tr w:rsidR="0087741C" w:rsidTr="0087741C">
        <w:tc>
          <w:tcPr>
            <w:tcW w:w="3209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3209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 w:rsidRPr="0072306F">
              <w:rPr>
                <w:sz w:val="28"/>
                <w:lang w:val="en-US"/>
              </w:rPr>
              <w:t>1.6240</w:t>
            </w:r>
          </w:p>
        </w:tc>
        <w:tc>
          <w:tcPr>
            <w:tcW w:w="3210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 w:rsidRPr="0072306F">
              <w:rPr>
                <w:sz w:val="28"/>
                <w:lang w:val="en-US"/>
              </w:rPr>
              <w:t>-0.1720</w:t>
            </w:r>
          </w:p>
        </w:tc>
      </w:tr>
      <w:tr w:rsidR="0087741C" w:rsidTr="0087741C">
        <w:tc>
          <w:tcPr>
            <w:tcW w:w="3209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3209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 w:rsidRPr="0072306F">
              <w:rPr>
                <w:sz w:val="28"/>
                <w:lang w:val="en-US"/>
              </w:rPr>
              <w:t>1.8120</w:t>
            </w:r>
          </w:p>
        </w:tc>
        <w:tc>
          <w:tcPr>
            <w:tcW w:w="3210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 w:rsidRPr="0072306F">
              <w:rPr>
                <w:sz w:val="28"/>
                <w:lang w:val="en-US"/>
              </w:rPr>
              <w:t>-0.0650</w:t>
            </w:r>
          </w:p>
        </w:tc>
      </w:tr>
      <w:tr w:rsidR="0087741C" w:rsidTr="0087741C">
        <w:tc>
          <w:tcPr>
            <w:tcW w:w="3209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3209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 w:rsidRPr="0072306F">
              <w:rPr>
                <w:sz w:val="28"/>
                <w:lang w:val="en-US"/>
              </w:rPr>
              <w:t>1.9990</w:t>
            </w:r>
          </w:p>
        </w:tc>
        <w:tc>
          <w:tcPr>
            <w:tcW w:w="3210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 w:rsidRPr="0072306F">
              <w:rPr>
                <w:sz w:val="28"/>
                <w:lang w:val="en-US"/>
              </w:rPr>
              <w:t>0.1800</w:t>
            </w:r>
          </w:p>
        </w:tc>
      </w:tr>
      <w:tr w:rsidR="0087741C" w:rsidTr="0087741C">
        <w:tc>
          <w:tcPr>
            <w:tcW w:w="3209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3209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 w:rsidRPr="00E45766">
              <w:rPr>
                <w:sz w:val="28"/>
              </w:rPr>
              <w:t>2.1870</w:t>
            </w:r>
          </w:p>
        </w:tc>
        <w:tc>
          <w:tcPr>
            <w:tcW w:w="3210" w:type="dxa"/>
            <w:vAlign w:val="center"/>
          </w:tcPr>
          <w:p w:rsidR="0087741C" w:rsidRDefault="0087741C" w:rsidP="0087741C">
            <w:pPr>
              <w:spacing w:before="120" w:after="120"/>
              <w:jc w:val="center"/>
              <w:rPr>
                <w:sz w:val="28"/>
                <w:lang w:val="en-US"/>
              </w:rPr>
            </w:pPr>
            <w:r w:rsidRPr="00E45766">
              <w:rPr>
                <w:sz w:val="28"/>
              </w:rPr>
              <w:t>0.6080</w:t>
            </w:r>
          </w:p>
        </w:tc>
      </w:tr>
    </w:tbl>
    <w:p w:rsidR="00EA7FC6" w:rsidRPr="00EA7FC6" w:rsidRDefault="00EA7FC6" w:rsidP="00EA7FC6">
      <w:pPr>
        <w:spacing w:line="360" w:lineRule="auto"/>
        <w:rPr>
          <w:color w:val="000000"/>
          <w:sz w:val="32"/>
          <w:szCs w:val="28"/>
        </w:rPr>
      </w:pPr>
      <w:r w:rsidRPr="00E45766">
        <w:rPr>
          <w:sz w:val="28"/>
        </w:rPr>
        <w:tab/>
      </w:r>
      <w:r>
        <w:rPr>
          <w:sz w:val="28"/>
        </w:rPr>
        <w:t xml:space="preserve">В головной программе реализованы интерполяционные формулы (1), (2) и (3). Исходный код программы представлен в приложении А. </w:t>
      </w:r>
    </w:p>
    <w:p w:rsidR="00B717B1" w:rsidRDefault="005C7702" w:rsidP="00446FA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446FA1">
        <w:rPr>
          <w:color w:val="000000"/>
          <w:sz w:val="28"/>
          <w:szCs w:val="28"/>
        </w:rPr>
        <w:t xml:space="preserve"> точках </w:t>
      </w:r>
      <w:r w:rsidR="008E1F3E" w:rsidRPr="00A25381">
        <w:rPr>
          <w:color w:val="000000"/>
          <w:position w:val="-12"/>
          <w:sz w:val="28"/>
          <w:szCs w:val="28"/>
        </w:rPr>
        <w:object w:dxaOrig="3780" w:dyaOrig="360">
          <v:shape id="_x0000_i1051" type="#_x0000_t75" style="width:227.25pt;height:20.25pt" o:ole="">
            <v:imagedata r:id="rId58" o:title=""/>
          </v:shape>
          <o:OLEObject Type="Embed" ProgID="Equation.3" ShapeID="_x0000_i1051" DrawAspect="Content" ObjectID="_1606284956" r:id="rId59"/>
        </w:object>
      </w:r>
      <w:r w:rsidR="00A25381" w:rsidRPr="00EF742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вычислены</w:t>
      </w:r>
      <w:r w:rsidRPr="00446FA1">
        <w:rPr>
          <w:color w:val="000000"/>
          <w:sz w:val="28"/>
          <w:szCs w:val="28"/>
        </w:rPr>
        <w:t xml:space="preserve"> </w:t>
      </w:r>
      <w:r w:rsidR="0091480F">
        <w:rPr>
          <w:color w:val="000000"/>
          <w:sz w:val="28"/>
          <w:szCs w:val="28"/>
        </w:rPr>
        <w:t>значения функции</w:t>
      </w:r>
      <w:r w:rsidR="00C04B3F">
        <w:rPr>
          <w:color w:val="000000"/>
          <w:sz w:val="28"/>
          <w:szCs w:val="28"/>
        </w:rPr>
        <w:t xml:space="preserve"> </w:t>
      </w:r>
      <w:r w:rsidR="0091480F">
        <w:rPr>
          <w:color w:val="000000"/>
          <w:sz w:val="28"/>
          <w:szCs w:val="28"/>
        </w:rPr>
        <w:t xml:space="preserve">(см. табл. 1) </w:t>
      </w:r>
      <w:r w:rsidR="000A6825">
        <w:rPr>
          <w:color w:val="000000"/>
          <w:sz w:val="28"/>
          <w:szCs w:val="28"/>
        </w:rPr>
        <w:t>с помощью формул (1), (3), (2) соответственно</w:t>
      </w:r>
      <w:r w:rsidR="00446FA1" w:rsidRPr="00446FA1">
        <w:rPr>
          <w:color w:val="000000"/>
          <w:sz w:val="28"/>
          <w:szCs w:val="28"/>
        </w:rPr>
        <w:t>.</w:t>
      </w:r>
    </w:p>
    <w:p w:rsidR="00A05618" w:rsidRDefault="00A47A6F" w:rsidP="00A47A6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="00A05618">
        <w:rPr>
          <w:color w:val="000000"/>
          <w:sz w:val="28"/>
          <w:szCs w:val="28"/>
        </w:rPr>
        <w:t>начения</w:t>
      </w:r>
      <w:r>
        <w:rPr>
          <w:color w:val="000000"/>
          <w:sz w:val="28"/>
          <w:szCs w:val="28"/>
        </w:rPr>
        <w:t>, полученные в программе</w:t>
      </w:r>
      <w:r w:rsidR="00A05618">
        <w:rPr>
          <w:color w:val="000000"/>
          <w:sz w:val="28"/>
          <w:szCs w:val="28"/>
        </w:rPr>
        <w:t>:</w:t>
      </w:r>
    </w:p>
    <w:p w:rsidR="00A0521C" w:rsidRPr="00A0521C" w:rsidRDefault="00EA7FC6" w:rsidP="00463CD8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A0521C">
        <w:rPr>
          <w:color w:val="000000"/>
          <w:position w:val="-14"/>
          <w:sz w:val="28"/>
          <w:szCs w:val="28"/>
        </w:rPr>
        <w:object w:dxaOrig="560" w:dyaOrig="380">
          <v:shape id="_x0000_i1052" type="#_x0000_t75" style="width:33.75pt;height:21pt" o:ole="">
            <v:imagedata r:id="rId60" o:title=""/>
          </v:shape>
          <o:OLEObject Type="Embed" ProgID="Equation.3" ShapeID="_x0000_i1052" DrawAspect="Content" ObjectID="_1606284957" r:id="rId61"/>
        </w:object>
      </w:r>
      <w:r w:rsidRPr="00252629">
        <w:rPr>
          <w:position w:val="-6"/>
        </w:rPr>
        <w:object w:dxaOrig="1040" w:dyaOrig="279">
          <v:shape id="_x0000_i1053" type="#_x0000_t75" style="width:51.75pt;height:14.25pt" o:ole="">
            <v:imagedata r:id="rId62" o:title=""/>
          </v:shape>
          <o:OLEObject Type="Embed" ProgID="Equation.3" ShapeID="_x0000_i1053" DrawAspect="Content" ObjectID="_1606284958" r:id="rId63"/>
        </w:object>
      </w:r>
      <w:r w:rsidR="00A0521C" w:rsidRPr="00A0521C">
        <w:rPr>
          <w:color w:val="000000"/>
          <w:sz w:val="28"/>
          <w:szCs w:val="28"/>
        </w:rPr>
        <w:t>;</w:t>
      </w:r>
    </w:p>
    <w:p w:rsidR="00A0521C" w:rsidRPr="00A0521C" w:rsidRDefault="00EA7FC6" w:rsidP="00463CD8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A0521C">
        <w:rPr>
          <w:color w:val="000000"/>
          <w:position w:val="-16"/>
          <w:sz w:val="28"/>
          <w:szCs w:val="28"/>
        </w:rPr>
        <w:object w:dxaOrig="580" w:dyaOrig="400">
          <v:shape id="_x0000_i1054" type="#_x0000_t75" style="width:34.5pt;height:22.5pt" o:ole="">
            <v:imagedata r:id="rId64" o:title=""/>
          </v:shape>
          <o:OLEObject Type="Embed" ProgID="Equation.3" ShapeID="_x0000_i1054" DrawAspect="Content" ObjectID="_1606284959" r:id="rId65"/>
        </w:object>
      </w:r>
      <w:r w:rsidR="004B16C3" w:rsidRPr="00252629">
        <w:rPr>
          <w:position w:val="-6"/>
        </w:rPr>
        <w:object w:dxaOrig="1300" w:dyaOrig="279">
          <v:shape id="_x0000_i1055" type="#_x0000_t75" style="width:65.25pt;height:14.25pt" o:ole="">
            <v:imagedata r:id="rId66" o:title=""/>
          </v:shape>
          <o:OLEObject Type="Embed" ProgID="Equation.3" ShapeID="_x0000_i1055" DrawAspect="Content" ObjectID="_1606284960" r:id="rId67"/>
        </w:object>
      </w:r>
      <w:r w:rsidR="00A0521C">
        <w:rPr>
          <w:color w:val="000000"/>
          <w:sz w:val="28"/>
          <w:szCs w:val="28"/>
        </w:rPr>
        <w:t>;</w:t>
      </w:r>
    </w:p>
    <w:p w:rsidR="00470388" w:rsidRPr="00E45766" w:rsidRDefault="00EA7FC6" w:rsidP="00A74F93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A0521C">
        <w:rPr>
          <w:color w:val="000000"/>
          <w:position w:val="-14"/>
          <w:sz w:val="28"/>
          <w:szCs w:val="28"/>
        </w:rPr>
        <w:object w:dxaOrig="580" w:dyaOrig="380">
          <v:shape id="_x0000_i1056" type="#_x0000_t75" style="width:34.5pt;height:21pt" o:ole="">
            <v:imagedata r:id="rId68" o:title=""/>
          </v:shape>
          <o:OLEObject Type="Embed" ProgID="Equation.3" ShapeID="_x0000_i1056" DrawAspect="Content" ObjectID="_1606284961" r:id="rId69"/>
        </w:object>
      </w:r>
      <w:r w:rsidR="00C40EDE" w:rsidRPr="00252629">
        <w:rPr>
          <w:position w:val="-6"/>
        </w:rPr>
        <w:object w:dxaOrig="1160" w:dyaOrig="279">
          <v:shape id="_x0000_i1057" type="#_x0000_t75" style="width:57.75pt;height:14.25pt" o:ole="">
            <v:imagedata r:id="rId70" o:title=""/>
          </v:shape>
          <o:OLEObject Type="Embed" ProgID="Equation.3" ShapeID="_x0000_i1057" DrawAspect="Content" ObjectID="_1606284962" r:id="rId71"/>
        </w:object>
      </w:r>
      <w:r w:rsidR="00A05618" w:rsidRPr="00E45766">
        <w:rPr>
          <w:color w:val="000000"/>
          <w:sz w:val="28"/>
          <w:szCs w:val="28"/>
        </w:rPr>
        <w:t>.</w:t>
      </w:r>
    </w:p>
    <w:p w:rsidR="00A74F93" w:rsidRPr="00E45766" w:rsidRDefault="00A74F93" w:rsidP="00A74F93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470388" w:rsidRDefault="00BE0AA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Выводы.</w:t>
      </w:r>
    </w:p>
    <w:p w:rsidR="00987B0F" w:rsidRPr="008E1F3E" w:rsidRDefault="009A3926" w:rsidP="008E1F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</w:t>
      </w:r>
      <w:r w:rsidR="006B7656">
        <w:rPr>
          <w:color w:val="000000"/>
          <w:sz w:val="28"/>
          <w:szCs w:val="28"/>
        </w:rPr>
        <w:t xml:space="preserve">работе были реализованы функции </w:t>
      </w:r>
      <w:r>
        <w:rPr>
          <w:color w:val="000000"/>
          <w:sz w:val="28"/>
          <w:szCs w:val="28"/>
        </w:rPr>
        <w:t xml:space="preserve">для </w:t>
      </w:r>
      <w:r w:rsidR="006B7656">
        <w:rPr>
          <w:color w:val="000000"/>
          <w:sz w:val="28"/>
          <w:szCs w:val="28"/>
        </w:rPr>
        <w:t>вычисления</w:t>
      </w:r>
      <w:r w:rsidR="005A066C">
        <w:rPr>
          <w:color w:val="000000"/>
          <w:sz w:val="28"/>
          <w:szCs w:val="28"/>
        </w:rPr>
        <w:t xml:space="preserve"> значений функции, заданной с помощью набора равноотстоящих узлов с помощью интерполяционных многочленов</w:t>
      </w:r>
      <w:r w:rsidR="005A066C" w:rsidRPr="005A066C">
        <w:rPr>
          <w:color w:val="000000"/>
          <w:sz w:val="28"/>
          <w:szCs w:val="28"/>
        </w:rPr>
        <w:t xml:space="preserve"> Ньютона для интерполяции вперед</w:t>
      </w:r>
      <w:r w:rsidR="00EB4EAD">
        <w:rPr>
          <w:color w:val="000000"/>
          <w:sz w:val="28"/>
          <w:szCs w:val="28"/>
        </w:rPr>
        <w:t xml:space="preserve"> и </w:t>
      </w:r>
      <w:r w:rsidR="005A066C">
        <w:rPr>
          <w:color w:val="000000"/>
          <w:sz w:val="28"/>
          <w:szCs w:val="28"/>
        </w:rPr>
        <w:t xml:space="preserve">назад, </w:t>
      </w:r>
      <w:r w:rsidR="00EB4EAD">
        <w:rPr>
          <w:color w:val="000000"/>
          <w:sz w:val="28"/>
          <w:szCs w:val="28"/>
        </w:rPr>
        <w:t xml:space="preserve">и </w:t>
      </w:r>
      <w:r w:rsidR="005A066C">
        <w:rPr>
          <w:color w:val="000000"/>
          <w:sz w:val="28"/>
          <w:szCs w:val="28"/>
        </w:rPr>
        <w:t xml:space="preserve">с </w:t>
      </w:r>
      <w:r w:rsidR="005A066C">
        <w:rPr>
          <w:color w:val="000000"/>
          <w:sz w:val="28"/>
          <w:szCs w:val="28"/>
        </w:rPr>
        <w:lastRenderedPageBreak/>
        <w:t xml:space="preserve">помощью схемы </w:t>
      </w:r>
      <w:r w:rsidR="005A066C" w:rsidRPr="005A066C">
        <w:rPr>
          <w:color w:val="000000"/>
          <w:sz w:val="28"/>
          <w:szCs w:val="28"/>
        </w:rPr>
        <w:t>Стирлинга</w:t>
      </w:r>
      <w:r w:rsidR="00A264FD" w:rsidRPr="00A264FD">
        <w:rPr>
          <w:color w:val="000000"/>
          <w:sz w:val="28"/>
          <w:szCs w:val="28"/>
        </w:rPr>
        <w:t xml:space="preserve">. </w:t>
      </w:r>
      <w:r w:rsidR="00A264FD">
        <w:rPr>
          <w:color w:val="000000"/>
          <w:sz w:val="28"/>
          <w:szCs w:val="28"/>
        </w:rPr>
        <w:t xml:space="preserve">Для вычисления значения функции в точке </w:t>
      </w:r>
      <w:r w:rsidR="00A264FD" w:rsidRPr="00BA4E1B">
        <w:rPr>
          <w:position w:val="-12"/>
        </w:rPr>
        <w:object w:dxaOrig="1219" w:dyaOrig="360">
          <v:shape id="_x0000_i1058" type="#_x0000_t75" style="width:60.75pt;height:18pt" o:ole="">
            <v:imagedata r:id="rId72" o:title=""/>
          </v:shape>
          <o:OLEObject Type="Embed" ProgID="Equation.3" ShapeID="_x0000_i1058" DrawAspect="Content" ObjectID="_1606284963" r:id="rId73"/>
        </w:object>
      </w:r>
      <w:r w:rsidR="00A264FD">
        <w:t xml:space="preserve"> </w:t>
      </w:r>
      <w:r w:rsidR="00A264FD">
        <w:rPr>
          <w:sz w:val="28"/>
        </w:rPr>
        <w:t xml:space="preserve">использовался многочлен Ньютона для интерполяции вперед. </w:t>
      </w:r>
      <w:r w:rsidR="008E1F3E">
        <w:rPr>
          <w:sz w:val="28"/>
        </w:rPr>
        <w:t xml:space="preserve">Интерполяция вперед используется в тех случаях, когда требуется вычислить значение функции в точке, находящейся </w:t>
      </w:r>
      <w:r w:rsidR="00ED6452">
        <w:rPr>
          <w:sz w:val="28"/>
        </w:rPr>
        <w:t>близко к левой границе</w:t>
      </w:r>
      <w:r w:rsidR="008E1F3E">
        <w:rPr>
          <w:sz w:val="28"/>
        </w:rPr>
        <w:t xml:space="preserve"> узлов. </w:t>
      </w:r>
      <w:r w:rsidR="008E1F3E">
        <w:rPr>
          <w:color w:val="000000"/>
          <w:sz w:val="28"/>
          <w:szCs w:val="28"/>
        </w:rPr>
        <w:t xml:space="preserve">Для вычисления значения функции в точке </w:t>
      </w:r>
      <w:r w:rsidR="008E1F3E" w:rsidRPr="00BA4E1B">
        <w:rPr>
          <w:position w:val="-12"/>
        </w:rPr>
        <w:object w:dxaOrig="1240" w:dyaOrig="360">
          <v:shape id="_x0000_i1059" type="#_x0000_t75" style="width:62.25pt;height:18pt" o:ole="">
            <v:imagedata r:id="rId74" o:title=""/>
          </v:shape>
          <o:OLEObject Type="Embed" ProgID="Equation.3" ShapeID="_x0000_i1059" DrawAspect="Content" ObjectID="_1606284964" r:id="rId75"/>
        </w:object>
      </w:r>
      <w:r w:rsidR="008E1F3E">
        <w:t xml:space="preserve"> </w:t>
      </w:r>
      <w:r w:rsidR="008E1F3E">
        <w:rPr>
          <w:sz w:val="28"/>
        </w:rPr>
        <w:t xml:space="preserve">использовался многочлен Ньютона для интерполяции назад. Интерполяция назад используется, когда требуется найти значение функции в точке, лежащей </w:t>
      </w:r>
      <w:r w:rsidR="00ED6452">
        <w:rPr>
          <w:sz w:val="28"/>
        </w:rPr>
        <w:t>близко к правой границе</w:t>
      </w:r>
      <w:bookmarkStart w:id="1" w:name="_GoBack"/>
      <w:bookmarkEnd w:id="1"/>
      <w:r w:rsidR="008E1F3E">
        <w:rPr>
          <w:sz w:val="28"/>
        </w:rPr>
        <w:t xml:space="preserve"> узлов. </w:t>
      </w:r>
      <w:r w:rsidR="008E1F3E">
        <w:rPr>
          <w:color w:val="000000"/>
          <w:sz w:val="28"/>
          <w:szCs w:val="28"/>
        </w:rPr>
        <w:t xml:space="preserve">Для вычисления значения функции в точке </w:t>
      </w:r>
      <w:r w:rsidR="008E1F3E" w:rsidRPr="00BA4E1B">
        <w:rPr>
          <w:position w:val="-12"/>
        </w:rPr>
        <w:object w:dxaOrig="1240" w:dyaOrig="360">
          <v:shape id="_x0000_i1060" type="#_x0000_t75" style="width:62.25pt;height:18pt" o:ole="">
            <v:imagedata r:id="rId76" o:title=""/>
          </v:shape>
          <o:OLEObject Type="Embed" ProgID="Equation.3" ShapeID="_x0000_i1060" DrawAspect="Content" ObjectID="_1606284965" r:id="rId77"/>
        </w:object>
      </w:r>
      <w:r w:rsidR="008E1F3E">
        <w:t xml:space="preserve"> </w:t>
      </w:r>
      <w:r w:rsidR="008E1F3E">
        <w:rPr>
          <w:sz w:val="28"/>
        </w:rPr>
        <w:t xml:space="preserve">использовалась схема Стирлинга. Схема Стирлинга используется в тех случаях, когда требуется вычислить значение функции в точке, лежащей близко к центру таблицы узлов. </w:t>
      </w:r>
    </w:p>
    <w:p w:rsidR="00DF0D86" w:rsidRDefault="00DF0D86">
      <w:pPr>
        <w:pStyle w:val="Times1420"/>
        <w:spacing w:line="360" w:lineRule="auto"/>
        <w:ind w:firstLine="0"/>
        <w:jc w:val="center"/>
        <w:rPr>
          <w:rStyle w:val="ac"/>
          <w:bCs w:val="0"/>
          <w:caps/>
          <w:color w:val="000000"/>
        </w:rPr>
      </w:pPr>
    </w:p>
    <w:p w:rsidR="00DF0D86" w:rsidRDefault="00DF0D86">
      <w:pPr>
        <w:pStyle w:val="Times1420"/>
        <w:spacing w:line="360" w:lineRule="auto"/>
        <w:ind w:firstLine="0"/>
        <w:jc w:val="center"/>
        <w:rPr>
          <w:rStyle w:val="ac"/>
          <w:bCs w:val="0"/>
          <w:caps/>
          <w:color w:val="000000"/>
        </w:rPr>
      </w:pPr>
    </w:p>
    <w:p w:rsidR="00DF0D86" w:rsidRDefault="00DF0D86">
      <w:pPr>
        <w:pStyle w:val="Times1420"/>
        <w:spacing w:line="360" w:lineRule="auto"/>
        <w:ind w:firstLine="0"/>
        <w:jc w:val="center"/>
        <w:rPr>
          <w:rStyle w:val="ac"/>
          <w:bCs w:val="0"/>
          <w:caps/>
          <w:color w:val="000000"/>
        </w:rPr>
      </w:pPr>
    </w:p>
    <w:p w:rsidR="00DF0D86" w:rsidRDefault="00DF0D86">
      <w:pPr>
        <w:pStyle w:val="Times1420"/>
        <w:spacing w:line="360" w:lineRule="auto"/>
        <w:ind w:firstLine="0"/>
        <w:jc w:val="center"/>
        <w:rPr>
          <w:rStyle w:val="ac"/>
          <w:bCs w:val="0"/>
          <w:caps/>
          <w:color w:val="000000"/>
        </w:rPr>
      </w:pPr>
    </w:p>
    <w:p w:rsidR="00DF0D86" w:rsidRDefault="00DF0D86">
      <w:pPr>
        <w:pStyle w:val="Times1420"/>
        <w:spacing w:line="360" w:lineRule="auto"/>
        <w:ind w:firstLine="0"/>
        <w:jc w:val="center"/>
        <w:rPr>
          <w:rStyle w:val="ac"/>
          <w:bCs w:val="0"/>
          <w:caps/>
          <w:color w:val="000000"/>
        </w:rPr>
      </w:pPr>
    </w:p>
    <w:p w:rsidR="00DF0D86" w:rsidRDefault="00DF0D86">
      <w:pPr>
        <w:pStyle w:val="Times1420"/>
        <w:spacing w:line="360" w:lineRule="auto"/>
        <w:ind w:firstLine="0"/>
        <w:jc w:val="center"/>
        <w:rPr>
          <w:rStyle w:val="ac"/>
          <w:bCs w:val="0"/>
          <w:caps/>
          <w:color w:val="000000"/>
        </w:rPr>
      </w:pPr>
    </w:p>
    <w:p w:rsidR="00DF0D86" w:rsidRDefault="00DF0D86">
      <w:pPr>
        <w:pStyle w:val="Times1420"/>
        <w:spacing w:line="360" w:lineRule="auto"/>
        <w:ind w:firstLine="0"/>
        <w:jc w:val="center"/>
        <w:rPr>
          <w:rStyle w:val="ac"/>
          <w:bCs w:val="0"/>
          <w:caps/>
          <w:color w:val="000000"/>
        </w:rPr>
      </w:pPr>
    </w:p>
    <w:p w:rsidR="00DF0D86" w:rsidRDefault="00DF0D86">
      <w:pPr>
        <w:pStyle w:val="Times1420"/>
        <w:spacing w:line="360" w:lineRule="auto"/>
        <w:ind w:firstLine="0"/>
        <w:jc w:val="center"/>
        <w:rPr>
          <w:rStyle w:val="ac"/>
          <w:bCs w:val="0"/>
          <w:caps/>
          <w:color w:val="000000"/>
        </w:rPr>
      </w:pPr>
    </w:p>
    <w:p w:rsidR="00DF0D86" w:rsidRDefault="00DF0D86">
      <w:pPr>
        <w:pStyle w:val="Times1420"/>
        <w:spacing w:line="360" w:lineRule="auto"/>
        <w:ind w:firstLine="0"/>
        <w:jc w:val="center"/>
        <w:rPr>
          <w:rStyle w:val="ac"/>
          <w:bCs w:val="0"/>
          <w:caps/>
          <w:color w:val="000000"/>
        </w:rPr>
      </w:pPr>
    </w:p>
    <w:p w:rsidR="00DF0D86" w:rsidRDefault="00DF0D86">
      <w:pPr>
        <w:pStyle w:val="Times1420"/>
        <w:spacing w:line="360" w:lineRule="auto"/>
        <w:ind w:firstLine="0"/>
        <w:jc w:val="center"/>
        <w:rPr>
          <w:rStyle w:val="ac"/>
          <w:bCs w:val="0"/>
          <w:caps/>
          <w:color w:val="000000"/>
        </w:rPr>
      </w:pPr>
    </w:p>
    <w:p w:rsidR="00DF0D86" w:rsidRDefault="00DF0D86">
      <w:pPr>
        <w:pStyle w:val="Times1420"/>
        <w:spacing w:line="360" w:lineRule="auto"/>
        <w:ind w:firstLine="0"/>
        <w:jc w:val="center"/>
        <w:rPr>
          <w:rStyle w:val="ac"/>
          <w:bCs w:val="0"/>
          <w:caps/>
          <w:color w:val="000000"/>
        </w:rPr>
      </w:pPr>
    </w:p>
    <w:p w:rsidR="00DF0D86" w:rsidRDefault="00DF0D86">
      <w:pPr>
        <w:pStyle w:val="Times1420"/>
        <w:spacing w:line="360" w:lineRule="auto"/>
        <w:ind w:firstLine="0"/>
        <w:jc w:val="center"/>
        <w:rPr>
          <w:rStyle w:val="ac"/>
          <w:bCs w:val="0"/>
          <w:caps/>
          <w:color w:val="000000"/>
        </w:rPr>
      </w:pPr>
    </w:p>
    <w:p w:rsidR="00DF0D86" w:rsidRDefault="00DF0D86">
      <w:pPr>
        <w:pStyle w:val="Times1420"/>
        <w:spacing w:line="360" w:lineRule="auto"/>
        <w:ind w:firstLine="0"/>
        <w:jc w:val="center"/>
        <w:rPr>
          <w:rStyle w:val="ac"/>
          <w:bCs w:val="0"/>
          <w:caps/>
          <w:color w:val="000000"/>
        </w:rPr>
      </w:pPr>
    </w:p>
    <w:p w:rsidR="00DF0D86" w:rsidRDefault="00DF0D86">
      <w:pPr>
        <w:pStyle w:val="Times1420"/>
        <w:spacing w:line="360" w:lineRule="auto"/>
        <w:ind w:firstLine="0"/>
        <w:jc w:val="center"/>
        <w:rPr>
          <w:rStyle w:val="ac"/>
          <w:bCs w:val="0"/>
          <w:caps/>
          <w:color w:val="000000"/>
        </w:rPr>
      </w:pPr>
    </w:p>
    <w:p w:rsidR="00DF0D86" w:rsidRDefault="00DF0D86">
      <w:pPr>
        <w:pStyle w:val="Times1420"/>
        <w:spacing w:line="360" w:lineRule="auto"/>
        <w:ind w:firstLine="0"/>
        <w:jc w:val="center"/>
        <w:rPr>
          <w:rStyle w:val="ac"/>
          <w:bCs w:val="0"/>
          <w:caps/>
          <w:color w:val="000000"/>
        </w:rPr>
      </w:pPr>
    </w:p>
    <w:p w:rsidR="00DF0D86" w:rsidRDefault="00DF0D86">
      <w:pPr>
        <w:pStyle w:val="Times1420"/>
        <w:spacing w:line="360" w:lineRule="auto"/>
        <w:ind w:firstLine="0"/>
        <w:jc w:val="center"/>
        <w:rPr>
          <w:rStyle w:val="ac"/>
          <w:bCs w:val="0"/>
          <w:caps/>
          <w:color w:val="000000"/>
        </w:rPr>
      </w:pPr>
    </w:p>
    <w:p w:rsidR="00DF0D86" w:rsidRDefault="00DF0D86">
      <w:pPr>
        <w:pStyle w:val="Times1420"/>
        <w:spacing w:line="360" w:lineRule="auto"/>
        <w:ind w:firstLine="0"/>
        <w:jc w:val="center"/>
        <w:rPr>
          <w:rStyle w:val="ac"/>
          <w:bCs w:val="0"/>
          <w:caps/>
          <w:color w:val="000000"/>
        </w:rPr>
      </w:pPr>
    </w:p>
    <w:p w:rsidR="00DF0D86" w:rsidRDefault="00DF0D86">
      <w:pPr>
        <w:pStyle w:val="Times1420"/>
        <w:spacing w:line="360" w:lineRule="auto"/>
        <w:ind w:firstLine="0"/>
        <w:jc w:val="center"/>
        <w:rPr>
          <w:rStyle w:val="ac"/>
          <w:bCs w:val="0"/>
          <w:caps/>
          <w:color w:val="000000"/>
        </w:rPr>
      </w:pPr>
    </w:p>
    <w:p w:rsidR="0053713F" w:rsidRPr="00ED6452" w:rsidRDefault="0053713F" w:rsidP="00E933F4">
      <w:pPr>
        <w:pStyle w:val="Times1420"/>
        <w:spacing w:line="360" w:lineRule="auto"/>
        <w:ind w:firstLine="0"/>
        <w:rPr>
          <w:rStyle w:val="ac"/>
          <w:bCs w:val="0"/>
          <w:caps/>
          <w:color w:val="000000"/>
        </w:rPr>
      </w:pPr>
    </w:p>
    <w:p w:rsidR="00470388" w:rsidRPr="006B7656" w:rsidRDefault="00BE0AAB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bCs w:val="0"/>
          <w:caps/>
          <w:color w:val="000000"/>
        </w:rPr>
        <w:lastRenderedPageBreak/>
        <w:t>Приложение</w:t>
      </w:r>
      <w:r w:rsidRPr="006B7656">
        <w:rPr>
          <w:rStyle w:val="ac"/>
          <w:bCs w:val="0"/>
          <w:caps/>
          <w:color w:val="000000"/>
        </w:rPr>
        <w:t xml:space="preserve"> </w:t>
      </w:r>
      <w:r>
        <w:rPr>
          <w:rStyle w:val="ac"/>
          <w:bCs w:val="0"/>
          <w:caps/>
          <w:color w:val="000000"/>
        </w:rPr>
        <w:t>А</w:t>
      </w:r>
    </w:p>
    <w:p w:rsidR="00470388" w:rsidRPr="006B7656" w:rsidRDefault="003E3FAB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bCs w:val="0"/>
          <w:caps/>
          <w:color w:val="000000"/>
        </w:rPr>
        <w:t>Исходный код программы</w:t>
      </w:r>
    </w:p>
    <w:p w:rsidR="00FA1C26" w:rsidRPr="00ED6452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</w:rPr>
      </w:pPr>
      <w:r w:rsidRPr="00ED6452">
        <w:rPr>
          <w:rFonts w:ascii="Consolas" w:hAnsi="Consolas" w:cs="Courier New"/>
        </w:rPr>
        <w:t>#</w:t>
      </w:r>
      <w:r w:rsidRPr="00FA1C26">
        <w:rPr>
          <w:rFonts w:ascii="Consolas" w:hAnsi="Consolas" w:cs="Courier New"/>
          <w:lang w:val="en-US"/>
        </w:rPr>
        <w:t>include</w:t>
      </w:r>
      <w:r w:rsidRPr="00ED6452">
        <w:rPr>
          <w:rFonts w:ascii="Consolas" w:hAnsi="Consolas" w:cs="Courier New"/>
        </w:rPr>
        <w:t xml:space="preserve"> &lt;</w:t>
      </w:r>
      <w:proofErr w:type="spellStart"/>
      <w:r w:rsidRPr="00FA1C26">
        <w:rPr>
          <w:rFonts w:ascii="Consolas" w:hAnsi="Consolas" w:cs="Courier New"/>
          <w:lang w:val="en-US"/>
        </w:rPr>
        <w:t>iostream</w:t>
      </w:r>
      <w:proofErr w:type="spellEnd"/>
      <w:r w:rsidRPr="00ED6452">
        <w:rPr>
          <w:rFonts w:ascii="Consolas" w:hAnsi="Consolas" w:cs="Courier New"/>
        </w:rPr>
        <w:t>&gt;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>#include &lt;</w:t>
      </w:r>
      <w:proofErr w:type="spellStart"/>
      <w:r w:rsidRPr="00FA1C26">
        <w:rPr>
          <w:rFonts w:ascii="Consolas" w:hAnsi="Consolas" w:cs="Courier New"/>
          <w:lang w:val="en-US"/>
        </w:rPr>
        <w:t>cmath</w:t>
      </w:r>
      <w:proofErr w:type="spellEnd"/>
      <w:r w:rsidRPr="00FA1C26">
        <w:rPr>
          <w:rFonts w:ascii="Consolas" w:hAnsi="Consolas" w:cs="Courier New"/>
          <w:lang w:val="en-US"/>
        </w:rPr>
        <w:t>&gt;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proofErr w:type="gramStart"/>
      <w:r w:rsidRPr="00FA1C26">
        <w:rPr>
          <w:rFonts w:ascii="Consolas" w:hAnsi="Consolas" w:cs="Courier New"/>
          <w:lang w:val="en-US"/>
        </w:rPr>
        <w:t>using</w:t>
      </w:r>
      <w:proofErr w:type="gramEnd"/>
      <w:r w:rsidRPr="00FA1C26">
        <w:rPr>
          <w:rFonts w:ascii="Consolas" w:hAnsi="Consolas" w:cs="Courier New"/>
          <w:lang w:val="en-US"/>
        </w:rPr>
        <w:t xml:space="preserve"> namespace </w:t>
      </w:r>
      <w:proofErr w:type="spellStart"/>
      <w:r w:rsidRPr="00FA1C26">
        <w:rPr>
          <w:rFonts w:ascii="Consolas" w:hAnsi="Consolas" w:cs="Courier New"/>
          <w:lang w:val="en-US"/>
        </w:rPr>
        <w:t>std</w:t>
      </w:r>
      <w:proofErr w:type="spellEnd"/>
      <w:r w:rsidRPr="00FA1C26">
        <w:rPr>
          <w:rFonts w:ascii="Consolas" w:hAnsi="Consolas" w:cs="Courier New"/>
          <w:lang w:val="en-US"/>
        </w:rPr>
        <w:t>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proofErr w:type="gramStart"/>
      <w:r w:rsidRPr="00FA1C26">
        <w:rPr>
          <w:rFonts w:ascii="Consolas" w:hAnsi="Consolas" w:cs="Courier New"/>
          <w:lang w:val="en-US"/>
        </w:rPr>
        <w:t>double</w:t>
      </w:r>
      <w:proofErr w:type="gramEnd"/>
      <w:r w:rsidRPr="00FA1C26">
        <w:rPr>
          <w:rFonts w:ascii="Consolas" w:hAnsi="Consolas" w:cs="Courier New"/>
          <w:lang w:val="en-US"/>
        </w:rPr>
        <w:t xml:space="preserve"> X[11] = {0.3120,  0.4990, 0.6870,  0.8740, 1.0620, 1.2490, 1.4370, 1.6240, 1.8120, 1.9990, 2.1870};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proofErr w:type="gramStart"/>
      <w:r w:rsidRPr="00FA1C26">
        <w:rPr>
          <w:rFonts w:ascii="Consolas" w:hAnsi="Consolas" w:cs="Courier New"/>
          <w:lang w:val="en-US"/>
        </w:rPr>
        <w:t>double</w:t>
      </w:r>
      <w:proofErr w:type="gramEnd"/>
      <w:r w:rsidRPr="00FA1C26">
        <w:rPr>
          <w:rFonts w:ascii="Consolas" w:hAnsi="Consolas" w:cs="Courier New"/>
          <w:lang w:val="en-US"/>
        </w:rPr>
        <w:t xml:space="preserve"> Y[11] = {-0.3060, -0.0760, 0.0180, 0.0150, -0.0440, -0.1210, -0.1770, -0.1720, -0.0650, 0.1800, 0.6080};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proofErr w:type="gramStart"/>
      <w:r w:rsidRPr="00FA1C26">
        <w:rPr>
          <w:rFonts w:ascii="Consolas" w:hAnsi="Consolas" w:cs="Courier New"/>
          <w:lang w:val="en-US"/>
        </w:rPr>
        <w:t>double</w:t>
      </w:r>
      <w:proofErr w:type="gramEnd"/>
      <w:r w:rsidRPr="00FA1C26">
        <w:rPr>
          <w:rFonts w:ascii="Consolas" w:hAnsi="Consolas" w:cs="Courier New"/>
          <w:lang w:val="en-US"/>
        </w:rPr>
        <w:t xml:space="preserve"> F1(</w:t>
      </w:r>
      <w:proofErr w:type="spellStart"/>
      <w:r w:rsidRPr="00FA1C26">
        <w:rPr>
          <w:rFonts w:ascii="Consolas" w:hAnsi="Consolas" w:cs="Courier New"/>
          <w:lang w:val="en-US"/>
        </w:rPr>
        <w:t>int</w:t>
      </w:r>
      <w:proofErr w:type="spellEnd"/>
      <w:r w:rsidRPr="00FA1C26">
        <w:rPr>
          <w:rFonts w:ascii="Consolas" w:hAnsi="Consolas" w:cs="Courier New"/>
          <w:lang w:val="en-US"/>
        </w:rPr>
        <w:t xml:space="preserve"> r, </w:t>
      </w:r>
      <w:proofErr w:type="spellStart"/>
      <w:r w:rsidRPr="00FA1C26">
        <w:rPr>
          <w:rFonts w:ascii="Consolas" w:hAnsi="Consolas" w:cs="Courier New"/>
          <w:lang w:val="en-US"/>
        </w:rPr>
        <w:t>int</w:t>
      </w:r>
      <w:proofErr w:type="spellEnd"/>
      <w:r w:rsidRPr="00FA1C26">
        <w:rPr>
          <w:rFonts w:ascii="Consolas" w:hAnsi="Consolas" w:cs="Courier New"/>
          <w:lang w:val="en-US"/>
        </w:rPr>
        <w:t xml:space="preserve"> k)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>{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</w:t>
      </w:r>
      <w:proofErr w:type="gramStart"/>
      <w:r w:rsidRPr="00FA1C26">
        <w:rPr>
          <w:rFonts w:ascii="Consolas" w:hAnsi="Consolas" w:cs="Courier New"/>
          <w:lang w:val="en-US"/>
        </w:rPr>
        <w:t>return</w:t>
      </w:r>
      <w:proofErr w:type="gramEnd"/>
      <w:r w:rsidRPr="00FA1C26">
        <w:rPr>
          <w:rFonts w:ascii="Consolas" w:hAnsi="Consolas" w:cs="Courier New"/>
          <w:lang w:val="en-US"/>
        </w:rPr>
        <w:t xml:space="preserve"> (r == 0)?(Y[k+1] - Y[k]):(F1(r-1,k+1)-F1(r-1,k));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>}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proofErr w:type="gramStart"/>
      <w:r w:rsidRPr="00FA1C26">
        <w:rPr>
          <w:rFonts w:ascii="Consolas" w:hAnsi="Consolas" w:cs="Courier New"/>
          <w:lang w:val="en-US"/>
        </w:rPr>
        <w:t>double</w:t>
      </w:r>
      <w:proofErr w:type="gramEnd"/>
      <w:r w:rsidRPr="00FA1C26">
        <w:rPr>
          <w:rFonts w:ascii="Consolas" w:hAnsi="Consolas" w:cs="Courier New"/>
          <w:lang w:val="en-US"/>
        </w:rPr>
        <w:t xml:space="preserve"> F2(</w:t>
      </w:r>
      <w:proofErr w:type="spellStart"/>
      <w:r w:rsidRPr="00FA1C26">
        <w:rPr>
          <w:rFonts w:ascii="Consolas" w:hAnsi="Consolas" w:cs="Courier New"/>
          <w:lang w:val="en-US"/>
        </w:rPr>
        <w:t>int</w:t>
      </w:r>
      <w:proofErr w:type="spellEnd"/>
      <w:r w:rsidRPr="00FA1C26">
        <w:rPr>
          <w:rFonts w:ascii="Consolas" w:hAnsi="Consolas" w:cs="Courier New"/>
          <w:lang w:val="en-US"/>
        </w:rPr>
        <w:t xml:space="preserve"> r, </w:t>
      </w:r>
      <w:proofErr w:type="spellStart"/>
      <w:r w:rsidRPr="00FA1C26">
        <w:rPr>
          <w:rFonts w:ascii="Consolas" w:hAnsi="Consolas" w:cs="Courier New"/>
          <w:lang w:val="en-US"/>
        </w:rPr>
        <w:t>int</w:t>
      </w:r>
      <w:proofErr w:type="spellEnd"/>
      <w:r w:rsidRPr="00FA1C26">
        <w:rPr>
          <w:rFonts w:ascii="Consolas" w:hAnsi="Consolas" w:cs="Courier New"/>
          <w:lang w:val="en-US"/>
        </w:rPr>
        <w:t xml:space="preserve"> k)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>{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</w:t>
      </w:r>
      <w:proofErr w:type="gramStart"/>
      <w:r w:rsidRPr="00FA1C26">
        <w:rPr>
          <w:rFonts w:ascii="Consolas" w:hAnsi="Consolas" w:cs="Courier New"/>
          <w:lang w:val="en-US"/>
        </w:rPr>
        <w:t>return</w:t>
      </w:r>
      <w:proofErr w:type="gramEnd"/>
      <w:r w:rsidRPr="00FA1C26">
        <w:rPr>
          <w:rFonts w:ascii="Consolas" w:hAnsi="Consolas" w:cs="Courier New"/>
          <w:lang w:val="en-US"/>
        </w:rPr>
        <w:t xml:space="preserve"> (r == 0)?(Y[k] - Y[k-1]):(F2(r-1,k)-F2(r-1,k-1));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>}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proofErr w:type="gramStart"/>
      <w:r w:rsidRPr="00FA1C26">
        <w:rPr>
          <w:rFonts w:ascii="Consolas" w:hAnsi="Consolas" w:cs="Courier New"/>
          <w:lang w:val="en-US"/>
        </w:rPr>
        <w:t>double</w:t>
      </w:r>
      <w:proofErr w:type="gramEnd"/>
      <w:r w:rsidRPr="00FA1C26">
        <w:rPr>
          <w:rFonts w:ascii="Consolas" w:hAnsi="Consolas" w:cs="Courier New"/>
          <w:lang w:val="en-US"/>
        </w:rPr>
        <w:t xml:space="preserve"> </w:t>
      </w:r>
      <w:proofErr w:type="spellStart"/>
      <w:r w:rsidRPr="00FA1C26">
        <w:rPr>
          <w:rFonts w:ascii="Consolas" w:hAnsi="Consolas" w:cs="Courier New"/>
          <w:lang w:val="en-US"/>
        </w:rPr>
        <w:t>forward_int</w:t>
      </w:r>
      <w:proofErr w:type="spellEnd"/>
      <w:r w:rsidRPr="00FA1C26">
        <w:rPr>
          <w:rFonts w:ascii="Consolas" w:hAnsi="Consolas" w:cs="Courier New"/>
          <w:lang w:val="en-US"/>
        </w:rPr>
        <w:t>(double x)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>{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 </w:t>
      </w:r>
      <w:proofErr w:type="gramStart"/>
      <w:r w:rsidRPr="00FA1C26">
        <w:rPr>
          <w:rFonts w:ascii="Consolas" w:hAnsi="Consolas" w:cs="Courier New"/>
          <w:lang w:val="en-US"/>
        </w:rPr>
        <w:t>double</w:t>
      </w:r>
      <w:proofErr w:type="gramEnd"/>
      <w:r w:rsidRPr="00FA1C26">
        <w:rPr>
          <w:rFonts w:ascii="Consolas" w:hAnsi="Consolas" w:cs="Courier New"/>
          <w:lang w:val="en-US"/>
        </w:rPr>
        <w:t xml:space="preserve"> q = (x-X[0])/0.1875;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 </w:t>
      </w:r>
      <w:proofErr w:type="gramStart"/>
      <w:r w:rsidRPr="00FA1C26">
        <w:rPr>
          <w:rFonts w:ascii="Consolas" w:hAnsi="Consolas" w:cs="Courier New"/>
          <w:lang w:val="en-US"/>
        </w:rPr>
        <w:t>double</w:t>
      </w:r>
      <w:proofErr w:type="gramEnd"/>
      <w:r w:rsidRPr="00FA1C26">
        <w:rPr>
          <w:rFonts w:ascii="Consolas" w:hAnsi="Consolas" w:cs="Courier New"/>
          <w:lang w:val="en-US"/>
        </w:rPr>
        <w:t xml:space="preserve"> res = Y[0];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 </w:t>
      </w:r>
      <w:proofErr w:type="gramStart"/>
      <w:r w:rsidRPr="00FA1C26">
        <w:rPr>
          <w:rFonts w:ascii="Consolas" w:hAnsi="Consolas" w:cs="Courier New"/>
          <w:lang w:val="en-US"/>
        </w:rPr>
        <w:t>double</w:t>
      </w:r>
      <w:proofErr w:type="gramEnd"/>
      <w:r w:rsidRPr="00FA1C26">
        <w:rPr>
          <w:rFonts w:ascii="Consolas" w:hAnsi="Consolas" w:cs="Courier New"/>
          <w:lang w:val="en-US"/>
        </w:rPr>
        <w:t xml:space="preserve"> p = 1;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 </w:t>
      </w:r>
      <w:proofErr w:type="gramStart"/>
      <w:r w:rsidRPr="00FA1C26">
        <w:rPr>
          <w:rFonts w:ascii="Consolas" w:hAnsi="Consolas" w:cs="Courier New"/>
          <w:lang w:val="en-US"/>
        </w:rPr>
        <w:t>for(</w:t>
      </w:r>
      <w:proofErr w:type="spellStart"/>
      <w:proofErr w:type="gramEnd"/>
      <w:r w:rsidRPr="00FA1C26">
        <w:rPr>
          <w:rFonts w:ascii="Consolas" w:hAnsi="Consolas" w:cs="Courier New"/>
          <w:lang w:val="en-US"/>
        </w:rPr>
        <w:t>int</w:t>
      </w:r>
      <w:proofErr w:type="spellEnd"/>
      <w:r w:rsidRPr="00FA1C26">
        <w:rPr>
          <w:rFonts w:ascii="Consolas" w:hAnsi="Consolas" w:cs="Courier New"/>
          <w:lang w:val="en-US"/>
        </w:rPr>
        <w:t xml:space="preserve"> </w:t>
      </w:r>
      <w:proofErr w:type="spellStart"/>
      <w:r w:rsidRPr="00FA1C26">
        <w:rPr>
          <w:rFonts w:ascii="Consolas" w:hAnsi="Consolas" w:cs="Courier New"/>
          <w:lang w:val="en-US"/>
        </w:rPr>
        <w:t>i</w:t>
      </w:r>
      <w:proofErr w:type="spellEnd"/>
      <w:r w:rsidRPr="00FA1C26">
        <w:rPr>
          <w:rFonts w:ascii="Consolas" w:hAnsi="Consolas" w:cs="Courier New"/>
          <w:lang w:val="en-US"/>
        </w:rPr>
        <w:t xml:space="preserve">=0; </w:t>
      </w:r>
      <w:proofErr w:type="spellStart"/>
      <w:r w:rsidRPr="00FA1C26">
        <w:rPr>
          <w:rFonts w:ascii="Consolas" w:hAnsi="Consolas" w:cs="Courier New"/>
          <w:lang w:val="en-US"/>
        </w:rPr>
        <w:t>i</w:t>
      </w:r>
      <w:proofErr w:type="spellEnd"/>
      <w:r w:rsidRPr="00FA1C26">
        <w:rPr>
          <w:rFonts w:ascii="Consolas" w:hAnsi="Consolas" w:cs="Courier New"/>
          <w:lang w:val="en-US"/>
        </w:rPr>
        <w:t>&lt;11;i++){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     </w:t>
      </w:r>
      <w:proofErr w:type="gramStart"/>
      <w:r w:rsidRPr="00FA1C26">
        <w:rPr>
          <w:rFonts w:ascii="Consolas" w:hAnsi="Consolas" w:cs="Courier New"/>
          <w:lang w:val="en-US"/>
        </w:rPr>
        <w:t>p</w:t>
      </w:r>
      <w:proofErr w:type="gramEnd"/>
      <w:r w:rsidRPr="00FA1C26">
        <w:rPr>
          <w:rFonts w:ascii="Consolas" w:hAnsi="Consolas" w:cs="Courier New"/>
          <w:lang w:val="en-US"/>
        </w:rPr>
        <w:t>*=(q-</w:t>
      </w:r>
      <w:proofErr w:type="spellStart"/>
      <w:r w:rsidRPr="00FA1C26">
        <w:rPr>
          <w:rFonts w:ascii="Consolas" w:hAnsi="Consolas" w:cs="Courier New"/>
          <w:lang w:val="en-US"/>
        </w:rPr>
        <w:t>i</w:t>
      </w:r>
      <w:proofErr w:type="spellEnd"/>
      <w:r w:rsidRPr="00FA1C26">
        <w:rPr>
          <w:rFonts w:ascii="Consolas" w:hAnsi="Consolas" w:cs="Courier New"/>
          <w:lang w:val="en-US"/>
        </w:rPr>
        <w:t>)/(i+1);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     </w:t>
      </w:r>
      <w:proofErr w:type="gramStart"/>
      <w:r w:rsidRPr="00FA1C26">
        <w:rPr>
          <w:rFonts w:ascii="Consolas" w:hAnsi="Consolas" w:cs="Courier New"/>
          <w:lang w:val="en-US"/>
        </w:rPr>
        <w:t>res</w:t>
      </w:r>
      <w:proofErr w:type="gramEnd"/>
      <w:r w:rsidRPr="00FA1C26">
        <w:rPr>
          <w:rFonts w:ascii="Consolas" w:hAnsi="Consolas" w:cs="Courier New"/>
          <w:lang w:val="en-US"/>
        </w:rPr>
        <w:t>+=p*F1(i,0);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 }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 </w:t>
      </w:r>
      <w:proofErr w:type="gramStart"/>
      <w:r w:rsidRPr="00FA1C26">
        <w:rPr>
          <w:rFonts w:ascii="Consolas" w:hAnsi="Consolas" w:cs="Courier New"/>
          <w:lang w:val="en-US"/>
        </w:rPr>
        <w:t>return</w:t>
      </w:r>
      <w:proofErr w:type="gramEnd"/>
      <w:r w:rsidRPr="00FA1C26">
        <w:rPr>
          <w:rFonts w:ascii="Consolas" w:hAnsi="Consolas" w:cs="Courier New"/>
          <w:lang w:val="en-US"/>
        </w:rPr>
        <w:t xml:space="preserve"> res;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>}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proofErr w:type="gramStart"/>
      <w:r w:rsidRPr="00FA1C26">
        <w:rPr>
          <w:rFonts w:ascii="Consolas" w:hAnsi="Consolas" w:cs="Courier New"/>
          <w:lang w:val="en-US"/>
        </w:rPr>
        <w:t>double</w:t>
      </w:r>
      <w:proofErr w:type="gramEnd"/>
      <w:r w:rsidRPr="00FA1C26">
        <w:rPr>
          <w:rFonts w:ascii="Consolas" w:hAnsi="Consolas" w:cs="Courier New"/>
          <w:lang w:val="en-US"/>
        </w:rPr>
        <w:t xml:space="preserve"> </w:t>
      </w:r>
      <w:proofErr w:type="spellStart"/>
      <w:r w:rsidRPr="00FA1C26">
        <w:rPr>
          <w:rFonts w:ascii="Consolas" w:hAnsi="Consolas" w:cs="Courier New"/>
          <w:lang w:val="en-US"/>
        </w:rPr>
        <w:t>back_int</w:t>
      </w:r>
      <w:proofErr w:type="spellEnd"/>
      <w:r w:rsidRPr="00FA1C26">
        <w:rPr>
          <w:rFonts w:ascii="Consolas" w:hAnsi="Consolas" w:cs="Courier New"/>
          <w:lang w:val="en-US"/>
        </w:rPr>
        <w:t>(double x)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>{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 </w:t>
      </w:r>
      <w:proofErr w:type="gramStart"/>
      <w:r w:rsidRPr="00FA1C26">
        <w:rPr>
          <w:rFonts w:ascii="Consolas" w:hAnsi="Consolas" w:cs="Courier New"/>
          <w:lang w:val="en-US"/>
        </w:rPr>
        <w:t>double</w:t>
      </w:r>
      <w:proofErr w:type="gramEnd"/>
      <w:r w:rsidRPr="00FA1C26">
        <w:rPr>
          <w:rFonts w:ascii="Consolas" w:hAnsi="Consolas" w:cs="Courier New"/>
          <w:lang w:val="en-US"/>
        </w:rPr>
        <w:t xml:space="preserve"> q = (x-X[10])/0.1875;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 </w:t>
      </w:r>
      <w:proofErr w:type="gramStart"/>
      <w:r w:rsidRPr="00FA1C26">
        <w:rPr>
          <w:rFonts w:ascii="Consolas" w:hAnsi="Consolas" w:cs="Courier New"/>
          <w:lang w:val="en-US"/>
        </w:rPr>
        <w:t>double</w:t>
      </w:r>
      <w:proofErr w:type="gramEnd"/>
      <w:r w:rsidRPr="00FA1C26">
        <w:rPr>
          <w:rFonts w:ascii="Consolas" w:hAnsi="Consolas" w:cs="Courier New"/>
          <w:lang w:val="en-US"/>
        </w:rPr>
        <w:t xml:space="preserve"> res = Y[10];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 </w:t>
      </w:r>
      <w:proofErr w:type="gramStart"/>
      <w:r w:rsidRPr="00FA1C26">
        <w:rPr>
          <w:rFonts w:ascii="Consolas" w:hAnsi="Consolas" w:cs="Courier New"/>
          <w:lang w:val="en-US"/>
        </w:rPr>
        <w:t>double</w:t>
      </w:r>
      <w:proofErr w:type="gramEnd"/>
      <w:r w:rsidRPr="00FA1C26">
        <w:rPr>
          <w:rFonts w:ascii="Consolas" w:hAnsi="Consolas" w:cs="Courier New"/>
          <w:lang w:val="en-US"/>
        </w:rPr>
        <w:t xml:space="preserve"> p = 1;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 </w:t>
      </w:r>
      <w:proofErr w:type="gramStart"/>
      <w:r w:rsidRPr="00FA1C26">
        <w:rPr>
          <w:rFonts w:ascii="Consolas" w:hAnsi="Consolas" w:cs="Courier New"/>
          <w:lang w:val="en-US"/>
        </w:rPr>
        <w:t>for(</w:t>
      </w:r>
      <w:proofErr w:type="spellStart"/>
      <w:proofErr w:type="gramEnd"/>
      <w:r w:rsidRPr="00FA1C26">
        <w:rPr>
          <w:rFonts w:ascii="Consolas" w:hAnsi="Consolas" w:cs="Courier New"/>
          <w:lang w:val="en-US"/>
        </w:rPr>
        <w:t>int</w:t>
      </w:r>
      <w:proofErr w:type="spellEnd"/>
      <w:r w:rsidRPr="00FA1C26">
        <w:rPr>
          <w:rFonts w:ascii="Consolas" w:hAnsi="Consolas" w:cs="Courier New"/>
          <w:lang w:val="en-US"/>
        </w:rPr>
        <w:t xml:space="preserve"> </w:t>
      </w:r>
      <w:proofErr w:type="spellStart"/>
      <w:r w:rsidRPr="00FA1C26">
        <w:rPr>
          <w:rFonts w:ascii="Consolas" w:hAnsi="Consolas" w:cs="Courier New"/>
          <w:lang w:val="en-US"/>
        </w:rPr>
        <w:t>i</w:t>
      </w:r>
      <w:proofErr w:type="spellEnd"/>
      <w:r w:rsidRPr="00FA1C26">
        <w:rPr>
          <w:rFonts w:ascii="Consolas" w:hAnsi="Consolas" w:cs="Courier New"/>
          <w:lang w:val="en-US"/>
        </w:rPr>
        <w:t xml:space="preserve">=0; </w:t>
      </w:r>
      <w:proofErr w:type="spellStart"/>
      <w:r w:rsidRPr="00FA1C26">
        <w:rPr>
          <w:rFonts w:ascii="Consolas" w:hAnsi="Consolas" w:cs="Courier New"/>
          <w:lang w:val="en-US"/>
        </w:rPr>
        <w:t>i</w:t>
      </w:r>
      <w:proofErr w:type="spellEnd"/>
      <w:r w:rsidRPr="00FA1C26">
        <w:rPr>
          <w:rFonts w:ascii="Consolas" w:hAnsi="Consolas" w:cs="Courier New"/>
          <w:lang w:val="en-US"/>
        </w:rPr>
        <w:t>&lt;11;i++){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     </w:t>
      </w:r>
      <w:proofErr w:type="gramStart"/>
      <w:r w:rsidRPr="00FA1C26">
        <w:rPr>
          <w:rFonts w:ascii="Consolas" w:hAnsi="Consolas" w:cs="Courier New"/>
          <w:lang w:val="en-US"/>
        </w:rPr>
        <w:t>p</w:t>
      </w:r>
      <w:proofErr w:type="gramEnd"/>
      <w:r w:rsidRPr="00FA1C26">
        <w:rPr>
          <w:rFonts w:ascii="Consolas" w:hAnsi="Consolas" w:cs="Courier New"/>
          <w:lang w:val="en-US"/>
        </w:rPr>
        <w:t>*=(</w:t>
      </w:r>
      <w:proofErr w:type="spellStart"/>
      <w:r w:rsidRPr="00FA1C26">
        <w:rPr>
          <w:rFonts w:ascii="Consolas" w:hAnsi="Consolas" w:cs="Courier New"/>
          <w:lang w:val="en-US"/>
        </w:rPr>
        <w:t>q+i</w:t>
      </w:r>
      <w:proofErr w:type="spellEnd"/>
      <w:r w:rsidRPr="00FA1C26">
        <w:rPr>
          <w:rFonts w:ascii="Consolas" w:hAnsi="Consolas" w:cs="Courier New"/>
          <w:lang w:val="en-US"/>
        </w:rPr>
        <w:t>)/(i+1);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     </w:t>
      </w:r>
      <w:proofErr w:type="gramStart"/>
      <w:r w:rsidRPr="00FA1C26">
        <w:rPr>
          <w:rFonts w:ascii="Consolas" w:hAnsi="Consolas" w:cs="Courier New"/>
          <w:lang w:val="en-US"/>
        </w:rPr>
        <w:t>res</w:t>
      </w:r>
      <w:proofErr w:type="gramEnd"/>
      <w:r w:rsidRPr="00FA1C26">
        <w:rPr>
          <w:rFonts w:ascii="Consolas" w:hAnsi="Consolas" w:cs="Courier New"/>
          <w:lang w:val="en-US"/>
        </w:rPr>
        <w:t>+=p*F2(i,10);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 }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 </w:t>
      </w:r>
      <w:proofErr w:type="gramStart"/>
      <w:r w:rsidRPr="00FA1C26">
        <w:rPr>
          <w:rFonts w:ascii="Consolas" w:hAnsi="Consolas" w:cs="Courier New"/>
          <w:lang w:val="en-US"/>
        </w:rPr>
        <w:t>return</w:t>
      </w:r>
      <w:proofErr w:type="gramEnd"/>
      <w:r w:rsidRPr="00FA1C26">
        <w:rPr>
          <w:rFonts w:ascii="Consolas" w:hAnsi="Consolas" w:cs="Courier New"/>
          <w:lang w:val="en-US"/>
        </w:rPr>
        <w:t xml:space="preserve"> res;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>}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proofErr w:type="gramStart"/>
      <w:r w:rsidRPr="00FA1C26">
        <w:rPr>
          <w:rFonts w:ascii="Consolas" w:hAnsi="Consolas" w:cs="Courier New"/>
          <w:lang w:val="en-US"/>
        </w:rPr>
        <w:lastRenderedPageBreak/>
        <w:t>double</w:t>
      </w:r>
      <w:proofErr w:type="gramEnd"/>
      <w:r w:rsidRPr="00FA1C26">
        <w:rPr>
          <w:rFonts w:ascii="Consolas" w:hAnsi="Consolas" w:cs="Courier New"/>
          <w:lang w:val="en-US"/>
        </w:rPr>
        <w:t xml:space="preserve"> </w:t>
      </w:r>
      <w:proofErr w:type="spellStart"/>
      <w:r w:rsidRPr="00FA1C26">
        <w:rPr>
          <w:rFonts w:ascii="Consolas" w:hAnsi="Consolas" w:cs="Courier New"/>
          <w:lang w:val="en-US"/>
        </w:rPr>
        <w:t>Stirling</w:t>
      </w:r>
      <w:proofErr w:type="spellEnd"/>
      <w:r w:rsidRPr="00FA1C26">
        <w:rPr>
          <w:rFonts w:ascii="Consolas" w:hAnsi="Consolas" w:cs="Courier New"/>
          <w:lang w:val="en-US"/>
        </w:rPr>
        <w:t>(double x)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>{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</w:t>
      </w:r>
      <w:proofErr w:type="gramStart"/>
      <w:r w:rsidRPr="00FA1C26">
        <w:rPr>
          <w:rFonts w:ascii="Consolas" w:hAnsi="Consolas" w:cs="Courier New"/>
          <w:lang w:val="en-US"/>
        </w:rPr>
        <w:t>double</w:t>
      </w:r>
      <w:proofErr w:type="gramEnd"/>
      <w:r w:rsidRPr="00FA1C26">
        <w:rPr>
          <w:rFonts w:ascii="Consolas" w:hAnsi="Consolas" w:cs="Courier New"/>
          <w:lang w:val="en-US"/>
        </w:rPr>
        <w:t xml:space="preserve"> q = (-</w:t>
      </w:r>
      <w:proofErr w:type="spellStart"/>
      <w:r w:rsidRPr="00FA1C26">
        <w:rPr>
          <w:rFonts w:ascii="Consolas" w:hAnsi="Consolas" w:cs="Courier New"/>
          <w:lang w:val="en-US"/>
        </w:rPr>
        <w:t>x+X</w:t>
      </w:r>
      <w:proofErr w:type="spellEnd"/>
      <w:r w:rsidRPr="00FA1C26">
        <w:rPr>
          <w:rFonts w:ascii="Consolas" w:hAnsi="Consolas" w:cs="Courier New"/>
          <w:lang w:val="en-US"/>
        </w:rPr>
        <w:t>[7])/0.1875;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</w:t>
      </w:r>
      <w:proofErr w:type="gramStart"/>
      <w:r w:rsidRPr="00FA1C26">
        <w:rPr>
          <w:rFonts w:ascii="Consolas" w:hAnsi="Consolas" w:cs="Courier New"/>
          <w:lang w:val="en-US"/>
        </w:rPr>
        <w:t>double</w:t>
      </w:r>
      <w:proofErr w:type="gramEnd"/>
      <w:r w:rsidRPr="00FA1C26">
        <w:rPr>
          <w:rFonts w:ascii="Consolas" w:hAnsi="Consolas" w:cs="Courier New"/>
          <w:lang w:val="en-US"/>
        </w:rPr>
        <w:t xml:space="preserve"> res = Y[7];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</w:t>
      </w:r>
      <w:proofErr w:type="gramStart"/>
      <w:r w:rsidRPr="00FA1C26">
        <w:rPr>
          <w:rFonts w:ascii="Consolas" w:hAnsi="Consolas" w:cs="Courier New"/>
          <w:lang w:val="en-US"/>
        </w:rPr>
        <w:t>double</w:t>
      </w:r>
      <w:proofErr w:type="gramEnd"/>
      <w:r w:rsidRPr="00FA1C26">
        <w:rPr>
          <w:rFonts w:ascii="Consolas" w:hAnsi="Consolas" w:cs="Courier New"/>
          <w:lang w:val="en-US"/>
        </w:rPr>
        <w:t xml:space="preserve"> p = 1;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</w:t>
      </w:r>
      <w:proofErr w:type="gramStart"/>
      <w:r w:rsidRPr="00FA1C26">
        <w:rPr>
          <w:rFonts w:ascii="Consolas" w:hAnsi="Consolas" w:cs="Courier New"/>
          <w:lang w:val="en-US"/>
        </w:rPr>
        <w:t>for(</w:t>
      </w:r>
      <w:proofErr w:type="spellStart"/>
      <w:proofErr w:type="gramEnd"/>
      <w:r w:rsidRPr="00FA1C26">
        <w:rPr>
          <w:rFonts w:ascii="Consolas" w:hAnsi="Consolas" w:cs="Courier New"/>
          <w:lang w:val="en-US"/>
        </w:rPr>
        <w:t>int</w:t>
      </w:r>
      <w:proofErr w:type="spellEnd"/>
      <w:r w:rsidRPr="00FA1C26">
        <w:rPr>
          <w:rFonts w:ascii="Consolas" w:hAnsi="Consolas" w:cs="Courier New"/>
          <w:lang w:val="en-US"/>
        </w:rPr>
        <w:t xml:space="preserve"> </w:t>
      </w:r>
      <w:proofErr w:type="spellStart"/>
      <w:r w:rsidRPr="00FA1C26">
        <w:rPr>
          <w:rFonts w:ascii="Consolas" w:hAnsi="Consolas" w:cs="Courier New"/>
          <w:lang w:val="en-US"/>
        </w:rPr>
        <w:t>i</w:t>
      </w:r>
      <w:proofErr w:type="spellEnd"/>
      <w:r w:rsidRPr="00FA1C26">
        <w:rPr>
          <w:rFonts w:ascii="Consolas" w:hAnsi="Consolas" w:cs="Courier New"/>
          <w:lang w:val="en-US"/>
        </w:rPr>
        <w:t xml:space="preserve">=1; </w:t>
      </w:r>
      <w:proofErr w:type="spellStart"/>
      <w:r w:rsidRPr="00FA1C26">
        <w:rPr>
          <w:rFonts w:ascii="Consolas" w:hAnsi="Consolas" w:cs="Courier New"/>
          <w:lang w:val="en-US"/>
        </w:rPr>
        <w:t>i</w:t>
      </w:r>
      <w:proofErr w:type="spellEnd"/>
      <w:r w:rsidRPr="00FA1C26">
        <w:rPr>
          <w:rFonts w:ascii="Consolas" w:hAnsi="Consolas" w:cs="Courier New"/>
          <w:lang w:val="en-US"/>
        </w:rPr>
        <w:t>&lt;4;i++){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    </w:t>
      </w:r>
      <w:proofErr w:type="gramStart"/>
      <w:r w:rsidRPr="00FA1C26">
        <w:rPr>
          <w:rFonts w:ascii="Consolas" w:hAnsi="Consolas" w:cs="Courier New"/>
          <w:lang w:val="en-US"/>
        </w:rPr>
        <w:t>p</w:t>
      </w:r>
      <w:proofErr w:type="gramEnd"/>
      <w:r w:rsidRPr="00FA1C26">
        <w:rPr>
          <w:rFonts w:ascii="Consolas" w:hAnsi="Consolas" w:cs="Courier New"/>
          <w:lang w:val="en-US"/>
        </w:rPr>
        <w:t>*=(pow(q,2)-pow(i-1,2))/(2*i-1);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    </w:t>
      </w:r>
      <w:proofErr w:type="gramStart"/>
      <w:r w:rsidRPr="00FA1C26">
        <w:rPr>
          <w:rFonts w:ascii="Consolas" w:hAnsi="Consolas" w:cs="Courier New"/>
          <w:lang w:val="en-US"/>
        </w:rPr>
        <w:t>res</w:t>
      </w:r>
      <w:proofErr w:type="gramEnd"/>
      <w:r w:rsidRPr="00FA1C26">
        <w:rPr>
          <w:rFonts w:ascii="Consolas" w:hAnsi="Consolas" w:cs="Courier New"/>
          <w:lang w:val="en-US"/>
        </w:rPr>
        <w:t>+=p*(F1(2*i-1,7-i)-F1(2*i-1,8-i))/2/q;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    p=p</w:t>
      </w:r>
      <w:proofErr w:type="gramStart"/>
      <w:r w:rsidRPr="00FA1C26">
        <w:rPr>
          <w:rFonts w:ascii="Consolas" w:hAnsi="Consolas" w:cs="Courier New"/>
          <w:lang w:val="en-US"/>
        </w:rPr>
        <w:t>/(</w:t>
      </w:r>
      <w:proofErr w:type="gramEnd"/>
      <w:r w:rsidRPr="00FA1C26">
        <w:rPr>
          <w:rFonts w:ascii="Consolas" w:hAnsi="Consolas" w:cs="Courier New"/>
          <w:lang w:val="en-US"/>
        </w:rPr>
        <w:t>2*</w:t>
      </w:r>
      <w:proofErr w:type="spellStart"/>
      <w:r w:rsidRPr="00FA1C26">
        <w:rPr>
          <w:rFonts w:ascii="Consolas" w:hAnsi="Consolas" w:cs="Courier New"/>
          <w:lang w:val="en-US"/>
        </w:rPr>
        <w:t>i</w:t>
      </w:r>
      <w:proofErr w:type="spellEnd"/>
      <w:r w:rsidRPr="00FA1C26">
        <w:rPr>
          <w:rFonts w:ascii="Consolas" w:hAnsi="Consolas" w:cs="Courier New"/>
          <w:lang w:val="en-US"/>
        </w:rPr>
        <w:t>);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    </w:t>
      </w:r>
      <w:proofErr w:type="gramStart"/>
      <w:r w:rsidRPr="00FA1C26">
        <w:rPr>
          <w:rFonts w:ascii="Consolas" w:hAnsi="Consolas" w:cs="Courier New"/>
          <w:lang w:val="en-US"/>
        </w:rPr>
        <w:t>res</w:t>
      </w:r>
      <w:proofErr w:type="gramEnd"/>
      <w:r w:rsidRPr="00FA1C26">
        <w:rPr>
          <w:rFonts w:ascii="Consolas" w:hAnsi="Consolas" w:cs="Courier New"/>
          <w:lang w:val="en-US"/>
        </w:rPr>
        <w:t>+=p*F1(2*</w:t>
      </w:r>
      <w:proofErr w:type="spellStart"/>
      <w:r w:rsidRPr="00FA1C26">
        <w:rPr>
          <w:rFonts w:ascii="Consolas" w:hAnsi="Consolas" w:cs="Courier New"/>
          <w:lang w:val="en-US"/>
        </w:rPr>
        <w:t>i</w:t>
      </w:r>
      <w:proofErr w:type="spellEnd"/>
      <w:r w:rsidRPr="00FA1C26">
        <w:rPr>
          <w:rFonts w:ascii="Consolas" w:hAnsi="Consolas" w:cs="Courier New"/>
          <w:lang w:val="en-US"/>
        </w:rPr>
        <w:t>, 7-i);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}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</w:t>
      </w:r>
      <w:proofErr w:type="gramStart"/>
      <w:r w:rsidRPr="00FA1C26">
        <w:rPr>
          <w:rFonts w:ascii="Consolas" w:hAnsi="Consolas" w:cs="Courier New"/>
          <w:lang w:val="en-US"/>
        </w:rPr>
        <w:t>return</w:t>
      </w:r>
      <w:proofErr w:type="gramEnd"/>
      <w:r w:rsidRPr="00FA1C26">
        <w:rPr>
          <w:rFonts w:ascii="Consolas" w:hAnsi="Consolas" w:cs="Courier New"/>
          <w:lang w:val="en-US"/>
        </w:rPr>
        <w:t xml:space="preserve"> res;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>}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proofErr w:type="spellStart"/>
      <w:proofErr w:type="gramStart"/>
      <w:r w:rsidRPr="00FA1C26">
        <w:rPr>
          <w:rFonts w:ascii="Consolas" w:hAnsi="Consolas" w:cs="Courier New"/>
          <w:lang w:val="en-US"/>
        </w:rPr>
        <w:t>int</w:t>
      </w:r>
      <w:proofErr w:type="spellEnd"/>
      <w:proofErr w:type="gramEnd"/>
      <w:r w:rsidRPr="00FA1C26">
        <w:rPr>
          <w:rFonts w:ascii="Consolas" w:hAnsi="Consolas" w:cs="Courier New"/>
          <w:lang w:val="en-US"/>
        </w:rPr>
        <w:t xml:space="preserve"> main()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>{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lang w:val="en-US"/>
        </w:rPr>
      </w:pPr>
      <w:r w:rsidRPr="00FA1C26">
        <w:rPr>
          <w:rFonts w:ascii="Consolas" w:hAnsi="Consolas" w:cs="Courier New"/>
          <w:lang w:val="en-US"/>
        </w:rPr>
        <w:t xml:space="preserve">    </w:t>
      </w:r>
      <w:proofErr w:type="spellStart"/>
      <w:proofErr w:type="gramStart"/>
      <w:r w:rsidRPr="00FA1C26">
        <w:rPr>
          <w:rFonts w:ascii="Consolas" w:hAnsi="Consolas" w:cs="Courier New"/>
          <w:lang w:val="en-US"/>
        </w:rPr>
        <w:t>cout</w:t>
      </w:r>
      <w:proofErr w:type="spellEnd"/>
      <w:proofErr w:type="gramEnd"/>
      <w:r w:rsidRPr="00FA1C26">
        <w:rPr>
          <w:rFonts w:ascii="Consolas" w:hAnsi="Consolas" w:cs="Courier New"/>
          <w:lang w:val="en-US"/>
        </w:rPr>
        <w:t xml:space="preserve"> &lt;&lt; </w:t>
      </w:r>
      <w:proofErr w:type="spellStart"/>
      <w:r w:rsidRPr="00FA1C26">
        <w:rPr>
          <w:rFonts w:ascii="Consolas" w:hAnsi="Consolas" w:cs="Courier New"/>
          <w:lang w:val="en-US"/>
        </w:rPr>
        <w:t>forward_int</w:t>
      </w:r>
      <w:proofErr w:type="spellEnd"/>
      <w:r w:rsidRPr="00FA1C26">
        <w:rPr>
          <w:rFonts w:ascii="Consolas" w:hAnsi="Consolas" w:cs="Courier New"/>
          <w:lang w:val="en-US"/>
        </w:rPr>
        <w:t xml:space="preserve">(1.3020) &lt;&lt; " " &lt;&lt; </w:t>
      </w:r>
      <w:proofErr w:type="spellStart"/>
      <w:r w:rsidRPr="00FA1C26">
        <w:rPr>
          <w:rFonts w:ascii="Consolas" w:hAnsi="Consolas" w:cs="Courier New"/>
          <w:lang w:val="en-US"/>
        </w:rPr>
        <w:t>back_int</w:t>
      </w:r>
      <w:proofErr w:type="spellEnd"/>
      <w:r w:rsidRPr="00FA1C26">
        <w:rPr>
          <w:rFonts w:ascii="Consolas" w:hAnsi="Consolas" w:cs="Courier New"/>
          <w:lang w:val="en-US"/>
        </w:rPr>
        <w:t xml:space="preserve">(1.8350) &lt;&lt; " " &lt;&lt; </w:t>
      </w:r>
      <w:proofErr w:type="spellStart"/>
      <w:r w:rsidRPr="00FA1C26">
        <w:rPr>
          <w:rFonts w:ascii="Consolas" w:hAnsi="Consolas" w:cs="Courier New"/>
          <w:lang w:val="en-US"/>
        </w:rPr>
        <w:t>Stirling</w:t>
      </w:r>
      <w:proofErr w:type="spellEnd"/>
      <w:r w:rsidRPr="00FA1C26">
        <w:rPr>
          <w:rFonts w:ascii="Consolas" w:hAnsi="Consolas" w:cs="Courier New"/>
          <w:lang w:val="en-US"/>
        </w:rPr>
        <w:t xml:space="preserve">(1.5690) &lt;&lt; </w:t>
      </w:r>
      <w:proofErr w:type="spellStart"/>
      <w:r w:rsidRPr="00FA1C26">
        <w:rPr>
          <w:rFonts w:ascii="Consolas" w:hAnsi="Consolas" w:cs="Courier New"/>
          <w:lang w:val="en-US"/>
        </w:rPr>
        <w:t>endl</w:t>
      </w:r>
      <w:proofErr w:type="spellEnd"/>
      <w:r w:rsidRPr="00FA1C26">
        <w:rPr>
          <w:rFonts w:ascii="Consolas" w:hAnsi="Consolas" w:cs="Courier New"/>
          <w:lang w:val="en-US"/>
        </w:rPr>
        <w:t>;</w:t>
      </w:r>
    </w:p>
    <w:p w:rsidR="00FA1C26" w:rsidRPr="00FA1C26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</w:rPr>
      </w:pPr>
      <w:r w:rsidRPr="00FA1C26">
        <w:rPr>
          <w:rFonts w:ascii="Consolas" w:hAnsi="Consolas" w:cs="Courier New"/>
          <w:lang w:val="en-US"/>
        </w:rPr>
        <w:t xml:space="preserve">    </w:t>
      </w:r>
      <w:proofErr w:type="spellStart"/>
      <w:r w:rsidRPr="00FA1C26">
        <w:rPr>
          <w:rFonts w:ascii="Consolas" w:hAnsi="Consolas" w:cs="Courier New"/>
        </w:rPr>
        <w:t>return</w:t>
      </w:r>
      <w:proofErr w:type="spellEnd"/>
      <w:r w:rsidRPr="00FA1C26">
        <w:rPr>
          <w:rFonts w:ascii="Consolas" w:hAnsi="Consolas" w:cs="Courier New"/>
        </w:rPr>
        <w:t xml:space="preserve"> 0;</w:t>
      </w:r>
    </w:p>
    <w:p w:rsidR="00470388" w:rsidRPr="00D907CD" w:rsidRDefault="00FA1C26" w:rsidP="00FA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/>
        </w:rPr>
      </w:pPr>
      <w:r w:rsidRPr="00FA1C26">
        <w:rPr>
          <w:rFonts w:ascii="Consolas" w:hAnsi="Consolas" w:cs="Courier New"/>
        </w:rPr>
        <w:t>}</w:t>
      </w:r>
    </w:p>
    <w:sectPr w:rsidR="00470388" w:rsidRPr="00D907CD">
      <w:headerReference w:type="default" r:id="rId78"/>
      <w:footerReference w:type="default" r:id="rId79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E3D" w:rsidRDefault="00090E3D">
      <w:r>
        <w:separator/>
      </w:r>
    </w:p>
  </w:endnote>
  <w:endnote w:type="continuationSeparator" w:id="0">
    <w:p w:rsidR="00090E3D" w:rsidRDefault="00090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388" w:rsidRDefault="00BE0AAB">
    <w:pPr>
      <w:pStyle w:val="af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ED6452">
      <w:rPr>
        <w:noProof/>
      </w:rPr>
      <w:t>7</w:t>
    </w:r>
    <w:r>
      <w:fldChar w:fldCharType="end"/>
    </w:r>
  </w:p>
  <w:p w:rsidR="00470388" w:rsidRDefault="00470388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E3D" w:rsidRDefault="00090E3D">
      <w:r>
        <w:separator/>
      </w:r>
    </w:p>
  </w:footnote>
  <w:footnote w:type="continuationSeparator" w:id="0">
    <w:p w:rsidR="00090E3D" w:rsidRDefault="00090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388" w:rsidRDefault="00BE0AAB">
    <w:pPr>
      <w:pStyle w:val="afb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88"/>
    <w:rsid w:val="00002428"/>
    <w:rsid w:val="00007E42"/>
    <w:rsid w:val="00027CAC"/>
    <w:rsid w:val="00064443"/>
    <w:rsid w:val="00090E3D"/>
    <w:rsid w:val="000A6825"/>
    <w:rsid w:val="000D09E0"/>
    <w:rsid w:val="0014384A"/>
    <w:rsid w:val="001511F7"/>
    <w:rsid w:val="00154977"/>
    <w:rsid w:val="00161698"/>
    <w:rsid w:val="00194BB2"/>
    <w:rsid w:val="001B59E9"/>
    <w:rsid w:val="001D2108"/>
    <w:rsid w:val="00240F6B"/>
    <w:rsid w:val="00261079"/>
    <w:rsid w:val="0027744F"/>
    <w:rsid w:val="002A4B8B"/>
    <w:rsid w:val="002E723B"/>
    <w:rsid w:val="002F714D"/>
    <w:rsid w:val="00310501"/>
    <w:rsid w:val="00342A58"/>
    <w:rsid w:val="00347F96"/>
    <w:rsid w:val="0035027F"/>
    <w:rsid w:val="003631D8"/>
    <w:rsid w:val="003A5A30"/>
    <w:rsid w:val="003E3FAB"/>
    <w:rsid w:val="003E5FB2"/>
    <w:rsid w:val="00440682"/>
    <w:rsid w:val="00446FA1"/>
    <w:rsid w:val="00463CD8"/>
    <w:rsid w:val="00470388"/>
    <w:rsid w:val="004A6045"/>
    <w:rsid w:val="004B16C3"/>
    <w:rsid w:val="005028BE"/>
    <w:rsid w:val="00513701"/>
    <w:rsid w:val="0053713F"/>
    <w:rsid w:val="00556C66"/>
    <w:rsid w:val="005A066C"/>
    <w:rsid w:val="005A681D"/>
    <w:rsid w:val="005C7702"/>
    <w:rsid w:val="005D752E"/>
    <w:rsid w:val="005F2D1B"/>
    <w:rsid w:val="00611D0F"/>
    <w:rsid w:val="00626888"/>
    <w:rsid w:val="006B7656"/>
    <w:rsid w:val="00722C42"/>
    <w:rsid w:val="0072306F"/>
    <w:rsid w:val="007311F4"/>
    <w:rsid w:val="007465B7"/>
    <w:rsid w:val="00775D29"/>
    <w:rsid w:val="007836B4"/>
    <w:rsid w:val="007C2EB8"/>
    <w:rsid w:val="007C3E2B"/>
    <w:rsid w:val="007D0E0B"/>
    <w:rsid w:val="00801C8C"/>
    <w:rsid w:val="0087741C"/>
    <w:rsid w:val="008B062C"/>
    <w:rsid w:val="008B355B"/>
    <w:rsid w:val="008E1F3E"/>
    <w:rsid w:val="008E4F01"/>
    <w:rsid w:val="008F0197"/>
    <w:rsid w:val="00911D74"/>
    <w:rsid w:val="0091480F"/>
    <w:rsid w:val="00952482"/>
    <w:rsid w:val="00987B0F"/>
    <w:rsid w:val="009A3926"/>
    <w:rsid w:val="009A482F"/>
    <w:rsid w:val="009D5176"/>
    <w:rsid w:val="009E1C88"/>
    <w:rsid w:val="00A04255"/>
    <w:rsid w:val="00A0521C"/>
    <w:rsid w:val="00A05618"/>
    <w:rsid w:val="00A25381"/>
    <w:rsid w:val="00A264FD"/>
    <w:rsid w:val="00A343AE"/>
    <w:rsid w:val="00A47A6F"/>
    <w:rsid w:val="00A514A4"/>
    <w:rsid w:val="00A55ABC"/>
    <w:rsid w:val="00A66099"/>
    <w:rsid w:val="00A74F93"/>
    <w:rsid w:val="00AD4F96"/>
    <w:rsid w:val="00B22A2A"/>
    <w:rsid w:val="00B451F9"/>
    <w:rsid w:val="00B717B1"/>
    <w:rsid w:val="00BE0AAB"/>
    <w:rsid w:val="00BE2828"/>
    <w:rsid w:val="00BE6476"/>
    <w:rsid w:val="00C04B3F"/>
    <w:rsid w:val="00C26B20"/>
    <w:rsid w:val="00C40EDE"/>
    <w:rsid w:val="00C92E5B"/>
    <w:rsid w:val="00C9605D"/>
    <w:rsid w:val="00CC2ECA"/>
    <w:rsid w:val="00CD05DD"/>
    <w:rsid w:val="00CD6DC4"/>
    <w:rsid w:val="00D10F9B"/>
    <w:rsid w:val="00D2084B"/>
    <w:rsid w:val="00D30754"/>
    <w:rsid w:val="00D431C2"/>
    <w:rsid w:val="00D459F9"/>
    <w:rsid w:val="00D51FDD"/>
    <w:rsid w:val="00D7124E"/>
    <w:rsid w:val="00D86D6F"/>
    <w:rsid w:val="00D907CD"/>
    <w:rsid w:val="00DA1E20"/>
    <w:rsid w:val="00DB2582"/>
    <w:rsid w:val="00DC1977"/>
    <w:rsid w:val="00DF0D86"/>
    <w:rsid w:val="00DF3660"/>
    <w:rsid w:val="00DF3B7C"/>
    <w:rsid w:val="00E45766"/>
    <w:rsid w:val="00E66B46"/>
    <w:rsid w:val="00E813C5"/>
    <w:rsid w:val="00E81C60"/>
    <w:rsid w:val="00E91C5C"/>
    <w:rsid w:val="00E933F4"/>
    <w:rsid w:val="00EA7FC6"/>
    <w:rsid w:val="00EB4EAD"/>
    <w:rsid w:val="00ED6452"/>
    <w:rsid w:val="00EF742A"/>
    <w:rsid w:val="00EF7D3B"/>
    <w:rsid w:val="00F010FD"/>
    <w:rsid w:val="00F67750"/>
    <w:rsid w:val="00FA1C26"/>
    <w:rsid w:val="00FA23B5"/>
    <w:rsid w:val="00FC2735"/>
    <w:rsid w:val="00FD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E659"/>
  <w15:docId w15:val="{6DED509A-1651-43A8-AAB3-30D2B1BF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customStyle="1" w:styleId="12">
    <w:name w:val="Название объекта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  <w:rsid w:val="00467347"/>
  </w:style>
  <w:style w:type="paragraph" w:styleId="af5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6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b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c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d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e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styleId="aff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0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aff1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locked/>
    <w:rsid w:val="00BE6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647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5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51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32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8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70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5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2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65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81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17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9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62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7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80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09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20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58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80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header" Target="header1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B6777-0118-4562-87F7-4857986AA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7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Артём Кирсанов</cp:lastModifiedBy>
  <cp:revision>117</cp:revision>
  <cp:lastPrinted>2018-12-13T17:00:00Z</cp:lastPrinted>
  <dcterms:created xsi:type="dcterms:W3CDTF">2017-09-07T18:08:00Z</dcterms:created>
  <dcterms:modified xsi:type="dcterms:W3CDTF">2018-12-14T06:29:00Z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</Properties>
</file>