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0096E" w:rsidRDefault="00A76A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0096E" w:rsidRDefault="00E0096E">
      <w:pPr>
        <w:spacing w:line="360" w:lineRule="auto"/>
        <w:jc w:val="center"/>
        <w:rPr>
          <w:b/>
          <w:caps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A76A00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E0096E" w:rsidRPr="00755AE7" w:rsidRDefault="00A76A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</w:t>
      </w:r>
      <w:r w:rsidR="004D01B0">
        <w:rPr>
          <w:b/>
          <w:color w:val="000000" w:themeColor="text1"/>
          <w:sz w:val="28"/>
          <w:szCs w:val="28"/>
        </w:rPr>
        <w:t>7</w:t>
      </w:r>
    </w:p>
    <w:p w:rsidR="00E0096E" w:rsidRDefault="00A76A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«Вычислительная математика»</w:t>
      </w:r>
    </w:p>
    <w:p w:rsidR="00E0096E" w:rsidRDefault="00A76A0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c"/>
          <w:smallCaps w:val="0"/>
          <w:color w:val="000000" w:themeColor="text1"/>
          <w:sz w:val="28"/>
          <w:szCs w:val="28"/>
        </w:rPr>
        <w:t xml:space="preserve">Тема: </w:t>
      </w:r>
      <w:r w:rsidR="004E775D">
        <w:rPr>
          <w:rStyle w:val="ac"/>
          <w:smallCaps w:val="0"/>
          <w:color w:val="000000" w:themeColor="text1"/>
          <w:sz w:val="28"/>
          <w:szCs w:val="28"/>
        </w:rPr>
        <w:t>Численное интегрирование</w:t>
      </w: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0096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0096E" w:rsidRDefault="00A76A00" w:rsidP="00422641">
            <w:pPr>
              <w:ind w:left="459" w:hanging="45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E0096E" w:rsidRDefault="00E0096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0096E" w:rsidRDefault="00EA32D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Кирсанов А.Я.</w:t>
            </w:r>
          </w:p>
        </w:tc>
      </w:tr>
      <w:tr w:rsidR="00E0096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0096E" w:rsidRDefault="00A76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0096E" w:rsidRDefault="00E0096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0096E" w:rsidRDefault="00A76A0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Сучков А.И.</w:t>
            </w:r>
          </w:p>
        </w:tc>
      </w:tr>
    </w:tbl>
    <w:p w:rsidR="00E0096E" w:rsidRDefault="00E0096E">
      <w:pPr>
        <w:spacing w:line="360" w:lineRule="auto"/>
        <w:jc w:val="center"/>
        <w:rPr>
          <w:bCs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bCs/>
          <w:sz w:val="28"/>
          <w:szCs w:val="28"/>
        </w:rPr>
      </w:pPr>
    </w:p>
    <w:p w:rsidR="00E0096E" w:rsidRDefault="00A76A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4E775D" w:rsidRDefault="004E775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E775D">
        <w:rPr>
          <w:color w:val="000000" w:themeColor="text1"/>
          <w:sz w:val="28"/>
          <w:szCs w:val="28"/>
        </w:rPr>
        <w:t xml:space="preserve">В работе требуется, используя квадратурные формулы прямоугольников, трапеций и Симпсона, вычислить значения заданного интеграла и, применив правило Рунге, найти наименьшее значение </w:t>
      </w:r>
      <w:r w:rsidR="00DC0620" w:rsidRPr="004E775D">
        <w:rPr>
          <w:color w:val="000000"/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5" type="#_x0000_t75" style="width:13.4pt;height:12.55pt" o:ole="">
            <v:imagedata r:id="rId7" o:title=""/>
          </v:shape>
          <o:OLEObject Type="Embed" ProgID="Equation.3" ShapeID="_x0000_i1365" DrawAspect="Content" ObjectID="_1603849811" r:id="rId8"/>
        </w:object>
      </w:r>
      <w:r w:rsidRPr="00106312">
        <w:rPr>
          <w:color w:val="000000"/>
          <w:sz w:val="28"/>
          <w:szCs w:val="28"/>
        </w:rPr>
        <w:t xml:space="preserve"> </w:t>
      </w:r>
      <w:r w:rsidRPr="004E775D">
        <w:rPr>
          <w:color w:val="000000" w:themeColor="text1"/>
          <w:sz w:val="28"/>
          <w:szCs w:val="28"/>
        </w:rPr>
        <w:t xml:space="preserve">(наибольшее значение шага </w:t>
      </w:r>
      <w:r w:rsidR="00DC0620" w:rsidRPr="004E775D">
        <w:rPr>
          <w:color w:val="000000"/>
          <w:position w:val="-6"/>
          <w:sz w:val="28"/>
          <w:szCs w:val="28"/>
        </w:rPr>
        <w:object w:dxaOrig="220" w:dyaOrig="300">
          <v:shape id="_x0000_i1366" type="#_x0000_t75" style="width:13.4pt;height:15.9pt" o:ole="">
            <v:imagedata r:id="rId9" o:title=""/>
          </v:shape>
          <o:OLEObject Type="Embed" ProgID="Equation.3" ShapeID="_x0000_i1366" DrawAspect="Content" ObjectID="_1603849812" r:id="rId10"/>
        </w:object>
      </w:r>
      <w:r w:rsidRPr="004E775D">
        <w:rPr>
          <w:color w:val="000000" w:themeColor="text1"/>
          <w:sz w:val="28"/>
          <w:szCs w:val="28"/>
        </w:rPr>
        <w:t xml:space="preserve">), при котором каждая из указанных формул дает приближенное значение интеграла с погрешностью </w:t>
      </w:r>
      <w:r w:rsidR="00DC0620" w:rsidRPr="004E775D">
        <w:rPr>
          <w:color w:val="000000"/>
          <w:position w:val="-6"/>
          <w:sz w:val="28"/>
          <w:szCs w:val="28"/>
        </w:rPr>
        <w:object w:dxaOrig="220" w:dyaOrig="240">
          <v:shape id="_x0000_i1367" type="#_x0000_t75" style="width:13.4pt;height:12.55pt" o:ole="">
            <v:imagedata r:id="rId11" o:title=""/>
          </v:shape>
          <o:OLEObject Type="Embed" ProgID="Equation.3" ShapeID="_x0000_i1367" DrawAspect="Content" ObjectID="_1603849813" r:id="rId12"/>
        </w:object>
      </w:r>
      <w:r w:rsidRPr="004E775D">
        <w:rPr>
          <w:color w:val="000000" w:themeColor="text1"/>
          <w:sz w:val="28"/>
          <w:szCs w:val="28"/>
        </w:rPr>
        <w:t xml:space="preserve">, не превышающей заданную. </w:t>
      </w:r>
    </w:p>
    <w:p w:rsidR="004E775D" w:rsidRPr="004E775D" w:rsidRDefault="004E775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0096E" w:rsidRPr="00DF4F7F" w:rsidRDefault="00A76A0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AA1DA0" w:rsidRDefault="004E775D" w:rsidP="00DC0620">
      <w:pPr>
        <w:pStyle w:val="Standard"/>
        <w:spacing w:line="360" w:lineRule="auto"/>
        <w:ind w:firstLine="709"/>
        <w:jc w:val="both"/>
        <w:rPr>
          <w:kern w:val="0"/>
          <w:sz w:val="28"/>
          <w:szCs w:val="28"/>
        </w:rPr>
      </w:pPr>
      <w:r w:rsidRPr="004E775D">
        <w:rPr>
          <w:kern w:val="0"/>
          <w:sz w:val="28"/>
          <w:szCs w:val="28"/>
        </w:rPr>
        <w:t xml:space="preserve">Повышения точности численного интегрирования добиваются путем применения составных формул. Для этого при нахождении </w:t>
      </w:r>
      <w:r w:rsidR="00DC0620">
        <w:rPr>
          <w:kern w:val="0"/>
          <w:sz w:val="28"/>
          <w:szCs w:val="28"/>
        </w:rPr>
        <w:t xml:space="preserve">определенного интеграла отрезок </w:t>
      </w:r>
      <w:r w:rsidR="00AA1DA0" w:rsidRPr="00DC0620">
        <w:rPr>
          <w:color w:val="000000"/>
          <w:position w:val="-10"/>
          <w:sz w:val="28"/>
          <w:szCs w:val="28"/>
        </w:rPr>
        <w:object w:dxaOrig="580" w:dyaOrig="360">
          <v:shape id="_x0000_i1393" type="#_x0000_t75" style="width:34.35pt;height:19.25pt" o:ole="">
            <v:imagedata r:id="rId13" o:title=""/>
          </v:shape>
          <o:OLEObject Type="Embed" ProgID="Equation.3" ShapeID="_x0000_i1393" DrawAspect="Content" ObjectID="_1603849814" r:id="rId14"/>
        </w:object>
      </w:r>
      <w:r w:rsidRPr="004E775D">
        <w:rPr>
          <w:kern w:val="0"/>
          <w:sz w:val="28"/>
          <w:szCs w:val="28"/>
        </w:rPr>
        <w:t xml:space="preserve"> разбивают на четное </w:t>
      </w:r>
      <w:r w:rsidR="00AA1DA0" w:rsidRPr="004E775D">
        <w:rPr>
          <w:color w:val="000000"/>
          <w:position w:val="-6"/>
          <w:sz w:val="28"/>
          <w:szCs w:val="28"/>
        </w:rPr>
        <w:object w:dxaOrig="840" w:dyaOrig="300">
          <v:shape id="_x0000_i1392" type="#_x0000_t75" style="width:50.25pt;height:15.9pt" o:ole="">
            <v:imagedata r:id="rId15" o:title=""/>
          </v:shape>
          <o:OLEObject Type="Embed" ProgID="Equation.3" ShapeID="_x0000_i1392" DrawAspect="Content" ObjectID="_1603849815" r:id="rId16"/>
        </w:object>
      </w:r>
      <w:r w:rsidR="00DC0620" w:rsidRPr="00DC0620">
        <w:rPr>
          <w:color w:val="000000"/>
          <w:sz w:val="28"/>
          <w:szCs w:val="28"/>
        </w:rPr>
        <w:t xml:space="preserve"> </w:t>
      </w:r>
      <w:r w:rsidRPr="004E775D">
        <w:rPr>
          <w:kern w:val="0"/>
          <w:sz w:val="28"/>
          <w:szCs w:val="28"/>
        </w:rPr>
        <w:t xml:space="preserve">число отрезков длины </w:t>
      </w:r>
      <w:r w:rsidR="00AA1DA0" w:rsidRPr="00DC0620">
        <w:rPr>
          <w:color w:val="000000"/>
          <w:position w:val="-12"/>
          <w:sz w:val="28"/>
          <w:szCs w:val="28"/>
        </w:rPr>
        <w:object w:dxaOrig="1520" w:dyaOrig="360">
          <v:shape id="_x0000_i1390" type="#_x0000_t75" style="width:91.25pt;height:19.25pt" o:ole="">
            <v:imagedata r:id="rId17" o:title=""/>
          </v:shape>
          <o:OLEObject Type="Embed" ProgID="Equation.3" ShapeID="_x0000_i1390" DrawAspect="Content" ObjectID="_1603849816" r:id="rId18"/>
        </w:object>
      </w:r>
      <w:r w:rsidR="00DC0620" w:rsidRPr="00DC0620">
        <w:rPr>
          <w:color w:val="000000"/>
          <w:sz w:val="28"/>
          <w:szCs w:val="28"/>
        </w:rPr>
        <w:t xml:space="preserve"> </w:t>
      </w:r>
      <w:r w:rsidRPr="004E775D">
        <w:rPr>
          <w:kern w:val="0"/>
          <w:sz w:val="28"/>
          <w:szCs w:val="28"/>
        </w:rPr>
        <w:t xml:space="preserve">и на каждом из отрезков длины </w:t>
      </w:r>
      <w:r w:rsidR="00AA1DA0" w:rsidRPr="00DC0620">
        <w:rPr>
          <w:color w:val="000000"/>
          <w:position w:val="-6"/>
          <w:sz w:val="28"/>
          <w:szCs w:val="28"/>
        </w:rPr>
        <w:object w:dxaOrig="360" w:dyaOrig="300">
          <v:shape id="_x0000_i1391" type="#_x0000_t75" style="width:21.75pt;height:15.9pt" o:ole="">
            <v:imagedata r:id="rId19" o:title=""/>
          </v:shape>
          <o:OLEObject Type="Embed" ProgID="Equation.3" ShapeID="_x0000_i1391" DrawAspect="Content" ObjectID="_1603849817" r:id="rId20"/>
        </w:object>
      </w:r>
      <w:r w:rsidRPr="004E775D">
        <w:rPr>
          <w:kern w:val="0"/>
          <w:sz w:val="28"/>
          <w:szCs w:val="28"/>
        </w:rPr>
        <w:t xml:space="preserve"> </w:t>
      </w:r>
      <w:r w:rsidR="00AA1DA0">
        <w:rPr>
          <w:kern w:val="0"/>
          <w:sz w:val="28"/>
          <w:szCs w:val="28"/>
        </w:rPr>
        <w:t>применяют соответствующую</w:t>
      </w:r>
      <w:r w:rsidRPr="004E775D">
        <w:rPr>
          <w:kern w:val="0"/>
          <w:sz w:val="28"/>
          <w:szCs w:val="28"/>
        </w:rPr>
        <w:t xml:space="preserve"> формулу. Таким способом получают составные формулы прямоугольников, трапеций и Симпсона. </w:t>
      </w:r>
    </w:p>
    <w:p w:rsidR="00431F70" w:rsidRDefault="004E775D" w:rsidP="00DC0620">
      <w:pPr>
        <w:pStyle w:val="Standard"/>
        <w:spacing w:line="360" w:lineRule="auto"/>
        <w:ind w:firstLine="709"/>
        <w:jc w:val="both"/>
        <w:rPr>
          <w:kern w:val="0"/>
          <w:sz w:val="28"/>
          <w:szCs w:val="28"/>
        </w:rPr>
      </w:pPr>
      <w:r w:rsidRPr="004E775D">
        <w:rPr>
          <w:kern w:val="0"/>
          <w:sz w:val="28"/>
          <w:szCs w:val="28"/>
        </w:rPr>
        <w:t xml:space="preserve">На сетке </w:t>
      </w:r>
      <w:r w:rsidR="00097CB2" w:rsidRPr="00AA1DA0">
        <w:rPr>
          <w:color w:val="000000"/>
          <w:position w:val="-12"/>
          <w:sz w:val="28"/>
          <w:szCs w:val="28"/>
        </w:rPr>
        <w:object w:dxaOrig="1160" w:dyaOrig="380">
          <v:shape id="_x0000_i1413" type="#_x0000_t75" style="width:69.5pt;height:20.1pt" o:ole="">
            <v:imagedata r:id="rId21" o:title=""/>
          </v:shape>
          <o:OLEObject Type="Embed" ProgID="Equation.3" ShapeID="_x0000_i1413" DrawAspect="Content" ObjectID="_1603849818" r:id="rId22"/>
        </w:object>
      </w:r>
      <w:r w:rsidRPr="004E775D">
        <w:rPr>
          <w:kern w:val="0"/>
          <w:sz w:val="28"/>
          <w:szCs w:val="28"/>
        </w:rPr>
        <w:t xml:space="preserve">, </w:t>
      </w:r>
      <w:r w:rsidR="00097CB2" w:rsidRPr="00AA1DA0">
        <w:rPr>
          <w:color w:val="000000"/>
          <w:position w:val="-12"/>
          <w:sz w:val="28"/>
          <w:szCs w:val="28"/>
        </w:rPr>
        <w:object w:dxaOrig="1100" w:dyaOrig="380">
          <v:shape id="_x0000_i1414" type="#_x0000_t75" style="width:66.15pt;height:20.1pt" o:ole="">
            <v:imagedata r:id="rId23" o:title=""/>
          </v:shape>
          <o:OLEObject Type="Embed" ProgID="Equation.3" ShapeID="_x0000_i1414" DrawAspect="Content" ObjectID="_1603849819" r:id="rId24"/>
        </w:object>
      </w:r>
      <w:r w:rsidRPr="004E775D">
        <w:rPr>
          <w:kern w:val="0"/>
          <w:sz w:val="28"/>
          <w:szCs w:val="28"/>
        </w:rPr>
        <w:t xml:space="preserve">, </w:t>
      </w:r>
      <w:r w:rsidR="00097CB2" w:rsidRPr="00AA1DA0">
        <w:rPr>
          <w:color w:val="000000"/>
          <w:position w:val="-10"/>
          <w:sz w:val="28"/>
          <w:szCs w:val="28"/>
        </w:rPr>
        <w:object w:dxaOrig="1620" w:dyaOrig="340">
          <v:shape id="_x0000_i1415" type="#_x0000_t75" style="width:97.1pt;height:18.4pt" o:ole="">
            <v:imagedata r:id="rId25" o:title=""/>
          </v:shape>
          <o:OLEObject Type="Embed" ProgID="Equation.3" ShapeID="_x0000_i1415" DrawAspect="Content" ObjectID="_1603849820" r:id="rId26"/>
        </w:object>
      </w:r>
      <w:r w:rsidRPr="004E775D">
        <w:rPr>
          <w:kern w:val="0"/>
          <w:sz w:val="28"/>
          <w:szCs w:val="28"/>
        </w:rPr>
        <w:t xml:space="preserve">, составные формулы имеют следующий вид: </w:t>
      </w:r>
    </w:p>
    <w:p w:rsidR="00097CB2" w:rsidRDefault="00097CB2" w:rsidP="00E75956">
      <w:pPr>
        <w:pStyle w:val="Standard"/>
        <w:spacing w:line="360" w:lineRule="auto"/>
        <w:jc w:val="both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формула прямоугольников</w:t>
      </w:r>
      <w:r w:rsidRPr="00097CB2">
        <w:rPr>
          <w:kern w:val="0"/>
          <w:sz w:val="28"/>
          <w:szCs w:val="28"/>
        </w:rPr>
        <w:t>:</w:t>
      </w:r>
    </w:p>
    <w:p w:rsidR="00097CB2" w:rsidRPr="00A237EB" w:rsidRDefault="001B0C1C" w:rsidP="001B0C1C">
      <w:pPr>
        <w:pStyle w:val="Standard"/>
        <w:tabs>
          <w:tab w:val="center" w:pos="4536"/>
          <w:tab w:val="right" w:pos="907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97CB2" w:rsidRPr="00097CB2">
        <w:rPr>
          <w:color w:val="000000"/>
          <w:position w:val="-34"/>
          <w:sz w:val="28"/>
          <w:szCs w:val="28"/>
        </w:rPr>
        <w:object w:dxaOrig="3700" w:dyaOrig="820">
          <v:shape id="_x0000_i1431" type="#_x0000_t75" style="width:221.85pt;height:43.55pt" o:ole="">
            <v:imagedata r:id="rId27" o:title=""/>
          </v:shape>
          <o:OLEObject Type="Embed" ProgID="Equation.3" ShapeID="_x0000_i1431" DrawAspect="Content" ObjectID="_1603849821" r:id="rId28"/>
        </w:object>
      </w:r>
      <w:r w:rsidR="00097CB2" w:rsidRPr="00A237EB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ab/>
      </w:r>
      <w:r w:rsidR="00F02FC8">
        <w:rPr>
          <w:color w:val="000000"/>
          <w:sz w:val="28"/>
          <w:szCs w:val="28"/>
        </w:rPr>
        <w:tab/>
      </w:r>
    </w:p>
    <w:p w:rsidR="00097CB2" w:rsidRDefault="00097CB2" w:rsidP="00E75956">
      <w:pPr>
        <w:pStyle w:val="Standard"/>
        <w:spacing w:line="360" w:lineRule="auto"/>
        <w:jc w:val="both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формула трапеций:</w:t>
      </w:r>
    </w:p>
    <w:p w:rsidR="00097CB2" w:rsidRDefault="001B0C1C" w:rsidP="001B0C1C">
      <w:pPr>
        <w:pStyle w:val="Standard"/>
        <w:tabs>
          <w:tab w:val="center" w:pos="4536"/>
          <w:tab w:val="right" w:pos="9072"/>
        </w:tabs>
        <w:spacing w:line="360" w:lineRule="auto"/>
        <w:ind w:firstLine="709"/>
        <w:jc w:val="both"/>
        <w:rPr>
          <w:kern w:val="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97CB2" w:rsidRPr="00097CB2">
        <w:rPr>
          <w:color w:val="000000"/>
          <w:position w:val="-30"/>
          <w:sz w:val="28"/>
          <w:szCs w:val="28"/>
        </w:rPr>
        <w:object w:dxaOrig="4200" w:dyaOrig="740">
          <v:shape id="_x0000_i1440" type="#_x0000_t75" style="width:251.15pt;height:39.35pt" o:ole="">
            <v:imagedata r:id="rId29" o:title=""/>
          </v:shape>
          <o:OLEObject Type="Embed" ProgID="Equation.3" ShapeID="_x0000_i1440" DrawAspect="Content" ObjectID="_1603849822" r:id="rId30"/>
        </w:object>
      </w:r>
      <w:r w:rsidR="004E775D" w:rsidRPr="004E775D">
        <w:rPr>
          <w:kern w:val="0"/>
          <w:sz w:val="28"/>
          <w:szCs w:val="28"/>
        </w:rPr>
        <w:t xml:space="preserve">; </w:t>
      </w:r>
      <w:r>
        <w:rPr>
          <w:kern w:val="0"/>
          <w:sz w:val="28"/>
          <w:szCs w:val="28"/>
        </w:rPr>
        <w:tab/>
      </w:r>
      <w:r w:rsidR="00F02FC8">
        <w:rPr>
          <w:kern w:val="0"/>
          <w:sz w:val="28"/>
          <w:szCs w:val="28"/>
        </w:rPr>
        <w:tab/>
      </w:r>
    </w:p>
    <w:p w:rsidR="001B0C1C" w:rsidRDefault="004E775D" w:rsidP="001B0C1C">
      <w:pPr>
        <w:pStyle w:val="Standard"/>
        <w:spacing w:line="360" w:lineRule="auto"/>
        <w:jc w:val="both"/>
        <w:rPr>
          <w:kern w:val="0"/>
          <w:sz w:val="28"/>
          <w:szCs w:val="28"/>
        </w:rPr>
      </w:pPr>
      <w:r w:rsidRPr="004E775D">
        <w:rPr>
          <w:kern w:val="0"/>
          <w:sz w:val="28"/>
          <w:szCs w:val="28"/>
        </w:rPr>
        <w:t>формула Симпсона</w:t>
      </w:r>
      <w:r w:rsidR="00097CB2" w:rsidRPr="00097CB2">
        <w:rPr>
          <w:kern w:val="0"/>
          <w:sz w:val="28"/>
          <w:szCs w:val="28"/>
        </w:rPr>
        <w:t>:</w:t>
      </w:r>
      <w:r w:rsidRPr="004E775D">
        <w:rPr>
          <w:kern w:val="0"/>
          <w:sz w:val="28"/>
          <w:szCs w:val="28"/>
        </w:rPr>
        <w:t xml:space="preserve"> </w:t>
      </w:r>
    </w:p>
    <w:p w:rsidR="00097CB2" w:rsidRPr="001B0C1C" w:rsidRDefault="00097CB2" w:rsidP="001B0C1C">
      <w:pPr>
        <w:pStyle w:val="Standard"/>
        <w:spacing w:line="360" w:lineRule="auto"/>
        <w:ind w:left="709" w:firstLine="709"/>
        <w:jc w:val="both"/>
        <w:rPr>
          <w:kern w:val="0"/>
          <w:sz w:val="28"/>
          <w:szCs w:val="28"/>
        </w:rPr>
      </w:pPr>
      <w:r w:rsidRPr="00097CB2">
        <w:rPr>
          <w:color w:val="000000"/>
          <w:position w:val="-30"/>
          <w:sz w:val="28"/>
          <w:szCs w:val="28"/>
        </w:rPr>
        <w:object w:dxaOrig="5620" w:dyaOrig="740">
          <v:shape id="_x0000_i1446" type="#_x0000_t75" style="width:336.55pt;height:39.35pt" o:ole="">
            <v:imagedata r:id="rId31" o:title=""/>
          </v:shape>
          <o:OLEObject Type="Embed" ProgID="Equation.3" ShapeID="_x0000_i1446" DrawAspect="Content" ObjectID="_1603849823" r:id="rId32"/>
        </w:object>
      </w:r>
      <w:r w:rsidRPr="00097CB2">
        <w:rPr>
          <w:color w:val="000000"/>
          <w:sz w:val="28"/>
          <w:szCs w:val="28"/>
        </w:rPr>
        <w:t>,</w:t>
      </w:r>
      <w:r w:rsidR="001B0C1C">
        <w:rPr>
          <w:color w:val="000000"/>
          <w:sz w:val="28"/>
          <w:szCs w:val="28"/>
        </w:rPr>
        <w:tab/>
      </w:r>
      <w:r w:rsidR="001B0C1C">
        <w:rPr>
          <w:color w:val="000000"/>
          <w:sz w:val="28"/>
          <w:szCs w:val="28"/>
        </w:rPr>
        <w:tab/>
      </w:r>
    </w:p>
    <w:p w:rsidR="00E75956" w:rsidRDefault="004E775D" w:rsidP="00097CB2">
      <w:pPr>
        <w:pStyle w:val="Standard"/>
        <w:spacing w:line="360" w:lineRule="auto"/>
        <w:jc w:val="both"/>
        <w:rPr>
          <w:kern w:val="0"/>
          <w:sz w:val="28"/>
          <w:szCs w:val="28"/>
        </w:rPr>
      </w:pPr>
      <w:r w:rsidRPr="004E775D">
        <w:rPr>
          <w:kern w:val="0"/>
          <w:sz w:val="28"/>
          <w:szCs w:val="28"/>
        </w:rPr>
        <w:t>где</w:t>
      </w:r>
      <w:r w:rsidRPr="00097CB2">
        <w:rPr>
          <w:kern w:val="0"/>
          <w:sz w:val="28"/>
          <w:szCs w:val="28"/>
        </w:rPr>
        <w:t xml:space="preserve"> </w:t>
      </w:r>
      <w:r w:rsidR="00B724B4" w:rsidRPr="00B50492">
        <w:rPr>
          <w:position w:val="-12"/>
        </w:rPr>
        <w:object w:dxaOrig="300" w:dyaOrig="380">
          <v:shape id="_x0000_i1460" type="#_x0000_t75" style="width:15.05pt;height:19.25pt" o:ole="">
            <v:imagedata r:id="rId33" o:title=""/>
          </v:shape>
          <o:OLEObject Type="Embed" ProgID="Equation.3" ShapeID="_x0000_i1460" DrawAspect="Content" ObjectID="_1603849824" r:id="rId34"/>
        </w:object>
      </w:r>
      <w:r w:rsidR="00097CB2" w:rsidRPr="00B724B4">
        <w:t>,</w:t>
      </w:r>
      <w:r w:rsidR="00097CB2">
        <w:rPr>
          <w:kern w:val="0"/>
          <w:sz w:val="28"/>
          <w:szCs w:val="28"/>
        </w:rPr>
        <w:t xml:space="preserve"> </w:t>
      </w:r>
      <w:r w:rsidR="00E75956" w:rsidRPr="00097CB2">
        <w:rPr>
          <w:position w:val="-12"/>
        </w:rPr>
        <w:object w:dxaOrig="340" w:dyaOrig="380">
          <v:shape id="_x0000_i1468" type="#_x0000_t75" style="width:16.75pt;height:19.25pt" o:ole="">
            <v:imagedata r:id="rId35" o:title=""/>
          </v:shape>
          <o:OLEObject Type="Embed" ProgID="Equation.3" ShapeID="_x0000_i1468" DrawAspect="Content" ObjectID="_1603849825" r:id="rId36"/>
        </w:object>
      </w:r>
      <w:r w:rsidR="00097CB2" w:rsidRPr="00B724B4">
        <w:t>,</w:t>
      </w:r>
      <w:r w:rsidRPr="00097CB2">
        <w:rPr>
          <w:kern w:val="0"/>
          <w:sz w:val="28"/>
          <w:szCs w:val="28"/>
        </w:rPr>
        <w:t xml:space="preserve"> </w:t>
      </w:r>
      <w:r w:rsidR="00E75956" w:rsidRPr="00097CB2">
        <w:rPr>
          <w:position w:val="-12"/>
        </w:rPr>
        <w:object w:dxaOrig="320" w:dyaOrig="380">
          <v:shape id="_x0000_i1469" type="#_x0000_t75" style="width:15.9pt;height:19.25pt" o:ole="">
            <v:imagedata r:id="rId37" o:title=""/>
          </v:shape>
          <o:OLEObject Type="Embed" ProgID="Equation.3" ShapeID="_x0000_i1469" DrawAspect="Content" ObjectID="_1603849826" r:id="rId38"/>
        </w:object>
      </w:r>
      <w:r w:rsidRPr="00097CB2">
        <w:rPr>
          <w:kern w:val="0"/>
          <w:sz w:val="28"/>
          <w:szCs w:val="28"/>
        </w:rPr>
        <w:t xml:space="preserve"> </w:t>
      </w:r>
      <w:r w:rsidR="007D4D3C">
        <w:rPr>
          <w:sz w:val="28"/>
          <w:szCs w:val="28"/>
        </w:rPr>
        <w:t>–</w:t>
      </w:r>
      <w:r w:rsidRPr="00097CB2">
        <w:rPr>
          <w:kern w:val="0"/>
          <w:sz w:val="28"/>
          <w:szCs w:val="28"/>
        </w:rPr>
        <w:t xml:space="preserve"> </w:t>
      </w:r>
      <w:r w:rsidRPr="004E775D">
        <w:rPr>
          <w:kern w:val="0"/>
          <w:sz w:val="28"/>
          <w:szCs w:val="28"/>
        </w:rPr>
        <w:t>остаточные</w:t>
      </w:r>
      <w:r w:rsidRPr="00097CB2">
        <w:rPr>
          <w:kern w:val="0"/>
          <w:sz w:val="28"/>
          <w:szCs w:val="28"/>
        </w:rPr>
        <w:t xml:space="preserve"> </w:t>
      </w:r>
      <w:r w:rsidRPr="004E775D">
        <w:rPr>
          <w:kern w:val="0"/>
          <w:sz w:val="28"/>
          <w:szCs w:val="28"/>
        </w:rPr>
        <w:t>члены</w:t>
      </w:r>
      <w:r w:rsidRPr="00097CB2">
        <w:rPr>
          <w:kern w:val="0"/>
          <w:sz w:val="28"/>
          <w:szCs w:val="28"/>
        </w:rPr>
        <w:t xml:space="preserve">. </w:t>
      </w:r>
      <w:r w:rsidRPr="004E775D">
        <w:rPr>
          <w:kern w:val="0"/>
          <w:sz w:val="28"/>
          <w:szCs w:val="28"/>
        </w:rPr>
        <w:t xml:space="preserve">При </w:t>
      </w:r>
      <w:r w:rsidR="00E75956" w:rsidRPr="00B724B4">
        <w:rPr>
          <w:position w:val="-6"/>
        </w:rPr>
        <w:object w:dxaOrig="820" w:dyaOrig="240">
          <v:shape id="_x0000_i1470" type="#_x0000_t75" style="width:41pt;height:11.7pt" o:ole="">
            <v:imagedata r:id="rId39" o:title=""/>
          </v:shape>
          <o:OLEObject Type="Embed" ProgID="Equation.3" ShapeID="_x0000_i1470" DrawAspect="Content" ObjectID="_1603849827" r:id="rId40"/>
        </w:object>
      </w:r>
      <w:r w:rsidRPr="004E775D">
        <w:rPr>
          <w:kern w:val="0"/>
          <w:sz w:val="28"/>
          <w:szCs w:val="28"/>
        </w:rPr>
        <w:t xml:space="preserve"> приближенные значения интегралов для всех трех формул (в предположении отсутствия погрешностей округления) стремятся к точному значению интеграла. </w:t>
      </w:r>
    </w:p>
    <w:p w:rsidR="00E75956" w:rsidRDefault="004E775D" w:rsidP="00E75956">
      <w:pPr>
        <w:pStyle w:val="Standard"/>
        <w:spacing w:line="360" w:lineRule="auto"/>
        <w:ind w:firstLine="709"/>
        <w:jc w:val="both"/>
        <w:rPr>
          <w:kern w:val="0"/>
          <w:sz w:val="28"/>
          <w:szCs w:val="28"/>
        </w:rPr>
      </w:pPr>
      <w:r w:rsidRPr="004E775D">
        <w:rPr>
          <w:kern w:val="0"/>
          <w:sz w:val="28"/>
          <w:szCs w:val="28"/>
        </w:rPr>
        <w:lastRenderedPageBreak/>
        <w:t>Для практической</w:t>
      </w:r>
      <w:r w:rsidR="00E75956">
        <w:rPr>
          <w:kern w:val="0"/>
          <w:sz w:val="28"/>
          <w:szCs w:val="28"/>
        </w:rPr>
        <w:t xml:space="preserve"> оценки погрешности квадратуры</w:t>
      </w:r>
      <w:r w:rsidRPr="004E775D">
        <w:rPr>
          <w:kern w:val="0"/>
          <w:sz w:val="28"/>
          <w:szCs w:val="28"/>
        </w:rPr>
        <w:t xml:space="preserve"> можно использовать правило Рунге. Для этого проводят вычисления на сетках с шагом </w:t>
      </w:r>
      <w:r w:rsidR="00E75956" w:rsidRPr="004E775D">
        <w:rPr>
          <w:color w:val="000000"/>
          <w:position w:val="-6"/>
          <w:sz w:val="28"/>
          <w:szCs w:val="28"/>
        </w:rPr>
        <w:object w:dxaOrig="220" w:dyaOrig="300">
          <v:shape id="_x0000_i1471" type="#_x0000_t75" style="width:13.4pt;height:15.9pt" o:ole="">
            <v:imagedata r:id="rId9" o:title=""/>
          </v:shape>
          <o:OLEObject Type="Embed" ProgID="Equation.3" ShapeID="_x0000_i1471" DrawAspect="Content" ObjectID="_1603849828" r:id="rId41"/>
        </w:object>
      </w:r>
      <w:r w:rsidRPr="004E775D">
        <w:rPr>
          <w:kern w:val="0"/>
          <w:sz w:val="28"/>
          <w:szCs w:val="28"/>
        </w:rPr>
        <w:t xml:space="preserve"> и </w:t>
      </w:r>
      <w:r w:rsidR="00E75956" w:rsidRPr="004E775D">
        <w:rPr>
          <w:color w:val="000000"/>
          <w:position w:val="-6"/>
          <w:sz w:val="28"/>
          <w:szCs w:val="28"/>
        </w:rPr>
        <w:object w:dxaOrig="540" w:dyaOrig="300">
          <v:shape id="_x0000_i1475" type="#_x0000_t75" style="width:32.65pt;height:15.9pt" o:ole="">
            <v:imagedata r:id="rId42" o:title=""/>
          </v:shape>
          <o:OLEObject Type="Embed" ProgID="Equation.3" ShapeID="_x0000_i1475" DrawAspect="Content" ObjectID="_1603849829" r:id="rId43"/>
        </w:object>
      </w:r>
      <w:r w:rsidRPr="004E775D">
        <w:rPr>
          <w:kern w:val="0"/>
          <w:sz w:val="28"/>
          <w:szCs w:val="28"/>
        </w:rPr>
        <w:t xml:space="preserve">, получают приближенные значения интеграла </w:t>
      </w:r>
      <w:r w:rsidR="00E75956" w:rsidRPr="00E75956">
        <w:rPr>
          <w:color w:val="000000"/>
          <w:position w:val="-12"/>
          <w:sz w:val="28"/>
          <w:szCs w:val="28"/>
        </w:rPr>
        <w:object w:dxaOrig="279" w:dyaOrig="380">
          <v:shape id="_x0000_i1480" type="#_x0000_t75" style="width:16.75pt;height:20.1pt" o:ole="">
            <v:imagedata r:id="rId44" o:title=""/>
          </v:shape>
          <o:OLEObject Type="Embed" ProgID="Equation.3" ShapeID="_x0000_i1480" DrawAspect="Content" ObjectID="_1603849830" r:id="rId45"/>
        </w:object>
      </w:r>
      <w:r w:rsidR="00E75956">
        <w:rPr>
          <w:color w:val="000000"/>
          <w:sz w:val="28"/>
          <w:szCs w:val="28"/>
        </w:rPr>
        <w:t xml:space="preserve"> </w:t>
      </w:r>
      <w:r w:rsidRPr="004E775D">
        <w:rPr>
          <w:kern w:val="0"/>
          <w:sz w:val="28"/>
          <w:szCs w:val="28"/>
        </w:rPr>
        <w:t xml:space="preserve">и </w:t>
      </w:r>
      <w:r w:rsidR="00E75956" w:rsidRPr="00E75956">
        <w:rPr>
          <w:color w:val="000000"/>
          <w:position w:val="-12"/>
          <w:sz w:val="28"/>
          <w:szCs w:val="28"/>
        </w:rPr>
        <w:object w:dxaOrig="440" w:dyaOrig="380">
          <v:shape id="_x0000_i1484" type="#_x0000_t75" style="width:25.95pt;height:20.1pt" o:ole="">
            <v:imagedata r:id="rId46" o:title=""/>
          </v:shape>
          <o:OLEObject Type="Embed" ProgID="Equation.3" ShapeID="_x0000_i1484" DrawAspect="Content" ObjectID="_1603849831" r:id="rId47"/>
        </w:object>
      </w:r>
      <w:r w:rsidR="00E75956">
        <w:rPr>
          <w:color w:val="000000"/>
          <w:sz w:val="28"/>
          <w:szCs w:val="28"/>
        </w:rPr>
        <w:t xml:space="preserve"> </w:t>
      </w:r>
      <w:proofErr w:type="spellStart"/>
      <w:r w:rsidRPr="004E775D">
        <w:rPr>
          <w:kern w:val="0"/>
          <w:sz w:val="28"/>
          <w:szCs w:val="28"/>
        </w:rPr>
        <w:t>и</w:t>
      </w:r>
      <w:proofErr w:type="spellEnd"/>
      <w:r w:rsidRPr="004E775D">
        <w:rPr>
          <w:kern w:val="0"/>
          <w:sz w:val="28"/>
          <w:szCs w:val="28"/>
        </w:rPr>
        <w:t xml:space="preserve"> за окончательные значени</w:t>
      </w:r>
      <w:r w:rsidR="00E75956">
        <w:rPr>
          <w:kern w:val="0"/>
          <w:sz w:val="28"/>
          <w:szCs w:val="28"/>
        </w:rPr>
        <w:t xml:space="preserve">я интеграла принимают величины </w:t>
      </w:r>
      <w:r w:rsidR="00E75956" w:rsidRPr="004E775D">
        <w:rPr>
          <w:kern w:val="0"/>
          <w:sz w:val="28"/>
          <w:szCs w:val="28"/>
        </w:rPr>
        <w:t>для формулы прямоугольников</w:t>
      </w:r>
      <w:r w:rsidR="00E75956">
        <w:rPr>
          <w:kern w:val="0"/>
          <w:sz w:val="28"/>
          <w:szCs w:val="28"/>
        </w:rPr>
        <w:t>:</w:t>
      </w:r>
    </w:p>
    <w:p w:rsidR="00E75956" w:rsidRPr="00A237EB" w:rsidRDefault="00F0086A" w:rsidP="00F0086A">
      <w:pPr>
        <w:pStyle w:val="Standard"/>
        <w:tabs>
          <w:tab w:val="center" w:pos="4536"/>
          <w:tab w:val="center" w:pos="9072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A237EB" w:rsidRPr="00E75956">
        <w:rPr>
          <w:color w:val="000000"/>
          <w:position w:val="-14"/>
          <w:sz w:val="28"/>
          <w:szCs w:val="28"/>
        </w:rPr>
        <w:object w:dxaOrig="1980" w:dyaOrig="420">
          <v:shape id="_x0000_i1496" type="#_x0000_t75" style="width:118.9pt;height:22.6pt" o:ole="">
            <v:imagedata r:id="rId48" o:title=""/>
          </v:shape>
          <o:OLEObject Type="Embed" ProgID="Equation.3" ShapeID="_x0000_i1496" DrawAspect="Content" ObjectID="_1603849832" r:id="rId49"/>
        </w:object>
      </w:r>
      <w:r w:rsidR="00CE2983">
        <w:rPr>
          <w:color w:val="000000"/>
          <w:sz w:val="28"/>
          <w:szCs w:val="28"/>
          <w:lang w:val="en-US"/>
        </w:rPr>
        <w:t>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F02FC8">
        <w:rPr>
          <w:color w:val="000000"/>
          <w:sz w:val="28"/>
          <w:szCs w:val="28"/>
        </w:rPr>
        <w:t>(</w:t>
      </w:r>
      <w:r w:rsidR="00661FC9">
        <w:rPr>
          <w:color w:val="000000"/>
          <w:sz w:val="28"/>
          <w:szCs w:val="28"/>
        </w:rPr>
        <w:t>1</w:t>
      </w:r>
      <w:r w:rsidR="00F02FC8">
        <w:rPr>
          <w:color w:val="000000"/>
          <w:sz w:val="28"/>
          <w:szCs w:val="28"/>
        </w:rPr>
        <w:t>)</w:t>
      </w:r>
    </w:p>
    <w:p w:rsidR="00E75956" w:rsidRPr="00A237EB" w:rsidRDefault="00E75956" w:rsidP="00E75956">
      <w:pPr>
        <w:pStyle w:val="Standard"/>
        <w:spacing w:line="360" w:lineRule="auto"/>
        <w:jc w:val="both"/>
        <w:rPr>
          <w:kern w:val="0"/>
          <w:sz w:val="28"/>
          <w:szCs w:val="28"/>
        </w:rPr>
      </w:pPr>
      <w:r w:rsidRPr="004E775D">
        <w:rPr>
          <w:kern w:val="0"/>
          <w:sz w:val="28"/>
          <w:szCs w:val="28"/>
        </w:rPr>
        <w:t>для</w:t>
      </w:r>
      <w:r w:rsidRPr="00E75956">
        <w:rPr>
          <w:kern w:val="0"/>
          <w:sz w:val="28"/>
          <w:szCs w:val="28"/>
        </w:rPr>
        <w:t xml:space="preserve"> </w:t>
      </w:r>
      <w:r w:rsidRPr="004E775D">
        <w:rPr>
          <w:kern w:val="0"/>
          <w:sz w:val="28"/>
          <w:szCs w:val="28"/>
        </w:rPr>
        <w:t>формулы</w:t>
      </w:r>
      <w:r w:rsidRPr="00E75956">
        <w:rPr>
          <w:kern w:val="0"/>
          <w:sz w:val="28"/>
          <w:szCs w:val="28"/>
        </w:rPr>
        <w:t xml:space="preserve"> </w:t>
      </w:r>
      <w:r w:rsidRPr="004E775D">
        <w:rPr>
          <w:kern w:val="0"/>
          <w:sz w:val="28"/>
          <w:szCs w:val="28"/>
        </w:rPr>
        <w:t>трапеций</w:t>
      </w:r>
      <w:r w:rsidRPr="00A237EB">
        <w:rPr>
          <w:kern w:val="0"/>
          <w:sz w:val="28"/>
          <w:szCs w:val="28"/>
        </w:rPr>
        <w:t>:</w:t>
      </w:r>
    </w:p>
    <w:p w:rsidR="00E75956" w:rsidRPr="00A237EB" w:rsidRDefault="00F0086A" w:rsidP="00F0086A">
      <w:pPr>
        <w:pStyle w:val="Standard"/>
        <w:tabs>
          <w:tab w:val="center" w:pos="4536"/>
          <w:tab w:val="right" w:pos="9072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B0C1C" w:rsidRPr="00E75956">
        <w:rPr>
          <w:color w:val="000000"/>
          <w:position w:val="-14"/>
          <w:sz w:val="28"/>
          <w:szCs w:val="28"/>
        </w:rPr>
        <w:object w:dxaOrig="1980" w:dyaOrig="420">
          <v:shape id="_x0000_i1516" type="#_x0000_t75" style="width:118.9pt;height:22.6pt" o:ole="">
            <v:imagedata r:id="rId50" o:title=""/>
          </v:shape>
          <o:OLEObject Type="Embed" ProgID="Equation.3" ShapeID="_x0000_i1516" DrawAspect="Content" ObjectID="_1603849833" r:id="rId51"/>
        </w:object>
      </w:r>
      <w:r w:rsidR="00CE2983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ab/>
      </w:r>
      <w:r w:rsidR="00F02FC8">
        <w:rPr>
          <w:color w:val="000000"/>
          <w:sz w:val="28"/>
          <w:szCs w:val="28"/>
        </w:rPr>
        <w:tab/>
        <w:t>(</w:t>
      </w:r>
      <w:r w:rsidR="00661FC9">
        <w:rPr>
          <w:color w:val="000000"/>
          <w:sz w:val="28"/>
          <w:szCs w:val="28"/>
        </w:rPr>
        <w:t>2</w:t>
      </w:r>
      <w:r w:rsidR="00F02FC8">
        <w:rPr>
          <w:color w:val="000000"/>
          <w:sz w:val="28"/>
          <w:szCs w:val="28"/>
        </w:rPr>
        <w:t>)</w:t>
      </w:r>
    </w:p>
    <w:p w:rsidR="00A237EB" w:rsidRPr="00A237EB" w:rsidRDefault="00A237EB" w:rsidP="00A237EB">
      <w:pPr>
        <w:pStyle w:val="Standard"/>
        <w:spacing w:line="360" w:lineRule="auto"/>
        <w:jc w:val="both"/>
        <w:rPr>
          <w:kern w:val="0"/>
          <w:sz w:val="28"/>
          <w:szCs w:val="28"/>
        </w:rPr>
      </w:pPr>
      <w:r w:rsidRPr="004E775D">
        <w:rPr>
          <w:kern w:val="0"/>
          <w:sz w:val="28"/>
          <w:szCs w:val="28"/>
        </w:rPr>
        <w:t>для</w:t>
      </w:r>
      <w:r w:rsidRPr="00A237EB">
        <w:rPr>
          <w:kern w:val="0"/>
          <w:sz w:val="28"/>
          <w:szCs w:val="28"/>
        </w:rPr>
        <w:t xml:space="preserve"> </w:t>
      </w:r>
      <w:r w:rsidRPr="004E775D">
        <w:rPr>
          <w:kern w:val="0"/>
          <w:sz w:val="28"/>
          <w:szCs w:val="28"/>
        </w:rPr>
        <w:t>формулы</w:t>
      </w:r>
      <w:r w:rsidRPr="00A237EB">
        <w:rPr>
          <w:kern w:val="0"/>
          <w:sz w:val="28"/>
          <w:szCs w:val="28"/>
        </w:rPr>
        <w:t xml:space="preserve"> </w:t>
      </w:r>
      <w:r w:rsidRPr="004E775D">
        <w:rPr>
          <w:kern w:val="0"/>
          <w:sz w:val="28"/>
          <w:szCs w:val="28"/>
        </w:rPr>
        <w:t>Симпсона</w:t>
      </w:r>
      <w:r w:rsidRPr="00A237EB">
        <w:rPr>
          <w:kern w:val="0"/>
          <w:sz w:val="28"/>
          <w:szCs w:val="28"/>
        </w:rPr>
        <w:t>:</w:t>
      </w:r>
    </w:p>
    <w:p w:rsidR="00A237EB" w:rsidRPr="00A237EB" w:rsidRDefault="00F0086A" w:rsidP="00F0086A">
      <w:pPr>
        <w:pStyle w:val="Standard"/>
        <w:tabs>
          <w:tab w:val="center" w:pos="4536"/>
          <w:tab w:val="right" w:pos="9072"/>
        </w:tabs>
        <w:spacing w:line="360" w:lineRule="auto"/>
        <w:jc w:val="both"/>
        <w:rPr>
          <w:kern w:val="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B0C1C" w:rsidRPr="00E75956">
        <w:rPr>
          <w:color w:val="000000"/>
          <w:position w:val="-14"/>
          <w:sz w:val="28"/>
          <w:szCs w:val="28"/>
        </w:rPr>
        <w:object w:dxaOrig="2100" w:dyaOrig="420">
          <v:shape id="_x0000_i1517" type="#_x0000_t75" style="width:125.6pt;height:22.6pt" o:ole="">
            <v:imagedata r:id="rId52" o:title=""/>
          </v:shape>
          <o:OLEObject Type="Embed" ProgID="Equation.3" ShapeID="_x0000_i1517" DrawAspect="Content" ObjectID="_1603849834" r:id="rId53"/>
        </w:object>
      </w:r>
      <w:r w:rsidR="00A237EB" w:rsidRPr="00A237E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="00F02FC8">
        <w:rPr>
          <w:color w:val="000000"/>
          <w:sz w:val="28"/>
          <w:szCs w:val="28"/>
        </w:rPr>
        <w:tab/>
        <w:t>(</w:t>
      </w:r>
      <w:r w:rsidR="00661FC9">
        <w:rPr>
          <w:color w:val="000000"/>
          <w:sz w:val="28"/>
          <w:szCs w:val="28"/>
        </w:rPr>
        <w:t>3</w:t>
      </w:r>
      <w:r w:rsidR="00F02FC8">
        <w:rPr>
          <w:color w:val="000000"/>
          <w:sz w:val="28"/>
          <w:szCs w:val="28"/>
        </w:rPr>
        <w:t>)</w:t>
      </w:r>
    </w:p>
    <w:p w:rsidR="007119C9" w:rsidRPr="004E775D" w:rsidRDefault="004E775D" w:rsidP="00A237EB">
      <w:pPr>
        <w:pStyle w:val="Standard"/>
        <w:spacing w:line="360" w:lineRule="auto"/>
        <w:ind w:firstLine="709"/>
        <w:jc w:val="both"/>
        <w:rPr>
          <w:kern w:val="0"/>
          <w:sz w:val="28"/>
          <w:szCs w:val="28"/>
        </w:rPr>
      </w:pPr>
      <w:r w:rsidRPr="004E775D">
        <w:rPr>
          <w:kern w:val="0"/>
          <w:sz w:val="28"/>
          <w:szCs w:val="28"/>
        </w:rPr>
        <w:t xml:space="preserve">За погрешность приближенного значения интеграла для формул прямоугольников и трапеций тогда принимают величину </w:t>
      </w:r>
      <w:r w:rsidR="00A237EB" w:rsidRPr="00B50492">
        <w:rPr>
          <w:position w:val="-14"/>
        </w:rPr>
        <w:object w:dxaOrig="1260" w:dyaOrig="420">
          <v:shape id="_x0000_i1513" type="#_x0000_t75" style="width:62.8pt;height:20.95pt" o:ole="">
            <v:imagedata r:id="rId54" o:title=""/>
          </v:shape>
          <o:OLEObject Type="Embed" ProgID="Equation.3" ShapeID="_x0000_i1513" DrawAspect="Content" ObjectID="_1603849835" r:id="rId55"/>
        </w:object>
      </w:r>
      <w:r w:rsidRPr="004E775D">
        <w:rPr>
          <w:kern w:val="0"/>
          <w:sz w:val="28"/>
          <w:szCs w:val="28"/>
        </w:rPr>
        <w:t xml:space="preserve">, а для формулы Симпсона </w:t>
      </w:r>
      <w:r w:rsidR="00A237EB" w:rsidRPr="00B50492">
        <w:rPr>
          <w:position w:val="-14"/>
        </w:rPr>
        <w:object w:dxaOrig="1380" w:dyaOrig="420">
          <v:shape id="_x0000_i1509" type="#_x0000_t75" style="width:68.65pt;height:20.95pt" o:ole="">
            <v:imagedata r:id="rId56" o:title=""/>
          </v:shape>
          <o:OLEObject Type="Embed" ProgID="Equation.3" ShapeID="_x0000_i1509" DrawAspect="Content" ObjectID="_1603849836" r:id="rId57"/>
        </w:object>
      </w:r>
      <w:r w:rsidRPr="004E775D">
        <w:rPr>
          <w:kern w:val="0"/>
          <w:sz w:val="28"/>
          <w:szCs w:val="28"/>
        </w:rPr>
        <w:t>.</w:t>
      </w:r>
    </w:p>
    <w:p w:rsidR="004E775D" w:rsidRDefault="004E775D" w:rsidP="00F35A75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7B7FE2" w:rsidRPr="00810BBB" w:rsidRDefault="00A76A00" w:rsidP="00F35A75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502083" w:rsidRDefault="00502083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502083">
        <w:rPr>
          <w:sz w:val="28"/>
          <w:szCs w:val="28"/>
        </w:rPr>
        <w:t xml:space="preserve">Порядок выполнения: </w:t>
      </w:r>
    </w:p>
    <w:p w:rsidR="000230CB" w:rsidRDefault="000230CB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0230CB">
        <w:rPr>
          <w:sz w:val="28"/>
          <w:szCs w:val="28"/>
        </w:rPr>
        <w:t>1) Составить программы-функции для вычисления интегралов по формулам прямоуго</w:t>
      </w:r>
      <w:r>
        <w:rPr>
          <w:sz w:val="28"/>
          <w:szCs w:val="28"/>
        </w:rPr>
        <w:t xml:space="preserve">льников, трапеций и Симпсона. </w:t>
      </w:r>
      <w:r w:rsidRPr="000230CB">
        <w:rPr>
          <w:sz w:val="28"/>
          <w:szCs w:val="28"/>
        </w:rPr>
        <w:t xml:space="preserve"> </w:t>
      </w:r>
    </w:p>
    <w:p w:rsidR="000230CB" w:rsidRDefault="000230CB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0230CB">
        <w:rPr>
          <w:sz w:val="28"/>
          <w:szCs w:val="28"/>
        </w:rPr>
        <w:t xml:space="preserve">2) Составить программу-функцию для вычисления подынтегральной функции. </w:t>
      </w:r>
    </w:p>
    <w:p w:rsidR="000230CB" w:rsidRPr="007904F8" w:rsidRDefault="000230CB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0230CB">
        <w:rPr>
          <w:sz w:val="28"/>
          <w:szCs w:val="28"/>
        </w:rPr>
        <w:t xml:space="preserve">3) Составить головную программу, содержащую оценку по Рунге погрешности каждой из перечисленных выше квадратурных формул, удваивающих </w:t>
      </w:r>
      <w:r w:rsidR="004B1999" w:rsidRPr="004E775D">
        <w:rPr>
          <w:color w:val="000000"/>
          <w:position w:val="-6"/>
          <w:sz w:val="28"/>
          <w:szCs w:val="28"/>
        </w:rPr>
        <w:object w:dxaOrig="220" w:dyaOrig="240">
          <v:shape id="_x0000_i1549" type="#_x0000_t75" style="width:13.4pt;height:12.55pt" o:ole="">
            <v:imagedata r:id="rId58" o:title=""/>
          </v:shape>
          <o:OLEObject Type="Embed" ProgID="Equation.3" ShapeID="_x0000_i1549" DrawAspect="Content" ObjectID="_1603849837" r:id="rId59"/>
        </w:object>
      </w:r>
      <w:r w:rsidRPr="000230CB">
        <w:rPr>
          <w:sz w:val="28"/>
          <w:szCs w:val="28"/>
        </w:rPr>
        <w:t xml:space="preserve"> до тех пор, пока погрешность не станет меньше </w:t>
      </w:r>
      <w:r w:rsidR="007904F8" w:rsidRPr="004E775D">
        <w:rPr>
          <w:color w:val="000000"/>
          <w:position w:val="-6"/>
          <w:sz w:val="28"/>
          <w:szCs w:val="28"/>
        </w:rPr>
        <w:object w:dxaOrig="220" w:dyaOrig="240">
          <v:shape id="_x0000_i1543" type="#_x0000_t75" style="width:13.4pt;height:12.55pt" o:ole="">
            <v:imagedata r:id="rId11" o:title=""/>
          </v:shape>
          <o:OLEObject Type="Embed" ProgID="Equation.3" ShapeID="_x0000_i1543" DrawAspect="Content" ObjectID="_1603849838" r:id="rId60"/>
        </w:object>
      </w:r>
      <w:r w:rsidRPr="000230CB">
        <w:rPr>
          <w:sz w:val="28"/>
          <w:szCs w:val="28"/>
        </w:rPr>
        <w:t xml:space="preserve">, и осуществляющих печать результатов: значения интеграла и значения </w:t>
      </w:r>
      <w:r w:rsidR="00B82047" w:rsidRPr="004E775D">
        <w:rPr>
          <w:color w:val="000000"/>
          <w:position w:val="-6"/>
          <w:sz w:val="28"/>
          <w:szCs w:val="28"/>
        </w:rPr>
        <w:object w:dxaOrig="220" w:dyaOrig="240">
          <v:shape id="_x0000_i1717" type="#_x0000_t75" style="width:13.4pt;height:12.55pt" o:ole="">
            <v:imagedata r:id="rId58" o:title=""/>
          </v:shape>
          <o:OLEObject Type="Embed" ProgID="Equation.3" ShapeID="_x0000_i1717" DrawAspect="Content" ObjectID="_1603849839" r:id="rId61"/>
        </w:object>
      </w:r>
      <w:r w:rsidRPr="000230CB">
        <w:rPr>
          <w:sz w:val="28"/>
          <w:szCs w:val="28"/>
        </w:rPr>
        <w:t xml:space="preserve"> для каждой формулы. </w:t>
      </w:r>
    </w:p>
    <w:p w:rsidR="000230CB" w:rsidRDefault="000230CB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0230CB">
        <w:rPr>
          <w:sz w:val="28"/>
          <w:szCs w:val="28"/>
        </w:rPr>
        <w:t xml:space="preserve">4) Провести вычисления по программе, добиваясь, чтобы результат удовлетворял требуемой точности. </w:t>
      </w:r>
    </w:p>
    <w:p w:rsidR="00154B05" w:rsidRDefault="00154B05" w:rsidP="00065687">
      <w:pPr>
        <w:spacing w:line="360" w:lineRule="auto"/>
        <w:ind w:firstLine="709"/>
        <w:jc w:val="both"/>
        <w:rPr>
          <w:sz w:val="28"/>
          <w:szCs w:val="28"/>
        </w:rPr>
      </w:pPr>
    </w:p>
    <w:p w:rsidR="0007586D" w:rsidRPr="00065687" w:rsidRDefault="0007586D" w:rsidP="00065687">
      <w:pPr>
        <w:spacing w:line="360" w:lineRule="auto"/>
        <w:ind w:firstLine="709"/>
        <w:jc w:val="both"/>
        <w:rPr>
          <w:sz w:val="28"/>
          <w:szCs w:val="28"/>
        </w:rPr>
      </w:pP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:rsidR="004E47B6" w:rsidRDefault="006406A2" w:rsidP="004E47B6">
      <w:pPr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>В задании, согласно варианту, был вычислен интеграл</w:t>
      </w:r>
    </w:p>
    <w:p w:rsidR="00A16AD9" w:rsidRDefault="00A16AD9" w:rsidP="00A16AD9">
      <w:pPr>
        <w:tabs>
          <w:tab w:val="center" w:pos="4536"/>
          <w:tab w:val="center" w:pos="9072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D5F5D" w:rsidRPr="004B1999">
        <w:rPr>
          <w:color w:val="000000"/>
          <w:position w:val="-30"/>
          <w:sz w:val="28"/>
          <w:szCs w:val="28"/>
        </w:rPr>
        <w:object w:dxaOrig="1120" w:dyaOrig="740">
          <v:shape id="_x0000_i1568" type="#_x0000_t75" style="width:67pt;height:40.2pt" o:ole="">
            <v:imagedata r:id="rId62" o:title=""/>
          </v:shape>
          <o:OLEObject Type="Embed" ProgID="Equation.3" ShapeID="_x0000_i1568" DrawAspect="Content" ObjectID="_1603849840" r:id="rId63"/>
        </w:object>
      </w:r>
      <w:r w:rsidR="005479B0" w:rsidRPr="00A57E0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="00D80A7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</w:t>
      </w:r>
      <w:r w:rsidR="00F47E2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</w:t>
      </w:r>
    </w:p>
    <w:p w:rsidR="00BB5D64" w:rsidRDefault="001D5F5D" w:rsidP="001D5F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головной программе составлены функции вычисления подынтегральной функции, функции вычисления </w:t>
      </w:r>
      <w:r w:rsidRPr="000230CB">
        <w:rPr>
          <w:sz w:val="28"/>
          <w:szCs w:val="28"/>
        </w:rPr>
        <w:t>интегралов по формулам прямоуго</w:t>
      </w:r>
      <w:r>
        <w:rPr>
          <w:sz w:val="28"/>
          <w:szCs w:val="28"/>
        </w:rPr>
        <w:t>льник</w:t>
      </w:r>
      <w:r>
        <w:rPr>
          <w:sz w:val="28"/>
          <w:szCs w:val="28"/>
        </w:rPr>
        <w:t xml:space="preserve">ов, трапеций и </w:t>
      </w:r>
      <w:r w:rsidR="003A1CA6">
        <w:rPr>
          <w:sz w:val="28"/>
          <w:szCs w:val="28"/>
        </w:rPr>
        <w:t>Симпсона</w:t>
      </w:r>
      <w:r w:rsidR="00030DCE">
        <w:rPr>
          <w:sz w:val="28"/>
          <w:szCs w:val="28"/>
        </w:rPr>
        <w:t xml:space="preserve"> (1), (2) и (3) соответственно</w:t>
      </w:r>
      <w:r w:rsidR="003A1CA6">
        <w:rPr>
          <w:sz w:val="28"/>
          <w:szCs w:val="28"/>
        </w:rPr>
        <w:t>,</w:t>
      </w:r>
      <w:r>
        <w:rPr>
          <w:sz w:val="28"/>
          <w:szCs w:val="28"/>
        </w:rPr>
        <w:t xml:space="preserve"> и их оценки по Рунге.</w:t>
      </w:r>
      <w:r w:rsidR="003A1CA6">
        <w:rPr>
          <w:sz w:val="28"/>
          <w:szCs w:val="28"/>
        </w:rPr>
        <w:t xml:space="preserve"> </w:t>
      </w:r>
      <w:r w:rsidR="001755DE">
        <w:rPr>
          <w:sz w:val="28"/>
          <w:szCs w:val="28"/>
        </w:rPr>
        <w:t>Исходный код</w:t>
      </w:r>
      <w:r w:rsidR="00E75A9B">
        <w:rPr>
          <w:sz w:val="28"/>
          <w:szCs w:val="28"/>
        </w:rPr>
        <w:t xml:space="preserve"> программы представлен</w:t>
      </w:r>
      <w:r w:rsidR="003A1CA6">
        <w:rPr>
          <w:sz w:val="28"/>
          <w:szCs w:val="28"/>
        </w:rPr>
        <w:t xml:space="preserve"> в приложении А.</w:t>
      </w:r>
    </w:p>
    <w:p w:rsidR="003A1CA6" w:rsidRPr="0022558F" w:rsidRDefault="003A1CA6" w:rsidP="002255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табл. 1</w:t>
      </w:r>
      <w:r w:rsidR="005F6FF8">
        <w:rPr>
          <w:sz w:val="28"/>
          <w:szCs w:val="28"/>
        </w:rPr>
        <w:t>, 2 и 3</w:t>
      </w:r>
      <w:r>
        <w:rPr>
          <w:sz w:val="28"/>
          <w:szCs w:val="28"/>
        </w:rPr>
        <w:t xml:space="preserve"> представлены результаты тестирования</w:t>
      </w:r>
      <w:r w:rsidR="005F6FF8">
        <w:rPr>
          <w:sz w:val="28"/>
          <w:szCs w:val="28"/>
        </w:rPr>
        <w:t xml:space="preserve"> программы </w:t>
      </w:r>
      <w:r w:rsidR="00880C63">
        <w:rPr>
          <w:sz w:val="28"/>
          <w:szCs w:val="28"/>
        </w:rPr>
        <w:t>расчета интеграла по формулам (1), (2), (3) соответственно.</w:t>
      </w:r>
      <w:r w:rsidR="0022558F">
        <w:rPr>
          <w:sz w:val="28"/>
          <w:szCs w:val="28"/>
        </w:rPr>
        <w:t xml:space="preserve"> </w:t>
      </w:r>
      <w:r w:rsidR="0022558F" w:rsidRPr="004E775D">
        <w:rPr>
          <w:color w:val="000000"/>
          <w:position w:val="-6"/>
          <w:sz w:val="28"/>
          <w:szCs w:val="28"/>
        </w:rPr>
        <w:object w:dxaOrig="220" w:dyaOrig="240">
          <v:shape id="_x0000_i1720" type="#_x0000_t75" style="width:13.4pt;height:12.55pt" o:ole="">
            <v:imagedata r:id="rId11" o:title=""/>
          </v:shape>
          <o:OLEObject Type="Embed" ProgID="Equation.3" ShapeID="_x0000_i1720" DrawAspect="Content" ObjectID="_1603849841" r:id="rId64"/>
        </w:object>
      </w:r>
      <w:r w:rsidR="0022558F">
        <w:rPr>
          <w:color w:val="000000"/>
          <w:sz w:val="28"/>
          <w:szCs w:val="28"/>
        </w:rPr>
        <w:t xml:space="preserve"> меняется от </w:t>
      </w:r>
      <w:r w:rsidR="0022558F">
        <w:rPr>
          <w:sz w:val="28"/>
          <w:szCs w:val="28"/>
        </w:rPr>
        <w:t>0.1</w:t>
      </w:r>
      <w:r w:rsidR="0022558F">
        <w:rPr>
          <w:sz w:val="28"/>
          <w:szCs w:val="28"/>
        </w:rPr>
        <w:t xml:space="preserve"> до </w:t>
      </w:r>
      <w:r w:rsidR="0022558F">
        <w:rPr>
          <w:color w:val="000000" w:themeColor="text1"/>
          <w:sz w:val="28"/>
          <w:szCs w:val="28"/>
        </w:rPr>
        <w:t>0.0001</w:t>
      </w:r>
      <w:r w:rsidR="0022558F">
        <w:rPr>
          <w:color w:val="000000" w:themeColor="text1"/>
          <w:sz w:val="28"/>
          <w:szCs w:val="28"/>
        </w:rPr>
        <w:t xml:space="preserve">. </w:t>
      </w:r>
      <w:r w:rsidR="00577AE4">
        <w:rPr>
          <w:color w:val="000000"/>
          <w:sz w:val="28"/>
          <w:szCs w:val="28"/>
        </w:rPr>
        <w:t>Т</w:t>
      </w:r>
      <w:r w:rsidR="00B219CE">
        <w:rPr>
          <w:color w:val="000000"/>
          <w:sz w:val="28"/>
          <w:szCs w:val="28"/>
        </w:rPr>
        <w:t xml:space="preserve">очное значение интеграла </w:t>
      </w:r>
      <w:r w:rsidR="007D4D3C">
        <w:rPr>
          <w:sz w:val="28"/>
          <w:szCs w:val="28"/>
        </w:rPr>
        <w:t>–</w:t>
      </w:r>
      <w:r w:rsidR="00B219CE">
        <w:rPr>
          <w:color w:val="000000"/>
          <w:sz w:val="28"/>
          <w:szCs w:val="28"/>
        </w:rPr>
        <w:t xml:space="preserve"> </w:t>
      </w:r>
      <w:r w:rsidR="00577AE4" w:rsidRPr="00577AE4">
        <w:rPr>
          <w:color w:val="000000"/>
          <w:sz w:val="28"/>
          <w:szCs w:val="28"/>
        </w:rPr>
        <w:t>0.443028</w:t>
      </w:r>
      <w:r w:rsidR="00B219CE">
        <w:rPr>
          <w:color w:val="000000"/>
          <w:sz w:val="28"/>
          <w:szCs w:val="28"/>
        </w:rPr>
        <w:t>.</w:t>
      </w:r>
    </w:p>
    <w:p w:rsidR="00FD0161" w:rsidRPr="00577AE4" w:rsidRDefault="001A6CAF" w:rsidP="00577AE4">
      <w:pPr>
        <w:spacing w:before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Таблица </w:t>
      </w:r>
      <w:r w:rsidRPr="00E41EF3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Результаты вычислений </w:t>
      </w:r>
      <w:r>
        <w:rPr>
          <w:color w:val="000000" w:themeColor="text1"/>
          <w:sz w:val="28"/>
          <w:szCs w:val="28"/>
        </w:rPr>
        <w:t>интеграла (</w:t>
      </w:r>
      <w:r w:rsidR="006505EC" w:rsidRPr="006505EC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</w:t>
      </w:r>
      <w:r w:rsidR="00163B31">
        <w:rPr>
          <w:color w:val="000000" w:themeColor="text1"/>
          <w:sz w:val="28"/>
          <w:szCs w:val="28"/>
        </w:rPr>
        <w:t>по формуле (2</w:t>
      </w:r>
      <w:r w:rsidR="00163B31">
        <w:rPr>
          <w:color w:val="000000" w:themeColor="text1"/>
          <w:sz w:val="28"/>
          <w:szCs w:val="28"/>
        </w:rPr>
        <w:t>)</w:t>
      </w:r>
    </w:p>
    <w:tbl>
      <w:tblPr>
        <w:tblStyle w:val="aff4"/>
        <w:tblW w:w="962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812A7" w:rsidTr="004812A7">
        <w:tc>
          <w:tcPr>
            <w:tcW w:w="2407" w:type="dxa"/>
            <w:vAlign w:val="center"/>
          </w:tcPr>
          <w:p w:rsidR="004812A7" w:rsidRPr="00376E37" w:rsidRDefault="004812A7" w:rsidP="004812A7">
            <w:pPr>
              <w:pStyle w:val="aff2"/>
              <w:jc w:val="center"/>
              <w:rPr>
                <w:sz w:val="28"/>
                <w:szCs w:val="28"/>
              </w:rPr>
            </w:pPr>
            <w:r w:rsidRPr="00376E37">
              <w:rPr>
                <w:sz w:val="28"/>
                <w:szCs w:val="28"/>
              </w:rPr>
              <w:t xml:space="preserve">Значение </w:t>
            </w:r>
            <w:r w:rsidRPr="004E775D">
              <w:rPr>
                <w:color w:val="000000"/>
                <w:position w:val="-6"/>
                <w:sz w:val="28"/>
                <w:szCs w:val="28"/>
              </w:rPr>
              <w:object w:dxaOrig="220" w:dyaOrig="240" w14:anchorId="43E88EF3">
                <v:shape id="_x0000_i1675" type="#_x0000_t75" style="width:13.4pt;height:12.55pt" o:ole="">
                  <v:imagedata r:id="rId11" o:title=""/>
                </v:shape>
                <o:OLEObject Type="Embed" ProgID="Equation.3" ShapeID="_x0000_i1675" DrawAspect="Content" ObjectID="_1603849842" r:id="rId65"/>
              </w:object>
            </w:r>
          </w:p>
        </w:tc>
        <w:tc>
          <w:tcPr>
            <w:tcW w:w="2407" w:type="dxa"/>
            <w:vAlign w:val="center"/>
          </w:tcPr>
          <w:p w:rsidR="004812A7" w:rsidRPr="0022558F" w:rsidRDefault="004812A7" w:rsidP="0022558F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 w:rsidR="0022558F">
              <w:rPr>
                <w:color w:val="000000"/>
                <w:sz w:val="28"/>
                <w:szCs w:val="28"/>
              </w:rPr>
              <w:t>интеграла (4)</w:t>
            </w:r>
          </w:p>
        </w:tc>
        <w:tc>
          <w:tcPr>
            <w:tcW w:w="2407" w:type="dxa"/>
            <w:vAlign w:val="center"/>
          </w:tcPr>
          <w:p w:rsidR="004812A7" w:rsidRPr="00376E37" w:rsidRDefault="004812A7" w:rsidP="004812A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отрезков </w:t>
            </w:r>
            <w:r w:rsidRPr="004E775D">
              <w:rPr>
                <w:color w:val="000000"/>
                <w:position w:val="-6"/>
                <w:sz w:val="28"/>
                <w:szCs w:val="28"/>
              </w:rPr>
              <w:object w:dxaOrig="220" w:dyaOrig="240" w14:anchorId="4BC0E714">
                <v:shape id="_x0000_i1729" type="#_x0000_t75" style="width:13.4pt;height:12.55pt" o:ole="">
                  <v:imagedata r:id="rId58" o:title=""/>
                </v:shape>
                <o:OLEObject Type="Embed" ProgID="Equation.3" ShapeID="_x0000_i1729" DrawAspect="Content" ObjectID="_1603849843" r:id="rId66"/>
              </w:object>
            </w:r>
          </w:p>
        </w:tc>
        <w:tc>
          <w:tcPr>
            <w:tcW w:w="2407" w:type="dxa"/>
            <w:vAlign w:val="center"/>
          </w:tcPr>
          <w:p w:rsidR="004812A7" w:rsidRPr="00376E37" w:rsidRDefault="00E55C8E" w:rsidP="004812A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Требуемая точность достигнута</w:t>
            </w:r>
          </w:p>
        </w:tc>
      </w:tr>
      <w:tr w:rsidR="004812A7" w:rsidTr="004812A7">
        <w:tc>
          <w:tcPr>
            <w:tcW w:w="2407" w:type="dxa"/>
            <w:vAlign w:val="center"/>
          </w:tcPr>
          <w:p w:rsidR="004812A7" w:rsidRPr="00AB75BA" w:rsidRDefault="003B2666" w:rsidP="004812A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407" w:type="dxa"/>
            <w:vAlign w:val="center"/>
          </w:tcPr>
          <w:p w:rsidR="004812A7" w:rsidRPr="00D041DE" w:rsidRDefault="00D041DE" w:rsidP="004812A7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0.480962</w:t>
            </w:r>
          </w:p>
        </w:tc>
        <w:tc>
          <w:tcPr>
            <w:tcW w:w="2407" w:type="dxa"/>
            <w:vAlign w:val="center"/>
          </w:tcPr>
          <w:p w:rsidR="004812A7" w:rsidRPr="00D041DE" w:rsidRDefault="00D041DE" w:rsidP="004812A7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  <w:vAlign w:val="center"/>
          </w:tcPr>
          <w:p w:rsidR="004812A7" w:rsidRPr="00AB75BA" w:rsidRDefault="00F33F60" w:rsidP="004812A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4812A7" w:rsidTr="004812A7">
        <w:tc>
          <w:tcPr>
            <w:tcW w:w="2407" w:type="dxa"/>
            <w:vAlign w:val="center"/>
          </w:tcPr>
          <w:p w:rsidR="004812A7" w:rsidRPr="00AB75BA" w:rsidRDefault="003B2666" w:rsidP="004812A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0. 01</w:t>
            </w:r>
          </w:p>
        </w:tc>
        <w:tc>
          <w:tcPr>
            <w:tcW w:w="2407" w:type="dxa"/>
            <w:vAlign w:val="center"/>
          </w:tcPr>
          <w:p w:rsidR="004812A7" w:rsidRPr="00AB75BA" w:rsidRDefault="00D041DE" w:rsidP="004812A7">
            <w:pPr>
              <w:pStyle w:val="aff2"/>
              <w:jc w:val="center"/>
              <w:rPr>
                <w:sz w:val="28"/>
                <w:szCs w:val="28"/>
              </w:rPr>
            </w:pPr>
            <w:r w:rsidRPr="00D041DE">
              <w:rPr>
                <w:sz w:val="28"/>
                <w:szCs w:val="28"/>
              </w:rPr>
              <w:t>0.443056</w:t>
            </w:r>
          </w:p>
        </w:tc>
        <w:tc>
          <w:tcPr>
            <w:tcW w:w="2407" w:type="dxa"/>
            <w:vAlign w:val="center"/>
          </w:tcPr>
          <w:p w:rsidR="004812A7" w:rsidRPr="00D041DE" w:rsidRDefault="00D041DE" w:rsidP="004812A7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  <w:vAlign w:val="center"/>
          </w:tcPr>
          <w:p w:rsidR="004812A7" w:rsidRPr="00AB75BA" w:rsidRDefault="00F33F60" w:rsidP="004812A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4812A7" w:rsidTr="004812A7">
        <w:tc>
          <w:tcPr>
            <w:tcW w:w="2407" w:type="dxa"/>
            <w:vAlign w:val="center"/>
          </w:tcPr>
          <w:p w:rsidR="004812A7" w:rsidRPr="00AB75BA" w:rsidRDefault="004812A7" w:rsidP="004812A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</w:t>
            </w:r>
          </w:p>
        </w:tc>
        <w:tc>
          <w:tcPr>
            <w:tcW w:w="2407" w:type="dxa"/>
            <w:vAlign w:val="center"/>
          </w:tcPr>
          <w:p w:rsidR="004812A7" w:rsidRPr="00AB75BA" w:rsidRDefault="00D041DE" w:rsidP="004812A7">
            <w:pPr>
              <w:pStyle w:val="aff2"/>
              <w:jc w:val="center"/>
              <w:rPr>
                <w:sz w:val="28"/>
                <w:szCs w:val="28"/>
              </w:rPr>
            </w:pPr>
            <w:r w:rsidRPr="00D041DE">
              <w:rPr>
                <w:sz w:val="28"/>
                <w:szCs w:val="28"/>
              </w:rPr>
              <w:t>0.443056</w:t>
            </w:r>
          </w:p>
        </w:tc>
        <w:tc>
          <w:tcPr>
            <w:tcW w:w="2407" w:type="dxa"/>
            <w:vAlign w:val="center"/>
          </w:tcPr>
          <w:p w:rsidR="004812A7" w:rsidRPr="00D041DE" w:rsidRDefault="00D041DE" w:rsidP="004812A7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  <w:vAlign w:val="center"/>
          </w:tcPr>
          <w:p w:rsidR="004812A7" w:rsidRPr="00AB75BA" w:rsidRDefault="00F33F60" w:rsidP="004812A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4812A7" w:rsidTr="004812A7">
        <w:tc>
          <w:tcPr>
            <w:tcW w:w="2407" w:type="dxa"/>
            <w:vAlign w:val="center"/>
          </w:tcPr>
          <w:p w:rsidR="004812A7" w:rsidRPr="00AB75BA" w:rsidRDefault="003B2666" w:rsidP="004812A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407" w:type="dxa"/>
            <w:vAlign w:val="center"/>
          </w:tcPr>
          <w:p w:rsidR="004812A7" w:rsidRPr="00AB75BA" w:rsidRDefault="00B441A0" w:rsidP="004812A7">
            <w:pPr>
              <w:pStyle w:val="aff2"/>
              <w:jc w:val="center"/>
              <w:rPr>
                <w:sz w:val="28"/>
                <w:szCs w:val="28"/>
              </w:rPr>
            </w:pPr>
            <w:r w:rsidRPr="00B441A0">
              <w:rPr>
                <w:sz w:val="28"/>
                <w:szCs w:val="28"/>
              </w:rPr>
              <w:t>0.443056</w:t>
            </w:r>
          </w:p>
        </w:tc>
        <w:tc>
          <w:tcPr>
            <w:tcW w:w="2407" w:type="dxa"/>
            <w:vAlign w:val="center"/>
          </w:tcPr>
          <w:p w:rsidR="004812A7" w:rsidRPr="0064556F" w:rsidRDefault="00B441A0" w:rsidP="004812A7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  <w:vAlign w:val="center"/>
          </w:tcPr>
          <w:p w:rsidR="004812A7" w:rsidRPr="00AB75BA" w:rsidRDefault="00F33F60" w:rsidP="004812A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</w:tbl>
    <w:p w:rsidR="00D041DE" w:rsidRPr="00577AE4" w:rsidRDefault="00D041DE" w:rsidP="00D041DE">
      <w:pPr>
        <w:spacing w:before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Таблица </w:t>
      </w:r>
      <w:r w:rsidR="00360334" w:rsidRPr="00360334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Результаты вычислений интеграла (</w:t>
      </w:r>
      <w:r w:rsidR="006505EC" w:rsidRPr="006505EC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</w:t>
      </w:r>
      <w:r w:rsidR="00163B31">
        <w:rPr>
          <w:color w:val="000000" w:themeColor="text1"/>
          <w:sz w:val="28"/>
          <w:szCs w:val="28"/>
        </w:rPr>
        <w:t>по формуле (2</w:t>
      </w:r>
      <w:r w:rsidR="00163B31">
        <w:rPr>
          <w:color w:val="000000" w:themeColor="text1"/>
          <w:sz w:val="28"/>
          <w:szCs w:val="28"/>
        </w:rPr>
        <w:t>)</w:t>
      </w:r>
    </w:p>
    <w:tbl>
      <w:tblPr>
        <w:tblStyle w:val="aff4"/>
        <w:tblW w:w="962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041DE" w:rsidTr="00B50492">
        <w:tc>
          <w:tcPr>
            <w:tcW w:w="2407" w:type="dxa"/>
            <w:vAlign w:val="center"/>
          </w:tcPr>
          <w:p w:rsidR="00D041DE" w:rsidRPr="00376E37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 w:rsidRPr="00376E37">
              <w:rPr>
                <w:sz w:val="28"/>
                <w:szCs w:val="28"/>
              </w:rPr>
              <w:t xml:space="preserve">Значение </w:t>
            </w:r>
            <w:r w:rsidRPr="004E775D">
              <w:rPr>
                <w:color w:val="000000"/>
                <w:position w:val="-6"/>
                <w:sz w:val="28"/>
                <w:szCs w:val="28"/>
              </w:rPr>
              <w:object w:dxaOrig="220" w:dyaOrig="240">
                <v:shape id="_x0000_i1712" type="#_x0000_t75" style="width:13.4pt;height:12.55pt" o:ole="">
                  <v:imagedata r:id="rId11" o:title=""/>
                </v:shape>
                <o:OLEObject Type="Embed" ProgID="Equation.3" ShapeID="_x0000_i1712" DrawAspect="Content" ObjectID="_1603849844" r:id="rId67"/>
              </w:object>
            </w:r>
          </w:p>
        </w:tc>
        <w:tc>
          <w:tcPr>
            <w:tcW w:w="2407" w:type="dxa"/>
            <w:vAlign w:val="center"/>
          </w:tcPr>
          <w:p w:rsidR="00D041DE" w:rsidRPr="00376E37" w:rsidRDefault="0022558F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>
              <w:rPr>
                <w:color w:val="000000"/>
                <w:sz w:val="28"/>
                <w:szCs w:val="28"/>
              </w:rPr>
              <w:t>интеграла (4)</w:t>
            </w:r>
          </w:p>
        </w:tc>
        <w:tc>
          <w:tcPr>
            <w:tcW w:w="2407" w:type="dxa"/>
            <w:vAlign w:val="center"/>
          </w:tcPr>
          <w:p w:rsidR="00D041DE" w:rsidRPr="00376E37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отрезков </w:t>
            </w:r>
            <w:r w:rsidRPr="004E775D">
              <w:rPr>
                <w:color w:val="000000"/>
                <w:position w:val="-6"/>
                <w:sz w:val="28"/>
                <w:szCs w:val="28"/>
              </w:rPr>
              <w:object w:dxaOrig="220" w:dyaOrig="240">
                <v:shape id="_x0000_i1713" type="#_x0000_t75" style="width:13.4pt;height:12.55pt" o:ole="">
                  <v:imagedata r:id="rId58" o:title=""/>
                </v:shape>
                <o:OLEObject Type="Embed" ProgID="Equation.3" ShapeID="_x0000_i1713" DrawAspect="Content" ObjectID="_1603849845" r:id="rId68"/>
              </w:object>
            </w:r>
          </w:p>
        </w:tc>
        <w:tc>
          <w:tcPr>
            <w:tcW w:w="2407" w:type="dxa"/>
            <w:vAlign w:val="center"/>
          </w:tcPr>
          <w:p w:rsidR="00D041DE" w:rsidRPr="00376E37" w:rsidRDefault="00E55C8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Требуемая точность достигнута</w:t>
            </w:r>
          </w:p>
        </w:tc>
      </w:tr>
      <w:tr w:rsidR="00D041DE" w:rsidTr="00B50492"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407" w:type="dxa"/>
            <w:vAlign w:val="center"/>
          </w:tcPr>
          <w:p w:rsidR="00D041DE" w:rsidRPr="00D041DE" w:rsidRDefault="00D041DE" w:rsidP="00B50492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 w:rsidRPr="00D041DE">
              <w:rPr>
                <w:sz w:val="28"/>
                <w:szCs w:val="28"/>
                <w:lang w:val="en-US"/>
              </w:rPr>
              <w:t>0.404967</w:t>
            </w:r>
          </w:p>
        </w:tc>
        <w:tc>
          <w:tcPr>
            <w:tcW w:w="2407" w:type="dxa"/>
            <w:vAlign w:val="center"/>
          </w:tcPr>
          <w:p w:rsidR="00D041DE" w:rsidRPr="00D041DE" w:rsidRDefault="00D041DE" w:rsidP="00B50492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D041DE" w:rsidTr="00B50492"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0. 01</w:t>
            </w:r>
          </w:p>
        </w:tc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 w:rsidRPr="00D041DE">
              <w:rPr>
                <w:sz w:val="28"/>
                <w:szCs w:val="28"/>
              </w:rPr>
              <w:t>0.442965</w:t>
            </w:r>
          </w:p>
        </w:tc>
        <w:tc>
          <w:tcPr>
            <w:tcW w:w="2407" w:type="dxa"/>
            <w:vAlign w:val="center"/>
          </w:tcPr>
          <w:p w:rsidR="00D041DE" w:rsidRPr="00D041DE" w:rsidRDefault="00D041DE" w:rsidP="00B50492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D041DE" w:rsidTr="00B50492"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</w:t>
            </w:r>
          </w:p>
        </w:tc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 w:rsidRPr="00D041DE">
              <w:rPr>
                <w:sz w:val="28"/>
                <w:szCs w:val="28"/>
              </w:rPr>
              <w:t>0.442965</w:t>
            </w:r>
          </w:p>
        </w:tc>
        <w:tc>
          <w:tcPr>
            <w:tcW w:w="2407" w:type="dxa"/>
            <w:vAlign w:val="center"/>
          </w:tcPr>
          <w:p w:rsidR="00D041DE" w:rsidRPr="00D041DE" w:rsidRDefault="00D041DE" w:rsidP="00B50492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D041DE" w:rsidTr="00B50492"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0.0001</w:t>
            </w:r>
          </w:p>
        </w:tc>
        <w:tc>
          <w:tcPr>
            <w:tcW w:w="2407" w:type="dxa"/>
            <w:vAlign w:val="center"/>
          </w:tcPr>
          <w:p w:rsidR="00D041DE" w:rsidRPr="00AB75BA" w:rsidRDefault="00B441A0" w:rsidP="00B50492">
            <w:pPr>
              <w:pStyle w:val="aff2"/>
              <w:jc w:val="center"/>
              <w:rPr>
                <w:sz w:val="28"/>
                <w:szCs w:val="28"/>
              </w:rPr>
            </w:pPr>
            <w:r w:rsidRPr="00B441A0">
              <w:rPr>
                <w:sz w:val="28"/>
                <w:szCs w:val="28"/>
              </w:rPr>
              <w:t>0.442965</w:t>
            </w:r>
          </w:p>
        </w:tc>
        <w:tc>
          <w:tcPr>
            <w:tcW w:w="2407" w:type="dxa"/>
            <w:vAlign w:val="center"/>
          </w:tcPr>
          <w:p w:rsidR="00D041DE" w:rsidRPr="0064556F" w:rsidRDefault="00B441A0" w:rsidP="00B50492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</w:tbl>
    <w:p w:rsidR="00D041DE" w:rsidRPr="00577AE4" w:rsidRDefault="00D041DE" w:rsidP="00D041DE">
      <w:pPr>
        <w:spacing w:before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Таблица </w:t>
      </w:r>
      <w:r w:rsidR="00360334" w:rsidRPr="00360334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Результаты вычислений интеграла (</w:t>
      </w:r>
      <w:r w:rsidR="006505EC" w:rsidRPr="006505EC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) </w:t>
      </w:r>
      <w:r w:rsidR="00163B31">
        <w:rPr>
          <w:color w:val="000000" w:themeColor="text1"/>
          <w:sz w:val="28"/>
          <w:szCs w:val="28"/>
        </w:rPr>
        <w:t>по формуле (3)</w:t>
      </w:r>
    </w:p>
    <w:tbl>
      <w:tblPr>
        <w:tblStyle w:val="aff4"/>
        <w:tblW w:w="962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041DE" w:rsidTr="00B50492">
        <w:tc>
          <w:tcPr>
            <w:tcW w:w="2407" w:type="dxa"/>
            <w:vAlign w:val="center"/>
          </w:tcPr>
          <w:p w:rsidR="00D041DE" w:rsidRPr="00376E37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 w:rsidRPr="00376E37">
              <w:rPr>
                <w:sz w:val="28"/>
                <w:szCs w:val="28"/>
              </w:rPr>
              <w:t xml:space="preserve">Значение </w:t>
            </w:r>
            <w:r w:rsidRPr="004E775D">
              <w:rPr>
                <w:color w:val="000000"/>
                <w:position w:val="-6"/>
                <w:sz w:val="28"/>
                <w:szCs w:val="28"/>
              </w:rPr>
              <w:object w:dxaOrig="220" w:dyaOrig="240">
                <v:shape id="_x0000_i1715" type="#_x0000_t75" style="width:13.4pt;height:12.55pt" o:ole="">
                  <v:imagedata r:id="rId11" o:title=""/>
                </v:shape>
                <o:OLEObject Type="Embed" ProgID="Equation.3" ShapeID="_x0000_i1715" DrawAspect="Content" ObjectID="_1603849846" r:id="rId69"/>
              </w:object>
            </w:r>
          </w:p>
        </w:tc>
        <w:tc>
          <w:tcPr>
            <w:tcW w:w="2407" w:type="dxa"/>
            <w:vAlign w:val="center"/>
          </w:tcPr>
          <w:p w:rsidR="00D041DE" w:rsidRPr="00376E37" w:rsidRDefault="0022558F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>
              <w:rPr>
                <w:color w:val="000000"/>
                <w:sz w:val="28"/>
                <w:szCs w:val="28"/>
              </w:rPr>
              <w:t>интеграла (4)</w:t>
            </w:r>
          </w:p>
        </w:tc>
        <w:tc>
          <w:tcPr>
            <w:tcW w:w="2407" w:type="dxa"/>
            <w:vAlign w:val="center"/>
          </w:tcPr>
          <w:p w:rsidR="00D041DE" w:rsidRPr="00376E37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отрезков </w:t>
            </w:r>
            <w:r w:rsidRPr="004E775D">
              <w:rPr>
                <w:color w:val="000000"/>
                <w:position w:val="-6"/>
                <w:sz w:val="28"/>
                <w:szCs w:val="28"/>
              </w:rPr>
              <w:object w:dxaOrig="220" w:dyaOrig="240">
                <v:shape id="_x0000_i1716" type="#_x0000_t75" style="width:13.4pt;height:12.55pt" o:ole="">
                  <v:imagedata r:id="rId58" o:title=""/>
                </v:shape>
                <o:OLEObject Type="Embed" ProgID="Equation.3" ShapeID="_x0000_i1716" DrawAspect="Content" ObjectID="_1603849847" r:id="rId70"/>
              </w:object>
            </w:r>
          </w:p>
        </w:tc>
        <w:tc>
          <w:tcPr>
            <w:tcW w:w="2407" w:type="dxa"/>
            <w:vAlign w:val="center"/>
          </w:tcPr>
          <w:p w:rsidR="00D041DE" w:rsidRPr="00376E37" w:rsidRDefault="00E55C8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Требуемая точность достигнута</w:t>
            </w:r>
          </w:p>
        </w:tc>
      </w:tr>
      <w:tr w:rsidR="00D041DE" w:rsidTr="00B50492"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407" w:type="dxa"/>
            <w:vAlign w:val="center"/>
          </w:tcPr>
          <w:p w:rsidR="00D041DE" w:rsidRPr="00D041DE" w:rsidRDefault="00D041DE" w:rsidP="00B50492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 w:rsidRPr="00D041DE">
              <w:rPr>
                <w:sz w:val="28"/>
                <w:szCs w:val="28"/>
                <w:lang w:val="en-US"/>
              </w:rPr>
              <w:t>0.409673</w:t>
            </w:r>
          </w:p>
        </w:tc>
        <w:tc>
          <w:tcPr>
            <w:tcW w:w="2407" w:type="dxa"/>
            <w:vAlign w:val="center"/>
          </w:tcPr>
          <w:p w:rsidR="00D041DE" w:rsidRPr="00D041DE" w:rsidRDefault="00D041DE" w:rsidP="00B50492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D041DE" w:rsidTr="00B50492"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0. 01</w:t>
            </w:r>
          </w:p>
        </w:tc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 w:rsidRPr="00D041DE">
              <w:rPr>
                <w:sz w:val="28"/>
                <w:szCs w:val="28"/>
              </w:rPr>
              <w:t>0.44059</w:t>
            </w:r>
          </w:p>
        </w:tc>
        <w:tc>
          <w:tcPr>
            <w:tcW w:w="2407" w:type="dxa"/>
            <w:vAlign w:val="center"/>
          </w:tcPr>
          <w:p w:rsidR="00D041DE" w:rsidRPr="00D041DE" w:rsidRDefault="00D041DE" w:rsidP="00B50492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D041DE" w:rsidTr="00B50492"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</w:t>
            </w:r>
          </w:p>
        </w:tc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 w:rsidRPr="00D041DE">
              <w:rPr>
                <w:sz w:val="28"/>
                <w:szCs w:val="28"/>
              </w:rPr>
              <w:t>0.443113</w:t>
            </w:r>
          </w:p>
        </w:tc>
        <w:tc>
          <w:tcPr>
            <w:tcW w:w="2407" w:type="dxa"/>
            <w:vAlign w:val="center"/>
          </w:tcPr>
          <w:p w:rsidR="00D041DE" w:rsidRPr="00D041DE" w:rsidRDefault="00D041DE" w:rsidP="00B50492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D041DE" w:rsidTr="00B50492"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0.0001</w:t>
            </w:r>
          </w:p>
        </w:tc>
        <w:tc>
          <w:tcPr>
            <w:tcW w:w="2407" w:type="dxa"/>
            <w:vAlign w:val="center"/>
          </w:tcPr>
          <w:p w:rsidR="00D041DE" w:rsidRPr="00AB75BA" w:rsidRDefault="00B441A0" w:rsidP="00B50492">
            <w:pPr>
              <w:pStyle w:val="aff2"/>
              <w:jc w:val="center"/>
              <w:rPr>
                <w:sz w:val="28"/>
                <w:szCs w:val="28"/>
              </w:rPr>
            </w:pPr>
            <w:r w:rsidRPr="00B441A0">
              <w:rPr>
                <w:sz w:val="28"/>
                <w:szCs w:val="28"/>
              </w:rPr>
              <w:t>0.443113</w:t>
            </w:r>
          </w:p>
        </w:tc>
        <w:tc>
          <w:tcPr>
            <w:tcW w:w="2407" w:type="dxa"/>
            <w:vAlign w:val="center"/>
          </w:tcPr>
          <w:p w:rsidR="00D041DE" w:rsidRPr="0064556F" w:rsidRDefault="00B441A0" w:rsidP="00B50492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  <w:vAlign w:val="center"/>
          </w:tcPr>
          <w:p w:rsidR="00D041DE" w:rsidRPr="00AB75BA" w:rsidRDefault="00D041DE" w:rsidP="00B50492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</w:tbl>
    <w:p w:rsidR="00E71DAB" w:rsidRDefault="00A76A00" w:rsidP="00E00F11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1740F6" w:rsidRPr="00B61025" w:rsidRDefault="00D41CB6" w:rsidP="00E00F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 работе изучен</w:t>
      </w:r>
      <w:r w:rsidR="00E00F11">
        <w:rPr>
          <w:color w:val="000000" w:themeColor="text1"/>
          <w:sz w:val="28"/>
          <w:szCs w:val="28"/>
        </w:rPr>
        <w:t xml:space="preserve">о численное интегрирование, реализованное с помощью формул прямоугольников, трапеций и Симпсона. Вычисленное по ним значение интеграла (4) равно истинному с заданной погрешностью, причем число отрезков </w:t>
      </w:r>
      <w:r w:rsidR="00E00F11" w:rsidRPr="004E775D">
        <w:rPr>
          <w:color w:val="000000"/>
          <w:position w:val="-6"/>
          <w:sz w:val="28"/>
          <w:szCs w:val="28"/>
        </w:rPr>
        <w:object w:dxaOrig="220" w:dyaOrig="240">
          <v:shape id="_x0000_i1730" type="#_x0000_t75" style="width:13.4pt;height:12.55pt" o:ole="">
            <v:imagedata r:id="rId58" o:title=""/>
          </v:shape>
          <o:OLEObject Type="Embed" ProgID="Equation.3" ShapeID="_x0000_i1730" DrawAspect="Content" ObjectID="_1603849848" r:id="rId71"/>
        </w:object>
      </w:r>
      <w:r w:rsidR="00E00F11">
        <w:rPr>
          <w:color w:val="000000"/>
          <w:sz w:val="28"/>
          <w:szCs w:val="28"/>
        </w:rPr>
        <w:t xml:space="preserve"> тем больше, чем точнее требует</w:t>
      </w:r>
      <w:r w:rsidR="00DF4F7F">
        <w:rPr>
          <w:color w:val="000000"/>
          <w:sz w:val="28"/>
          <w:szCs w:val="28"/>
        </w:rPr>
        <w:t>ся вычислить интеграл.</w:t>
      </w:r>
      <w:r w:rsidR="00EA5E72">
        <w:rPr>
          <w:color w:val="000000"/>
          <w:sz w:val="28"/>
          <w:szCs w:val="28"/>
        </w:rPr>
        <w:t xml:space="preserve"> Преимуществом таких вычислений является возможность считать интегралы, которые нельзя представить в виде элементарных функций. Таким интегралом является интеграл (4). </w:t>
      </w: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1755DE" w:rsidRDefault="001755DE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DF4F7F" w:rsidRDefault="00DF4F7F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DF4F7F" w:rsidRDefault="00DF4F7F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DF4F7F" w:rsidRDefault="00DF4F7F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DF4F7F" w:rsidRDefault="00DF4F7F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DF4F7F" w:rsidRDefault="00DF4F7F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DF4F7F" w:rsidRDefault="00DF4F7F" w:rsidP="00E71DAB">
      <w:pPr>
        <w:pStyle w:val="Times1420"/>
        <w:spacing w:line="360" w:lineRule="auto"/>
        <w:ind w:firstLine="0"/>
        <w:jc w:val="center"/>
        <w:rPr>
          <w:rStyle w:val="ac"/>
          <w:caps/>
        </w:rPr>
      </w:pPr>
    </w:p>
    <w:p w:rsidR="00DF4F7F" w:rsidRDefault="00DF4F7F" w:rsidP="008C13E1">
      <w:pPr>
        <w:pStyle w:val="Times1420"/>
        <w:spacing w:line="360" w:lineRule="auto"/>
        <w:ind w:firstLine="0"/>
        <w:rPr>
          <w:rStyle w:val="ac"/>
          <w:caps/>
        </w:rPr>
      </w:pPr>
      <w:bookmarkStart w:id="0" w:name="_GoBack"/>
      <w:bookmarkEnd w:id="0"/>
    </w:p>
    <w:p w:rsidR="00E71DAB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lastRenderedPageBreak/>
        <w:t>Приложение А</w:t>
      </w:r>
    </w:p>
    <w:p w:rsidR="00E71DAB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 код программы</w:t>
      </w:r>
    </w:p>
    <w:p w:rsidR="00F73878" w:rsidRPr="00EA5E72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</w:rPr>
      </w:pPr>
      <w:r w:rsidRPr="00EA5E72">
        <w:rPr>
          <w:rFonts w:ascii="Consolas" w:hAnsi="Consolas" w:cs="Courier New"/>
        </w:rPr>
        <w:t>#</w:t>
      </w:r>
      <w:r w:rsidRPr="00F73878">
        <w:rPr>
          <w:rFonts w:ascii="Consolas" w:hAnsi="Consolas" w:cs="Courier New"/>
          <w:lang w:val="en-US"/>
        </w:rPr>
        <w:t>include</w:t>
      </w:r>
      <w:r w:rsidRPr="00EA5E72">
        <w:rPr>
          <w:rFonts w:ascii="Consolas" w:hAnsi="Consolas" w:cs="Courier New"/>
        </w:rPr>
        <w:t xml:space="preserve"> &lt;</w:t>
      </w:r>
      <w:proofErr w:type="spellStart"/>
      <w:r w:rsidRPr="00F73878">
        <w:rPr>
          <w:rFonts w:ascii="Consolas" w:hAnsi="Consolas" w:cs="Courier New"/>
          <w:lang w:val="en-US"/>
        </w:rPr>
        <w:t>iostream</w:t>
      </w:r>
      <w:proofErr w:type="spellEnd"/>
      <w:r w:rsidRPr="00EA5E72">
        <w:rPr>
          <w:rFonts w:ascii="Consolas" w:hAnsi="Consolas" w:cs="Courier New"/>
        </w:rPr>
        <w:t>&gt;</w:t>
      </w:r>
    </w:p>
    <w:p w:rsidR="00F73878" w:rsidRPr="00EA5E72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</w:rPr>
      </w:pPr>
      <w:r w:rsidRPr="00EA5E72">
        <w:rPr>
          <w:rFonts w:ascii="Consolas" w:hAnsi="Consolas" w:cs="Courier New"/>
        </w:rPr>
        <w:t>#</w:t>
      </w:r>
      <w:r w:rsidRPr="00F73878">
        <w:rPr>
          <w:rFonts w:ascii="Consolas" w:hAnsi="Consolas" w:cs="Courier New"/>
          <w:lang w:val="en-US"/>
        </w:rPr>
        <w:t>include</w:t>
      </w:r>
      <w:r w:rsidRPr="00EA5E72">
        <w:rPr>
          <w:rFonts w:ascii="Consolas" w:hAnsi="Consolas" w:cs="Courier New"/>
        </w:rPr>
        <w:t xml:space="preserve"> &lt;</w:t>
      </w:r>
      <w:proofErr w:type="spellStart"/>
      <w:r w:rsidRPr="00F73878">
        <w:rPr>
          <w:rFonts w:ascii="Consolas" w:hAnsi="Consolas" w:cs="Courier New"/>
          <w:lang w:val="en-US"/>
        </w:rPr>
        <w:t>cmath</w:t>
      </w:r>
      <w:proofErr w:type="spellEnd"/>
      <w:r w:rsidRPr="00EA5E72">
        <w:rPr>
          <w:rFonts w:ascii="Consolas" w:hAnsi="Consolas" w:cs="Courier New"/>
        </w:rPr>
        <w:t>&gt;</w:t>
      </w:r>
    </w:p>
    <w:p w:rsidR="00F73878" w:rsidRPr="00EA5E72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</w:rPr>
      </w:pPr>
      <w:proofErr w:type="gramStart"/>
      <w:r w:rsidRPr="00F73878">
        <w:rPr>
          <w:rFonts w:ascii="Consolas" w:hAnsi="Consolas" w:cs="Courier New"/>
          <w:lang w:val="en-US"/>
        </w:rPr>
        <w:t>using</w:t>
      </w:r>
      <w:proofErr w:type="gramEnd"/>
      <w:r w:rsidRPr="00EA5E72">
        <w:rPr>
          <w:rFonts w:ascii="Consolas" w:hAnsi="Consolas" w:cs="Courier New"/>
        </w:rPr>
        <w:t xml:space="preserve"> </w:t>
      </w:r>
      <w:r w:rsidRPr="00F73878">
        <w:rPr>
          <w:rFonts w:ascii="Consolas" w:hAnsi="Consolas" w:cs="Courier New"/>
          <w:lang w:val="en-US"/>
        </w:rPr>
        <w:t>namespace</w:t>
      </w:r>
      <w:r w:rsidRPr="00EA5E72">
        <w:rPr>
          <w:rFonts w:ascii="Consolas" w:hAnsi="Consolas" w:cs="Courier New"/>
        </w:rPr>
        <w:t xml:space="preserve"> </w:t>
      </w:r>
      <w:proofErr w:type="spellStart"/>
      <w:r w:rsidRPr="00F73878">
        <w:rPr>
          <w:rFonts w:ascii="Consolas" w:hAnsi="Consolas" w:cs="Courier New"/>
          <w:lang w:val="en-US"/>
        </w:rPr>
        <w:t>std</w:t>
      </w:r>
      <w:proofErr w:type="spellEnd"/>
      <w:r w:rsidRPr="00EA5E72">
        <w:rPr>
          <w:rFonts w:ascii="Consolas" w:hAnsi="Consolas" w:cs="Courier New"/>
        </w:rPr>
        <w:t>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EA5E72">
        <w:rPr>
          <w:rFonts w:ascii="Consolas" w:hAnsi="Consolas" w:cs="Courier New"/>
        </w:rPr>
        <w:t xml:space="preserve"> </w:t>
      </w:r>
      <w:r w:rsidRPr="00F73878">
        <w:rPr>
          <w:rFonts w:ascii="Consolas" w:hAnsi="Consolas" w:cs="Courier New"/>
          <w:bCs/>
          <w:lang w:val="en-US"/>
        </w:rPr>
        <w:t>rectangle</w:t>
      </w:r>
      <w:r w:rsidRPr="00F73878">
        <w:rPr>
          <w:rFonts w:ascii="Consolas" w:hAnsi="Consolas" w:cs="Courier New"/>
          <w:lang w:val="en-US"/>
        </w:rPr>
        <w:t xml:space="preserve">(double a, double b, </w:t>
      </w:r>
      <w:proofErr w:type="spellStart"/>
      <w:r w:rsidRPr="00F73878">
        <w:rPr>
          <w:rFonts w:ascii="Consolas" w:hAnsi="Consolas" w:cs="Courier New"/>
          <w:lang w:val="en-US"/>
        </w:rPr>
        <w:t>int</w:t>
      </w:r>
      <w:proofErr w:type="spellEnd"/>
      <w:r w:rsidRPr="00F73878">
        <w:rPr>
          <w:rFonts w:ascii="Consolas" w:hAnsi="Consolas" w:cs="Courier New"/>
          <w:lang w:val="en-US"/>
        </w:rPr>
        <w:t xml:space="preserve"> n);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</w:t>
      </w:r>
      <w:r w:rsidRPr="00F73878">
        <w:rPr>
          <w:rFonts w:ascii="Consolas" w:hAnsi="Consolas" w:cs="Courier New"/>
          <w:bCs/>
          <w:lang w:val="en-US"/>
        </w:rPr>
        <w:t>trapezium</w:t>
      </w:r>
      <w:r w:rsidRPr="00F73878">
        <w:rPr>
          <w:rFonts w:ascii="Consolas" w:hAnsi="Consolas" w:cs="Courier New"/>
          <w:lang w:val="en-US"/>
        </w:rPr>
        <w:t xml:space="preserve">(double a, double b, </w:t>
      </w:r>
      <w:proofErr w:type="spellStart"/>
      <w:r w:rsidRPr="00F73878">
        <w:rPr>
          <w:rFonts w:ascii="Consolas" w:hAnsi="Consolas" w:cs="Courier New"/>
          <w:lang w:val="en-US"/>
        </w:rPr>
        <w:t>int</w:t>
      </w:r>
      <w:proofErr w:type="spellEnd"/>
      <w:r w:rsidRPr="00F73878">
        <w:rPr>
          <w:rFonts w:ascii="Consolas" w:hAnsi="Consolas" w:cs="Courier New"/>
          <w:lang w:val="en-US"/>
        </w:rPr>
        <w:t xml:space="preserve"> n);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</w:t>
      </w:r>
      <w:r w:rsidRPr="00F73878">
        <w:rPr>
          <w:rFonts w:ascii="Consolas" w:hAnsi="Consolas" w:cs="Courier New"/>
          <w:bCs/>
          <w:lang w:val="en-US"/>
        </w:rPr>
        <w:t>Simpson</w:t>
      </w:r>
      <w:r w:rsidRPr="00F73878">
        <w:rPr>
          <w:rFonts w:ascii="Consolas" w:hAnsi="Consolas" w:cs="Courier New"/>
          <w:lang w:val="en-US"/>
        </w:rPr>
        <w:t xml:space="preserve">(double a, double b, </w:t>
      </w:r>
      <w:proofErr w:type="spellStart"/>
      <w:r w:rsidRPr="00F73878">
        <w:rPr>
          <w:rFonts w:ascii="Consolas" w:hAnsi="Consolas" w:cs="Courier New"/>
          <w:lang w:val="en-US"/>
        </w:rPr>
        <w:t>int</w:t>
      </w:r>
      <w:proofErr w:type="spellEnd"/>
      <w:r w:rsidRPr="00F73878">
        <w:rPr>
          <w:rFonts w:ascii="Consolas" w:hAnsi="Consolas" w:cs="Courier New"/>
          <w:lang w:val="en-US"/>
        </w:rPr>
        <w:t xml:space="preserve"> n);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</w:t>
      </w:r>
      <w:r w:rsidRPr="00F73878">
        <w:rPr>
          <w:rFonts w:ascii="Consolas" w:hAnsi="Consolas" w:cs="Courier New"/>
          <w:bCs/>
          <w:lang w:val="en-US"/>
        </w:rPr>
        <w:t>F</w:t>
      </w:r>
      <w:r w:rsidRPr="00F73878">
        <w:rPr>
          <w:rFonts w:ascii="Consolas" w:hAnsi="Consolas" w:cs="Courier New"/>
          <w:lang w:val="en-US"/>
        </w:rPr>
        <w:t>(double x);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spellStart"/>
      <w:proofErr w:type="gramStart"/>
      <w:r w:rsidRPr="00F73878">
        <w:rPr>
          <w:rFonts w:ascii="Consolas" w:hAnsi="Consolas" w:cs="Courier New"/>
          <w:lang w:val="en-US"/>
        </w:rPr>
        <w:t>int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</w:t>
      </w:r>
      <w:r w:rsidRPr="00F73878">
        <w:rPr>
          <w:rFonts w:ascii="Consolas" w:hAnsi="Consolas" w:cs="Courier New"/>
          <w:bCs/>
          <w:lang w:val="en-US"/>
        </w:rPr>
        <w:t>main</w:t>
      </w:r>
      <w:r w:rsidRPr="00F73878">
        <w:rPr>
          <w:rFonts w:ascii="Consolas" w:hAnsi="Consolas" w:cs="Courier New"/>
          <w:lang w:val="en-US"/>
        </w:rPr>
        <w:t>()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>{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exact = 0.443028;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a = 0;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b = 3.1415926535;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eps, check, </w:t>
      </w:r>
      <w:proofErr w:type="spellStart"/>
      <w:r w:rsidRPr="00F73878">
        <w:rPr>
          <w:rFonts w:ascii="Consolas" w:hAnsi="Consolas" w:cs="Courier New"/>
          <w:lang w:val="en-US"/>
        </w:rPr>
        <w:t>rect</w:t>
      </w:r>
      <w:proofErr w:type="spellEnd"/>
      <w:r w:rsidRPr="00F73878">
        <w:rPr>
          <w:rFonts w:ascii="Consolas" w:hAnsi="Consolas" w:cs="Courier New"/>
          <w:lang w:val="en-US"/>
        </w:rPr>
        <w:t xml:space="preserve">, </w:t>
      </w:r>
      <w:proofErr w:type="spellStart"/>
      <w:r w:rsidRPr="00F73878">
        <w:rPr>
          <w:rFonts w:ascii="Consolas" w:hAnsi="Consolas" w:cs="Courier New"/>
          <w:lang w:val="en-US"/>
        </w:rPr>
        <w:t>tr</w:t>
      </w:r>
      <w:proofErr w:type="spellEnd"/>
      <w:r w:rsidRPr="00F73878">
        <w:rPr>
          <w:rFonts w:ascii="Consolas" w:hAnsi="Consolas" w:cs="Courier New"/>
          <w:lang w:val="en-US"/>
        </w:rPr>
        <w:t xml:space="preserve">, </w:t>
      </w:r>
      <w:proofErr w:type="spellStart"/>
      <w:r w:rsidRPr="00F73878">
        <w:rPr>
          <w:rFonts w:ascii="Consolas" w:hAnsi="Consolas" w:cs="Courier New"/>
          <w:lang w:val="en-US"/>
        </w:rPr>
        <w:t>sm</w:t>
      </w:r>
      <w:proofErr w:type="spellEnd"/>
      <w:r w:rsidRPr="00F73878">
        <w:rPr>
          <w:rFonts w:ascii="Consolas" w:hAnsi="Consolas" w:cs="Courier New"/>
          <w:lang w:val="en-US"/>
        </w:rPr>
        <w:t>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int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n = 1;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cout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&lt;&lt; "Enter Eps" &lt;&lt; </w:t>
      </w:r>
      <w:proofErr w:type="spellStart"/>
      <w:r w:rsidRPr="00F73878">
        <w:rPr>
          <w:rFonts w:ascii="Consolas" w:hAnsi="Consolas" w:cs="Courier New"/>
          <w:lang w:val="en-US"/>
        </w:rPr>
        <w:t>endl</w:t>
      </w:r>
      <w:proofErr w:type="spellEnd"/>
      <w:r w:rsidRPr="00F73878">
        <w:rPr>
          <w:rFonts w:ascii="Consolas" w:hAnsi="Consolas" w:cs="Courier New"/>
          <w:lang w:val="en-US"/>
        </w:rPr>
        <w:t>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cin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&gt;&gt; eps;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do{</w:t>
      </w:r>
      <w:proofErr w:type="gramEnd"/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    </w:t>
      </w:r>
      <w:proofErr w:type="gramStart"/>
      <w:r w:rsidRPr="00F73878">
        <w:rPr>
          <w:rFonts w:ascii="Consolas" w:hAnsi="Consolas" w:cs="Courier New"/>
          <w:lang w:val="en-US"/>
        </w:rPr>
        <w:t>check</w:t>
      </w:r>
      <w:proofErr w:type="gramEnd"/>
      <w:r w:rsidRPr="00F73878">
        <w:rPr>
          <w:rFonts w:ascii="Consolas" w:hAnsi="Consolas" w:cs="Courier New"/>
          <w:lang w:val="en-US"/>
        </w:rPr>
        <w:t xml:space="preserve"> = abs(rectangle(a,b,2*n)-rectangle(</w:t>
      </w:r>
      <w:proofErr w:type="spellStart"/>
      <w:r w:rsidRPr="00F73878">
        <w:rPr>
          <w:rFonts w:ascii="Consolas" w:hAnsi="Consolas" w:cs="Courier New"/>
          <w:lang w:val="en-US"/>
        </w:rPr>
        <w:t>a,b,n</w:t>
      </w:r>
      <w:proofErr w:type="spellEnd"/>
      <w:r w:rsidRPr="00F73878">
        <w:rPr>
          <w:rFonts w:ascii="Consolas" w:hAnsi="Consolas" w:cs="Courier New"/>
          <w:lang w:val="en-US"/>
        </w:rPr>
        <w:t>))/3;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rect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= rectangle(a,b,2*n) + check;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    </w:t>
      </w:r>
      <w:proofErr w:type="gramStart"/>
      <w:r w:rsidRPr="00F73878">
        <w:rPr>
          <w:rFonts w:ascii="Consolas" w:hAnsi="Consolas" w:cs="Courier New"/>
          <w:lang w:val="en-US"/>
        </w:rPr>
        <w:t>n</w:t>
      </w:r>
      <w:proofErr w:type="gramEnd"/>
      <w:r w:rsidRPr="00F73878">
        <w:rPr>
          <w:rFonts w:ascii="Consolas" w:hAnsi="Consolas" w:cs="Courier New"/>
          <w:lang w:val="en-US"/>
        </w:rPr>
        <w:t xml:space="preserve"> *= 2;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}while</w:t>
      </w:r>
      <w:proofErr w:type="gramEnd"/>
      <w:r w:rsidRPr="00F73878">
        <w:rPr>
          <w:rFonts w:ascii="Consolas" w:hAnsi="Consolas" w:cs="Courier New"/>
          <w:lang w:val="en-US"/>
        </w:rPr>
        <w:t>(abs(</w:t>
      </w:r>
      <w:proofErr w:type="spellStart"/>
      <w:r w:rsidRPr="00F73878">
        <w:rPr>
          <w:rFonts w:ascii="Consolas" w:hAnsi="Consolas" w:cs="Courier New"/>
          <w:lang w:val="en-US"/>
        </w:rPr>
        <w:t>rect</w:t>
      </w:r>
      <w:proofErr w:type="spellEnd"/>
      <w:r w:rsidRPr="00F73878">
        <w:rPr>
          <w:rFonts w:ascii="Consolas" w:hAnsi="Consolas" w:cs="Courier New"/>
          <w:lang w:val="en-US"/>
        </w:rPr>
        <w:t xml:space="preserve"> - exact) &gt; eps);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cout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&lt;&lt;"rectangle: " &lt;&lt; </w:t>
      </w:r>
      <w:proofErr w:type="spellStart"/>
      <w:r w:rsidRPr="00F73878">
        <w:rPr>
          <w:rFonts w:ascii="Consolas" w:hAnsi="Consolas" w:cs="Courier New"/>
          <w:lang w:val="en-US"/>
        </w:rPr>
        <w:t>rect</w:t>
      </w:r>
      <w:proofErr w:type="spellEnd"/>
      <w:r w:rsidRPr="00F73878">
        <w:rPr>
          <w:rFonts w:ascii="Consolas" w:hAnsi="Consolas" w:cs="Courier New"/>
          <w:lang w:val="en-US"/>
        </w:rPr>
        <w:t xml:space="preserve"> &lt;&lt; " n: " &lt;&lt; n/2 &lt;&lt; </w:t>
      </w:r>
      <w:proofErr w:type="spellStart"/>
      <w:r w:rsidRPr="00F73878">
        <w:rPr>
          <w:rFonts w:ascii="Consolas" w:hAnsi="Consolas" w:cs="Courier New"/>
          <w:lang w:val="en-US"/>
        </w:rPr>
        <w:t>endl</w:t>
      </w:r>
      <w:proofErr w:type="spellEnd"/>
      <w:r w:rsidRPr="00F73878">
        <w:rPr>
          <w:rFonts w:ascii="Consolas" w:hAnsi="Consolas" w:cs="Courier New"/>
          <w:lang w:val="en-US"/>
        </w:rPr>
        <w:t>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n = 1;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do{</w:t>
      </w:r>
      <w:proofErr w:type="gramEnd"/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    </w:t>
      </w:r>
      <w:proofErr w:type="gramStart"/>
      <w:r w:rsidRPr="00F73878">
        <w:rPr>
          <w:rFonts w:ascii="Consolas" w:hAnsi="Consolas" w:cs="Courier New"/>
          <w:lang w:val="en-US"/>
        </w:rPr>
        <w:t>check</w:t>
      </w:r>
      <w:proofErr w:type="gramEnd"/>
      <w:r w:rsidRPr="00F73878">
        <w:rPr>
          <w:rFonts w:ascii="Consolas" w:hAnsi="Consolas" w:cs="Courier New"/>
          <w:lang w:val="en-US"/>
        </w:rPr>
        <w:t xml:space="preserve"> = abs(trapezium(a,b,2*n)-trapezium(</w:t>
      </w:r>
      <w:proofErr w:type="spellStart"/>
      <w:r w:rsidRPr="00F73878">
        <w:rPr>
          <w:rFonts w:ascii="Consolas" w:hAnsi="Consolas" w:cs="Courier New"/>
          <w:lang w:val="en-US"/>
        </w:rPr>
        <w:t>a,b,n</w:t>
      </w:r>
      <w:proofErr w:type="spellEnd"/>
      <w:r w:rsidRPr="00F73878">
        <w:rPr>
          <w:rFonts w:ascii="Consolas" w:hAnsi="Consolas" w:cs="Courier New"/>
          <w:lang w:val="en-US"/>
        </w:rPr>
        <w:t>))/3;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tr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= trapezium(a,b,2*n) - check;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    </w:t>
      </w:r>
      <w:proofErr w:type="gramStart"/>
      <w:r w:rsidRPr="00F73878">
        <w:rPr>
          <w:rFonts w:ascii="Consolas" w:hAnsi="Consolas" w:cs="Courier New"/>
          <w:lang w:val="en-US"/>
        </w:rPr>
        <w:t>n</w:t>
      </w:r>
      <w:proofErr w:type="gramEnd"/>
      <w:r w:rsidRPr="00F73878">
        <w:rPr>
          <w:rFonts w:ascii="Consolas" w:hAnsi="Consolas" w:cs="Courier New"/>
          <w:lang w:val="en-US"/>
        </w:rPr>
        <w:t xml:space="preserve"> *= 2;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}while</w:t>
      </w:r>
      <w:proofErr w:type="gramEnd"/>
      <w:r w:rsidRPr="00F73878">
        <w:rPr>
          <w:rFonts w:ascii="Consolas" w:hAnsi="Consolas" w:cs="Courier New"/>
          <w:lang w:val="en-US"/>
        </w:rPr>
        <w:t xml:space="preserve"> (abs(</w:t>
      </w:r>
      <w:proofErr w:type="spellStart"/>
      <w:r w:rsidRPr="00F73878">
        <w:rPr>
          <w:rFonts w:ascii="Consolas" w:hAnsi="Consolas" w:cs="Courier New"/>
          <w:lang w:val="en-US"/>
        </w:rPr>
        <w:t>tr</w:t>
      </w:r>
      <w:proofErr w:type="spellEnd"/>
      <w:r w:rsidRPr="00F73878">
        <w:rPr>
          <w:rFonts w:ascii="Consolas" w:hAnsi="Consolas" w:cs="Courier New"/>
          <w:lang w:val="en-US"/>
        </w:rPr>
        <w:t xml:space="preserve"> - exact) &gt; eps);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cout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&lt;&lt;"trapezium: " &lt;&lt; </w:t>
      </w:r>
      <w:proofErr w:type="spellStart"/>
      <w:r w:rsidRPr="00F73878">
        <w:rPr>
          <w:rFonts w:ascii="Consolas" w:hAnsi="Consolas" w:cs="Courier New"/>
          <w:lang w:val="en-US"/>
        </w:rPr>
        <w:t>tr</w:t>
      </w:r>
      <w:proofErr w:type="spellEnd"/>
      <w:r w:rsidRPr="00F73878">
        <w:rPr>
          <w:rFonts w:ascii="Consolas" w:hAnsi="Consolas" w:cs="Courier New"/>
          <w:lang w:val="en-US"/>
        </w:rPr>
        <w:t xml:space="preserve"> &lt;&lt; " n: " &lt;&lt; n/2 &lt;&lt; </w:t>
      </w:r>
      <w:proofErr w:type="spellStart"/>
      <w:r w:rsidRPr="00F73878">
        <w:rPr>
          <w:rFonts w:ascii="Consolas" w:hAnsi="Consolas" w:cs="Courier New"/>
          <w:lang w:val="en-US"/>
        </w:rPr>
        <w:t>endl</w:t>
      </w:r>
      <w:proofErr w:type="spellEnd"/>
      <w:r w:rsidRPr="00F73878">
        <w:rPr>
          <w:rFonts w:ascii="Consolas" w:hAnsi="Consolas" w:cs="Courier New"/>
          <w:lang w:val="en-US"/>
        </w:rPr>
        <w:t>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n = 1;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do{</w:t>
      </w:r>
      <w:proofErr w:type="gramEnd"/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    </w:t>
      </w:r>
      <w:proofErr w:type="gramStart"/>
      <w:r w:rsidRPr="00F73878">
        <w:rPr>
          <w:rFonts w:ascii="Consolas" w:hAnsi="Consolas" w:cs="Courier New"/>
          <w:lang w:val="en-US"/>
        </w:rPr>
        <w:t>check</w:t>
      </w:r>
      <w:proofErr w:type="gramEnd"/>
      <w:r w:rsidRPr="00F73878">
        <w:rPr>
          <w:rFonts w:ascii="Consolas" w:hAnsi="Consolas" w:cs="Courier New"/>
          <w:lang w:val="en-US"/>
        </w:rPr>
        <w:t xml:space="preserve"> = abs(Simpson(a,b,2*n)-Simpson(</w:t>
      </w:r>
      <w:proofErr w:type="spellStart"/>
      <w:r w:rsidRPr="00F73878">
        <w:rPr>
          <w:rFonts w:ascii="Consolas" w:hAnsi="Consolas" w:cs="Courier New"/>
          <w:lang w:val="en-US"/>
        </w:rPr>
        <w:t>a,b,n</w:t>
      </w:r>
      <w:proofErr w:type="spellEnd"/>
      <w:r w:rsidRPr="00F73878">
        <w:rPr>
          <w:rFonts w:ascii="Consolas" w:hAnsi="Consolas" w:cs="Courier New"/>
          <w:lang w:val="en-US"/>
        </w:rPr>
        <w:t>))/15;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sm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= Simpson(a,b,2*n) - check;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    </w:t>
      </w:r>
      <w:proofErr w:type="gramStart"/>
      <w:r w:rsidRPr="00F73878">
        <w:rPr>
          <w:rFonts w:ascii="Consolas" w:hAnsi="Consolas" w:cs="Courier New"/>
          <w:lang w:val="en-US"/>
        </w:rPr>
        <w:t>n</w:t>
      </w:r>
      <w:proofErr w:type="gramEnd"/>
      <w:r w:rsidRPr="00F73878">
        <w:rPr>
          <w:rFonts w:ascii="Consolas" w:hAnsi="Consolas" w:cs="Courier New"/>
          <w:lang w:val="en-US"/>
        </w:rPr>
        <w:t xml:space="preserve"> *= 2;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cout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&lt;&lt; </w:t>
      </w:r>
      <w:proofErr w:type="spellStart"/>
      <w:r w:rsidRPr="00F73878">
        <w:rPr>
          <w:rFonts w:ascii="Consolas" w:hAnsi="Consolas" w:cs="Courier New"/>
          <w:lang w:val="en-US"/>
        </w:rPr>
        <w:t>sm</w:t>
      </w:r>
      <w:proofErr w:type="spellEnd"/>
      <w:r w:rsidRPr="00F73878">
        <w:rPr>
          <w:rFonts w:ascii="Consolas" w:hAnsi="Consolas" w:cs="Courier New"/>
          <w:lang w:val="en-US"/>
        </w:rPr>
        <w:t xml:space="preserve"> - exact &lt;&lt; " " &lt;&lt; n &lt;&lt; </w:t>
      </w:r>
      <w:proofErr w:type="spellStart"/>
      <w:r w:rsidRPr="00F73878">
        <w:rPr>
          <w:rFonts w:ascii="Consolas" w:hAnsi="Consolas" w:cs="Courier New"/>
          <w:lang w:val="en-US"/>
        </w:rPr>
        <w:t>endl</w:t>
      </w:r>
      <w:proofErr w:type="spellEnd"/>
      <w:r w:rsidRPr="00F73878">
        <w:rPr>
          <w:rFonts w:ascii="Consolas" w:hAnsi="Consolas" w:cs="Courier New"/>
          <w:lang w:val="en-US"/>
        </w:rPr>
        <w:t>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}while</w:t>
      </w:r>
      <w:proofErr w:type="gramEnd"/>
      <w:r w:rsidRPr="00F73878">
        <w:rPr>
          <w:rFonts w:ascii="Consolas" w:hAnsi="Consolas" w:cs="Courier New"/>
          <w:lang w:val="en-US"/>
        </w:rPr>
        <w:t xml:space="preserve"> (abs(</w:t>
      </w:r>
      <w:proofErr w:type="spellStart"/>
      <w:r w:rsidRPr="00F73878">
        <w:rPr>
          <w:rFonts w:ascii="Consolas" w:hAnsi="Consolas" w:cs="Courier New"/>
          <w:lang w:val="en-US"/>
        </w:rPr>
        <w:t>sm</w:t>
      </w:r>
      <w:proofErr w:type="spellEnd"/>
      <w:r w:rsidRPr="00F73878">
        <w:rPr>
          <w:rFonts w:ascii="Consolas" w:hAnsi="Consolas" w:cs="Courier New"/>
          <w:lang w:val="en-US"/>
        </w:rPr>
        <w:t xml:space="preserve"> - exact) &gt; eps);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cout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&lt;&lt;"Simpson: " &lt;&lt; </w:t>
      </w:r>
      <w:proofErr w:type="spellStart"/>
      <w:r w:rsidRPr="00F73878">
        <w:rPr>
          <w:rFonts w:ascii="Consolas" w:hAnsi="Consolas" w:cs="Courier New"/>
          <w:lang w:val="en-US"/>
        </w:rPr>
        <w:t>sm</w:t>
      </w:r>
      <w:proofErr w:type="spellEnd"/>
      <w:r w:rsidRPr="00F73878">
        <w:rPr>
          <w:rFonts w:ascii="Consolas" w:hAnsi="Consolas" w:cs="Courier New"/>
          <w:lang w:val="en-US"/>
        </w:rPr>
        <w:t xml:space="preserve"> &lt;&lt; " n: " &lt;&lt; n/2 &lt;&lt; </w:t>
      </w:r>
      <w:proofErr w:type="spellStart"/>
      <w:r w:rsidRPr="00F73878">
        <w:rPr>
          <w:rFonts w:ascii="Consolas" w:hAnsi="Consolas" w:cs="Courier New"/>
          <w:lang w:val="en-US"/>
        </w:rPr>
        <w:t>endl</w:t>
      </w:r>
      <w:proofErr w:type="spellEnd"/>
      <w:r w:rsidRPr="00F73878">
        <w:rPr>
          <w:rFonts w:ascii="Consolas" w:hAnsi="Consolas" w:cs="Courier New"/>
          <w:lang w:val="en-US"/>
        </w:rPr>
        <w:t>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return</w:t>
      </w:r>
      <w:proofErr w:type="gramEnd"/>
      <w:r w:rsidRPr="00F73878">
        <w:rPr>
          <w:rFonts w:ascii="Consolas" w:hAnsi="Consolas" w:cs="Courier New"/>
          <w:lang w:val="en-US"/>
        </w:rPr>
        <w:t xml:space="preserve"> 0;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lastRenderedPageBreak/>
        <w:t>}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</w:t>
      </w:r>
      <w:r w:rsidRPr="00F73878">
        <w:rPr>
          <w:rFonts w:ascii="Consolas" w:hAnsi="Consolas" w:cs="Courier New"/>
          <w:bCs/>
          <w:lang w:val="en-US"/>
        </w:rPr>
        <w:t>F</w:t>
      </w:r>
      <w:r w:rsidRPr="00F73878">
        <w:rPr>
          <w:rFonts w:ascii="Consolas" w:hAnsi="Consolas" w:cs="Courier New"/>
          <w:lang w:val="en-US"/>
        </w:rPr>
        <w:t>(double x){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return</w:t>
      </w:r>
      <w:proofErr w:type="gramEnd"/>
      <w:r w:rsidRPr="00F73878">
        <w:rPr>
          <w:rFonts w:ascii="Consolas" w:hAnsi="Consolas" w:cs="Courier New"/>
          <w:lang w:val="en-US"/>
        </w:rPr>
        <w:t xml:space="preserve"> pow(x,2)*</w:t>
      </w:r>
      <w:proofErr w:type="spellStart"/>
      <w:r w:rsidRPr="00F73878">
        <w:rPr>
          <w:rFonts w:ascii="Consolas" w:hAnsi="Consolas" w:cs="Courier New"/>
          <w:lang w:val="en-US"/>
        </w:rPr>
        <w:t>exp</w:t>
      </w:r>
      <w:proofErr w:type="spellEnd"/>
      <w:r w:rsidRPr="00F73878">
        <w:rPr>
          <w:rFonts w:ascii="Consolas" w:hAnsi="Consolas" w:cs="Courier New"/>
          <w:lang w:val="en-US"/>
        </w:rPr>
        <w:t>(-pow(x,2));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>}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</w:t>
      </w:r>
      <w:r w:rsidRPr="00F73878">
        <w:rPr>
          <w:rFonts w:ascii="Consolas" w:hAnsi="Consolas" w:cs="Courier New"/>
          <w:bCs/>
          <w:lang w:val="en-US"/>
        </w:rPr>
        <w:t>rectangle</w:t>
      </w:r>
      <w:r w:rsidRPr="00F73878">
        <w:rPr>
          <w:rFonts w:ascii="Consolas" w:hAnsi="Consolas" w:cs="Courier New"/>
          <w:lang w:val="en-US"/>
        </w:rPr>
        <w:t xml:space="preserve">(double a, double b, </w:t>
      </w:r>
      <w:proofErr w:type="spellStart"/>
      <w:r w:rsidRPr="00F73878">
        <w:rPr>
          <w:rFonts w:ascii="Consolas" w:hAnsi="Consolas" w:cs="Courier New"/>
          <w:lang w:val="en-US"/>
        </w:rPr>
        <w:t>int</w:t>
      </w:r>
      <w:proofErr w:type="spellEnd"/>
      <w:r w:rsidRPr="00F73878">
        <w:rPr>
          <w:rFonts w:ascii="Consolas" w:hAnsi="Consolas" w:cs="Courier New"/>
          <w:lang w:val="en-US"/>
        </w:rPr>
        <w:t xml:space="preserve"> n){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</w:t>
      </w:r>
      <w:proofErr w:type="spellStart"/>
      <w:r w:rsidRPr="00F73878">
        <w:rPr>
          <w:rFonts w:ascii="Consolas" w:hAnsi="Consolas" w:cs="Courier New"/>
          <w:lang w:val="en-US"/>
        </w:rPr>
        <w:t>rect</w:t>
      </w:r>
      <w:proofErr w:type="spellEnd"/>
      <w:r w:rsidRPr="00F73878">
        <w:rPr>
          <w:rFonts w:ascii="Consolas" w:hAnsi="Consolas" w:cs="Courier New"/>
          <w:lang w:val="en-US"/>
        </w:rPr>
        <w:t xml:space="preserve"> = 0;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h = (b-a)/n;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for(</w:t>
      </w:r>
      <w:proofErr w:type="spellStart"/>
      <w:proofErr w:type="gramEnd"/>
      <w:r w:rsidRPr="00F73878">
        <w:rPr>
          <w:rFonts w:ascii="Consolas" w:hAnsi="Consolas" w:cs="Courier New"/>
          <w:lang w:val="en-US"/>
        </w:rPr>
        <w:t>int</w:t>
      </w:r>
      <w:proofErr w:type="spellEnd"/>
      <w:r w:rsidRPr="00F73878">
        <w:rPr>
          <w:rFonts w:ascii="Consolas" w:hAnsi="Consolas" w:cs="Courier New"/>
          <w:lang w:val="en-US"/>
        </w:rPr>
        <w:t xml:space="preserve"> </w:t>
      </w:r>
      <w:proofErr w:type="spellStart"/>
      <w:r w:rsidRPr="00F73878">
        <w:rPr>
          <w:rFonts w:ascii="Consolas" w:hAnsi="Consolas" w:cs="Courier New"/>
          <w:lang w:val="en-US"/>
        </w:rPr>
        <w:t>i</w:t>
      </w:r>
      <w:proofErr w:type="spellEnd"/>
      <w:r w:rsidRPr="00F73878">
        <w:rPr>
          <w:rFonts w:ascii="Consolas" w:hAnsi="Consolas" w:cs="Courier New"/>
          <w:lang w:val="en-US"/>
        </w:rPr>
        <w:t xml:space="preserve"> = 0; </w:t>
      </w:r>
      <w:proofErr w:type="spellStart"/>
      <w:r w:rsidRPr="00F73878">
        <w:rPr>
          <w:rFonts w:ascii="Consolas" w:hAnsi="Consolas" w:cs="Courier New"/>
          <w:lang w:val="en-US"/>
        </w:rPr>
        <w:t>i</w:t>
      </w:r>
      <w:proofErr w:type="spellEnd"/>
      <w:r w:rsidRPr="00F73878">
        <w:rPr>
          <w:rFonts w:ascii="Consolas" w:hAnsi="Consolas" w:cs="Courier New"/>
          <w:lang w:val="en-US"/>
        </w:rPr>
        <w:t xml:space="preserve"> &lt; n; </w:t>
      </w:r>
      <w:proofErr w:type="spellStart"/>
      <w:r w:rsidRPr="00F73878">
        <w:rPr>
          <w:rFonts w:ascii="Consolas" w:hAnsi="Consolas" w:cs="Courier New"/>
          <w:lang w:val="en-US"/>
        </w:rPr>
        <w:t>i</w:t>
      </w:r>
      <w:proofErr w:type="spellEnd"/>
      <w:r w:rsidRPr="00F73878">
        <w:rPr>
          <w:rFonts w:ascii="Consolas" w:hAnsi="Consolas" w:cs="Courier New"/>
          <w:lang w:val="en-US"/>
        </w:rPr>
        <w:t>++){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rect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+= F(</w:t>
      </w:r>
      <w:proofErr w:type="spellStart"/>
      <w:r w:rsidRPr="00F73878">
        <w:rPr>
          <w:rFonts w:ascii="Consolas" w:hAnsi="Consolas" w:cs="Courier New"/>
          <w:lang w:val="en-US"/>
        </w:rPr>
        <w:t>a+i</w:t>
      </w:r>
      <w:proofErr w:type="spellEnd"/>
      <w:r w:rsidRPr="00F73878">
        <w:rPr>
          <w:rFonts w:ascii="Consolas" w:hAnsi="Consolas" w:cs="Courier New"/>
          <w:lang w:val="en-US"/>
        </w:rPr>
        <w:t>*</w:t>
      </w:r>
      <w:proofErr w:type="spellStart"/>
      <w:r w:rsidRPr="00F73878">
        <w:rPr>
          <w:rFonts w:ascii="Consolas" w:hAnsi="Consolas" w:cs="Courier New"/>
          <w:lang w:val="en-US"/>
        </w:rPr>
        <w:t>h+h</w:t>
      </w:r>
      <w:proofErr w:type="spellEnd"/>
      <w:r w:rsidRPr="00F73878">
        <w:rPr>
          <w:rFonts w:ascii="Consolas" w:hAnsi="Consolas" w:cs="Courier New"/>
          <w:lang w:val="en-US"/>
        </w:rPr>
        <w:t>/2);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}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rect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*= h;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return</w:t>
      </w:r>
      <w:proofErr w:type="gramEnd"/>
      <w:r w:rsidRPr="00F73878">
        <w:rPr>
          <w:rFonts w:ascii="Consolas" w:hAnsi="Consolas" w:cs="Courier New"/>
          <w:lang w:val="en-US"/>
        </w:rPr>
        <w:t xml:space="preserve"> </w:t>
      </w:r>
      <w:proofErr w:type="spellStart"/>
      <w:r w:rsidRPr="00F73878">
        <w:rPr>
          <w:rFonts w:ascii="Consolas" w:hAnsi="Consolas" w:cs="Courier New"/>
          <w:lang w:val="en-US"/>
        </w:rPr>
        <w:t>rect</w:t>
      </w:r>
      <w:proofErr w:type="spellEnd"/>
      <w:r w:rsidRPr="00F73878">
        <w:rPr>
          <w:rFonts w:ascii="Consolas" w:hAnsi="Consolas" w:cs="Courier New"/>
          <w:lang w:val="en-US"/>
        </w:rPr>
        <w:t>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>}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</w:t>
      </w:r>
      <w:r w:rsidRPr="00F73878">
        <w:rPr>
          <w:rFonts w:ascii="Consolas" w:hAnsi="Consolas" w:cs="Courier New"/>
          <w:bCs/>
          <w:lang w:val="en-US"/>
        </w:rPr>
        <w:t>trapezium</w:t>
      </w:r>
      <w:r w:rsidRPr="00F73878">
        <w:rPr>
          <w:rFonts w:ascii="Consolas" w:hAnsi="Consolas" w:cs="Courier New"/>
          <w:lang w:val="en-US"/>
        </w:rPr>
        <w:t xml:space="preserve">(double a, double b, </w:t>
      </w:r>
      <w:proofErr w:type="spellStart"/>
      <w:r w:rsidRPr="00F73878">
        <w:rPr>
          <w:rFonts w:ascii="Consolas" w:hAnsi="Consolas" w:cs="Courier New"/>
          <w:lang w:val="en-US"/>
        </w:rPr>
        <w:t>int</w:t>
      </w:r>
      <w:proofErr w:type="spellEnd"/>
      <w:r w:rsidRPr="00F73878">
        <w:rPr>
          <w:rFonts w:ascii="Consolas" w:hAnsi="Consolas" w:cs="Courier New"/>
          <w:lang w:val="en-US"/>
        </w:rPr>
        <w:t xml:space="preserve"> n){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</w:t>
      </w:r>
      <w:proofErr w:type="spellStart"/>
      <w:r w:rsidRPr="00F73878">
        <w:rPr>
          <w:rFonts w:ascii="Consolas" w:hAnsi="Consolas" w:cs="Courier New"/>
          <w:lang w:val="en-US"/>
        </w:rPr>
        <w:t>tr</w:t>
      </w:r>
      <w:proofErr w:type="spellEnd"/>
      <w:r w:rsidRPr="00F73878">
        <w:rPr>
          <w:rFonts w:ascii="Consolas" w:hAnsi="Consolas" w:cs="Courier New"/>
          <w:lang w:val="en-US"/>
        </w:rPr>
        <w:t xml:space="preserve"> = 0;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h = (b-a)/n;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for(</w:t>
      </w:r>
      <w:proofErr w:type="spellStart"/>
      <w:proofErr w:type="gramEnd"/>
      <w:r w:rsidRPr="00F73878">
        <w:rPr>
          <w:rFonts w:ascii="Consolas" w:hAnsi="Consolas" w:cs="Courier New"/>
          <w:lang w:val="en-US"/>
        </w:rPr>
        <w:t>int</w:t>
      </w:r>
      <w:proofErr w:type="spellEnd"/>
      <w:r w:rsidRPr="00F73878">
        <w:rPr>
          <w:rFonts w:ascii="Consolas" w:hAnsi="Consolas" w:cs="Courier New"/>
          <w:lang w:val="en-US"/>
        </w:rPr>
        <w:t xml:space="preserve"> </w:t>
      </w:r>
      <w:proofErr w:type="spellStart"/>
      <w:r w:rsidRPr="00F73878">
        <w:rPr>
          <w:rFonts w:ascii="Consolas" w:hAnsi="Consolas" w:cs="Courier New"/>
          <w:lang w:val="en-US"/>
        </w:rPr>
        <w:t>i</w:t>
      </w:r>
      <w:proofErr w:type="spellEnd"/>
      <w:r w:rsidRPr="00F73878">
        <w:rPr>
          <w:rFonts w:ascii="Consolas" w:hAnsi="Consolas" w:cs="Courier New"/>
          <w:lang w:val="en-US"/>
        </w:rPr>
        <w:t xml:space="preserve"> = 0; </w:t>
      </w:r>
      <w:proofErr w:type="spellStart"/>
      <w:r w:rsidRPr="00F73878">
        <w:rPr>
          <w:rFonts w:ascii="Consolas" w:hAnsi="Consolas" w:cs="Courier New"/>
          <w:lang w:val="en-US"/>
        </w:rPr>
        <w:t>i</w:t>
      </w:r>
      <w:proofErr w:type="spellEnd"/>
      <w:r w:rsidRPr="00F73878">
        <w:rPr>
          <w:rFonts w:ascii="Consolas" w:hAnsi="Consolas" w:cs="Courier New"/>
          <w:lang w:val="en-US"/>
        </w:rPr>
        <w:t xml:space="preserve"> &lt; n; </w:t>
      </w:r>
      <w:proofErr w:type="spellStart"/>
      <w:r w:rsidRPr="00F73878">
        <w:rPr>
          <w:rFonts w:ascii="Consolas" w:hAnsi="Consolas" w:cs="Courier New"/>
          <w:lang w:val="en-US"/>
        </w:rPr>
        <w:t>i</w:t>
      </w:r>
      <w:proofErr w:type="spellEnd"/>
      <w:r w:rsidRPr="00F73878">
        <w:rPr>
          <w:rFonts w:ascii="Consolas" w:hAnsi="Consolas" w:cs="Courier New"/>
          <w:lang w:val="en-US"/>
        </w:rPr>
        <w:t>++){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tr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+= F(</w:t>
      </w:r>
      <w:proofErr w:type="spellStart"/>
      <w:r w:rsidRPr="00F73878">
        <w:rPr>
          <w:rFonts w:ascii="Consolas" w:hAnsi="Consolas" w:cs="Courier New"/>
          <w:lang w:val="en-US"/>
        </w:rPr>
        <w:t>a+i</w:t>
      </w:r>
      <w:proofErr w:type="spellEnd"/>
      <w:r w:rsidRPr="00F73878">
        <w:rPr>
          <w:rFonts w:ascii="Consolas" w:hAnsi="Consolas" w:cs="Courier New"/>
          <w:lang w:val="en-US"/>
        </w:rPr>
        <w:t>*h) + F(a+(i+1)*h);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}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tr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*= h/2;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return</w:t>
      </w:r>
      <w:proofErr w:type="gramEnd"/>
      <w:r w:rsidRPr="00F73878">
        <w:rPr>
          <w:rFonts w:ascii="Consolas" w:hAnsi="Consolas" w:cs="Courier New"/>
          <w:lang w:val="en-US"/>
        </w:rPr>
        <w:t xml:space="preserve"> </w:t>
      </w:r>
      <w:proofErr w:type="spellStart"/>
      <w:r w:rsidRPr="00F73878">
        <w:rPr>
          <w:rFonts w:ascii="Consolas" w:hAnsi="Consolas" w:cs="Courier New"/>
          <w:lang w:val="en-US"/>
        </w:rPr>
        <w:t>tr</w:t>
      </w:r>
      <w:proofErr w:type="spellEnd"/>
      <w:r w:rsidRPr="00F73878">
        <w:rPr>
          <w:rFonts w:ascii="Consolas" w:hAnsi="Consolas" w:cs="Courier New"/>
          <w:lang w:val="en-US"/>
        </w:rPr>
        <w:t>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>}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</w:t>
      </w:r>
      <w:r w:rsidRPr="00F73878">
        <w:rPr>
          <w:rFonts w:ascii="Consolas" w:hAnsi="Consolas" w:cs="Courier New"/>
          <w:bCs/>
          <w:lang w:val="en-US"/>
        </w:rPr>
        <w:t>Simpson</w:t>
      </w:r>
      <w:r w:rsidRPr="00F73878">
        <w:rPr>
          <w:rFonts w:ascii="Consolas" w:hAnsi="Consolas" w:cs="Courier New"/>
          <w:lang w:val="en-US"/>
        </w:rPr>
        <w:t xml:space="preserve">(double a, double b, </w:t>
      </w:r>
      <w:proofErr w:type="spellStart"/>
      <w:r w:rsidRPr="00F73878">
        <w:rPr>
          <w:rFonts w:ascii="Consolas" w:hAnsi="Consolas" w:cs="Courier New"/>
          <w:lang w:val="en-US"/>
        </w:rPr>
        <w:t>int</w:t>
      </w:r>
      <w:proofErr w:type="spellEnd"/>
      <w:r w:rsidRPr="00F73878">
        <w:rPr>
          <w:rFonts w:ascii="Consolas" w:hAnsi="Consolas" w:cs="Courier New"/>
          <w:lang w:val="en-US"/>
        </w:rPr>
        <w:t xml:space="preserve"> n){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</w:t>
      </w:r>
      <w:proofErr w:type="spellStart"/>
      <w:r w:rsidRPr="00F73878">
        <w:rPr>
          <w:rFonts w:ascii="Consolas" w:hAnsi="Consolas" w:cs="Courier New"/>
          <w:lang w:val="en-US"/>
        </w:rPr>
        <w:t>sm</w:t>
      </w:r>
      <w:proofErr w:type="spellEnd"/>
      <w:r w:rsidRPr="00F73878">
        <w:rPr>
          <w:rFonts w:ascii="Consolas" w:hAnsi="Consolas" w:cs="Courier New"/>
          <w:lang w:val="en-US"/>
        </w:rPr>
        <w:t xml:space="preserve"> = 0;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double</w:t>
      </w:r>
      <w:proofErr w:type="gramEnd"/>
      <w:r w:rsidRPr="00F73878">
        <w:rPr>
          <w:rFonts w:ascii="Consolas" w:hAnsi="Consolas" w:cs="Courier New"/>
          <w:lang w:val="en-US"/>
        </w:rPr>
        <w:t xml:space="preserve"> h = (b-a)/n;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proofErr w:type="gramStart"/>
      <w:r w:rsidRPr="00F73878">
        <w:rPr>
          <w:rFonts w:ascii="Consolas" w:hAnsi="Consolas" w:cs="Courier New"/>
          <w:lang w:val="en-US"/>
        </w:rPr>
        <w:t>for(</w:t>
      </w:r>
      <w:proofErr w:type="spellStart"/>
      <w:proofErr w:type="gramEnd"/>
      <w:r w:rsidRPr="00F73878">
        <w:rPr>
          <w:rFonts w:ascii="Consolas" w:hAnsi="Consolas" w:cs="Courier New"/>
          <w:lang w:val="en-US"/>
        </w:rPr>
        <w:t>int</w:t>
      </w:r>
      <w:proofErr w:type="spellEnd"/>
      <w:r w:rsidRPr="00F73878">
        <w:rPr>
          <w:rFonts w:ascii="Consolas" w:hAnsi="Consolas" w:cs="Courier New"/>
          <w:lang w:val="en-US"/>
        </w:rPr>
        <w:t xml:space="preserve"> </w:t>
      </w:r>
      <w:proofErr w:type="spellStart"/>
      <w:r w:rsidRPr="00F73878">
        <w:rPr>
          <w:rFonts w:ascii="Consolas" w:hAnsi="Consolas" w:cs="Courier New"/>
          <w:lang w:val="en-US"/>
        </w:rPr>
        <w:t>i</w:t>
      </w:r>
      <w:proofErr w:type="spellEnd"/>
      <w:r w:rsidRPr="00F73878">
        <w:rPr>
          <w:rFonts w:ascii="Consolas" w:hAnsi="Consolas" w:cs="Courier New"/>
          <w:lang w:val="en-US"/>
        </w:rPr>
        <w:t xml:space="preserve"> = 0; </w:t>
      </w:r>
      <w:proofErr w:type="spellStart"/>
      <w:r w:rsidRPr="00F73878">
        <w:rPr>
          <w:rFonts w:ascii="Consolas" w:hAnsi="Consolas" w:cs="Courier New"/>
          <w:lang w:val="en-US"/>
        </w:rPr>
        <w:t>i</w:t>
      </w:r>
      <w:proofErr w:type="spellEnd"/>
      <w:r w:rsidRPr="00F73878">
        <w:rPr>
          <w:rFonts w:ascii="Consolas" w:hAnsi="Consolas" w:cs="Courier New"/>
          <w:lang w:val="en-US"/>
        </w:rPr>
        <w:t xml:space="preserve"> &lt; n; </w:t>
      </w:r>
      <w:proofErr w:type="spellStart"/>
      <w:r w:rsidRPr="00F73878">
        <w:rPr>
          <w:rFonts w:ascii="Consolas" w:hAnsi="Consolas" w:cs="Courier New"/>
          <w:lang w:val="en-US"/>
        </w:rPr>
        <w:t>i</w:t>
      </w:r>
      <w:proofErr w:type="spellEnd"/>
      <w:r w:rsidRPr="00F73878">
        <w:rPr>
          <w:rFonts w:ascii="Consolas" w:hAnsi="Consolas" w:cs="Courier New"/>
          <w:lang w:val="en-US"/>
        </w:rPr>
        <w:t>++){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73878">
        <w:rPr>
          <w:rFonts w:ascii="Consolas" w:hAnsi="Consolas" w:cs="Courier New"/>
          <w:lang w:val="en-US"/>
        </w:rPr>
        <w:t xml:space="preserve">        </w:t>
      </w:r>
      <w:proofErr w:type="spellStart"/>
      <w:proofErr w:type="gramStart"/>
      <w:r w:rsidRPr="00F73878">
        <w:rPr>
          <w:rFonts w:ascii="Consolas" w:hAnsi="Consolas" w:cs="Courier New"/>
          <w:lang w:val="en-US"/>
        </w:rPr>
        <w:t>sm</w:t>
      </w:r>
      <w:proofErr w:type="spellEnd"/>
      <w:proofErr w:type="gramEnd"/>
      <w:r w:rsidRPr="00F73878">
        <w:rPr>
          <w:rFonts w:ascii="Consolas" w:hAnsi="Consolas" w:cs="Courier New"/>
          <w:lang w:val="en-US"/>
        </w:rPr>
        <w:t xml:space="preserve"> += F(a+2*</w:t>
      </w:r>
      <w:proofErr w:type="spellStart"/>
      <w:r w:rsidRPr="00F73878">
        <w:rPr>
          <w:rFonts w:ascii="Consolas" w:hAnsi="Consolas" w:cs="Courier New"/>
          <w:lang w:val="en-US"/>
        </w:rPr>
        <w:t>i</w:t>
      </w:r>
      <w:proofErr w:type="spellEnd"/>
      <w:r w:rsidRPr="00F73878">
        <w:rPr>
          <w:rFonts w:ascii="Consolas" w:hAnsi="Consolas" w:cs="Courier New"/>
          <w:lang w:val="en-US"/>
        </w:rPr>
        <w:t>*h) + 4*F(a+(2*i+1)*h) + F(a+(2*i+2)*h);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</w:rPr>
      </w:pPr>
      <w:r w:rsidRPr="00F73878">
        <w:rPr>
          <w:rFonts w:ascii="Consolas" w:hAnsi="Consolas" w:cs="Courier New"/>
          <w:lang w:val="en-US"/>
        </w:rPr>
        <w:t xml:space="preserve">    </w:t>
      </w:r>
      <w:r w:rsidRPr="00F73878">
        <w:rPr>
          <w:rFonts w:ascii="Consolas" w:hAnsi="Consolas" w:cs="Courier New"/>
        </w:rPr>
        <w:t>}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</w:rPr>
      </w:pPr>
      <w:r w:rsidRPr="00F73878">
        <w:rPr>
          <w:rFonts w:ascii="Consolas" w:hAnsi="Consolas" w:cs="Courier New"/>
        </w:rPr>
        <w:t xml:space="preserve">    </w:t>
      </w:r>
      <w:proofErr w:type="spellStart"/>
      <w:r w:rsidRPr="00F73878">
        <w:rPr>
          <w:rFonts w:ascii="Consolas" w:hAnsi="Consolas" w:cs="Courier New"/>
        </w:rPr>
        <w:t>sm</w:t>
      </w:r>
      <w:proofErr w:type="spellEnd"/>
      <w:r w:rsidRPr="00F73878">
        <w:rPr>
          <w:rFonts w:ascii="Consolas" w:hAnsi="Consolas" w:cs="Courier New"/>
        </w:rPr>
        <w:t xml:space="preserve"> *= h/3;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</w:rPr>
      </w:pPr>
      <w:r w:rsidRPr="00F73878">
        <w:rPr>
          <w:rFonts w:ascii="Consolas" w:hAnsi="Consolas" w:cs="Courier New"/>
        </w:rPr>
        <w:t xml:space="preserve">    </w:t>
      </w:r>
      <w:proofErr w:type="spellStart"/>
      <w:r w:rsidRPr="00F73878">
        <w:rPr>
          <w:rFonts w:ascii="Consolas" w:hAnsi="Consolas" w:cs="Courier New"/>
        </w:rPr>
        <w:t>return</w:t>
      </w:r>
      <w:proofErr w:type="spellEnd"/>
      <w:r w:rsidRPr="00F73878">
        <w:rPr>
          <w:rFonts w:ascii="Consolas" w:hAnsi="Consolas" w:cs="Courier New"/>
        </w:rPr>
        <w:t xml:space="preserve"> </w:t>
      </w:r>
      <w:proofErr w:type="spellStart"/>
      <w:r w:rsidRPr="00F73878">
        <w:rPr>
          <w:rFonts w:ascii="Consolas" w:hAnsi="Consolas" w:cs="Courier New"/>
        </w:rPr>
        <w:t>sm</w:t>
      </w:r>
      <w:proofErr w:type="spellEnd"/>
      <w:r w:rsidRPr="00F73878">
        <w:rPr>
          <w:rFonts w:ascii="Consolas" w:hAnsi="Consolas" w:cs="Courier New"/>
        </w:rPr>
        <w:t>;</w:t>
      </w:r>
    </w:p>
    <w:p w:rsidR="00F73878" w:rsidRPr="00F73878" w:rsidRDefault="00F73878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</w:rPr>
      </w:pPr>
      <w:r w:rsidRPr="00F73878">
        <w:rPr>
          <w:rFonts w:ascii="Consolas" w:hAnsi="Consolas" w:cs="Courier New"/>
        </w:rPr>
        <w:t>}</w:t>
      </w:r>
    </w:p>
    <w:p w:rsidR="00E71DAB" w:rsidRPr="00E71DAB" w:rsidRDefault="00E71DAB" w:rsidP="00F7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en-US"/>
        </w:rPr>
      </w:pPr>
    </w:p>
    <w:sectPr w:rsidR="00E71DAB" w:rsidRPr="00E71DAB">
      <w:headerReference w:type="default" r:id="rId72"/>
      <w:footerReference w:type="default" r:id="rId7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48F" w:rsidRDefault="00C0648F">
      <w:r>
        <w:separator/>
      </w:r>
    </w:p>
  </w:endnote>
  <w:endnote w:type="continuationSeparator" w:id="0">
    <w:p w:rsidR="00C0648F" w:rsidRDefault="00C06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1B0" w:rsidRDefault="004D01B0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8C13E1">
      <w:rPr>
        <w:noProof/>
      </w:rPr>
      <w:t>7</w:t>
    </w:r>
    <w:r>
      <w:fldChar w:fldCharType="end"/>
    </w:r>
  </w:p>
  <w:p w:rsidR="004D01B0" w:rsidRDefault="004D01B0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48F" w:rsidRDefault="00C0648F">
      <w:r>
        <w:separator/>
      </w:r>
    </w:p>
  </w:footnote>
  <w:footnote w:type="continuationSeparator" w:id="0">
    <w:p w:rsidR="00C0648F" w:rsidRDefault="00C06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1B0" w:rsidRDefault="004D01B0">
    <w:pPr>
      <w:pStyle w:val="afc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6E"/>
    <w:rsid w:val="000008E6"/>
    <w:rsid w:val="00004638"/>
    <w:rsid w:val="00010C96"/>
    <w:rsid w:val="00017663"/>
    <w:rsid w:val="000230CB"/>
    <w:rsid w:val="000248DB"/>
    <w:rsid w:val="00027D1D"/>
    <w:rsid w:val="00030DCE"/>
    <w:rsid w:val="00052688"/>
    <w:rsid w:val="000600DD"/>
    <w:rsid w:val="00060A8A"/>
    <w:rsid w:val="0006361F"/>
    <w:rsid w:val="00064485"/>
    <w:rsid w:val="00065687"/>
    <w:rsid w:val="00071095"/>
    <w:rsid w:val="00072869"/>
    <w:rsid w:val="000748FC"/>
    <w:rsid w:val="0007586D"/>
    <w:rsid w:val="00081487"/>
    <w:rsid w:val="00081D2F"/>
    <w:rsid w:val="0008251F"/>
    <w:rsid w:val="00082AF9"/>
    <w:rsid w:val="00090DEF"/>
    <w:rsid w:val="00097CB2"/>
    <w:rsid w:val="000A26E7"/>
    <w:rsid w:val="000A2802"/>
    <w:rsid w:val="000B134C"/>
    <w:rsid w:val="000B1AAC"/>
    <w:rsid w:val="000C7C1D"/>
    <w:rsid w:val="000D010F"/>
    <w:rsid w:val="000E51F9"/>
    <w:rsid w:val="000F2CE8"/>
    <w:rsid w:val="00106312"/>
    <w:rsid w:val="0011598B"/>
    <w:rsid w:val="00124298"/>
    <w:rsid w:val="00125A27"/>
    <w:rsid w:val="00127973"/>
    <w:rsid w:val="00130E07"/>
    <w:rsid w:val="00132FE9"/>
    <w:rsid w:val="00134DB7"/>
    <w:rsid w:val="00154B05"/>
    <w:rsid w:val="00163B31"/>
    <w:rsid w:val="00166EE6"/>
    <w:rsid w:val="00174061"/>
    <w:rsid w:val="001740F6"/>
    <w:rsid w:val="001755DE"/>
    <w:rsid w:val="00177A2A"/>
    <w:rsid w:val="001808EF"/>
    <w:rsid w:val="00183727"/>
    <w:rsid w:val="00191D1D"/>
    <w:rsid w:val="0019308F"/>
    <w:rsid w:val="001972C5"/>
    <w:rsid w:val="001A6CAF"/>
    <w:rsid w:val="001B0C1C"/>
    <w:rsid w:val="001B2A5C"/>
    <w:rsid w:val="001B4CA2"/>
    <w:rsid w:val="001B4E2D"/>
    <w:rsid w:val="001B7230"/>
    <w:rsid w:val="001C13B0"/>
    <w:rsid w:val="001C24EE"/>
    <w:rsid w:val="001D5F5D"/>
    <w:rsid w:val="001D79E6"/>
    <w:rsid w:val="001F1241"/>
    <w:rsid w:val="001F3349"/>
    <w:rsid w:val="001F7DFD"/>
    <w:rsid w:val="00200B23"/>
    <w:rsid w:val="0020264A"/>
    <w:rsid w:val="002109D0"/>
    <w:rsid w:val="002169CC"/>
    <w:rsid w:val="00224988"/>
    <w:rsid w:val="0022558F"/>
    <w:rsid w:val="002267D3"/>
    <w:rsid w:val="00234B53"/>
    <w:rsid w:val="00236B4B"/>
    <w:rsid w:val="00245DA0"/>
    <w:rsid w:val="002479A8"/>
    <w:rsid w:val="00253194"/>
    <w:rsid w:val="00255868"/>
    <w:rsid w:val="00275074"/>
    <w:rsid w:val="00292584"/>
    <w:rsid w:val="00295803"/>
    <w:rsid w:val="002A03CD"/>
    <w:rsid w:val="002A285B"/>
    <w:rsid w:val="002A4A09"/>
    <w:rsid w:val="002A4CEC"/>
    <w:rsid w:val="002A5A72"/>
    <w:rsid w:val="002B14F6"/>
    <w:rsid w:val="002C334C"/>
    <w:rsid w:val="002D48FC"/>
    <w:rsid w:val="002E06A3"/>
    <w:rsid w:val="002E4515"/>
    <w:rsid w:val="002E4A1B"/>
    <w:rsid w:val="002F575C"/>
    <w:rsid w:val="002F65F1"/>
    <w:rsid w:val="00301048"/>
    <w:rsid w:val="00304EFA"/>
    <w:rsid w:val="003117DB"/>
    <w:rsid w:val="003161F7"/>
    <w:rsid w:val="00321E54"/>
    <w:rsid w:val="00334389"/>
    <w:rsid w:val="003360D2"/>
    <w:rsid w:val="0034341E"/>
    <w:rsid w:val="00344ADF"/>
    <w:rsid w:val="00360334"/>
    <w:rsid w:val="003610E3"/>
    <w:rsid w:val="00363C14"/>
    <w:rsid w:val="00372D4A"/>
    <w:rsid w:val="00373121"/>
    <w:rsid w:val="00376E37"/>
    <w:rsid w:val="00382943"/>
    <w:rsid w:val="00392F85"/>
    <w:rsid w:val="00397C68"/>
    <w:rsid w:val="003A1CA6"/>
    <w:rsid w:val="003A2349"/>
    <w:rsid w:val="003A7DF7"/>
    <w:rsid w:val="003B2666"/>
    <w:rsid w:val="003C3B5F"/>
    <w:rsid w:val="003C3CAA"/>
    <w:rsid w:val="003D08C1"/>
    <w:rsid w:val="003D2F1B"/>
    <w:rsid w:val="003E158E"/>
    <w:rsid w:val="003E25A5"/>
    <w:rsid w:val="003E5F1D"/>
    <w:rsid w:val="003F462D"/>
    <w:rsid w:val="003F54E6"/>
    <w:rsid w:val="00410843"/>
    <w:rsid w:val="004115BA"/>
    <w:rsid w:val="00422641"/>
    <w:rsid w:val="00422BF8"/>
    <w:rsid w:val="004254F0"/>
    <w:rsid w:val="00425C38"/>
    <w:rsid w:val="004278A6"/>
    <w:rsid w:val="00431F70"/>
    <w:rsid w:val="004367F6"/>
    <w:rsid w:val="00443A3B"/>
    <w:rsid w:val="004446BF"/>
    <w:rsid w:val="00445101"/>
    <w:rsid w:val="004468CD"/>
    <w:rsid w:val="004554E7"/>
    <w:rsid w:val="00455D70"/>
    <w:rsid w:val="00456C10"/>
    <w:rsid w:val="0047012E"/>
    <w:rsid w:val="0047258B"/>
    <w:rsid w:val="004812A7"/>
    <w:rsid w:val="00495DE0"/>
    <w:rsid w:val="00496BB4"/>
    <w:rsid w:val="004B1999"/>
    <w:rsid w:val="004B7960"/>
    <w:rsid w:val="004C2312"/>
    <w:rsid w:val="004C7B39"/>
    <w:rsid w:val="004D01B0"/>
    <w:rsid w:val="004D3633"/>
    <w:rsid w:val="004D72FA"/>
    <w:rsid w:val="004E47B6"/>
    <w:rsid w:val="004E5EE8"/>
    <w:rsid w:val="004E775D"/>
    <w:rsid w:val="00502083"/>
    <w:rsid w:val="00517E39"/>
    <w:rsid w:val="005215B5"/>
    <w:rsid w:val="005227D6"/>
    <w:rsid w:val="00523621"/>
    <w:rsid w:val="00524FD4"/>
    <w:rsid w:val="00545E32"/>
    <w:rsid w:val="00546210"/>
    <w:rsid w:val="005479B0"/>
    <w:rsid w:val="00556099"/>
    <w:rsid w:val="0055768E"/>
    <w:rsid w:val="00557908"/>
    <w:rsid w:val="00561B87"/>
    <w:rsid w:val="005709F6"/>
    <w:rsid w:val="00577AE4"/>
    <w:rsid w:val="0058151B"/>
    <w:rsid w:val="0058180C"/>
    <w:rsid w:val="0058227D"/>
    <w:rsid w:val="00582C16"/>
    <w:rsid w:val="00590019"/>
    <w:rsid w:val="00591060"/>
    <w:rsid w:val="00591C2A"/>
    <w:rsid w:val="00591D14"/>
    <w:rsid w:val="0059577C"/>
    <w:rsid w:val="00595A5F"/>
    <w:rsid w:val="00596886"/>
    <w:rsid w:val="005A2170"/>
    <w:rsid w:val="005D01B4"/>
    <w:rsid w:val="005D7BFF"/>
    <w:rsid w:val="005E1403"/>
    <w:rsid w:val="005E179A"/>
    <w:rsid w:val="005F6FF8"/>
    <w:rsid w:val="00601CFA"/>
    <w:rsid w:val="00603AC6"/>
    <w:rsid w:val="00605577"/>
    <w:rsid w:val="0060593A"/>
    <w:rsid w:val="00612F41"/>
    <w:rsid w:val="00616A80"/>
    <w:rsid w:val="00620E4C"/>
    <w:rsid w:val="00620EA4"/>
    <w:rsid w:val="00622D1A"/>
    <w:rsid w:val="00624588"/>
    <w:rsid w:val="006254CC"/>
    <w:rsid w:val="00626E2E"/>
    <w:rsid w:val="0063747B"/>
    <w:rsid w:val="006406A2"/>
    <w:rsid w:val="00642609"/>
    <w:rsid w:val="0064556F"/>
    <w:rsid w:val="006505EC"/>
    <w:rsid w:val="006552C6"/>
    <w:rsid w:val="00657953"/>
    <w:rsid w:val="00661FC9"/>
    <w:rsid w:val="00670B15"/>
    <w:rsid w:val="00672FD6"/>
    <w:rsid w:val="00673F9B"/>
    <w:rsid w:val="00680650"/>
    <w:rsid w:val="0068452C"/>
    <w:rsid w:val="00691A7D"/>
    <w:rsid w:val="006B253A"/>
    <w:rsid w:val="006B7394"/>
    <w:rsid w:val="006C6DD2"/>
    <w:rsid w:val="006D7250"/>
    <w:rsid w:val="006E4A34"/>
    <w:rsid w:val="006F1AD0"/>
    <w:rsid w:val="007119C9"/>
    <w:rsid w:val="007275D3"/>
    <w:rsid w:val="00735220"/>
    <w:rsid w:val="00742875"/>
    <w:rsid w:val="007472EE"/>
    <w:rsid w:val="0075006B"/>
    <w:rsid w:val="00753604"/>
    <w:rsid w:val="00754745"/>
    <w:rsid w:val="007553FB"/>
    <w:rsid w:val="00755AE7"/>
    <w:rsid w:val="007562A2"/>
    <w:rsid w:val="007562C0"/>
    <w:rsid w:val="00767D06"/>
    <w:rsid w:val="007702D4"/>
    <w:rsid w:val="007709F6"/>
    <w:rsid w:val="0077476E"/>
    <w:rsid w:val="00776CCA"/>
    <w:rsid w:val="007904F8"/>
    <w:rsid w:val="007A0A47"/>
    <w:rsid w:val="007A0F86"/>
    <w:rsid w:val="007A42AB"/>
    <w:rsid w:val="007A4482"/>
    <w:rsid w:val="007B1BA6"/>
    <w:rsid w:val="007B7FE2"/>
    <w:rsid w:val="007C0467"/>
    <w:rsid w:val="007C351D"/>
    <w:rsid w:val="007C63C4"/>
    <w:rsid w:val="007D25F3"/>
    <w:rsid w:val="007D37E1"/>
    <w:rsid w:val="007D3EEA"/>
    <w:rsid w:val="007D4D3C"/>
    <w:rsid w:val="007D52C8"/>
    <w:rsid w:val="007D6947"/>
    <w:rsid w:val="007D756F"/>
    <w:rsid w:val="007E72C1"/>
    <w:rsid w:val="00810BBB"/>
    <w:rsid w:val="00811B6F"/>
    <w:rsid w:val="0083219B"/>
    <w:rsid w:val="00833F40"/>
    <w:rsid w:val="00835FAA"/>
    <w:rsid w:val="008408E3"/>
    <w:rsid w:val="00853BA0"/>
    <w:rsid w:val="00853CD9"/>
    <w:rsid w:val="00857142"/>
    <w:rsid w:val="008620EC"/>
    <w:rsid w:val="008659C0"/>
    <w:rsid w:val="00870DAD"/>
    <w:rsid w:val="008735CA"/>
    <w:rsid w:val="008747F2"/>
    <w:rsid w:val="00880C63"/>
    <w:rsid w:val="00881E72"/>
    <w:rsid w:val="00894A5A"/>
    <w:rsid w:val="008A48EA"/>
    <w:rsid w:val="008C13E1"/>
    <w:rsid w:val="008C61FF"/>
    <w:rsid w:val="008D08DC"/>
    <w:rsid w:val="008D3296"/>
    <w:rsid w:val="008E2477"/>
    <w:rsid w:val="008E4AB9"/>
    <w:rsid w:val="008E79F7"/>
    <w:rsid w:val="008F32BA"/>
    <w:rsid w:val="0090157A"/>
    <w:rsid w:val="00912D98"/>
    <w:rsid w:val="00913247"/>
    <w:rsid w:val="009142FC"/>
    <w:rsid w:val="009169FE"/>
    <w:rsid w:val="009461A8"/>
    <w:rsid w:val="00946389"/>
    <w:rsid w:val="00946B47"/>
    <w:rsid w:val="0095263C"/>
    <w:rsid w:val="009605A2"/>
    <w:rsid w:val="0096227D"/>
    <w:rsid w:val="00981C79"/>
    <w:rsid w:val="00991826"/>
    <w:rsid w:val="00991B81"/>
    <w:rsid w:val="009B1A54"/>
    <w:rsid w:val="009B5076"/>
    <w:rsid w:val="009E1D7F"/>
    <w:rsid w:val="009F3FED"/>
    <w:rsid w:val="009F64F2"/>
    <w:rsid w:val="009F7289"/>
    <w:rsid w:val="00A037B8"/>
    <w:rsid w:val="00A11C0A"/>
    <w:rsid w:val="00A14CDA"/>
    <w:rsid w:val="00A15FE7"/>
    <w:rsid w:val="00A16AD9"/>
    <w:rsid w:val="00A1709F"/>
    <w:rsid w:val="00A237EB"/>
    <w:rsid w:val="00A24818"/>
    <w:rsid w:val="00A269C2"/>
    <w:rsid w:val="00A32ABF"/>
    <w:rsid w:val="00A3592C"/>
    <w:rsid w:val="00A44E1A"/>
    <w:rsid w:val="00A47ED5"/>
    <w:rsid w:val="00A57E02"/>
    <w:rsid w:val="00A60E57"/>
    <w:rsid w:val="00A66E1E"/>
    <w:rsid w:val="00A73BF4"/>
    <w:rsid w:val="00A75EDA"/>
    <w:rsid w:val="00A76A00"/>
    <w:rsid w:val="00A93857"/>
    <w:rsid w:val="00A93B9C"/>
    <w:rsid w:val="00AA121D"/>
    <w:rsid w:val="00AA1DA0"/>
    <w:rsid w:val="00AA75D5"/>
    <w:rsid w:val="00AB0B0D"/>
    <w:rsid w:val="00AB1A4D"/>
    <w:rsid w:val="00AB3A88"/>
    <w:rsid w:val="00AB75BA"/>
    <w:rsid w:val="00AC259E"/>
    <w:rsid w:val="00AC4F12"/>
    <w:rsid w:val="00AC59C3"/>
    <w:rsid w:val="00AC5CE0"/>
    <w:rsid w:val="00AD4BFD"/>
    <w:rsid w:val="00AE0005"/>
    <w:rsid w:val="00AE120D"/>
    <w:rsid w:val="00AE2061"/>
    <w:rsid w:val="00AF5785"/>
    <w:rsid w:val="00AF7C73"/>
    <w:rsid w:val="00B219CE"/>
    <w:rsid w:val="00B23294"/>
    <w:rsid w:val="00B32F1A"/>
    <w:rsid w:val="00B37FBC"/>
    <w:rsid w:val="00B40886"/>
    <w:rsid w:val="00B441A0"/>
    <w:rsid w:val="00B447BB"/>
    <w:rsid w:val="00B61025"/>
    <w:rsid w:val="00B61E6A"/>
    <w:rsid w:val="00B724B4"/>
    <w:rsid w:val="00B82047"/>
    <w:rsid w:val="00B96DD6"/>
    <w:rsid w:val="00BA662A"/>
    <w:rsid w:val="00BB1A34"/>
    <w:rsid w:val="00BB36EB"/>
    <w:rsid w:val="00BB5D64"/>
    <w:rsid w:val="00BB7F15"/>
    <w:rsid w:val="00BD067B"/>
    <w:rsid w:val="00BE3A46"/>
    <w:rsid w:val="00BE561D"/>
    <w:rsid w:val="00BF0FD0"/>
    <w:rsid w:val="00BF4B2F"/>
    <w:rsid w:val="00C00B01"/>
    <w:rsid w:val="00C0648F"/>
    <w:rsid w:val="00C078FE"/>
    <w:rsid w:val="00C1427D"/>
    <w:rsid w:val="00C16643"/>
    <w:rsid w:val="00C244F7"/>
    <w:rsid w:val="00C30895"/>
    <w:rsid w:val="00C4301A"/>
    <w:rsid w:val="00C44251"/>
    <w:rsid w:val="00C45C6C"/>
    <w:rsid w:val="00C52DE9"/>
    <w:rsid w:val="00C57FB9"/>
    <w:rsid w:val="00C606A9"/>
    <w:rsid w:val="00C6434A"/>
    <w:rsid w:val="00C66BBE"/>
    <w:rsid w:val="00C723B4"/>
    <w:rsid w:val="00C82A7D"/>
    <w:rsid w:val="00C85AB8"/>
    <w:rsid w:val="00C85B9B"/>
    <w:rsid w:val="00C875D1"/>
    <w:rsid w:val="00C92D5A"/>
    <w:rsid w:val="00CA53D5"/>
    <w:rsid w:val="00CA5C8C"/>
    <w:rsid w:val="00CA5D4C"/>
    <w:rsid w:val="00CB1C90"/>
    <w:rsid w:val="00CB4385"/>
    <w:rsid w:val="00CB7B91"/>
    <w:rsid w:val="00CC3558"/>
    <w:rsid w:val="00CC6D0E"/>
    <w:rsid w:val="00CE2983"/>
    <w:rsid w:val="00CE5E6C"/>
    <w:rsid w:val="00CE7FCD"/>
    <w:rsid w:val="00CF5A27"/>
    <w:rsid w:val="00CF5CB9"/>
    <w:rsid w:val="00CF750B"/>
    <w:rsid w:val="00D03105"/>
    <w:rsid w:val="00D04072"/>
    <w:rsid w:val="00D041DE"/>
    <w:rsid w:val="00D11CE2"/>
    <w:rsid w:val="00D14C6F"/>
    <w:rsid w:val="00D236B8"/>
    <w:rsid w:val="00D31BDA"/>
    <w:rsid w:val="00D32190"/>
    <w:rsid w:val="00D33B63"/>
    <w:rsid w:val="00D410C0"/>
    <w:rsid w:val="00D41CB6"/>
    <w:rsid w:val="00D44A0E"/>
    <w:rsid w:val="00D502CF"/>
    <w:rsid w:val="00D51CEA"/>
    <w:rsid w:val="00D531EB"/>
    <w:rsid w:val="00D56B2E"/>
    <w:rsid w:val="00D6506E"/>
    <w:rsid w:val="00D667AC"/>
    <w:rsid w:val="00D67631"/>
    <w:rsid w:val="00D80A73"/>
    <w:rsid w:val="00D82320"/>
    <w:rsid w:val="00D83931"/>
    <w:rsid w:val="00D9026F"/>
    <w:rsid w:val="00D90FBD"/>
    <w:rsid w:val="00D9379B"/>
    <w:rsid w:val="00D97601"/>
    <w:rsid w:val="00DA14A2"/>
    <w:rsid w:val="00DB1239"/>
    <w:rsid w:val="00DB4CDC"/>
    <w:rsid w:val="00DC0620"/>
    <w:rsid w:val="00DC74D8"/>
    <w:rsid w:val="00DC761F"/>
    <w:rsid w:val="00DE2719"/>
    <w:rsid w:val="00DF38DA"/>
    <w:rsid w:val="00DF4F7F"/>
    <w:rsid w:val="00E0096E"/>
    <w:rsid w:val="00E00F11"/>
    <w:rsid w:val="00E153C2"/>
    <w:rsid w:val="00E248C6"/>
    <w:rsid w:val="00E31ED1"/>
    <w:rsid w:val="00E3408F"/>
    <w:rsid w:val="00E41EF3"/>
    <w:rsid w:val="00E51D36"/>
    <w:rsid w:val="00E52379"/>
    <w:rsid w:val="00E55C8E"/>
    <w:rsid w:val="00E66341"/>
    <w:rsid w:val="00E71A05"/>
    <w:rsid w:val="00E71DAB"/>
    <w:rsid w:val="00E736B3"/>
    <w:rsid w:val="00E75956"/>
    <w:rsid w:val="00E75A9B"/>
    <w:rsid w:val="00E761A0"/>
    <w:rsid w:val="00E80803"/>
    <w:rsid w:val="00E90830"/>
    <w:rsid w:val="00EA2062"/>
    <w:rsid w:val="00EA32DD"/>
    <w:rsid w:val="00EA3545"/>
    <w:rsid w:val="00EA5E72"/>
    <w:rsid w:val="00EB0405"/>
    <w:rsid w:val="00EB1564"/>
    <w:rsid w:val="00EB21AB"/>
    <w:rsid w:val="00EB5C36"/>
    <w:rsid w:val="00EC0AC9"/>
    <w:rsid w:val="00ED12AC"/>
    <w:rsid w:val="00ED4E6A"/>
    <w:rsid w:val="00EE2E19"/>
    <w:rsid w:val="00EF1652"/>
    <w:rsid w:val="00F0086A"/>
    <w:rsid w:val="00F00DD3"/>
    <w:rsid w:val="00F02FC8"/>
    <w:rsid w:val="00F04208"/>
    <w:rsid w:val="00F11570"/>
    <w:rsid w:val="00F1666D"/>
    <w:rsid w:val="00F178E2"/>
    <w:rsid w:val="00F25F31"/>
    <w:rsid w:val="00F31AEF"/>
    <w:rsid w:val="00F33F60"/>
    <w:rsid w:val="00F35A75"/>
    <w:rsid w:val="00F4171F"/>
    <w:rsid w:val="00F47E2E"/>
    <w:rsid w:val="00F63411"/>
    <w:rsid w:val="00F7194F"/>
    <w:rsid w:val="00F73878"/>
    <w:rsid w:val="00F83C39"/>
    <w:rsid w:val="00F84835"/>
    <w:rsid w:val="00F920FD"/>
    <w:rsid w:val="00FA2B93"/>
    <w:rsid w:val="00FB4762"/>
    <w:rsid w:val="00FC3E0F"/>
    <w:rsid w:val="00FC5E94"/>
    <w:rsid w:val="00FD0161"/>
    <w:rsid w:val="00FF126D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991"/>
  <w15:docId w15:val="{2231883B-0C25-4950-97D6-60A9EEE4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qFormat/>
    <w:rsid w:val="00721EC7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c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e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0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andard">
    <w:name w:val="Standard"/>
    <w:rsid w:val="001F1241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2F5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575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3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7.bin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71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E721B-BE30-4922-ABB3-A2F019482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442</cp:revision>
  <cp:lastPrinted>2018-11-16T01:17:00Z</cp:lastPrinted>
  <dcterms:created xsi:type="dcterms:W3CDTF">2017-09-07T18:08:00Z</dcterms:created>
  <dcterms:modified xsi:type="dcterms:W3CDTF">2018-11-16T01:18:00Z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