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B0EC" w14:textId="77777777" w:rsidR="00A540FA" w:rsidRDefault="00000000" w:rsidP="006373BD">
      <w:pPr>
        <w:jc w:val="center"/>
      </w:pPr>
      <w:r>
        <w:rPr>
          <w:b/>
          <w:color w:val="1F4E79"/>
          <w:sz w:val="26"/>
        </w:rPr>
        <w:t>RELATÓRIO DO CADASTRO ÚNICO/PBF JULHO DE 2026</w:t>
      </w:r>
    </w:p>
    <w:p w14:paraId="7BE349F6" w14:textId="77777777" w:rsidR="00A540FA" w:rsidRDefault="00000000">
      <w:pPr>
        <w:jc w:val="center"/>
      </w:pPr>
      <w:r>
        <w:rPr>
          <w:b/>
          <w:sz w:val="20"/>
        </w:rPr>
        <w:t>Departamento do Cadastro Único e Programa Bolsa Família</w:t>
      </w:r>
    </w:p>
    <w:p w14:paraId="04D4F387" w14:textId="46024B9B" w:rsidR="00A540FA" w:rsidRPr="006373BD" w:rsidRDefault="00000000" w:rsidP="006373BD">
      <w:pPr>
        <w:pStyle w:val="PargrafodaLista"/>
        <w:numPr>
          <w:ilvl w:val="0"/>
          <w:numId w:val="10"/>
        </w:numPr>
        <w:rPr>
          <w:b/>
        </w:rPr>
      </w:pPr>
      <w:r w:rsidRPr="006373BD">
        <w:rPr>
          <w:b/>
          <w:color w:val="1F4E79"/>
          <w:sz w:val="20"/>
        </w:rPr>
        <w:t xml:space="preserve">- </w:t>
      </w:r>
      <w:proofErr w:type="spellStart"/>
      <w:r w:rsidRPr="006373BD">
        <w:rPr>
          <w:b/>
          <w:color w:val="1F4E79"/>
          <w:sz w:val="20"/>
        </w:rPr>
        <w:t>Identificação</w:t>
      </w:r>
      <w:proofErr w:type="spellEnd"/>
    </w:p>
    <w:p w14:paraId="1E812E10" w14:textId="77777777" w:rsidR="006373BD" w:rsidRPr="00030090" w:rsidRDefault="006373BD" w:rsidP="006373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0090">
        <w:rPr>
          <w:rFonts w:ascii="Times New Roman" w:hAnsi="Times New Roman" w:cs="Times New Roman"/>
          <w:b/>
          <w:sz w:val="24"/>
          <w:szCs w:val="24"/>
        </w:rPr>
        <w:t>Nome:</w:t>
      </w:r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Setor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Cadastro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Único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/PBF</w:t>
      </w:r>
    </w:p>
    <w:p w14:paraId="5CD0EBC2" w14:textId="77777777" w:rsidR="006373BD" w:rsidRPr="00030090" w:rsidRDefault="006373BD" w:rsidP="006373BD">
      <w:pPr>
        <w:pStyle w:val="Default"/>
        <w:rPr>
          <w:color w:val="auto"/>
        </w:rPr>
      </w:pPr>
      <w:r w:rsidRPr="00030090">
        <w:rPr>
          <w:b/>
        </w:rPr>
        <w:t>Endereço:</w:t>
      </w:r>
      <w:r w:rsidRPr="00030090">
        <w:t xml:space="preserve">    </w:t>
      </w:r>
      <w:r w:rsidRPr="00030090">
        <w:rPr>
          <w:color w:val="auto"/>
        </w:rPr>
        <w:t>Bairro: Campina- Rua -Bruno de Menezes s/n</w:t>
      </w:r>
    </w:p>
    <w:p w14:paraId="55F16A69" w14:textId="77777777" w:rsidR="006373BD" w:rsidRPr="00030090" w:rsidRDefault="006373BD" w:rsidP="006373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0090">
        <w:rPr>
          <w:rFonts w:ascii="Times New Roman" w:hAnsi="Times New Roman" w:cs="Times New Roman"/>
          <w:b/>
          <w:sz w:val="24"/>
          <w:szCs w:val="24"/>
        </w:rPr>
        <w:t>E-mail:</w:t>
      </w:r>
      <w:r w:rsidRPr="00030090">
        <w:rPr>
          <w:rFonts w:ascii="Times New Roman" w:hAnsi="Times New Roman" w:cs="Times New Roman"/>
          <w:sz w:val="24"/>
          <w:szCs w:val="24"/>
        </w:rPr>
        <w:t xml:space="preserve"> setascadastrounico@gmail.com</w:t>
      </w:r>
    </w:p>
    <w:p w14:paraId="298C1E6E" w14:textId="77777777" w:rsidR="006373BD" w:rsidRPr="00030090" w:rsidRDefault="006373BD" w:rsidP="006373BD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30090">
        <w:rPr>
          <w:rFonts w:ascii="Times New Roman" w:hAnsi="Times New Roman" w:cs="Times New Roman"/>
          <w:b/>
          <w:bCs/>
          <w:sz w:val="24"/>
          <w:szCs w:val="24"/>
        </w:rPr>
        <w:t>Território</w:t>
      </w:r>
      <w:proofErr w:type="spellEnd"/>
      <w:r w:rsidRPr="00030090">
        <w:rPr>
          <w:rFonts w:ascii="Times New Roman" w:hAnsi="Times New Roman" w:cs="Times New Roman"/>
          <w:b/>
          <w:bCs/>
          <w:sz w:val="24"/>
          <w:szCs w:val="24"/>
        </w:rPr>
        <w:t xml:space="preserve"> de Abrangência:</w:t>
      </w:r>
      <w:r w:rsidRPr="000300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bCs/>
          <w:sz w:val="24"/>
          <w:szCs w:val="24"/>
        </w:rPr>
        <w:t>Sede</w:t>
      </w:r>
      <w:proofErr w:type="spellEnd"/>
      <w:r w:rsidRPr="00030090">
        <w:rPr>
          <w:rFonts w:ascii="Times New Roman" w:hAnsi="Times New Roman" w:cs="Times New Roman"/>
          <w:bCs/>
          <w:sz w:val="24"/>
          <w:szCs w:val="24"/>
        </w:rPr>
        <w:t xml:space="preserve"> do </w:t>
      </w:r>
      <w:proofErr w:type="spellStart"/>
      <w:r w:rsidRPr="00030090">
        <w:rPr>
          <w:rFonts w:ascii="Times New Roman" w:hAnsi="Times New Roman" w:cs="Times New Roman"/>
          <w:bCs/>
          <w:sz w:val="24"/>
          <w:szCs w:val="24"/>
        </w:rPr>
        <w:t>Município</w:t>
      </w:r>
      <w:proofErr w:type="spellEnd"/>
      <w:r w:rsidRPr="00030090">
        <w:rPr>
          <w:rFonts w:ascii="Times New Roman" w:hAnsi="Times New Roman" w:cs="Times New Roman"/>
          <w:bCs/>
          <w:sz w:val="24"/>
          <w:szCs w:val="24"/>
        </w:rPr>
        <w:t xml:space="preserve"> e Distrito de Quatro Bocas</w:t>
      </w:r>
    </w:p>
    <w:p w14:paraId="349358E7" w14:textId="77777777" w:rsidR="006373BD" w:rsidRDefault="006373BD" w:rsidP="006373BD">
      <w:pPr>
        <w:rPr>
          <w:b/>
          <w:color w:val="1F4E79"/>
          <w:sz w:val="20"/>
        </w:rPr>
      </w:pPr>
      <w:proofErr w:type="spellStart"/>
      <w:r w:rsidRPr="006373BD">
        <w:rPr>
          <w:rFonts w:ascii="Times New Roman" w:hAnsi="Times New Roman" w:cs="Times New Roman"/>
          <w:bCs/>
          <w:sz w:val="24"/>
          <w:szCs w:val="24"/>
        </w:rPr>
        <w:t>Coordenadora</w:t>
      </w:r>
      <w:proofErr w:type="spellEnd"/>
      <w:r w:rsidRPr="006373BD">
        <w:rPr>
          <w:rFonts w:ascii="Times New Roman" w:hAnsi="Times New Roman" w:cs="Times New Roman"/>
          <w:bCs/>
          <w:sz w:val="24"/>
          <w:szCs w:val="24"/>
        </w:rPr>
        <w:t>: Rosiane Rodrigues Shiozaki</w:t>
      </w:r>
      <w:r w:rsidR="00000000" w:rsidRPr="006373BD">
        <w:rPr>
          <w:b/>
          <w:color w:val="1F4E79"/>
          <w:sz w:val="20"/>
        </w:rPr>
        <w:t xml:space="preserve">- </w:t>
      </w:r>
    </w:p>
    <w:p w14:paraId="42196E16" w14:textId="77777777" w:rsidR="006373BD" w:rsidRPr="00030090" w:rsidRDefault="006373BD" w:rsidP="006373B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30090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(Nesse </w:t>
      </w:r>
      <w:proofErr w:type="spellStart"/>
      <w:r>
        <w:rPr>
          <w:rFonts w:ascii="Times New Roman" w:hAnsi="Times New Roman" w:cs="Times New Roman"/>
          <w:sz w:val="24"/>
          <w:szCs w:val="24"/>
        </w:rPr>
        <w:t>início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parágrafo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coloque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primeiro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útil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0090">
        <w:rPr>
          <w:rFonts w:ascii="Times New Roman" w:hAnsi="Times New Roman" w:cs="Times New Roman"/>
          <w:sz w:val="24"/>
          <w:szCs w:val="24"/>
        </w:rPr>
        <w:t>(03.01.2024)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300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iniciamos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ano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letivo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com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realização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serviços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internos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elaboração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planejamentos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das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atividades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, para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padecemos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ofertar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  um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atendimento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humanizados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e de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qualidade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usuários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do Sistema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Único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Assistência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Social- SUAS, no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setor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Cadastro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Único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no Centro de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Atendimento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ao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Cidadão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-CAC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Tomé-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açu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, no CRAS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Q. Bocas. O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cronograma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proposto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consiste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incentivar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as equipes das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Unidades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Saúde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Educação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realizarem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parcerias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“in loco”, para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junto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equipamentos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sociais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disponíveis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profissionais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possam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desempenhar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uma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atividade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intensiva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divulgação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esclarecimentos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junto à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comunidade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>.</w:t>
      </w:r>
    </w:p>
    <w:p w14:paraId="7D0EF6A7" w14:textId="77777777" w:rsidR="006373BD" w:rsidRDefault="006373BD" w:rsidP="006373BD">
      <w:pPr>
        <w:spacing w:after="0"/>
        <w:ind w:firstLine="851"/>
        <w:rPr>
          <w:b/>
          <w:color w:val="1F4E79"/>
          <w:sz w:val="20"/>
        </w:rPr>
      </w:pPr>
    </w:p>
    <w:p w14:paraId="5450E307" w14:textId="71D317D1" w:rsidR="00A540FA" w:rsidRPr="006373BD" w:rsidRDefault="006373BD" w:rsidP="006373BD">
      <w:pPr>
        <w:pStyle w:val="PargrafodaLista"/>
        <w:numPr>
          <w:ilvl w:val="0"/>
          <w:numId w:val="10"/>
        </w:numPr>
        <w:rPr>
          <w:b/>
        </w:rPr>
      </w:pPr>
      <w:r w:rsidRPr="006373BD">
        <w:rPr>
          <w:b/>
          <w:color w:val="1F4E79"/>
          <w:sz w:val="20"/>
        </w:rPr>
        <w:t xml:space="preserve">- </w:t>
      </w:r>
      <w:proofErr w:type="spellStart"/>
      <w:r w:rsidR="00000000" w:rsidRPr="006373BD">
        <w:rPr>
          <w:b/>
          <w:color w:val="1F4E79"/>
          <w:sz w:val="20"/>
        </w:rPr>
        <w:t>Apresentação</w:t>
      </w:r>
      <w:proofErr w:type="spellEnd"/>
    </w:p>
    <w:p w14:paraId="0703686A" w14:textId="77777777" w:rsidR="005D7201" w:rsidRPr="005D7201" w:rsidRDefault="005D7201" w:rsidP="005D7201">
      <w:pPr>
        <w:spacing w:after="100" w:afterAutospacing="1" w:line="360" w:lineRule="auto"/>
        <w:ind w:firstLine="851"/>
        <w:jc w:val="both"/>
        <w:rPr>
          <w:rFonts w:ascii="Times New Roman" w:hAnsi="Times New Roman" w:cs="Times New Roman"/>
          <w:sz w:val="24"/>
          <w:szCs w:val="32"/>
        </w:rPr>
      </w:pPr>
      <w:r w:rsidRPr="005D7201">
        <w:rPr>
          <w:rFonts w:ascii="Times New Roman" w:hAnsi="Times New Roman" w:cs="Times New Roman"/>
          <w:sz w:val="24"/>
          <w:szCs w:val="32"/>
        </w:rPr>
        <w:t xml:space="preserve">      A equipe do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Cadastro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único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e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composta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por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sete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(12)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entrevistador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e um(01)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Assistente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Administrativo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. No SIBEC Sistema de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Benefício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ao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Cidadão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existe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quatro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Operadores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Comum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treinado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para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operar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esse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sistema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, o qual e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gerenciados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por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um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Usuário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Master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capacitado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pela Caixa Econômica Federal para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fazer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a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administração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de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Benefícios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das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famílias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beneficiarias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do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Programa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Bolsa Família no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Município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>.</w:t>
      </w:r>
    </w:p>
    <w:p w14:paraId="7D394B15" w14:textId="499F683A" w:rsidR="005D7201" w:rsidRDefault="005D7201" w:rsidP="005D7201">
      <w:pPr>
        <w:spacing w:after="100" w:afterAutospacing="1" w:line="360" w:lineRule="auto"/>
        <w:ind w:firstLine="851"/>
        <w:jc w:val="both"/>
        <w:rPr>
          <w:rFonts w:ascii="Times New Roman" w:hAnsi="Times New Roman" w:cs="Times New Roman"/>
          <w:sz w:val="24"/>
          <w:szCs w:val="32"/>
        </w:rPr>
      </w:pPr>
      <w:r w:rsidRPr="005D7201">
        <w:rPr>
          <w:rFonts w:ascii="Times New Roman" w:hAnsi="Times New Roman" w:cs="Times New Roman"/>
          <w:sz w:val="24"/>
          <w:szCs w:val="32"/>
        </w:rPr>
        <w:t xml:space="preserve">      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Porém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ao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termino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de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cada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mês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esse Departamento do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Cadastro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Único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/PBF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registra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em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planilha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diárias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todos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os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atendimentos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realizados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para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serem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inseridos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no Sistema Mensal de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Atendimentos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(RMA), junto a equipe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técnica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do CRAS, com o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objetivo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de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depurar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os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dados do cad.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Único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para a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qualidade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dessas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informações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e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melhoria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do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Cadastro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Único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e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Programa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 xml:space="preserve"> Bolsa Família no </w:t>
      </w:r>
      <w:proofErr w:type="spellStart"/>
      <w:r w:rsidRPr="005D7201">
        <w:rPr>
          <w:rFonts w:ascii="Times New Roman" w:hAnsi="Times New Roman" w:cs="Times New Roman"/>
          <w:sz w:val="24"/>
          <w:szCs w:val="32"/>
        </w:rPr>
        <w:t>Município</w:t>
      </w:r>
      <w:proofErr w:type="spellEnd"/>
      <w:r w:rsidRPr="005D7201">
        <w:rPr>
          <w:rFonts w:ascii="Times New Roman" w:hAnsi="Times New Roman" w:cs="Times New Roman"/>
          <w:sz w:val="24"/>
          <w:szCs w:val="32"/>
        </w:rPr>
        <w:t>.</w:t>
      </w:r>
    </w:p>
    <w:p w14:paraId="668D2C06" w14:textId="56A31668" w:rsidR="005D7201" w:rsidRDefault="005D7201" w:rsidP="005D720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0090">
        <w:rPr>
          <w:rFonts w:ascii="Times New Roman" w:hAnsi="Times New Roman" w:cs="Times New Roman"/>
          <w:sz w:val="24"/>
          <w:szCs w:val="24"/>
        </w:rPr>
        <w:t>Abaixo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contém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quantificação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atendimentos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realizados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setor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no </w:t>
      </w:r>
      <w:proofErr w:type="spellStart"/>
      <w:r w:rsidRPr="00030090">
        <w:rPr>
          <w:rFonts w:ascii="Times New Roman" w:hAnsi="Times New Roman" w:cs="Times New Roman"/>
          <w:sz w:val="24"/>
          <w:szCs w:val="24"/>
        </w:rPr>
        <w:t>mês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Novembro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 xml:space="preserve"> de 202</w:t>
      </w:r>
      <w:r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totalizando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02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atendimentos</w:t>
      </w:r>
      <w:proofErr w:type="spellEnd"/>
      <w:r w:rsidRPr="00030090">
        <w:rPr>
          <w:rFonts w:ascii="Times New Roman" w:hAnsi="Times New Roman" w:cs="Times New Roman"/>
          <w:sz w:val="24"/>
          <w:szCs w:val="24"/>
        </w:rPr>
        <w:t>.</w:t>
      </w:r>
    </w:p>
    <w:p w14:paraId="6459A136" w14:textId="77777777" w:rsidR="005D7201" w:rsidRPr="005D7201" w:rsidRDefault="005D7201" w:rsidP="005D720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477F291C" w14:textId="5101D464" w:rsidR="00A540FA" w:rsidRDefault="00000000" w:rsidP="005D7201">
      <w:proofErr w:type="spellStart"/>
      <w:r>
        <w:rPr>
          <w:b/>
          <w:color w:val="1F4E79"/>
          <w:sz w:val="20"/>
        </w:rPr>
        <w:lastRenderedPageBreak/>
        <w:t>Tabela</w:t>
      </w:r>
      <w:proofErr w:type="spellEnd"/>
      <w:r>
        <w:rPr>
          <w:b/>
          <w:color w:val="1F4E79"/>
          <w:sz w:val="20"/>
        </w:rPr>
        <w:t xml:space="preserve"> 1 — </w:t>
      </w:r>
      <w:proofErr w:type="spellStart"/>
      <w:r>
        <w:rPr>
          <w:b/>
          <w:color w:val="1F4E79"/>
          <w:sz w:val="20"/>
        </w:rPr>
        <w:t>Quantitativo</w:t>
      </w:r>
      <w:proofErr w:type="spellEnd"/>
      <w:r>
        <w:rPr>
          <w:b/>
          <w:color w:val="1F4E79"/>
          <w:sz w:val="20"/>
        </w:rPr>
        <w:t xml:space="preserve"> CadÚnico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94"/>
        <w:gridCol w:w="2368"/>
        <w:gridCol w:w="2390"/>
        <w:gridCol w:w="2369"/>
      </w:tblGrid>
      <w:tr w:rsidR="00A540FA" w14:paraId="06F8F21A" w14:textId="77777777">
        <w:tc>
          <w:tcPr>
            <w:tcW w:w="2664" w:type="dxa"/>
            <w:shd w:val="clear" w:color="auto" w:fill="1F4E79"/>
          </w:tcPr>
          <w:p w14:paraId="7458F1D5" w14:textId="77777777" w:rsidR="00A540FA" w:rsidRDefault="00000000">
            <w:r>
              <w:rPr>
                <w:b/>
                <w:color w:val="FFFFFF"/>
                <w:sz w:val="16"/>
              </w:rPr>
              <w:t>Tipo de Atendimento</w:t>
            </w:r>
          </w:p>
        </w:tc>
        <w:tc>
          <w:tcPr>
            <w:tcW w:w="2664" w:type="dxa"/>
            <w:shd w:val="clear" w:color="auto" w:fill="1F4E79"/>
          </w:tcPr>
          <w:p w14:paraId="13427058" w14:textId="77777777" w:rsidR="00A540FA" w:rsidRDefault="00000000">
            <w:r>
              <w:rPr>
                <w:b/>
                <w:color w:val="FFFFFF"/>
                <w:sz w:val="16"/>
              </w:rPr>
              <w:t>Lia Mara</w:t>
            </w:r>
          </w:p>
        </w:tc>
        <w:tc>
          <w:tcPr>
            <w:tcW w:w="2664" w:type="dxa"/>
            <w:shd w:val="clear" w:color="auto" w:fill="1F4E79"/>
          </w:tcPr>
          <w:p w14:paraId="76DC8C19" w14:textId="77777777" w:rsidR="00A540FA" w:rsidRDefault="00000000">
            <w:r>
              <w:rPr>
                <w:b/>
                <w:color w:val="FFFFFF"/>
                <w:sz w:val="16"/>
              </w:rPr>
              <w:t>Valéria Melo</w:t>
            </w:r>
          </w:p>
        </w:tc>
        <w:tc>
          <w:tcPr>
            <w:tcW w:w="2664" w:type="dxa"/>
            <w:shd w:val="clear" w:color="auto" w:fill="1F4E79"/>
          </w:tcPr>
          <w:p w14:paraId="05F79AC4" w14:textId="77777777" w:rsidR="00A540FA" w:rsidRDefault="00000000">
            <w:r>
              <w:rPr>
                <w:b/>
                <w:color w:val="FFFFFF"/>
                <w:sz w:val="16"/>
              </w:rPr>
              <w:t>Total</w:t>
            </w:r>
          </w:p>
        </w:tc>
      </w:tr>
      <w:tr w:rsidR="00A540FA" w14:paraId="6A88414A" w14:textId="77777777">
        <w:tc>
          <w:tcPr>
            <w:tcW w:w="2664" w:type="dxa"/>
          </w:tcPr>
          <w:p w14:paraId="176C78F5" w14:textId="77777777" w:rsidR="00A540FA" w:rsidRDefault="00000000">
            <w:r>
              <w:rPr>
                <w:b/>
                <w:sz w:val="15"/>
              </w:rPr>
              <w:t>CadÚnico para BPC - 1ª Vez</w:t>
            </w:r>
          </w:p>
        </w:tc>
        <w:tc>
          <w:tcPr>
            <w:tcW w:w="2664" w:type="dxa"/>
          </w:tcPr>
          <w:p w14:paraId="37691A9B" w14:textId="77777777" w:rsidR="00A540FA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2664" w:type="dxa"/>
          </w:tcPr>
          <w:p w14:paraId="562E90B6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53727F3E" w14:textId="77777777" w:rsidR="00A540FA" w:rsidRDefault="00000000">
            <w:r>
              <w:rPr>
                <w:b/>
                <w:sz w:val="15"/>
              </w:rPr>
              <w:t>2</w:t>
            </w:r>
          </w:p>
        </w:tc>
      </w:tr>
      <w:tr w:rsidR="00A540FA" w14:paraId="47C926AE" w14:textId="77777777">
        <w:tc>
          <w:tcPr>
            <w:tcW w:w="2664" w:type="dxa"/>
          </w:tcPr>
          <w:p w14:paraId="083DB6F0" w14:textId="77777777" w:rsidR="00A540FA" w:rsidRDefault="00000000">
            <w:r>
              <w:rPr>
                <w:b/>
                <w:sz w:val="15"/>
              </w:rPr>
              <w:t>CadÚnico para BPC - Atualização</w:t>
            </w:r>
          </w:p>
        </w:tc>
        <w:tc>
          <w:tcPr>
            <w:tcW w:w="2664" w:type="dxa"/>
          </w:tcPr>
          <w:p w14:paraId="429FBCC0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0518E7FF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2788D7BD" w14:textId="77777777" w:rsidR="00A540FA" w:rsidRDefault="00000000">
            <w:r>
              <w:rPr>
                <w:b/>
                <w:sz w:val="15"/>
              </w:rPr>
              <w:t>-</w:t>
            </w:r>
          </w:p>
        </w:tc>
      </w:tr>
      <w:tr w:rsidR="00A540FA" w14:paraId="5D446D39" w14:textId="77777777">
        <w:tc>
          <w:tcPr>
            <w:tcW w:w="2664" w:type="dxa"/>
          </w:tcPr>
          <w:p w14:paraId="0ADDC3D2" w14:textId="77777777" w:rsidR="00A540FA" w:rsidRDefault="00000000">
            <w:r>
              <w:rPr>
                <w:b/>
                <w:sz w:val="15"/>
              </w:rPr>
              <w:t>Carteira do Idoso Emitida</w:t>
            </w:r>
          </w:p>
        </w:tc>
        <w:tc>
          <w:tcPr>
            <w:tcW w:w="2664" w:type="dxa"/>
          </w:tcPr>
          <w:p w14:paraId="78AE0443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46E6684A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103BB2BB" w14:textId="77777777" w:rsidR="00A540FA" w:rsidRDefault="00000000">
            <w:r>
              <w:rPr>
                <w:b/>
                <w:sz w:val="15"/>
              </w:rPr>
              <w:t>-</w:t>
            </w:r>
          </w:p>
        </w:tc>
      </w:tr>
      <w:tr w:rsidR="00A540FA" w14:paraId="355F55F5" w14:textId="77777777">
        <w:tc>
          <w:tcPr>
            <w:tcW w:w="2664" w:type="dxa"/>
          </w:tcPr>
          <w:p w14:paraId="251F13E0" w14:textId="77777777" w:rsidR="00A540FA" w:rsidRDefault="00000000">
            <w:r>
              <w:rPr>
                <w:b/>
                <w:sz w:val="15"/>
              </w:rPr>
              <w:t>Comprovante de Cadastro</w:t>
            </w:r>
          </w:p>
        </w:tc>
        <w:tc>
          <w:tcPr>
            <w:tcW w:w="2664" w:type="dxa"/>
          </w:tcPr>
          <w:p w14:paraId="344A4EFE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21C53F37" w14:textId="77777777" w:rsidR="00A540FA" w:rsidRDefault="00000000">
            <w:r>
              <w:rPr>
                <w:b/>
                <w:sz w:val="15"/>
              </w:rPr>
              <w:t>6</w:t>
            </w:r>
          </w:p>
        </w:tc>
        <w:tc>
          <w:tcPr>
            <w:tcW w:w="2664" w:type="dxa"/>
          </w:tcPr>
          <w:p w14:paraId="2716EBC3" w14:textId="77777777" w:rsidR="00A540FA" w:rsidRDefault="00000000">
            <w:r>
              <w:rPr>
                <w:b/>
                <w:sz w:val="15"/>
              </w:rPr>
              <w:t>6</w:t>
            </w:r>
          </w:p>
        </w:tc>
      </w:tr>
      <w:tr w:rsidR="00A540FA" w14:paraId="2CAB47B6" w14:textId="77777777">
        <w:tc>
          <w:tcPr>
            <w:tcW w:w="2664" w:type="dxa"/>
          </w:tcPr>
          <w:p w14:paraId="257161BC" w14:textId="77777777" w:rsidR="00A540FA" w:rsidRDefault="00000000">
            <w:r>
              <w:rPr>
                <w:b/>
                <w:sz w:val="15"/>
              </w:rPr>
              <w:t>Consulta Cadastro Único</w:t>
            </w:r>
          </w:p>
        </w:tc>
        <w:tc>
          <w:tcPr>
            <w:tcW w:w="2664" w:type="dxa"/>
          </w:tcPr>
          <w:p w14:paraId="09BF38F3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07F878FB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6245D939" w14:textId="77777777" w:rsidR="00A540FA" w:rsidRDefault="00000000">
            <w:r>
              <w:rPr>
                <w:b/>
                <w:sz w:val="15"/>
              </w:rPr>
              <w:t>-</w:t>
            </w:r>
          </w:p>
        </w:tc>
      </w:tr>
      <w:tr w:rsidR="00A540FA" w14:paraId="12CA70EF" w14:textId="77777777">
        <w:tc>
          <w:tcPr>
            <w:tcW w:w="2664" w:type="dxa"/>
          </w:tcPr>
          <w:p w14:paraId="41EAC917" w14:textId="77777777" w:rsidR="00A540FA" w:rsidRDefault="00000000">
            <w:r>
              <w:rPr>
                <w:b/>
                <w:sz w:val="15"/>
              </w:rPr>
              <w:t>CadÚnico Unipessoal</w:t>
            </w:r>
          </w:p>
        </w:tc>
        <w:tc>
          <w:tcPr>
            <w:tcW w:w="2664" w:type="dxa"/>
          </w:tcPr>
          <w:p w14:paraId="67314521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6835F1A8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78849EBB" w14:textId="77777777" w:rsidR="00A540FA" w:rsidRDefault="00000000">
            <w:r>
              <w:rPr>
                <w:b/>
                <w:sz w:val="15"/>
              </w:rPr>
              <w:t>-</w:t>
            </w:r>
          </w:p>
        </w:tc>
      </w:tr>
      <w:tr w:rsidR="00A540FA" w14:paraId="49B70A71" w14:textId="77777777">
        <w:tc>
          <w:tcPr>
            <w:tcW w:w="2664" w:type="dxa"/>
          </w:tcPr>
          <w:p w14:paraId="7B5B442E" w14:textId="77777777" w:rsidR="00A540FA" w:rsidRDefault="00000000">
            <w:r>
              <w:rPr>
                <w:b/>
                <w:sz w:val="15"/>
              </w:rPr>
              <w:t>Exclusão de membros</w:t>
            </w:r>
          </w:p>
        </w:tc>
        <w:tc>
          <w:tcPr>
            <w:tcW w:w="2664" w:type="dxa"/>
          </w:tcPr>
          <w:p w14:paraId="7753A439" w14:textId="77777777" w:rsidR="00A540FA" w:rsidRDefault="00000000">
            <w:r>
              <w:rPr>
                <w:b/>
                <w:sz w:val="15"/>
              </w:rPr>
              <w:t>1</w:t>
            </w:r>
          </w:p>
        </w:tc>
        <w:tc>
          <w:tcPr>
            <w:tcW w:w="2664" w:type="dxa"/>
          </w:tcPr>
          <w:p w14:paraId="5ED0274D" w14:textId="77777777" w:rsidR="00A540FA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2664" w:type="dxa"/>
          </w:tcPr>
          <w:p w14:paraId="728093E7" w14:textId="77777777" w:rsidR="00A540FA" w:rsidRDefault="00000000">
            <w:r>
              <w:rPr>
                <w:b/>
                <w:sz w:val="15"/>
              </w:rPr>
              <w:t>3</w:t>
            </w:r>
          </w:p>
        </w:tc>
      </w:tr>
      <w:tr w:rsidR="00A540FA" w14:paraId="7F3EB3CC" w14:textId="77777777">
        <w:tc>
          <w:tcPr>
            <w:tcW w:w="2664" w:type="dxa"/>
          </w:tcPr>
          <w:p w14:paraId="0E185EE8" w14:textId="77777777" w:rsidR="00A540FA" w:rsidRDefault="00000000">
            <w:r>
              <w:rPr>
                <w:b/>
                <w:sz w:val="15"/>
              </w:rPr>
              <w:t>Inclusão de membros</w:t>
            </w:r>
          </w:p>
        </w:tc>
        <w:tc>
          <w:tcPr>
            <w:tcW w:w="2664" w:type="dxa"/>
          </w:tcPr>
          <w:p w14:paraId="57FD9331" w14:textId="77777777" w:rsidR="00A540FA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2664" w:type="dxa"/>
          </w:tcPr>
          <w:p w14:paraId="36049F62" w14:textId="77777777" w:rsidR="00A540FA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2664" w:type="dxa"/>
          </w:tcPr>
          <w:p w14:paraId="6A63519C" w14:textId="77777777" w:rsidR="00A540FA" w:rsidRDefault="00000000">
            <w:r>
              <w:rPr>
                <w:b/>
                <w:sz w:val="15"/>
              </w:rPr>
              <w:t>4</w:t>
            </w:r>
          </w:p>
        </w:tc>
      </w:tr>
      <w:tr w:rsidR="00A540FA" w14:paraId="3386BA58" w14:textId="77777777">
        <w:tc>
          <w:tcPr>
            <w:tcW w:w="2664" w:type="dxa"/>
          </w:tcPr>
          <w:p w14:paraId="2384890E" w14:textId="77777777" w:rsidR="00A540FA" w:rsidRDefault="00000000">
            <w:r>
              <w:rPr>
                <w:b/>
                <w:sz w:val="15"/>
              </w:rPr>
              <w:t>Inscrição do CadÚnico</w:t>
            </w:r>
          </w:p>
        </w:tc>
        <w:tc>
          <w:tcPr>
            <w:tcW w:w="2664" w:type="dxa"/>
          </w:tcPr>
          <w:p w14:paraId="2E8A9FF3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1726FA28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4D5791F1" w14:textId="77777777" w:rsidR="00A540FA" w:rsidRDefault="00000000">
            <w:r>
              <w:rPr>
                <w:b/>
                <w:sz w:val="15"/>
              </w:rPr>
              <w:t>-</w:t>
            </w:r>
          </w:p>
        </w:tc>
      </w:tr>
      <w:tr w:rsidR="00A540FA" w14:paraId="6EBE403F" w14:textId="77777777">
        <w:tc>
          <w:tcPr>
            <w:tcW w:w="2664" w:type="dxa"/>
          </w:tcPr>
          <w:p w14:paraId="52A79C1B" w14:textId="77777777" w:rsidR="00A540FA" w:rsidRDefault="00000000">
            <w:r>
              <w:rPr>
                <w:b/>
                <w:sz w:val="15"/>
              </w:rPr>
              <w:t>Recadastramento</w:t>
            </w:r>
          </w:p>
        </w:tc>
        <w:tc>
          <w:tcPr>
            <w:tcW w:w="2664" w:type="dxa"/>
          </w:tcPr>
          <w:p w14:paraId="031CA55C" w14:textId="77777777" w:rsidR="00A540FA" w:rsidRDefault="00000000">
            <w:r>
              <w:rPr>
                <w:b/>
                <w:sz w:val="15"/>
              </w:rPr>
              <w:t>7</w:t>
            </w:r>
          </w:p>
        </w:tc>
        <w:tc>
          <w:tcPr>
            <w:tcW w:w="2664" w:type="dxa"/>
          </w:tcPr>
          <w:p w14:paraId="7D005CF6" w14:textId="77777777" w:rsidR="00A540FA" w:rsidRDefault="00000000">
            <w:r>
              <w:rPr>
                <w:b/>
                <w:sz w:val="15"/>
              </w:rPr>
              <w:t>5</w:t>
            </w:r>
          </w:p>
        </w:tc>
        <w:tc>
          <w:tcPr>
            <w:tcW w:w="2664" w:type="dxa"/>
          </w:tcPr>
          <w:p w14:paraId="11FB3F76" w14:textId="77777777" w:rsidR="00A540FA" w:rsidRDefault="00000000">
            <w:r>
              <w:rPr>
                <w:b/>
                <w:sz w:val="15"/>
              </w:rPr>
              <w:t>12</w:t>
            </w:r>
          </w:p>
        </w:tc>
      </w:tr>
      <w:tr w:rsidR="00A540FA" w14:paraId="63B361FB" w14:textId="77777777">
        <w:tc>
          <w:tcPr>
            <w:tcW w:w="2664" w:type="dxa"/>
          </w:tcPr>
          <w:p w14:paraId="13B39B70" w14:textId="77777777" w:rsidR="00A540FA" w:rsidRDefault="00000000">
            <w:r>
              <w:rPr>
                <w:b/>
                <w:sz w:val="15"/>
              </w:rPr>
              <w:t>Tarifa Social de Energia Elétrica</w:t>
            </w:r>
          </w:p>
        </w:tc>
        <w:tc>
          <w:tcPr>
            <w:tcW w:w="2664" w:type="dxa"/>
          </w:tcPr>
          <w:p w14:paraId="6C5ED68D" w14:textId="77777777" w:rsidR="00A540FA" w:rsidRDefault="00000000">
            <w:r>
              <w:rPr>
                <w:b/>
                <w:sz w:val="15"/>
              </w:rPr>
              <w:t>1</w:t>
            </w:r>
          </w:p>
        </w:tc>
        <w:tc>
          <w:tcPr>
            <w:tcW w:w="2664" w:type="dxa"/>
          </w:tcPr>
          <w:p w14:paraId="0D59C847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4864F261" w14:textId="77777777" w:rsidR="00A540FA" w:rsidRDefault="00000000">
            <w:r>
              <w:rPr>
                <w:b/>
                <w:sz w:val="15"/>
              </w:rPr>
              <w:t>1</w:t>
            </w:r>
          </w:p>
        </w:tc>
      </w:tr>
      <w:tr w:rsidR="00A540FA" w14:paraId="35FFEB91" w14:textId="77777777">
        <w:tc>
          <w:tcPr>
            <w:tcW w:w="2664" w:type="dxa"/>
          </w:tcPr>
          <w:p w14:paraId="73C2C5DA" w14:textId="77777777" w:rsidR="00A540FA" w:rsidRDefault="00000000">
            <w:r>
              <w:rPr>
                <w:b/>
                <w:sz w:val="15"/>
              </w:rPr>
              <w:t>Transferência de Município</w:t>
            </w:r>
          </w:p>
        </w:tc>
        <w:tc>
          <w:tcPr>
            <w:tcW w:w="2664" w:type="dxa"/>
          </w:tcPr>
          <w:p w14:paraId="122D3D13" w14:textId="77777777" w:rsidR="00A540FA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2664" w:type="dxa"/>
          </w:tcPr>
          <w:p w14:paraId="6C8CC58F" w14:textId="77777777" w:rsidR="00A540FA" w:rsidRDefault="00000000">
            <w:r>
              <w:rPr>
                <w:b/>
                <w:sz w:val="15"/>
              </w:rPr>
              <w:t>1</w:t>
            </w:r>
          </w:p>
        </w:tc>
        <w:tc>
          <w:tcPr>
            <w:tcW w:w="2664" w:type="dxa"/>
          </w:tcPr>
          <w:p w14:paraId="6F83FFF9" w14:textId="77777777" w:rsidR="00A540FA" w:rsidRDefault="00000000">
            <w:r>
              <w:rPr>
                <w:b/>
                <w:sz w:val="15"/>
              </w:rPr>
              <w:t>3</w:t>
            </w:r>
          </w:p>
        </w:tc>
      </w:tr>
      <w:tr w:rsidR="00A540FA" w14:paraId="539B41EF" w14:textId="77777777">
        <w:tc>
          <w:tcPr>
            <w:tcW w:w="2664" w:type="dxa"/>
          </w:tcPr>
          <w:p w14:paraId="35FCFA1C" w14:textId="77777777" w:rsidR="00A540FA" w:rsidRDefault="00000000">
            <w:r>
              <w:rPr>
                <w:b/>
                <w:sz w:val="15"/>
              </w:rPr>
              <w:t>Troca de RF</w:t>
            </w:r>
          </w:p>
        </w:tc>
        <w:tc>
          <w:tcPr>
            <w:tcW w:w="2664" w:type="dxa"/>
          </w:tcPr>
          <w:p w14:paraId="4513D53F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24E899E5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0A64AF06" w14:textId="77777777" w:rsidR="00A540FA" w:rsidRDefault="00000000">
            <w:r>
              <w:rPr>
                <w:b/>
                <w:sz w:val="15"/>
              </w:rPr>
              <w:t>-</w:t>
            </w:r>
          </w:p>
        </w:tc>
      </w:tr>
      <w:tr w:rsidR="00A540FA" w14:paraId="0C71E5F8" w14:textId="77777777">
        <w:tc>
          <w:tcPr>
            <w:tcW w:w="2664" w:type="dxa"/>
          </w:tcPr>
          <w:p w14:paraId="063D55FA" w14:textId="77777777" w:rsidR="00A540FA" w:rsidRDefault="00000000">
            <w:r>
              <w:rPr>
                <w:b/>
                <w:sz w:val="15"/>
              </w:rPr>
              <w:t>Visita Domiciliar</w:t>
            </w:r>
          </w:p>
        </w:tc>
        <w:tc>
          <w:tcPr>
            <w:tcW w:w="2664" w:type="dxa"/>
          </w:tcPr>
          <w:p w14:paraId="7A181DBA" w14:textId="77777777" w:rsidR="00A540FA" w:rsidRDefault="00000000">
            <w:r>
              <w:rPr>
                <w:b/>
                <w:sz w:val="15"/>
              </w:rPr>
              <w:t>1</w:t>
            </w:r>
          </w:p>
        </w:tc>
        <w:tc>
          <w:tcPr>
            <w:tcW w:w="2664" w:type="dxa"/>
          </w:tcPr>
          <w:p w14:paraId="0A395478" w14:textId="77777777" w:rsidR="00A540FA" w:rsidRDefault="00000000">
            <w:r>
              <w:rPr>
                <w:sz w:val="15"/>
              </w:rPr>
              <w:t>-</w:t>
            </w:r>
          </w:p>
        </w:tc>
        <w:tc>
          <w:tcPr>
            <w:tcW w:w="2664" w:type="dxa"/>
          </w:tcPr>
          <w:p w14:paraId="546A48A6" w14:textId="77777777" w:rsidR="00A540FA" w:rsidRDefault="00000000">
            <w:r>
              <w:rPr>
                <w:b/>
                <w:sz w:val="15"/>
              </w:rPr>
              <w:t>1</w:t>
            </w:r>
          </w:p>
        </w:tc>
      </w:tr>
      <w:tr w:rsidR="00A540FA" w14:paraId="0B62D17E" w14:textId="77777777">
        <w:tc>
          <w:tcPr>
            <w:tcW w:w="2664" w:type="dxa"/>
            <w:shd w:val="clear" w:color="auto" w:fill="1F4E79"/>
          </w:tcPr>
          <w:p w14:paraId="08901085" w14:textId="77777777" w:rsidR="00A540FA" w:rsidRDefault="00000000"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w="2664" w:type="dxa"/>
            <w:shd w:val="clear" w:color="auto" w:fill="1F4E79"/>
          </w:tcPr>
          <w:p w14:paraId="19D6855A" w14:textId="77777777" w:rsidR="00A540FA" w:rsidRDefault="00000000">
            <w:r>
              <w:rPr>
                <w:b/>
                <w:color w:val="FFFFFF"/>
                <w:sz w:val="16"/>
              </w:rPr>
              <w:t>16</w:t>
            </w:r>
          </w:p>
        </w:tc>
        <w:tc>
          <w:tcPr>
            <w:tcW w:w="2664" w:type="dxa"/>
            <w:shd w:val="clear" w:color="auto" w:fill="1F4E79"/>
          </w:tcPr>
          <w:p w14:paraId="55C688AA" w14:textId="77777777" w:rsidR="00A540FA" w:rsidRDefault="00000000">
            <w:r>
              <w:rPr>
                <w:b/>
                <w:color w:val="FFFFFF"/>
                <w:sz w:val="16"/>
              </w:rPr>
              <w:t>16</w:t>
            </w:r>
          </w:p>
        </w:tc>
        <w:tc>
          <w:tcPr>
            <w:tcW w:w="2664" w:type="dxa"/>
            <w:shd w:val="clear" w:color="auto" w:fill="1F4E79"/>
          </w:tcPr>
          <w:p w14:paraId="3C75B9B9" w14:textId="77777777" w:rsidR="00A540FA" w:rsidRDefault="00000000">
            <w:r>
              <w:rPr>
                <w:b/>
                <w:color w:val="FFFFFF"/>
                <w:sz w:val="16"/>
              </w:rPr>
              <w:t>32</w:t>
            </w:r>
          </w:p>
        </w:tc>
      </w:tr>
    </w:tbl>
    <w:p w14:paraId="690B75BC" w14:textId="77777777" w:rsidR="00A540FA" w:rsidRDefault="00000000">
      <w:r>
        <w:rPr>
          <w:b/>
          <w:color w:val="1F4E79"/>
          <w:sz w:val="20"/>
        </w:rPr>
        <w:t>Tabela 2 — Quantitativo SIBEC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12"/>
        <w:gridCol w:w="1311"/>
        <w:gridCol w:w="1397"/>
        <w:gridCol w:w="1445"/>
        <w:gridCol w:w="1445"/>
        <w:gridCol w:w="1314"/>
        <w:gridCol w:w="1397"/>
      </w:tblGrid>
      <w:tr w:rsidR="00A540FA" w14:paraId="68A04C3F" w14:textId="77777777">
        <w:tc>
          <w:tcPr>
            <w:tcW w:w="1522" w:type="dxa"/>
            <w:shd w:val="clear" w:color="auto" w:fill="1F4E79"/>
          </w:tcPr>
          <w:p w14:paraId="77B09884" w14:textId="77777777" w:rsidR="00A540FA" w:rsidRDefault="00000000">
            <w:r>
              <w:rPr>
                <w:b/>
                <w:color w:val="FFFFFF"/>
                <w:sz w:val="16"/>
              </w:rPr>
              <w:t>Consulta de Benefício</w:t>
            </w:r>
          </w:p>
        </w:tc>
        <w:tc>
          <w:tcPr>
            <w:tcW w:w="1522" w:type="dxa"/>
            <w:shd w:val="clear" w:color="auto" w:fill="1F4E79"/>
          </w:tcPr>
          <w:p w14:paraId="4CD7FD62" w14:textId="77777777" w:rsidR="00A540FA" w:rsidRDefault="00000000">
            <w:r>
              <w:rPr>
                <w:b/>
                <w:color w:val="FFFFFF"/>
                <w:sz w:val="16"/>
              </w:rPr>
              <w:t>Bloqueio de Benefício</w:t>
            </w:r>
          </w:p>
        </w:tc>
        <w:tc>
          <w:tcPr>
            <w:tcW w:w="1522" w:type="dxa"/>
            <w:shd w:val="clear" w:color="auto" w:fill="1F4E79"/>
          </w:tcPr>
          <w:p w14:paraId="15207524" w14:textId="77777777" w:rsidR="00A540FA" w:rsidRDefault="00000000">
            <w:r>
              <w:rPr>
                <w:b/>
                <w:color w:val="FFFFFF"/>
                <w:sz w:val="16"/>
              </w:rPr>
              <w:t>Desbloqueio de Benefício</w:t>
            </w:r>
          </w:p>
        </w:tc>
        <w:tc>
          <w:tcPr>
            <w:tcW w:w="1522" w:type="dxa"/>
            <w:shd w:val="clear" w:color="auto" w:fill="1F4E79"/>
          </w:tcPr>
          <w:p w14:paraId="193AA612" w14:textId="77777777" w:rsidR="00A540FA" w:rsidRDefault="00000000">
            <w:r>
              <w:rPr>
                <w:b/>
                <w:color w:val="FFFFFF"/>
                <w:sz w:val="16"/>
              </w:rPr>
              <w:t>Reversão de Cancelamento</w:t>
            </w:r>
          </w:p>
        </w:tc>
        <w:tc>
          <w:tcPr>
            <w:tcW w:w="1522" w:type="dxa"/>
            <w:shd w:val="clear" w:color="auto" w:fill="1F4E79"/>
          </w:tcPr>
          <w:p w14:paraId="7A01B8A8" w14:textId="77777777" w:rsidR="00A540FA" w:rsidRDefault="00000000">
            <w:r>
              <w:rPr>
                <w:b/>
                <w:color w:val="FFFFFF"/>
                <w:sz w:val="16"/>
              </w:rPr>
              <w:t>Cancelamento de Benefício</w:t>
            </w:r>
          </w:p>
        </w:tc>
        <w:tc>
          <w:tcPr>
            <w:tcW w:w="1522" w:type="dxa"/>
            <w:shd w:val="clear" w:color="auto" w:fill="1F4E79"/>
          </w:tcPr>
          <w:p w14:paraId="2F16071C" w14:textId="77777777" w:rsidR="00A540FA" w:rsidRDefault="00000000">
            <w:r>
              <w:rPr>
                <w:b/>
                <w:color w:val="FFFFFF"/>
                <w:sz w:val="16"/>
              </w:rPr>
              <w:t>Revisão Cadastral</w:t>
            </w:r>
          </w:p>
        </w:tc>
        <w:tc>
          <w:tcPr>
            <w:tcW w:w="1522" w:type="dxa"/>
            <w:shd w:val="clear" w:color="auto" w:fill="1F4E79"/>
          </w:tcPr>
          <w:p w14:paraId="7B1B7D3B" w14:textId="77777777" w:rsidR="00A540FA" w:rsidRDefault="00000000">
            <w:r>
              <w:rPr>
                <w:b/>
                <w:color w:val="FFFFFF"/>
                <w:sz w:val="16"/>
              </w:rPr>
              <w:t>Averiguação Cadastral</w:t>
            </w:r>
          </w:p>
        </w:tc>
      </w:tr>
      <w:tr w:rsidR="00A540FA" w14:paraId="040746D2" w14:textId="77777777">
        <w:tc>
          <w:tcPr>
            <w:tcW w:w="1522" w:type="dxa"/>
          </w:tcPr>
          <w:p w14:paraId="689A0AFD" w14:textId="77777777" w:rsidR="00A540FA" w:rsidRDefault="00000000">
            <w:r>
              <w:rPr>
                <w:b/>
                <w:sz w:val="15"/>
              </w:rPr>
              <w:t>00</w:t>
            </w:r>
          </w:p>
        </w:tc>
        <w:tc>
          <w:tcPr>
            <w:tcW w:w="1522" w:type="dxa"/>
          </w:tcPr>
          <w:p w14:paraId="78A480A5" w14:textId="77777777" w:rsidR="00A540FA" w:rsidRDefault="00000000">
            <w:r>
              <w:rPr>
                <w:b/>
                <w:sz w:val="15"/>
              </w:rPr>
              <w:t>00</w:t>
            </w:r>
          </w:p>
        </w:tc>
        <w:tc>
          <w:tcPr>
            <w:tcW w:w="1522" w:type="dxa"/>
          </w:tcPr>
          <w:p w14:paraId="59E839FE" w14:textId="77777777" w:rsidR="00A540FA" w:rsidRDefault="00000000">
            <w:r>
              <w:rPr>
                <w:b/>
                <w:sz w:val="15"/>
              </w:rPr>
              <w:t>00</w:t>
            </w:r>
          </w:p>
        </w:tc>
        <w:tc>
          <w:tcPr>
            <w:tcW w:w="1522" w:type="dxa"/>
          </w:tcPr>
          <w:p w14:paraId="3D05AF73" w14:textId="77777777" w:rsidR="00A540FA" w:rsidRDefault="00000000">
            <w:r>
              <w:rPr>
                <w:b/>
                <w:sz w:val="15"/>
              </w:rPr>
              <w:t>02</w:t>
            </w:r>
          </w:p>
        </w:tc>
        <w:tc>
          <w:tcPr>
            <w:tcW w:w="1522" w:type="dxa"/>
          </w:tcPr>
          <w:p w14:paraId="1E289104" w14:textId="77777777" w:rsidR="00A540FA" w:rsidRDefault="00000000">
            <w:r>
              <w:rPr>
                <w:b/>
                <w:sz w:val="15"/>
              </w:rPr>
              <w:t>00</w:t>
            </w:r>
          </w:p>
        </w:tc>
        <w:tc>
          <w:tcPr>
            <w:tcW w:w="1522" w:type="dxa"/>
          </w:tcPr>
          <w:p w14:paraId="15500FD0" w14:textId="77777777" w:rsidR="00A540FA" w:rsidRDefault="00000000">
            <w:r>
              <w:rPr>
                <w:b/>
                <w:sz w:val="15"/>
              </w:rPr>
              <w:t>00</w:t>
            </w:r>
          </w:p>
        </w:tc>
        <w:tc>
          <w:tcPr>
            <w:tcW w:w="1522" w:type="dxa"/>
          </w:tcPr>
          <w:p w14:paraId="3B7B4B5F" w14:textId="77777777" w:rsidR="00A540FA" w:rsidRDefault="00000000">
            <w:r>
              <w:rPr>
                <w:b/>
                <w:sz w:val="15"/>
              </w:rPr>
              <w:t>00</w:t>
            </w:r>
          </w:p>
        </w:tc>
      </w:tr>
    </w:tbl>
    <w:p w14:paraId="26348875" w14:textId="77777777" w:rsidR="00A540FA" w:rsidRDefault="00A540FA"/>
    <w:tbl>
      <w:tblPr>
        <w:tblW w:w="0" w:type="auto"/>
        <w:tblLook w:val="04A0" w:firstRow="1" w:lastRow="0" w:firstColumn="1" w:lastColumn="0" w:noHBand="0" w:noVBand="1"/>
      </w:tblPr>
      <w:tblGrid>
        <w:gridCol w:w="4811"/>
        <w:gridCol w:w="4810"/>
      </w:tblGrid>
      <w:tr w:rsidR="00A540FA" w14:paraId="2004FD97" w14:textId="77777777">
        <w:tc>
          <w:tcPr>
            <w:tcW w:w="5328" w:type="dxa"/>
          </w:tcPr>
          <w:p w14:paraId="4863C3C0" w14:textId="77777777" w:rsidR="00A540FA" w:rsidRDefault="00000000">
            <w:pPr>
              <w:jc w:val="center"/>
            </w:pPr>
            <w:r>
              <w:t>___________________________________</w:t>
            </w:r>
          </w:p>
        </w:tc>
        <w:tc>
          <w:tcPr>
            <w:tcW w:w="5328" w:type="dxa"/>
          </w:tcPr>
          <w:p w14:paraId="36596F06" w14:textId="77777777" w:rsidR="00A540FA" w:rsidRDefault="00000000">
            <w:pPr>
              <w:jc w:val="center"/>
            </w:pPr>
            <w:r>
              <w:t>___________________________________</w:t>
            </w:r>
          </w:p>
        </w:tc>
      </w:tr>
      <w:tr w:rsidR="00A540FA" w14:paraId="26FFE8C9" w14:textId="77777777">
        <w:tc>
          <w:tcPr>
            <w:tcW w:w="5328" w:type="dxa"/>
          </w:tcPr>
          <w:p w14:paraId="7A815D79" w14:textId="77777777" w:rsidR="00A540FA" w:rsidRDefault="00000000">
            <w:pPr>
              <w:jc w:val="center"/>
            </w:pPr>
            <w:r>
              <w:t>COORD. DO CADASTRO ÚNICO/PBF</w:t>
            </w:r>
          </w:p>
        </w:tc>
        <w:tc>
          <w:tcPr>
            <w:tcW w:w="5328" w:type="dxa"/>
          </w:tcPr>
          <w:p w14:paraId="4FEBE012" w14:textId="77777777" w:rsidR="00A540FA" w:rsidRDefault="00000000">
            <w:pPr>
              <w:jc w:val="center"/>
            </w:pPr>
            <w:r>
              <w:t>ENTREVISTADOR</w:t>
            </w:r>
          </w:p>
        </w:tc>
      </w:tr>
      <w:tr w:rsidR="00A540FA" w14:paraId="4B7C97C3" w14:textId="77777777">
        <w:tc>
          <w:tcPr>
            <w:tcW w:w="5328" w:type="dxa"/>
          </w:tcPr>
          <w:p w14:paraId="42921D1E" w14:textId="77777777" w:rsidR="00A540FA" w:rsidRDefault="00000000">
            <w:pPr>
              <w:jc w:val="center"/>
            </w:pPr>
            <w:r>
              <w:t>ROSIANE RODRIGUES SHIOZAKI</w:t>
            </w:r>
          </w:p>
        </w:tc>
        <w:tc>
          <w:tcPr>
            <w:tcW w:w="5328" w:type="dxa"/>
          </w:tcPr>
          <w:p w14:paraId="7A73E747" w14:textId="77777777" w:rsidR="00A540FA" w:rsidRDefault="00000000">
            <w:pPr>
              <w:jc w:val="center"/>
            </w:pPr>
            <w:r>
              <w:t>ADMINISTRADOR</w:t>
            </w:r>
          </w:p>
        </w:tc>
      </w:tr>
    </w:tbl>
    <w:p w14:paraId="05D6EF2E" w14:textId="5D8A884E" w:rsidR="00A540FA" w:rsidRDefault="00A540FA">
      <w:pPr>
        <w:jc w:val="center"/>
      </w:pPr>
    </w:p>
    <w:sectPr w:rsidR="00A540FA" w:rsidSect="005D7201">
      <w:headerReference w:type="default" r:id="rId8"/>
      <w:footerReference w:type="default" r:id="rId9"/>
      <w:pgSz w:w="12240" w:h="15840"/>
      <w:pgMar w:top="1701" w:right="1134" w:bottom="1134" w:left="1701" w:header="1474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6B50D" w14:textId="77777777" w:rsidR="00C9583C" w:rsidRDefault="00C9583C" w:rsidP="006373BD">
      <w:pPr>
        <w:spacing w:after="0" w:line="240" w:lineRule="auto"/>
      </w:pPr>
      <w:r>
        <w:separator/>
      </w:r>
    </w:p>
  </w:endnote>
  <w:endnote w:type="continuationSeparator" w:id="0">
    <w:p w14:paraId="3BF11A46" w14:textId="77777777" w:rsidR="00C9583C" w:rsidRDefault="00C9583C" w:rsidP="00637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75D09" w14:textId="77777777" w:rsidR="005D7201" w:rsidRPr="005D7201" w:rsidRDefault="005D7201" w:rsidP="005D7201">
    <w:pPr>
      <w:pStyle w:val="Rodap"/>
      <w:jc w:val="center"/>
      <w:rPr>
        <w:rFonts w:ascii="Times New Roman" w:hAnsi="Times New Roman" w:cs="Times New Roman"/>
        <w:sz w:val="24"/>
        <w:szCs w:val="32"/>
      </w:rPr>
    </w:pPr>
    <w:r w:rsidRPr="005D7201">
      <w:rPr>
        <w:noProof/>
        <w:sz w:val="36"/>
        <w:szCs w:val="36"/>
        <w:lang w:eastAsia="pt-BR"/>
      </w:rPr>
      <w:drawing>
        <wp:anchor distT="0" distB="0" distL="114300" distR="114300" simplePos="0" relativeHeight="251668992" behindDoc="0" locked="0" layoutInCell="1" allowOverlap="1" wp14:anchorId="7EE6FB9C" wp14:editId="7E4F86CE">
          <wp:simplePos x="0" y="0"/>
          <wp:positionH relativeFrom="margin">
            <wp:posOffset>-439420</wp:posOffset>
          </wp:positionH>
          <wp:positionV relativeFrom="bottomMargin">
            <wp:align>top</wp:align>
          </wp:positionV>
          <wp:extent cx="6479540" cy="45085"/>
          <wp:effectExtent l="0" t="0" r="0" b="0"/>
          <wp:wrapSquare wrapText="bothSides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9540" cy="45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7201">
      <w:rPr>
        <w:rFonts w:ascii="Times New Roman" w:hAnsi="Times New Roman" w:cs="Times New Roman"/>
        <w:b/>
        <w:bCs/>
        <w:sz w:val="24"/>
        <w:szCs w:val="32"/>
      </w:rPr>
      <w:t xml:space="preserve"> End:</w:t>
    </w:r>
    <w:r w:rsidRPr="005D7201">
      <w:rPr>
        <w:rFonts w:ascii="Times New Roman" w:hAnsi="Times New Roman" w:cs="Times New Roman"/>
        <w:sz w:val="24"/>
        <w:szCs w:val="32"/>
      </w:rPr>
      <w:t xml:space="preserve"> R. Pres. Costa e Silva - </w:t>
    </w:r>
    <w:r w:rsidRPr="005D7201">
      <w:rPr>
        <w:rFonts w:ascii="Times New Roman" w:hAnsi="Times New Roman" w:cs="Times New Roman"/>
        <w:b/>
        <w:sz w:val="24"/>
        <w:szCs w:val="32"/>
      </w:rPr>
      <w:t>68682-000</w:t>
    </w:r>
    <w:r w:rsidRPr="005D7201">
      <w:rPr>
        <w:rFonts w:ascii="Times New Roman" w:hAnsi="Times New Roman" w:cs="Times New Roman"/>
        <w:sz w:val="24"/>
        <w:szCs w:val="32"/>
      </w:rPr>
      <w:t xml:space="preserve"> – Quatro Bocas - Tomé-Açu/PA</w:t>
    </w:r>
  </w:p>
  <w:p w14:paraId="19F8F54B" w14:textId="77777777" w:rsidR="005D7201" w:rsidRPr="005D7201" w:rsidRDefault="005D7201" w:rsidP="005D7201">
    <w:pPr>
      <w:pStyle w:val="Rodap"/>
      <w:jc w:val="center"/>
      <w:rPr>
        <w:rFonts w:ascii="Times New Roman" w:hAnsi="Times New Roman" w:cs="Times New Roman"/>
        <w:sz w:val="24"/>
        <w:szCs w:val="32"/>
      </w:rPr>
    </w:pPr>
    <w:r w:rsidRPr="005D7201">
      <w:rPr>
        <w:rFonts w:ascii="Times New Roman" w:hAnsi="Times New Roman" w:cs="Times New Roman"/>
        <w:b/>
        <w:bCs/>
        <w:sz w:val="24"/>
        <w:szCs w:val="32"/>
      </w:rPr>
      <w:t>Fone: (91)</w:t>
    </w:r>
    <w:r w:rsidRPr="005D7201">
      <w:rPr>
        <w:rFonts w:ascii="Times New Roman" w:hAnsi="Times New Roman" w:cs="Times New Roman"/>
        <w:sz w:val="24"/>
        <w:szCs w:val="32"/>
      </w:rPr>
      <w:t xml:space="preserve"> 99254-0128 / </w:t>
    </w:r>
    <w:r w:rsidRPr="005D7201">
      <w:rPr>
        <w:rFonts w:ascii="Times New Roman" w:hAnsi="Times New Roman" w:cs="Times New Roman"/>
        <w:b/>
        <w:bCs/>
        <w:sz w:val="24"/>
        <w:szCs w:val="32"/>
      </w:rPr>
      <w:t>Email: setascadastrounico@gmail.com</w:t>
    </w:r>
  </w:p>
  <w:p w14:paraId="45D6D6F6" w14:textId="77777777" w:rsidR="005D7201" w:rsidRDefault="005D72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8E61A" w14:textId="77777777" w:rsidR="00C9583C" w:rsidRDefault="00C9583C" w:rsidP="006373BD">
      <w:pPr>
        <w:spacing w:after="0" w:line="240" w:lineRule="auto"/>
      </w:pPr>
      <w:r>
        <w:separator/>
      </w:r>
    </w:p>
  </w:footnote>
  <w:footnote w:type="continuationSeparator" w:id="0">
    <w:p w14:paraId="3F298768" w14:textId="77777777" w:rsidR="00C9583C" w:rsidRDefault="00C9583C" w:rsidP="00637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52824" w14:textId="51546AA8" w:rsidR="006373BD" w:rsidRDefault="006373B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2E8C8CD8" wp14:editId="3344AACD">
          <wp:simplePos x="0" y="0"/>
          <wp:positionH relativeFrom="margin">
            <wp:posOffset>-853440</wp:posOffset>
          </wp:positionH>
          <wp:positionV relativeFrom="margin">
            <wp:posOffset>-998220</wp:posOffset>
          </wp:positionV>
          <wp:extent cx="7307301" cy="1411794"/>
          <wp:effectExtent l="0" t="0" r="8255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ABEÇALHO_CADASTRO_UNICO_PBF[1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7301" cy="14117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7F7C10"/>
    <w:multiLevelType w:val="hybridMultilevel"/>
    <w:tmpl w:val="C0F2BD18"/>
    <w:lvl w:ilvl="0" w:tplc="AA9A43A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F800E2"/>
    <w:multiLevelType w:val="hybridMultilevel"/>
    <w:tmpl w:val="C0F2BD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793725">
    <w:abstractNumId w:val="8"/>
  </w:num>
  <w:num w:numId="2" w16cid:durableId="1964342516">
    <w:abstractNumId w:val="6"/>
  </w:num>
  <w:num w:numId="3" w16cid:durableId="1735276728">
    <w:abstractNumId w:val="5"/>
  </w:num>
  <w:num w:numId="4" w16cid:durableId="1471825209">
    <w:abstractNumId w:val="4"/>
  </w:num>
  <w:num w:numId="5" w16cid:durableId="1718436248">
    <w:abstractNumId w:val="7"/>
  </w:num>
  <w:num w:numId="6" w16cid:durableId="237447153">
    <w:abstractNumId w:val="3"/>
  </w:num>
  <w:num w:numId="7" w16cid:durableId="1004553228">
    <w:abstractNumId w:val="2"/>
  </w:num>
  <w:num w:numId="8" w16cid:durableId="1334264667">
    <w:abstractNumId w:val="1"/>
  </w:num>
  <w:num w:numId="9" w16cid:durableId="130446671">
    <w:abstractNumId w:val="0"/>
  </w:num>
  <w:num w:numId="10" w16cid:durableId="1860316448">
    <w:abstractNumId w:val="9"/>
  </w:num>
  <w:num w:numId="11" w16cid:durableId="2110274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8C8"/>
    <w:rsid w:val="0029639D"/>
    <w:rsid w:val="00326F90"/>
    <w:rsid w:val="005D7201"/>
    <w:rsid w:val="006373BD"/>
    <w:rsid w:val="00A540FA"/>
    <w:rsid w:val="00AA1D8D"/>
    <w:rsid w:val="00B47730"/>
    <w:rsid w:val="00C958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1112F69"/>
  <w14:defaultImageDpi w14:val="300"/>
  <w15:docId w15:val="{66ABD2CC-DF6E-4EB2-BF2C-6E6A20DF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6373B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452</Words>
  <Characters>2443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Jefferson Souza</cp:lastModifiedBy>
  <cp:revision>2</cp:revision>
  <dcterms:created xsi:type="dcterms:W3CDTF">2013-12-23T23:15:00Z</dcterms:created>
  <dcterms:modified xsi:type="dcterms:W3CDTF">2026-07-08T15:09:00Z</dcterms:modified>
  <cp:category/>
</cp:coreProperties>
</file>