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C02" w:rsidRPr="00D54FBE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Разработка простейшего цифрового устройства на основе управляющего</w:t>
      </w:r>
      <w:r w:rsidR="00B535CA">
        <w:rPr>
          <w:rFonts w:ascii="Times New Roman" w:hAnsi="Times New Roman"/>
          <w:b/>
          <w:sz w:val="24"/>
          <w:szCs w:val="24"/>
        </w:rPr>
        <w:t xml:space="preserve"> </w:t>
      </w:r>
      <w:r w:rsidRPr="00D54FBE">
        <w:rPr>
          <w:rFonts w:ascii="Times New Roman" w:hAnsi="Times New Roman"/>
          <w:b/>
          <w:sz w:val="24"/>
          <w:szCs w:val="24"/>
        </w:rPr>
        <w:t>автомата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D54FBE" w:rsidRDefault="00091410" w:rsidP="00F1477A">
      <w:pPr>
        <w:pStyle w:val="1"/>
        <w:rPr>
          <w:sz w:val="24"/>
        </w:rPr>
      </w:pPr>
      <w:r w:rsidRPr="00091410">
        <w:rPr>
          <w:sz w:val="24"/>
        </w:rPr>
        <w:t xml:space="preserve"> </w:t>
      </w:r>
      <w:r w:rsidRPr="00091410">
        <w:rPr>
          <w:sz w:val="24"/>
        </w:rPr>
        <w:tab/>
      </w:r>
      <w:r w:rsidR="00D54FBE" w:rsidRPr="00D54FBE">
        <w:rPr>
          <w:sz w:val="24"/>
        </w:rPr>
        <w:t xml:space="preserve">1.1 </w:t>
      </w:r>
      <w:r w:rsidR="00D54FBE" w:rsidRPr="00F1477A">
        <w:t>Введение</w:t>
      </w:r>
    </w:p>
    <w:p w:rsidR="000A16AA" w:rsidRPr="00F1177C" w:rsidRDefault="004C0C02" w:rsidP="00CC30BA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>Большинство цифровых устройств состоит, как правило</w:t>
      </w:r>
      <w:r w:rsidR="003425D3">
        <w:rPr>
          <w:rFonts w:ascii="Times New Roman" w:hAnsi="Times New Roman"/>
          <w:sz w:val="24"/>
          <w:szCs w:val="24"/>
        </w:rPr>
        <w:t>,</w:t>
      </w:r>
      <w:r w:rsidR="000A16AA" w:rsidRPr="00F1177C">
        <w:rPr>
          <w:rFonts w:ascii="Times New Roman" w:hAnsi="Times New Roman"/>
          <w:sz w:val="24"/>
          <w:szCs w:val="24"/>
        </w:rPr>
        <w:t xml:space="preserve"> из двух частей: операционной части и управляющей части.</w:t>
      </w:r>
    </w:p>
    <w:p w:rsidR="003425D3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 xml:space="preserve">Операционная часть выполняет обработку цифровых данных под управлением управляющей части (управляющего автомата). </w:t>
      </w:r>
    </w:p>
    <w:p w:rsidR="000A16AA" w:rsidRPr="00F1177C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color w:val="000000"/>
          <w:sz w:val="24"/>
          <w:szCs w:val="24"/>
        </w:rPr>
        <w:t>Существуют два метода построения логики управляющих автоматов:</w:t>
      </w:r>
    </w:p>
    <w:p w:rsid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F1177C">
        <w:rPr>
          <w:rFonts w:ascii="Times New Roman" w:hAnsi="Times New Roman"/>
          <w:sz w:val="24"/>
          <w:szCs w:val="24"/>
        </w:rPr>
        <w:t>с жёсткой</w:t>
      </w:r>
      <w:r>
        <w:rPr>
          <w:rFonts w:ascii="Times New Roman" w:hAnsi="Times New Roman"/>
          <w:sz w:val="24"/>
          <w:szCs w:val="24"/>
        </w:rPr>
        <w:t xml:space="preserve"> (фиксированной)</w:t>
      </w:r>
      <w:r w:rsidR="000A16AA" w:rsidRPr="00F1177C">
        <w:rPr>
          <w:rFonts w:ascii="Times New Roman" w:hAnsi="Times New Roman"/>
          <w:sz w:val="24"/>
          <w:szCs w:val="24"/>
        </w:rPr>
        <w:t xml:space="preserve"> логикой,</w:t>
      </w:r>
    </w:p>
    <w:p w:rsidR="003425D3" w:rsidRDefault="003425D3" w:rsidP="003425D3">
      <w:pPr>
        <w:jc w:val="both"/>
        <w:rPr>
          <w:color w:val="000000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3425D3">
        <w:rPr>
          <w:rFonts w:ascii="Times New Roman" w:hAnsi="Times New Roman"/>
          <w:sz w:val="24"/>
          <w:szCs w:val="24"/>
        </w:rPr>
        <w:t xml:space="preserve">с хранимой в памяти </w:t>
      </w:r>
      <w:r w:rsidR="00CC30BA" w:rsidRPr="003425D3">
        <w:rPr>
          <w:rFonts w:ascii="Times New Roman" w:hAnsi="Times New Roman"/>
          <w:sz w:val="24"/>
          <w:szCs w:val="24"/>
        </w:rPr>
        <w:t>микропрограммой</w:t>
      </w:r>
      <w:r w:rsidR="000A16AA" w:rsidRPr="003425D3">
        <w:rPr>
          <w:color w:val="000000"/>
        </w:rPr>
        <w:t>.</w:t>
      </w:r>
    </w:p>
    <w:p w:rsidR="003425D3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  функционирования  автомата с жесткой логикой  жёстко задан его схемой. Для внесения даже незначительных изменений в алгоритм необходимо полностью (или почти полностью) пересинтезировать всю схему автомата. </w:t>
      </w:r>
    </w:p>
    <w:p w:rsidR="00CC30BA" w:rsidRPr="00CC30BA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Обобщённая структурная схема УА с жёсткой логикой имеет вид – рис. </w:t>
      </w:r>
      <w:r w:rsidR="00CC30B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113655" cy="2362200"/>
            <wp:effectExtent l="19050" t="0" r="0" b="0"/>
            <wp:docPr id="2" name="Рисунок 2" descr="http://cxem.net/beginner/beginner106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xem.net/beginner/beginner106-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0BA" w:rsidRPr="003425D3" w:rsidRDefault="003926F9" w:rsidP="003425D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Pr="00735E5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>. Обобщённая структурная схема УА с жёсткой логикой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где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: X – множество входных сигналов автомата, 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Y – множество выходных сигналов,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D – сигналы управления памятью, 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T – сигналы состояния.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состоит из 2-х функциональных блоков: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1. КС – комбинационная схема, формирующая выходные сигналы автомата и сигналы управления памятью.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2. Память автомата – просто набор триггеров (регистр). Кол-во триггеров n определяется кол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3425D3">
        <w:rPr>
          <w:rFonts w:ascii="Times New Roman" w:eastAsia="Times New Roman" w:hAnsi="Times New Roman"/>
          <w:sz w:val="24"/>
          <w:szCs w:val="24"/>
          <w:lang w:eastAsia="ru-RU"/>
        </w:rPr>
        <w:t>чест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во</w:t>
      </w:r>
      <w:r w:rsidR="00F1477A">
        <w:rPr>
          <w:rFonts w:ascii="Times New Roman" w:eastAsia="Times New Roman" w:hAnsi="Times New Roman"/>
          <w:sz w:val="24"/>
          <w:szCs w:val="24"/>
          <w:lang w:eastAsia="ru-RU"/>
        </w:rPr>
        <w:t>–––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м k требуемых состояний автомата. k равно ближайшему целому (в большую сторону) числу из значений выражения 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n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 Т.е. 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k[. Например, если у нас 5 состояний, то мы должны поставить 3 триггера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3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=8&gt;5), а если 8, то 4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4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=16&gt;8).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 жёсткой логикой бывают 2-х видов – Мили и Мура.</w:t>
      </w:r>
    </w:p>
    <w:p w:rsidR="00C468CE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Микропрограммный автомат, работает под управлением программы, записанной в памяти автомата.</w:t>
      </w:r>
    </w:p>
    <w:p w:rsidR="00C468CE" w:rsidRDefault="00C468CE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468CE" w:rsidRPr="006340AA" w:rsidRDefault="00C468CE" w:rsidP="00F1477A">
      <w:pPr>
        <w:pStyle w:val="1"/>
        <w:rPr>
          <w:rFonts w:eastAsia="Times New Roman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ab/>
      </w:r>
      <w:r w:rsidRPr="006340AA">
        <w:rPr>
          <w:rFonts w:eastAsia="Times New Roman"/>
          <w:lang w:eastAsia="ru-RU"/>
        </w:rPr>
        <w:t>1.</w:t>
      </w:r>
      <w:r w:rsidR="00D54FBE">
        <w:rPr>
          <w:rFonts w:eastAsia="Times New Roman"/>
          <w:lang w:eastAsia="ru-RU"/>
        </w:rPr>
        <w:t>2 Разработка цифрового устройства на основе  у</w:t>
      </w:r>
      <w:r w:rsidRPr="006340AA">
        <w:rPr>
          <w:rFonts w:eastAsia="Times New Roman"/>
          <w:lang w:eastAsia="ru-RU"/>
        </w:rPr>
        <w:t>правляющ</w:t>
      </w:r>
      <w:r w:rsidR="00D54FBE">
        <w:rPr>
          <w:rFonts w:eastAsia="Times New Roman"/>
          <w:lang w:eastAsia="ru-RU"/>
        </w:rPr>
        <w:t>его</w:t>
      </w:r>
      <w:r w:rsidRPr="006340AA">
        <w:rPr>
          <w:rFonts w:eastAsia="Times New Roman"/>
          <w:lang w:eastAsia="ru-RU"/>
        </w:rPr>
        <w:t xml:space="preserve"> автомат</w:t>
      </w:r>
      <w:r w:rsidR="00D54FBE">
        <w:rPr>
          <w:rFonts w:eastAsia="Times New Roman"/>
          <w:lang w:eastAsia="ru-RU"/>
        </w:rPr>
        <w:t>а</w:t>
      </w:r>
      <w:r w:rsidRPr="006340AA">
        <w:rPr>
          <w:rFonts w:eastAsia="Times New Roman"/>
          <w:lang w:eastAsia="ru-RU"/>
        </w:rPr>
        <w:t xml:space="preserve"> Мили</w:t>
      </w:r>
    </w:p>
    <w:p w:rsidR="003425D3" w:rsidRP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lang w:eastAsia="ru-RU"/>
        </w:rPr>
        <w:tab/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 xml:space="preserve">Автомат Мили имеет структуру, приведенную на  рис. 1. И поведение его </w:t>
      </w:r>
      <w:r w:rsidRPr="003425D3">
        <w:rPr>
          <w:rFonts w:ascii="Times New Roman" w:hAnsi="Times New Roman"/>
          <w:sz w:val="24"/>
          <w:szCs w:val="24"/>
          <w:lang w:eastAsia="ru-RU"/>
        </w:rPr>
        <w:t xml:space="preserve"> работы 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описывается теми же общими формулами  Y=ƒ1(X,T), D=ƒ2(X,T). Поэтому иногда говорят, что этот автомат генерирует (в смысле изменяет) выходные сигналы при переходах из одного состояния в другое. Здесь подчёркивается тот факт, что Y непосредственно зависит от X.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Цифровой автомат может задаваться как правило двумя способами: 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>в виде граф - схемы алгоритма (графа)</w:t>
      </w:r>
      <w:r>
        <w:rPr>
          <w:rFonts w:ascii="Times New Roman" w:hAnsi="Times New Roman"/>
          <w:sz w:val="24"/>
          <w:szCs w:val="24"/>
        </w:rPr>
        <w:t>;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виде таблицы переходов. </w:t>
      </w:r>
    </w:p>
    <w:p w:rsidR="003425D3" w:rsidRPr="003425D3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24C28" w:rsidRPr="003425D3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1116330</wp:posOffset>
            </wp:positionV>
            <wp:extent cx="5457825" cy="6791325"/>
            <wp:effectExtent l="1905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0C02" w:rsidRPr="009B21DA" w:rsidRDefault="00C468CE" w:rsidP="009B21DA">
      <w:pPr>
        <w:jc w:val="both"/>
        <w:rPr>
          <w:rFonts w:ascii="Times New Roman" w:hAnsi="Times New Roman"/>
          <w:sz w:val="24"/>
          <w:szCs w:val="24"/>
          <w:lang w:eastAsia="ru-RU"/>
        </w:rPr>
      </w:pPr>
      <w:r w:rsidRPr="009B21DA">
        <w:rPr>
          <w:rFonts w:ascii="Times New Roman" w:hAnsi="Times New Roman"/>
          <w:sz w:val="24"/>
          <w:szCs w:val="24"/>
        </w:rPr>
        <w:t>Рассмотрим синтез простейшего цифрового</w:t>
      </w:r>
      <w:r w:rsidRPr="009B21DA">
        <w:rPr>
          <w:rFonts w:ascii="Times New Roman" w:hAnsi="Times New Roman"/>
          <w:sz w:val="24"/>
          <w:szCs w:val="24"/>
          <w:lang w:eastAsia="ru-RU"/>
        </w:rPr>
        <w:t xml:space="preserve"> устройства 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>сложения двух двоичных чисел  в доп</w:t>
      </w:r>
      <w:r w:rsidR="009B21DA">
        <w:rPr>
          <w:rFonts w:ascii="Times New Roman" w:hAnsi="Times New Roman"/>
          <w:sz w:val="24"/>
          <w:szCs w:val="24"/>
          <w:lang w:eastAsia="ru-RU"/>
        </w:rPr>
        <w:t>олнительном коде. Условимся, что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одно из чисел D1, будет всегда положительным, а второе может быть как положительным так и отрицательным. Правило сложения чисел в различных кодах приведено на рисунке 2.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Рисунок 2 - Правила сложения двоичных чисел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Структурная схема </w:t>
      </w:r>
      <w:r w:rsidR="00236C5B">
        <w:rPr>
          <w:rFonts w:ascii="Times New Roman" w:eastAsia="Times New Roman" w:hAnsi="Times New Roman"/>
          <w:sz w:val="24"/>
          <w:szCs w:val="24"/>
          <w:lang w:eastAsia="ru-RU"/>
        </w:rPr>
        <w:t xml:space="preserve">одного из вариантов </w:t>
      </w:r>
      <w:r w:rsidR="00515D2B">
        <w:rPr>
          <w:rFonts w:ascii="Times New Roman" w:eastAsia="Times New Roman" w:hAnsi="Times New Roman"/>
          <w:sz w:val="24"/>
          <w:szCs w:val="24"/>
          <w:lang w:eastAsia="ru-RU"/>
        </w:rPr>
        <w:t xml:space="preserve">операционной части устройства приведена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на рисунке 3.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513841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749800" cy="300355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3 - Структурная схема устройства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RG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RGдоп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236C5B" w:rsidRPr="00236C5B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)</w:t>
      </w:r>
    </w:p>
    <w:p w:rsidR="009B21DA" w:rsidRP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B21DA" w:rsidRDefault="003B54E2" w:rsidP="00F1477A">
      <w:pPr>
        <w:pStyle w:val="2"/>
      </w:pPr>
      <w:r>
        <w:tab/>
      </w:r>
      <w:r w:rsidRPr="009B21DA">
        <w:t>Работа устройства</w:t>
      </w:r>
      <w:r>
        <w:t>.</w:t>
      </w:r>
    </w:p>
    <w:p w:rsidR="003B54E2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по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переднему фронту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сигнал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У0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).Результат сложения записывается в RG доп.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сигналом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5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Если результат сложения в RG доп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результат сложения записывается в RG результата сигналом Y5.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отрицательный (Х1=1), то результат сложения по сигналу Y1через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94FF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</w:p>
    <w:p w:rsidR="00CC52D4" w:rsidRPr="001803A1" w:rsidRDefault="004C7521" w:rsidP="00F1477A">
      <w:pPr>
        <w:pStyle w:val="2"/>
      </w:pPr>
      <w:r>
        <w:t>ф</w:t>
      </w:r>
      <w:r w:rsidR="00E94FFD">
        <w:tab/>
      </w:r>
      <w:r w:rsidR="00CC52D4" w:rsidRPr="001803A1">
        <w:t>Синтез управляющего  автомата</w:t>
      </w:r>
      <w:r w:rsidR="001803A1">
        <w:t>М</w:t>
      </w:r>
      <w:r w:rsidR="001803A1" w:rsidRPr="002D54C9">
        <w:t>или</w:t>
      </w:r>
    </w:p>
    <w:p w:rsidR="00AA7577" w:rsidRDefault="003F0321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 w:rsidRPr="003F0321">
        <w:rPr>
          <w:rFonts w:eastAsia="Times New Roman"/>
          <w:lang w:eastAsia="ru-RU"/>
        </w:rPr>
        <w:t>Шаг 1.</w:t>
      </w:r>
      <w:r>
        <w:rPr>
          <w:rFonts w:eastAsia="Times New Roman"/>
          <w:lang w:eastAsia="ru-RU"/>
        </w:rPr>
        <w:t xml:space="preserve"> Разметка ГСА</w:t>
      </w:r>
    </w:p>
    <w:p w:rsidR="0035704B" w:rsidRDefault="00FD379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1. 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>Символом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Q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помечаем вход вершины, с</w:t>
      </w:r>
      <w:r w:rsidR="0035704B">
        <w:rPr>
          <w:rFonts w:ascii="Times New Roman" w:eastAsia="Times New Roman" w:hAnsi="Times New Roman"/>
          <w:sz w:val="24"/>
          <w:szCs w:val="24"/>
          <w:lang w:eastAsia="ru-RU"/>
        </w:rPr>
        <w:t>ледующий за начальной и вход  конечной вершины</w:t>
      </w:r>
    </w:p>
    <w:p w:rsidR="00FD379D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Входы всех вершин, следующих за операторными, помечаем  символами состояний Q1-Q5.</w:t>
      </w:r>
    </w:p>
    <w:p w:rsidR="0035704B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3.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 вершины отме</w:t>
      </w:r>
      <w:r w:rsidR="007949CE">
        <w:rPr>
          <w:rFonts w:ascii="Times New Roman" w:eastAsia="Times New Roman" w:hAnsi="Times New Roman"/>
          <w:sz w:val="24"/>
          <w:szCs w:val="24"/>
          <w:lang w:eastAsia="ru-RU"/>
        </w:rPr>
        <w:t>чаются одним символом</w:t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52D4" w:rsidRPr="00FD379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Схема алгоритма приведена на рисунке:</w:t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DA52C7" w:rsidP="00AA7577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709920" cy="42741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Рисунок 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r w:rsidR="00DE4956">
        <w:rPr>
          <w:rFonts w:ascii="Times New Roman" w:eastAsia="Times New Roman" w:hAnsi="Times New Roman"/>
          <w:sz w:val="24"/>
          <w:szCs w:val="24"/>
          <w:lang w:eastAsia="ru-RU"/>
        </w:rPr>
        <w:t xml:space="preserve">Размеченная ГСА автомата Мили </w:t>
      </w:r>
    </w:p>
    <w:p w:rsidR="00AF0D22" w:rsidRPr="00AF0D22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F1477A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Как видим наш автомат должен иметь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= 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состояний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0-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его построения необходимо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[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= 3 элемент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памяти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качестве элемента памяти будем использовать четырехразрядный параллельный регистр.</w:t>
      </w:r>
    </w:p>
    <w:p w:rsidR="00F1477A" w:rsidRDefault="00F1477A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C52D4" w:rsidRPr="00CC52D4" w:rsidRDefault="00CC52D4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 w:rsidRPr="00CC52D4">
        <w:rPr>
          <w:rFonts w:eastAsia="Times New Roman"/>
          <w:lang w:eastAsia="ru-RU"/>
        </w:rPr>
        <w:t>Шаг 2 Кодирование состояний</w:t>
      </w:r>
      <w:r w:rsidR="007949CE" w:rsidRPr="00CC52D4">
        <w:rPr>
          <w:rFonts w:eastAsia="Times New Roman"/>
          <w:lang w:eastAsia="ru-RU"/>
        </w:rPr>
        <w:tab/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Зададим таблицу кодировки состояний </w:t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</w:tblGrid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2542" w:type="dxa"/>
            <w:gridSpan w:val="3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Кодсостояния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7949CE" w:rsidRPr="00CC52D4" w:rsidRDefault="00CC52D4" w:rsidP="00F1477A">
      <w:pPr>
        <w:pStyle w:val="3"/>
        <w:rPr>
          <w:rFonts w:eastAsia="Times New Roman"/>
          <w:lang w:eastAsia="ru-RU"/>
        </w:rPr>
      </w:pPr>
      <w:r w:rsidRPr="00CC52D4">
        <w:rPr>
          <w:rFonts w:eastAsia="Times New Roman"/>
          <w:lang w:eastAsia="ru-RU"/>
        </w:rPr>
        <w:t>Шаг 3</w:t>
      </w:r>
      <w:r>
        <w:rPr>
          <w:rFonts w:eastAsia="Times New Roman"/>
          <w:lang w:eastAsia="ru-RU"/>
        </w:rPr>
        <w:t xml:space="preserve"> Построение полной таблицы переходов</w:t>
      </w:r>
      <w:r w:rsidR="00DE4956">
        <w:rPr>
          <w:rFonts w:eastAsia="Times New Roman"/>
          <w:lang w:eastAsia="ru-RU"/>
        </w:rPr>
        <w:t xml:space="preserve"> автомата Мили</w:t>
      </w:r>
    </w:p>
    <w:p w:rsidR="00AA7577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0B045D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9090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618"/>
      </w:tblGrid>
      <w:tr w:rsidR="001017C4" w:rsidTr="00CC52D4">
        <w:trPr>
          <w:jc w:val="center"/>
        </w:trPr>
        <w:tc>
          <w:tcPr>
            <w:tcW w:w="708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385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1017C4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A917CD" w:rsidRPr="00A17D0A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1701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</w:p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3453" w:type="dxa"/>
            <w:gridSpan w:val="6"/>
          </w:tcPr>
          <w:p w:rsidR="001017C4" w:rsidRP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Выходныесигналы</w:t>
            </w:r>
          </w:p>
        </w:tc>
      </w:tr>
      <w:tr w:rsidR="001017C4" w:rsidTr="00CC52D4">
        <w:trPr>
          <w:jc w:val="center"/>
        </w:trPr>
        <w:tc>
          <w:tcPr>
            <w:tcW w:w="708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618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513841" w:rsidRPr="00C57C4E" w:rsidRDefault="00C57C4E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8348A6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513841" w:rsidRPr="00BF1EC5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</w:tbl>
    <w:p w:rsidR="00AF0D22" w:rsidRP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Состояние Q0  необходимо для начальной установки данных D1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2.</w:t>
      </w:r>
    </w:p>
    <w:p w:rsid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В состоянии Q1 данные записываются в входные регистры.</w:t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C52D4" w:rsidRPr="001803A1" w:rsidRDefault="00CC52D4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 w:rsidRPr="001803A1">
        <w:rPr>
          <w:rFonts w:eastAsia="Times New Roman"/>
          <w:lang w:eastAsia="ru-RU"/>
        </w:rPr>
        <w:t>Шаг 4Постр</w:t>
      </w:r>
      <w:r w:rsidR="001803A1" w:rsidRPr="001803A1">
        <w:rPr>
          <w:rFonts w:eastAsia="Times New Roman"/>
          <w:lang w:eastAsia="ru-RU"/>
        </w:rPr>
        <w:t>оение логических выражений функций выходных сигналов и сигналов управления элементами памяти.</w:t>
      </w:r>
    </w:p>
    <w:p w:rsidR="000B045D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апишем 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выражения</w:t>
      </w:r>
      <w:r w:rsidR="00301600" w:rsidRPr="00301600">
        <w:rPr>
          <w:rFonts w:ascii="Times New Roman" w:eastAsia="Times New Roman" w:hAnsi="Times New Roman"/>
          <w:sz w:val="24"/>
          <w:szCs w:val="24"/>
          <w:lang w:eastAsia="ru-RU"/>
        </w:rPr>
        <w:t xml:space="preserve"> (СДНФ)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лог</w:t>
      </w:r>
      <w:r w:rsidR="00B70B34">
        <w:rPr>
          <w:rFonts w:ascii="Times New Roman" w:eastAsia="Times New Roman" w:hAnsi="Times New Roman"/>
          <w:sz w:val="24"/>
          <w:szCs w:val="24"/>
          <w:lang w:eastAsia="ru-RU"/>
        </w:rPr>
        <w:t>ических функций  Y0,Y1,Y2,Y3,Y4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2,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02318" w:rsidRDefault="00E02318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 xml:space="preserve">Y0= 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T3 </m:t>
              </m:r>
            </m:e>
          </m:acc>
        </m:oMath>
      </m:oMathPara>
    </w:p>
    <w:p w:rsidR="00214C0D" w:rsidRPr="00214C0D" w:rsidRDefault="00301600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Y1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301600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Y2=X0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Y4=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T2 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T3+ 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D1=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</m:oMath>
      </m:oMathPara>
    </w:p>
    <w:p w:rsidR="00214C0D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B81B83" w:rsidRPr="00B81B83" w:rsidRDefault="00B26469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C57C4E" w:rsidRDefault="00C57C4E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606F4" w:rsidRDefault="00B26469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w:lastRenderedPageBreak/>
            <m:t>D3=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2005C2" w:rsidRPr="003606F4" w:rsidRDefault="002005C2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005C2" w:rsidRDefault="002005C2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Как видно, для D1 - D2 получаются конъюнкции с различным количеством переменных, поэтому для лучшей минимизации следует записать все возможные наборы.</w:t>
      </w:r>
    </w:p>
    <w:p w:rsid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803A1" w:rsidRPr="001803A1" w:rsidRDefault="001803A1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 w:rsidRPr="001803A1">
        <w:rPr>
          <w:rFonts w:eastAsia="Times New Roman"/>
          <w:lang w:eastAsia="ru-RU"/>
        </w:rPr>
        <w:t>Шаг 5. Минимизация логических функций.</w:t>
      </w:r>
      <w:r w:rsidRPr="001803A1">
        <w:rPr>
          <w:rFonts w:eastAsia="Times New Roman"/>
          <w:lang w:eastAsia="ru-RU"/>
        </w:rPr>
        <w:tab/>
      </w:r>
    </w:p>
    <w:p w:rsidR="00A60FC0" w:rsidRPr="003606F4" w:rsidRDefault="00B26469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26469">
        <w:rPr>
          <w:rFonts w:ascii="Times New Roman" w:eastAsia="Times New Roman" w:hAnsi="Times New Roman"/>
          <w:sz w:val="24"/>
          <w:szCs w:val="24"/>
          <w:lang w:eastAsia="ru-RU"/>
        </w:rPr>
        <w:t>На следующем шаге необходимо провести минимизацию логических функций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любым подходящим методом. Будем использовать карты Карно. 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Приведем пример минимизации функции </w:t>
      </w:r>
      <w:r w:rsidR="00A60FC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>.Строим карту Карно.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pPr w:leftFromText="180" w:rightFromText="180" w:vertAnchor="text" w:horzAnchor="page" w:tblpX="2343" w:tblpY="180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</w:tblGrid>
      <w:tr w:rsidR="00935CA9" w:rsidTr="00935CA9"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T1T2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2005C2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="002005C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0160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После с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леивания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выражение для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214C0D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Y1=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A60FC0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Проведя аналогичные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действия над Y</w:t>
      </w:r>
      <w:r w:rsidR="00A5545A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со</w:t>
      </w:r>
      <w:r w:rsidR="002D54C9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тветственно</w:t>
      </w:r>
    </w:p>
    <w:p w:rsidR="00A60FC0" w:rsidRP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Y2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=X0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3,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4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остаются без изменения.</w:t>
      </w:r>
    </w:p>
    <w:p w:rsidR="0065038C" w:rsidRP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Pr="00B26469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D1=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Т1 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Pr="00B81B83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Cambria Math" w:eastAsia="Times New Roman" w:hAnsi="Cambria Math"/>
          <w:sz w:val="24"/>
          <w:szCs w:val="24"/>
          <w:lang w:val="en-US" w:eastAsia="ru-RU"/>
        </w:rPr>
        <w:br/>
      </w: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/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 X0 T1T2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1803A1" w:rsidRPr="001803A1" w:rsidRDefault="001803A1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803A1" w:rsidRPr="0030197C" w:rsidRDefault="001803A1" w:rsidP="00F1477A">
      <w:pPr>
        <w:pStyle w:val="3"/>
        <w:rPr>
          <w:rFonts w:ascii="Times New Roman" w:eastAsia="Times New Roman" w:hAnsi="Times New Roman"/>
          <w:b/>
          <w:vertAlign w:val="subscript"/>
          <w:lang w:eastAsia="ru-RU"/>
        </w:rPr>
      </w:pPr>
      <w:r>
        <w:rPr>
          <w:rFonts w:eastAsia="Times New Roman"/>
          <w:lang w:eastAsia="ru-RU"/>
        </w:rPr>
        <w:tab/>
      </w:r>
      <w:r w:rsidRPr="001803A1">
        <w:rPr>
          <w:rFonts w:eastAsia="Times New Roman"/>
          <w:lang w:eastAsia="ru-RU"/>
        </w:rPr>
        <w:t>Шаг 6. Построение принципиальной схемы управляющего автомата Мили.</w:t>
      </w:r>
      <w:r>
        <w:rPr>
          <w:rFonts w:ascii="Times New Roman" w:eastAsia="Times New Roman" w:hAnsi="Times New Roman"/>
          <w:b/>
          <w:lang w:eastAsia="ru-RU"/>
        </w:rPr>
        <w:tab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6C6EDC">
        <w:rPr>
          <w:rFonts w:ascii="Times New Roman" w:hAnsi="Times New Roman"/>
          <w:b/>
          <w:noProof/>
          <w:sz w:val="24"/>
          <w:szCs w:val="24"/>
          <w:lang w:eastAsia="ru-RU"/>
        </w:rPr>
        <w:t>Управляющая часть</w:t>
      </w:r>
      <w:r>
        <w:rPr>
          <w:rFonts w:ascii="Times New Roman" w:hAnsi="Times New Roman"/>
          <w:noProof/>
          <w:sz w:val="24"/>
          <w:szCs w:val="24"/>
          <w:lang w:eastAsia="ru-RU"/>
        </w:rPr>
        <w:t>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Управляющая часть строится на основании полученных логических выраженй для Y и  D.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Каждое переключение автомата из одного состояния в другое происходит по кнопке "ТАКТ".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softHyphen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Разрядность данных желательно  выбирать не более 4 с учетом знака. Если под знак необходимо использовать два разряда (модифицированный код), то можно выбирать соединене основных элементов,  управляемых параллелно одими сигналами. Например, для  хранения 5 - разрядных чисел можно использовать два 4-х разрядных регистра управляемых одними и теми же сигналами. Тоже относится к мультиплексорам и сумматорам).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Управляющая часть приведена на рисунке 5.</w:t>
      </w:r>
    </w:p>
    <w:p w:rsidR="00AD3C22" w:rsidRDefault="00AD3C22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799465</wp:posOffset>
            </wp:positionV>
            <wp:extent cx="3316605" cy="2435860"/>
            <wp:effectExtent l="1905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>О</w:t>
      </w:r>
      <w:r>
        <w:rPr>
          <w:rFonts w:ascii="Times New Roman" w:hAnsi="Times New Roman"/>
          <w:noProof/>
          <w:sz w:val="24"/>
          <w:szCs w:val="24"/>
          <w:lang w:eastAsia="ru-RU"/>
        </w:rPr>
        <w:t>перационная часть представлена в виде подсхемы (прямоугольник с входами и выходами). Для создания подсхемы операционной части необходимо ко всем внешним входам и выходам предварительно подсоедигить выводы подсхемы (правой кнопкой мыши на рабочем поле\элемент схемы\выводы подсхемы)</w:t>
      </w: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30197C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ab/>
        <w:t>Пример  расположения выводов приведен ниже</w:t>
      </w:r>
    </w:p>
    <w:p w:rsidR="00AD3C22" w:rsidRDefault="00AD3C22" w:rsidP="00AD3C22">
      <w:pPr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1714653" cy="1074068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39" cy="107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 xml:space="preserve">Далее необходимо выделить </w:t>
      </w:r>
      <w:r w:rsidR="00437D29">
        <w:rPr>
          <w:rFonts w:ascii="Times New Roman" w:hAnsi="Times New Roman"/>
          <w:sz w:val="24"/>
          <w:szCs w:val="24"/>
          <w:lang w:eastAsia="ru-RU"/>
        </w:rPr>
        <w:t>схему (нажать правую кнопку мыши и выбрать пункт "Заменить подсхемой" , присвоить имя подсхеме (операционная част). После этого наша схема заменяется прямоугольником с входами и выходами к которым подводятся сигналы с управляющей части.</w:t>
      </w:r>
    </w:p>
    <w:p w:rsidR="00437D29" w:rsidRDefault="00437D29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Для просмотра содержимого подсхемы надо кликнуть по ней два раза мыши и выбрать пункт редактировать после чего она появится на отдельном листе схемы.</w:t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1803A1" w:rsidRDefault="001803A1" w:rsidP="00AD3C22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1803A1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37250" cy="4184650"/>
            <wp:effectExtent l="19050" t="0" r="635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noProof/>
          <w:sz w:val="24"/>
          <w:szCs w:val="24"/>
          <w:lang w:eastAsia="ru-RU"/>
        </w:rPr>
        <w:t>5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>
        <w:rPr>
          <w:rFonts w:ascii="Times New Roman" w:hAnsi="Times New Roman"/>
          <w:noProof/>
          <w:sz w:val="24"/>
          <w:szCs w:val="24"/>
          <w:lang w:eastAsia="ru-RU"/>
        </w:rPr>
        <w:t>Фрагмент схемы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управляющег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о 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автомата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Мили</w:t>
      </w: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803A1" w:rsidRPr="001803A1" w:rsidRDefault="001803A1" w:rsidP="00F1477A">
      <w:pPr>
        <w:pStyle w:val="3"/>
        <w:rPr>
          <w:rFonts w:eastAsia="Times New Roman"/>
          <w:lang w:eastAsia="ru-RU"/>
        </w:rPr>
      </w:pPr>
      <w:r>
        <w:rPr>
          <w:noProof/>
          <w:lang w:eastAsia="ru-RU"/>
        </w:rPr>
        <w:tab/>
      </w:r>
      <w:r w:rsidRPr="001803A1">
        <w:rPr>
          <w:noProof/>
          <w:lang w:eastAsia="ru-RU"/>
        </w:rPr>
        <w:t>Шаг 7- Построение принципиальной хемы операционной части</w:t>
      </w:r>
    </w:p>
    <w:p w:rsidR="00A00300" w:rsidRPr="00B26469" w:rsidRDefault="00A00300" w:rsidP="00E02318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Далее по структурной схеме на рисунке3 строим принципиальную схему  операционной части 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AB11BE">
      <w:r>
        <w:rPr>
          <w:noProof/>
          <w:lang w:val="en-US"/>
        </w:rPr>
        <w:lastRenderedPageBreak/>
        <w:drawing>
          <wp:inline distT="0" distB="0" distL="0" distR="0">
            <wp:extent cx="6143914" cy="4430435"/>
            <wp:effectExtent l="19050" t="0" r="92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65" cy="443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6 -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Для построения схемы надо ознакомит</w:t>
      </w:r>
      <w:r w:rsidR="006C6EDC">
        <w:rPr>
          <w:rFonts w:ascii="Times New Roman" w:hAnsi="Times New Roman"/>
          <w:noProof/>
          <w:sz w:val="24"/>
          <w:szCs w:val="24"/>
          <w:lang w:eastAsia="ru-RU"/>
        </w:rPr>
        <w:t>ь</w:t>
      </w:r>
      <w:r>
        <w:rPr>
          <w:rFonts w:ascii="Times New Roman" w:hAnsi="Times New Roman"/>
          <w:noProof/>
          <w:sz w:val="24"/>
          <w:szCs w:val="24"/>
          <w:lang w:eastAsia="ru-RU"/>
        </w:rPr>
        <w:t>ся со схемами включения основных элементов. Схемы приведены в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папках «Использование микросхем Multisim»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«Использование микросхем </w:t>
      </w:r>
      <w:r w:rsidR="00C9542A"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» </w:t>
      </w:r>
      <w:r>
        <w:rPr>
          <w:rFonts w:ascii="Times New Roman" w:hAnsi="Times New Roman"/>
          <w:noProof/>
          <w:sz w:val="24"/>
          <w:szCs w:val="24"/>
          <w:lang w:eastAsia="ru-RU"/>
        </w:rPr>
        <w:t>лабораторной работы.</w:t>
      </w: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устранения загромождения чертежа необходимо использовать элемент групировки проводников 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>
        <w:rPr>
          <w:rFonts w:ascii="Times New Roman" w:hAnsi="Times New Roman"/>
          <w:noProof/>
          <w:sz w:val="24"/>
          <w:szCs w:val="24"/>
          <w:lang w:eastAsia="ru-RU"/>
        </w:rPr>
        <w:t>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:rsidR="0025508D" w:rsidRDefault="0025508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</w:t>
      </w:r>
      <w:r>
        <w:rPr>
          <w:rFonts w:ascii="Times New Roman" w:hAnsi="Times New Roman"/>
          <w:noProof/>
          <w:sz w:val="24"/>
          <w:szCs w:val="24"/>
          <w:lang w:eastAsia="ru-RU"/>
        </w:rPr>
        <w:t>тупают</w:t>
      </w:r>
      <w:r w:rsidR="00683213"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Y0 - Y</w:t>
      </w:r>
      <w:r w:rsidR="00683213" w:rsidRPr="0025508D">
        <w:rPr>
          <w:rFonts w:ascii="Times New Roman" w:hAnsi="Times New Roman"/>
          <w:noProof/>
          <w:sz w:val="24"/>
          <w:szCs w:val="24"/>
          <w:lang w:eastAsia="ru-RU"/>
        </w:rPr>
        <w:t>5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управляющего блока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 xml:space="preserve"> и значения разрядов результирущей суммы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Эти сигналы поступают в управляющую часть.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удобно использовать HEX индикаторы.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Вся операционная часть оформляется в виде подсхемы, входящей в управляющую часть.</w:t>
      </w:r>
    </w:p>
    <w:p w:rsidR="00167B53" w:rsidRDefault="006C6EDC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непонятные места удобно проверять с помощью логического пробника - светодиода.</w:t>
      </w:r>
    </w:p>
    <w:p w:rsidR="0092210B" w:rsidRPr="001803A1" w:rsidRDefault="006C6EDC" w:rsidP="00F1477A">
      <w:pPr>
        <w:pStyle w:val="3"/>
        <w:rPr>
          <w:noProof/>
          <w:lang w:eastAsia="ru-RU"/>
        </w:rPr>
      </w:pPr>
      <w:r>
        <w:rPr>
          <w:noProof/>
          <w:lang w:eastAsia="ru-RU"/>
        </w:rPr>
        <w:tab/>
      </w:r>
      <w:r w:rsidR="001803A1">
        <w:rPr>
          <w:noProof/>
          <w:lang w:eastAsia="ru-RU"/>
        </w:rPr>
        <w:t xml:space="preserve">Шаг </w:t>
      </w:r>
      <w:r w:rsidR="001803A1" w:rsidRPr="001803A1">
        <w:rPr>
          <w:noProof/>
          <w:lang w:eastAsia="ru-RU"/>
        </w:rPr>
        <w:t>8 Проверка работоспособности схемы в среде Multisim</w:t>
      </w:r>
    </w:p>
    <w:p w:rsidR="0092210B" w:rsidRDefault="0092210B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683213" w:rsidRDefault="001803A1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 w:rsidRPr="002D54C9">
        <w:rPr>
          <w:rFonts w:ascii="Times New Roman" w:hAnsi="Times New Roman"/>
          <w:noProof/>
          <w:sz w:val="24"/>
          <w:szCs w:val="24"/>
          <w:lang w:eastAsia="ru-RU"/>
        </w:rPr>
        <w:tab/>
      </w:r>
    </w:p>
    <w:p w:rsidR="00683213" w:rsidRDefault="0068321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92210B" w:rsidRPr="00EA3DA3" w:rsidRDefault="00E94FFD" w:rsidP="00F1477A">
      <w:pPr>
        <w:pStyle w:val="2"/>
        <w:rPr>
          <w:noProof/>
        </w:rPr>
      </w:pPr>
      <w:r w:rsidRPr="00EA3DA3">
        <w:rPr>
          <w:noProof/>
        </w:rPr>
        <w:lastRenderedPageBreak/>
        <w:t>1.3 Синтез  управляющего автомата Мура</w:t>
      </w:r>
    </w:p>
    <w:p w:rsidR="00D550B5" w:rsidRPr="006340AA" w:rsidRDefault="00D550B5" w:rsidP="00D550B5">
      <w:pPr>
        <w:spacing w:before="100" w:beforeAutospacing="1" w:after="100" w:afterAutospacing="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Автомат Мура отличается от Мили тем, что он описывается формулами Y=ƒ1(T), D=ƒ2(X,T). Т.е. его выходные сигналы зависят только от состояния триггеров. Поэтому его КС фактически распадае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тся на 2 независимые КС – рис. 6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D550B5" w:rsidRPr="006340AA" w:rsidRDefault="00D550B5" w:rsidP="00D550B5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960745" cy="1887855"/>
            <wp:effectExtent l="19050" t="0" r="1905" b="0"/>
            <wp:docPr id="5" name="Рисунок 4" descr="Структура автомата М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автомата Мур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Рисунок 6 -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Структура автомата Мура</w:t>
      </w:r>
    </w:p>
    <w:p w:rsidR="00526C5D" w:rsidRDefault="00526C5D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550B5" w:rsidRDefault="00D550B5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КС1 реализует функцию D=ƒ2(X,T), а КС2 - Y=ƒ1(T).</w:t>
      </w:r>
    </w:p>
    <w:p w:rsidR="00D550B5" w:rsidRDefault="00D550B5" w:rsidP="00D550B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Для каждой комбинационной схемы строится своя таблица состояний.</w:t>
      </w:r>
    </w:p>
    <w:p w:rsidR="00D550B5" w:rsidRDefault="00D550B5" w:rsidP="00D550B5">
      <w:pPr>
        <w:rPr>
          <w:rFonts w:ascii="Times New Roman" w:hAnsi="Times New Roman"/>
          <w:noProof/>
          <w:sz w:val="24"/>
          <w:szCs w:val="24"/>
          <w:lang w:eastAsia="ru-RU"/>
        </w:rPr>
      </w:pPr>
    </w:p>
    <w:p w:rsidR="00D550B5" w:rsidRPr="00E94FFD" w:rsidRDefault="00D550B5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Pr="00DE4956" w:rsidRDefault="00E94FFD" w:rsidP="00F1477A">
      <w:pPr>
        <w:pStyle w:val="3"/>
        <w:rPr>
          <w:noProof/>
          <w:lang w:eastAsia="ru-RU"/>
        </w:rPr>
      </w:pPr>
      <w:r>
        <w:rPr>
          <w:noProof/>
          <w:lang w:eastAsia="ru-RU"/>
        </w:rPr>
        <w:tab/>
      </w:r>
      <w:r w:rsidRPr="00DE4956">
        <w:rPr>
          <w:noProof/>
          <w:lang w:eastAsia="ru-RU"/>
        </w:rPr>
        <w:t xml:space="preserve"> Шаг 1. Разметка ГСА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1. Символом Q0 отмчается начальная и кнечная вершина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2. Символами Q1-Q</w:t>
      </w:r>
      <w:r w:rsidRPr="00E94FFD">
        <w:rPr>
          <w:rFonts w:ascii="Times New Roman" w:hAnsi="Times New Roman"/>
          <w:noProof/>
          <w:sz w:val="24"/>
          <w:szCs w:val="24"/>
          <w:lang w:eastAsia="ru-RU"/>
        </w:rPr>
        <w:t xml:space="preserve">5 отмечаются все </w:t>
      </w:r>
      <w:r w:rsidRPr="00E94FFD">
        <w:rPr>
          <w:rFonts w:ascii="Times New Roman" w:hAnsi="Times New Roman"/>
          <w:b/>
          <w:noProof/>
          <w:sz w:val="24"/>
          <w:szCs w:val="24"/>
          <w:lang w:eastAsia="ru-RU"/>
        </w:rPr>
        <w:t>операторные вершины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3. Каждая опраторная вершина помечается одним символом.</w:t>
      </w:r>
    </w:p>
    <w:p w:rsidR="00E94FFD" w:rsidRP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Рамеченная ГСА автомата Мура приведена на рисунке 7.</w:t>
      </w:r>
    </w:p>
    <w:p w:rsidR="00A00300" w:rsidRDefault="00A00300">
      <w:pPr>
        <w:rPr>
          <w:noProof/>
          <w:lang w:eastAsia="ru-RU"/>
        </w:rPr>
      </w:pPr>
    </w:p>
    <w:p w:rsidR="00A00300" w:rsidRDefault="009D3CEC" w:rsidP="00DE4956">
      <w:pPr>
        <w:jc w:val="center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091430" cy="356743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DE4956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7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Размеченная ГСА автоиата Мура</w:t>
      </w: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DE4956" w:rsidRDefault="00DE4956" w:rsidP="00F1477A">
      <w:pPr>
        <w:pStyle w:val="3"/>
        <w:rPr>
          <w:noProof/>
          <w:lang w:eastAsia="ru-RU"/>
        </w:rPr>
      </w:pPr>
      <w:r>
        <w:rPr>
          <w:noProof/>
          <w:lang w:eastAsia="ru-RU"/>
        </w:rPr>
        <w:tab/>
      </w:r>
      <w:r w:rsidRPr="00DE4956">
        <w:rPr>
          <w:noProof/>
          <w:lang w:eastAsia="ru-RU"/>
        </w:rPr>
        <w:t>Шаг 2. Кодирование состояний</w:t>
      </w:r>
      <w:r w:rsidR="00D550B5">
        <w:rPr>
          <w:noProof/>
          <w:lang w:eastAsia="ru-RU"/>
        </w:rPr>
        <w:t xml:space="preserve"> и таблица выходов для построения КС2</w:t>
      </w:r>
    </w:p>
    <w:p w:rsidR="00D550B5" w:rsidRDefault="00D550B5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</w:p>
    <w:p w:rsidR="00D550B5" w:rsidRPr="00D550B5" w:rsidRDefault="00D550B5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  <w:r w:rsidRPr="00D550B5">
        <w:rPr>
          <w:rFonts w:ascii="Times New Roman" w:hAnsi="Times New Roman"/>
          <w:noProof/>
          <w:sz w:val="24"/>
          <w:szCs w:val="24"/>
          <w:lang w:eastAsia="ru-RU"/>
        </w:rPr>
        <w:t xml:space="preserve">Для </w:t>
      </w:r>
      <w:r>
        <w:rPr>
          <w:rFonts w:ascii="Times New Roman" w:hAnsi="Times New Roman"/>
          <w:noProof/>
          <w:sz w:val="24"/>
          <w:szCs w:val="24"/>
          <w:lang w:eastAsia="ru-RU"/>
        </w:rPr>
        <w:t>КС2</w:t>
      </w:r>
    </w:p>
    <w:p w:rsidR="00DE4956" w:rsidRDefault="00DE4956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  <w:gridCol w:w="851"/>
        <w:gridCol w:w="3393"/>
      </w:tblGrid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3393" w:type="dxa"/>
            <w:gridSpan w:val="4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Кодсостояния</w:t>
            </w:r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Значения выходных сигналов</w:t>
            </w:r>
          </w:p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Т4</w:t>
            </w:r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Y2,Y3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4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9D3CEC" w:rsidRDefault="00D550B5" w:rsidP="009D3CEC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="009D3CE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Q8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Y1,Y4</w:t>
            </w:r>
          </w:p>
        </w:tc>
      </w:tr>
    </w:tbl>
    <w:p w:rsidR="00DE4956" w:rsidRP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501EF2" w:rsidRPr="00EA2E23" w:rsidRDefault="00DE4956" w:rsidP="00F1477A">
      <w:pPr>
        <w:pStyle w:val="3"/>
        <w:rPr>
          <w:rFonts w:eastAsia="Times New Roman"/>
          <w:lang w:eastAsia="ru-RU"/>
        </w:rPr>
      </w:pPr>
      <w:r w:rsidRPr="00DE4956">
        <w:t xml:space="preserve">            Шаг 3</w:t>
      </w:r>
      <w:r>
        <w:rPr>
          <w:rFonts w:eastAsia="Times New Roman"/>
          <w:lang w:eastAsia="ru-RU"/>
        </w:rPr>
        <w:t>Построение таблицы переходов автомата Мура</w:t>
      </w:r>
      <w:r w:rsidR="00EA2E23" w:rsidRPr="00EA2E23">
        <w:rPr>
          <w:rFonts w:eastAsia="Times New Roman"/>
          <w:lang w:eastAsia="ru-RU"/>
        </w:rPr>
        <w:t xml:space="preserve"> для КС1</w:t>
      </w:r>
    </w:p>
    <w:p w:rsidR="00EA2E23" w:rsidRDefault="00EA2E23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Style w:val="a8"/>
        <w:tblW w:w="6771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567"/>
        <w:gridCol w:w="709"/>
        <w:gridCol w:w="567"/>
        <w:gridCol w:w="567"/>
        <w:gridCol w:w="567"/>
        <w:gridCol w:w="567"/>
      </w:tblGrid>
      <w:tr w:rsidR="00D333F9" w:rsidTr="00EA3DA3">
        <w:trPr>
          <w:jc w:val="center"/>
        </w:trPr>
        <w:tc>
          <w:tcPr>
            <w:tcW w:w="708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952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2268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T4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D4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D333F9" w:rsidRPr="00C57C4E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43CF0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Q3</w:t>
            </w:r>
          </w:p>
        </w:tc>
        <w:tc>
          <w:tcPr>
            <w:tcW w:w="534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D333F9" w:rsidRPr="00BF1EC5" w:rsidRDefault="00D333F9" w:rsidP="00A43CF0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34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Q6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</w:tbl>
    <w:p w:rsidR="00EA2E23" w:rsidRDefault="00EA2E23" w:rsidP="00EA2E23">
      <w:pPr>
        <w:tabs>
          <w:tab w:val="left" w:pos="2716"/>
        </w:tabs>
        <w:jc w:val="center"/>
        <w:rPr>
          <w:rFonts w:ascii="Times New Roman" w:eastAsia="Times New Roman" w:hAnsi="Times New Roman"/>
          <w:b/>
          <w:sz w:val="24"/>
          <w:szCs w:val="24"/>
          <w:lang w:val="en-US" w:eastAsia="ru-RU"/>
        </w:rPr>
      </w:pPr>
    </w:p>
    <w:p w:rsidR="001B5B97" w:rsidRDefault="009D3CEC" w:rsidP="00F1477A">
      <w:pPr>
        <w:pStyle w:val="3"/>
        <w:rPr>
          <w:rFonts w:eastAsia="Times New Roman"/>
          <w:lang w:eastAsia="ru-RU"/>
        </w:rPr>
      </w:pPr>
      <w:r w:rsidRPr="009D3CEC">
        <w:rPr>
          <w:rFonts w:eastAsia="Times New Roman"/>
          <w:b/>
          <w:lang w:eastAsia="ru-RU"/>
        </w:rPr>
        <w:t xml:space="preserve">          Шаг </w:t>
      </w:r>
      <w:r>
        <w:rPr>
          <w:rFonts w:eastAsia="Times New Roman"/>
          <w:b/>
          <w:lang w:eastAsia="ru-RU"/>
        </w:rPr>
        <w:t xml:space="preserve">4. </w:t>
      </w:r>
      <w:r w:rsidRPr="001B5B97">
        <w:rPr>
          <w:rFonts w:eastAsia="Times New Roman"/>
          <w:lang w:eastAsia="ru-RU"/>
        </w:rPr>
        <w:t>По таблицам записываем значения функций Y0-Y5  и D1-</w:t>
      </w:r>
      <w:r w:rsidRPr="001B5B97">
        <w:rPr>
          <w:rFonts w:eastAsia="Times New Roman"/>
          <w:lang w:val="en-US" w:eastAsia="ru-RU"/>
        </w:rPr>
        <w:t>D</w:t>
      </w:r>
      <w:r w:rsidRPr="001B5B97">
        <w:rPr>
          <w:rFonts w:eastAsia="Times New Roman"/>
          <w:lang w:eastAsia="ru-RU"/>
        </w:rPr>
        <w:t>4 аналогично</w:t>
      </w:r>
      <w:r w:rsidR="001B5B97" w:rsidRPr="001B5B97">
        <w:rPr>
          <w:rFonts w:eastAsia="Times New Roman"/>
          <w:lang w:eastAsia="ru-RU"/>
        </w:rPr>
        <w:t>автомату Мили.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Например, 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2=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  <m:r>
          <w:rPr>
            <w:rFonts w:ascii="Cambria Math" w:eastAsia="Times New Roman" w:hAnsi="Cambria Math"/>
            <w:sz w:val="24"/>
            <w:szCs w:val="24"/>
            <w:lang w:eastAsia="ru-RU"/>
          </w:rPr>
          <m:t>+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1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</m:oMath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D3CEC" w:rsidRP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D4=T1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X1++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X1</m:t>
          </m:r>
        </m:oMath>
      </m:oMathPara>
    </w:p>
    <w:p w:rsidR="00DE4956" w:rsidRPr="001B5B97" w:rsidRDefault="00DE4956" w:rsidP="00DE4956">
      <w:pPr>
        <w:tabs>
          <w:tab w:val="left" w:pos="2716"/>
        </w:tabs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DE4956" w:rsidRDefault="00B75478" w:rsidP="00F1477A">
      <w:pPr>
        <w:pStyle w:val="3"/>
      </w:pPr>
      <w:r>
        <w:rPr>
          <w:lang w:val="en-US"/>
        </w:rPr>
        <w:tab/>
      </w:r>
      <w:r w:rsidRPr="002D54C9">
        <w:t>Шаг 5 Миними</w:t>
      </w:r>
      <w:r>
        <w:t>з</w:t>
      </w:r>
      <w:r w:rsidRPr="002D54C9">
        <w:t xml:space="preserve">ируем полученные </w:t>
      </w:r>
      <w:r>
        <w:t>значения.</w:t>
      </w:r>
    </w:p>
    <w:p w:rsidR="00B75478" w:rsidRDefault="00B75478" w:rsidP="00F1477A">
      <w:pPr>
        <w:pStyle w:val="3"/>
      </w:pPr>
      <w:r>
        <w:tab/>
        <w:t>Шаг 6 Строим принципиальную схему в среде Multisim</w:t>
      </w:r>
    </w:p>
    <w:p w:rsidR="00B75478" w:rsidRDefault="00B75478" w:rsidP="00F1477A">
      <w:pPr>
        <w:pStyle w:val="3"/>
      </w:pPr>
      <w:r w:rsidRPr="002D54C9">
        <w:tab/>
      </w:r>
      <w:r>
        <w:t xml:space="preserve">Шаг 7 Отлаживаем её. </w:t>
      </w: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EA3DA3" w:rsidRPr="006340AA" w:rsidRDefault="00EA3DA3" w:rsidP="00F97743">
      <w:pPr>
        <w:pStyle w:val="2"/>
        <w:ind w:firstLine="0"/>
      </w:pPr>
      <w:r>
        <w:lastRenderedPageBreak/>
        <w:t>1.4</w:t>
      </w:r>
      <w:r w:rsidR="006B57F1">
        <w:t xml:space="preserve"> Синтез управляющего автомата на</w:t>
      </w:r>
      <w:r>
        <w:t xml:space="preserve"> основе микропрограммного </w:t>
      </w:r>
      <w:r w:rsidRPr="00EA3DA3">
        <w:t>управления.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Основное достоинство рассмотренных УА с жёсткой логикой – их высокое быстродействие, определяемой быстродействием используемой элементной базы.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Однако есть и большие недостатки: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1.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необходимости внесения любых, даже небольших изменений алгоритма работы схему автомата надо полностью пересинтезировать.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2.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большом числе входных и выходных сигналов схема автомата сильно разрастается, а синтез становится сложным и тяжёлым занятием. Так, карты Карно уже при 5 аргументах становятся трудночитаемыми и труднопонимаемыми, т.к. не все клетки, которые можно склеить и минимизировать, являются физически соседними. Неизбежным итогом этого может стать неполная минимизация и, как следствие излишне сложная и избыточная схема полученного автомата. На работоспособность схемы это, правда, не повлияет.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Второй недостаток особенно ярко проявляется при разработке различных вычислительных структур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где есть много операционных узлов, для которых требуется очень много выходных сигналов и много состояний управляющего автомата.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 таких случаях используют принципиально другие УА – УА с микропрограммным управлением.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Структура такого УА изображена на рис.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A3DA3" w:rsidRPr="006340AA" w:rsidRDefault="00EA3DA3" w:rsidP="00EA3DA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232400" cy="2133600"/>
            <wp:effectExtent l="19050" t="0" r="6350" b="0"/>
            <wp:docPr id="3" name="Рисунок 8" descr="Структура УА с микропрограммным управ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УА с микропрограммным управлением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br/>
        <w:t>Рис.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УА с микропрограммным управлением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Основа такого управляющего аппарата – ROM – ПЗУ. Каждая ячейка ПЗУ хранит микрокоманду (МК) – набор выходных сигналов Y для каждого состояния автомата и набор управляющих сигналов T для своего сугубо внутреннего устройства управления УУ.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 плане генерации выходных сигналов все микропрограммные автоматы идентичны автомату Мура – Y зависят только от состояния памяти автомата. </w:t>
      </w:r>
    </w:p>
    <w:p w:rsidR="00EA3DA3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УА с микропрограммным управлением бывают 2-х типов – с естественной адресацией микрокоманд и с принудительной. В каждом случае структура УУ разная.</w:t>
      </w:r>
    </w:p>
    <w:p w:rsidR="00CA5679" w:rsidRPr="006340AA" w:rsidRDefault="00CA5679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Пример МП автомата с естественной адресацией  приведен  на  – 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83213">
        <w:rPr>
          <w:rFonts w:ascii="Times New Roman" w:eastAsia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591175" cy="2733675"/>
            <wp:effectExtent l="19050" t="0" r="9525" b="0"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5679" w:rsidRPr="006340AA" w:rsidRDefault="00CA5679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МП УА с естественной адресацией.</w:t>
      </w:r>
    </w:p>
    <w:p w:rsidR="00DE686E" w:rsidRPr="00DE686E" w:rsidRDefault="00CA5679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Микропрограмма зашита в  запоминающее устройство МПЗУ. Каждая микрокоманда состоит из полей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V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Nx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Y</w:t>
      </w:r>
    </w:p>
    <w:p w:rsidR="00CA5679" w:rsidRPr="006340AA" w:rsidRDefault="00DE686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Существует два типа 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микрокоманд,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различающихся старшим битом V:</w:t>
      </w:r>
    </w:p>
    <w:p w:rsidR="00CA5679" w:rsidRPr="006340AA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ОМК – операционная микрокоманда, содержащая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в поле </w:t>
      </w:r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бит соответствующие сигналам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  Y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1 - </w:t>
      </w:r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Yn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УМК – управляющая микрокоманда.</w:t>
      </w:r>
      <w:r w:rsidR="00DE686E" w:rsidRP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 этой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команде  происходит переход на микрокоманду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адрес которой хранится в поле А управляющей команды.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8F29AA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оле A – адрес перехода, подаётся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на входы предзагрузки счётчика и в зависимости от значения анализируемой переменной </w:t>
      </w:r>
      <w:r w:rsidR="00D421DE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>, может записывать в счетчик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регистр адреса микрокоманды РАМК адрес  следующей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команды.</w:t>
      </w:r>
    </w:p>
    <w:p w:rsidR="00CA5679" w:rsidRPr="006340AA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Nx – 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акодированный номер проверяемой входной переменной. Это значение подается на адресные входы мультиплексора и разрешает прохождение на его выход знач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ения соответствующей переменной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Xi. Безусловный переход реализуется 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путем фиксирования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лог. 0 на одном из входов MS. Т.е. автомат выполняет переход, если Xi==0.</w:t>
      </w:r>
    </w:p>
    <w:p w:rsidR="00CA5679" w:rsidRPr="006340AA" w:rsidRDefault="00057EAC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Счётчик-РАМК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(регистр адреса микрокоманды)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при V=0 выполняет загрузку со входов D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следующей команды (для команды перехода)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ри V=1 выполняется счёт (инкремент – увеличение значения на 1) по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тактовым импульсам  на входе +1, по которым происходит выполнение микрокоманд по последовательным адресам.</w:t>
      </w:r>
    </w:p>
    <w:p w:rsidR="008F29AA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РМК (регистр микрокоманды) осуществляет промежуточное хранение микрокоманды   на время её выполнения.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Функционирование автомата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состоит в следующем.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автомат выполняет ОМК, то 1</w:t>
      </w:r>
      <w:r w:rsidR="00A3478C">
        <w:rPr>
          <w:rFonts w:ascii="Times New Roman" w:eastAsia="Times New Roman" w:hAnsi="Times New Roman"/>
          <w:sz w:val="24"/>
          <w:szCs w:val="24"/>
          <w:lang w:eastAsia="ru-RU"/>
        </w:rPr>
        <w:t xml:space="preserve"> (V==1)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из старшего бита МК блокирует мультиплексор входных сигналов MS элементом ИЛИ и запрещает счётчику-РАМК выполнять предзагрузку адреса перехода.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На выходе ПЗУ формируются управляющие сигналы Y</w:t>
      </w:r>
      <w:r w:rsidR="00F74BFA"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 w:rsidR="008F29A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 xml:space="preserve">.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По приходу следующего тактового импульса счётчик увеличится на 1, выбирая следующую МК.</w:t>
      </w:r>
    </w:p>
    <w:p w:rsidR="00CA5679" w:rsidRDefault="00F74BF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выполняется УМК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4502FB" w:rsidRPr="006340AA">
        <w:rPr>
          <w:rFonts w:ascii="Times New Roman" w:eastAsia="Times New Roman" w:hAnsi="Times New Roman"/>
          <w:sz w:val="24"/>
          <w:szCs w:val="24"/>
          <w:lang w:eastAsia="ru-RU"/>
        </w:rPr>
        <w:t>V=0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, то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выходные значения Y</w:t>
      </w:r>
      <w:r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сохраняют предыдущее значение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, а элемент ИЛИ разрешает прохождение сигнала мультиплексора. Далее, если Xi==0, то прохождение тактовых импульсов на счётчик запрещается, но разрешается</w:t>
      </w:r>
      <w:r w:rsidR="0045111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предзагрузка его значением поля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A микрокоманды – выполняется переход. Если Xi==1, то предзагрузка запрещена, разрешен проход тактового импульса – перехода нет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и выполняется микрокоманда по следующему адресу.</w:t>
      </w:r>
    </w:p>
    <w:p w:rsidR="002677D9" w:rsidRDefault="004502FB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Рассмотрим разработку МП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такого автомата на примере. </w:t>
      </w:r>
    </w:p>
    <w:p w:rsidR="004502FB" w:rsidRDefault="002677D9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Шаг1  Пос</w:t>
      </w:r>
      <w:r w:rsidR="00DA52C7">
        <w:rPr>
          <w:rFonts w:eastAsia="Times New Roman"/>
          <w:lang w:eastAsia="ru-RU"/>
        </w:rPr>
        <w:t>троение схемы-алгоритма функцион</w:t>
      </w:r>
      <w:r>
        <w:rPr>
          <w:rFonts w:eastAsia="Times New Roman"/>
          <w:lang w:eastAsia="ru-RU"/>
        </w:rPr>
        <w:t xml:space="preserve">ирования микропрограммного автомата. </w:t>
      </w:r>
      <w:r w:rsidR="004502FB">
        <w:rPr>
          <w:rFonts w:eastAsia="Times New Roman"/>
          <w:lang w:eastAsia="ru-RU"/>
        </w:rPr>
        <w:t>Для этого будем использовать схему алгоритма автомата Мура.</w:t>
      </w:r>
    </w:p>
    <w:p w:rsidR="004502FB" w:rsidRPr="006340AA" w:rsidRDefault="004502FB" w:rsidP="004502F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931535" cy="337947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A3" w:rsidRDefault="004502FB" w:rsidP="004502FB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10 Схема-алгоритма</w:t>
      </w:r>
      <w:r w:rsidR="0099564B">
        <w:rPr>
          <w:rFonts w:ascii="Times New Roman" w:eastAsia="Times New Roman" w:hAnsi="Times New Roman"/>
          <w:sz w:val="24"/>
          <w:szCs w:val="24"/>
          <w:lang w:eastAsia="ru-RU"/>
        </w:rPr>
        <w:t>работы микропрограммного автомата</w:t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Как видно из схемы в каждой вершине вырабатывается микрокоманда (управляющая или операционная)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9564B" w:rsidRPr="006340AA" w:rsidRDefault="0099564B" w:rsidP="00F1477A">
      <w:pPr>
        <w:pStyle w:val="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 w:rsidR="002677D9">
        <w:rPr>
          <w:rFonts w:eastAsia="Times New Roman"/>
          <w:lang w:eastAsia="ru-RU"/>
        </w:rPr>
        <w:t>Шаг2. К</w:t>
      </w:r>
      <w:r w:rsidRPr="006340AA">
        <w:rPr>
          <w:rFonts w:eastAsia="Times New Roman"/>
          <w:lang w:eastAsia="ru-RU"/>
        </w:rPr>
        <w:t>одиро</w:t>
      </w:r>
      <w:r>
        <w:rPr>
          <w:rFonts w:eastAsia="Times New Roman"/>
          <w:lang w:eastAsia="ru-RU"/>
        </w:rPr>
        <w:t>в</w:t>
      </w:r>
      <w:r w:rsidR="002677D9">
        <w:rPr>
          <w:rFonts w:eastAsia="Times New Roman"/>
          <w:lang w:eastAsia="ru-RU"/>
        </w:rPr>
        <w:t xml:space="preserve">ка </w:t>
      </w:r>
      <w:r>
        <w:rPr>
          <w:rFonts w:eastAsia="Times New Roman"/>
          <w:lang w:eastAsia="ru-RU"/>
        </w:rPr>
        <w:t xml:space="preserve"> входны</w:t>
      </w:r>
      <w:r w:rsidR="002677D9">
        <w:rPr>
          <w:rFonts w:eastAsia="Times New Roman"/>
          <w:lang w:eastAsia="ru-RU"/>
        </w:rPr>
        <w:t>х</w:t>
      </w:r>
      <w:r>
        <w:rPr>
          <w:rFonts w:eastAsia="Times New Roman"/>
          <w:lang w:eastAsia="ru-RU"/>
        </w:rPr>
        <w:t xml:space="preserve"> сигнал</w:t>
      </w:r>
      <w:r w:rsidR="002677D9">
        <w:rPr>
          <w:rFonts w:eastAsia="Times New Roman"/>
          <w:lang w:eastAsia="ru-RU"/>
        </w:rPr>
        <w:t xml:space="preserve">ов </w:t>
      </w:r>
      <w:r>
        <w:rPr>
          <w:rFonts w:eastAsia="Times New Roman"/>
          <w:lang w:eastAsia="ru-RU"/>
        </w:rPr>
        <w:t xml:space="preserve"> автомата x0, x1</w:t>
      </w:r>
      <w:r w:rsidR="002677D9">
        <w:rPr>
          <w:rFonts w:eastAsia="Times New Roman"/>
          <w:lang w:eastAsia="ru-RU"/>
        </w:rPr>
        <w:t>(знак слагаемого и знак результата)</w:t>
      </w:r>
      <w:r w:rsidRPr="006340AA">
        <w:rPr>
          <w:rFonts w:eastAsia="Times New Roman"/>
          <w:lang w:eastAsia="ru-RU"/>
        </w:rPr>
        <w:t xml:space="preserve"> и постоянный лог. 0</w:t>
      </w:r>
      <w:r w:rsidR="002677D9">
        <w:rPr>
          <w:rFonts w:eastAsia="Times New Roman"/>
          <w:lang w:eastAsia="ru-RU"/>
        </w:rPr>
        <w:t>(для безусловных  переходов)</w:t>
      </w:r>
      <w:r w:rsidRPr="006340AA">
        <w:rPr>
          <w:rFonts w:eastAsia="Times New Roman"/>
          <w:lang w:eastAsia="ru-RU"/>
        </w:rPr>
        <w:t xml:space="preserve"> на нулевом входе мультиплексора MS1: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828"/>
      </w:tblGrid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Поле Nx микрокоманды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 (лог. 0)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 (x1)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 (x2)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99564B" w:rsidRPr="006340AA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99564B" w:rsidP="00F1477A">
      <w:pPr>
        <w:pStyle w:val="3"/>
      </w:pPr>
      <w:r>
        <w:tab/>
      </w:r>
      <w:r w:rsidR="002677D9">
        <w:t>Ш</w:t>
      </w:r>
      <w:r w:rsidR="00451110">
        <w:t>аг 3. Разработка  микропрограммы</w:t>
      </w:r>
      <w:r w:rsidR="00A3478C">
        <w:t>.</w:t>
      </w:r>
    </w:p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a8"/>
        <w:tblW w:w="10597" w:type="dxa"/>
        <w:jc w:val="center"/>
        <w:tblLayout w:type="fixed"/>
        <w:tblLook w:val="04A0" w:firstRow="1" w:lastRow="0" w:firstColumn="1" w:lastColumn="0" w:noHBand="0" w:noVBand="1"/>
      </w:tblPr>
      <w:tblGrid>
        <w:gridCol w:w="780"/>
        <w:gridCol w:w="60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14"/>
        <w:gridCol w:w="464"/>
        <w:gridCol w:w="581"/>
        <w:gridCol w:w="426"/>
        <w:gridCol w:w="425"/>
        <w:gridCol w:w="567"/>
      </w:tblGrid>
      <w:tr w:rsidR="00712DC0" w:rsidTr="00844C99">
        <w:trPr>
          <w:jc w:val="center"/>
        </w:trPr>
        <w:tc>
          <w:tcPr>
            <w:tcW w:w="780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lastRenderedPageBreak/>
              <w:t>№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</w:p>
        </w:tc>
        <w:tc>
          <w:tcPr>
            <w:tcW w:w="603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712DC0" w:rsidRPr="00AA757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2268" w:type="dxa"/>
            <w:gridSpan w:val="4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на входе ПЗУ</w:t>
            </w:r>
          </w:p>
        </w:tc>
        <w:tc>
          <w:tcPr>
            <w:tcW w:w="2268" w:type="dxa"/>
            <w:gridSpan w:val="4"/>
          </w:tcPr>
          <w:p w:rsidR="00712DC0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Pr="00E8678D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перехода</w:t>
            </w: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14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2463" w:type="dxa"/>
            <w:gridSpan w:val="5"/>
          </w:tcPr>
          <w:p w:rsidR="00712DC0" w:rsidRPr="001017C4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сигналы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603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567" w:type="dxa"/>
          </w:tcPr>
          <w:p w:rsidR="00712DC0" w:rsidRPr="00A17D0A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V</w:t>
            </w:r>
          </w:p>
        </w:tc>
        <w:tc>
          <w:tcPr>
            <w:tcW w:w="514" w:type="dxa"/>
          </w:tcPr>
          <w:p w:rsidR="00712DC0" w:rsidRPr="00AA7577" w:rsidRDefault="009D5D4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hex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Мк0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9B17A6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17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Мк2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Мк3</w:t>
            </w:r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2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Мк4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Мк5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7C2FE9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Мк6</w:t>
            </w:r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4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922E2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Мк7</w:t>
            </w:r>
          </w:p>
        </w:tc>
        <w:tc>
          <w:tcPr>
            <w:tcW w:w="603" w:type="dxa"/>
          </w:tcPr>
          <w:p w:rsidR="00712DC0" w:rsidRPr="008348A6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Мк8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8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451110" w:rsidRDefault="00712DC0">
            <w:pPr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Мк9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30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Мк10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RPr="00CE7792" w:rsidTr="00844C99">
        <w:trPr>
          <w:trHeight w:val="85"/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</w:tbl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A3478C" w:rsidRDefault="00BE2D89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05FED">
        <w:rPr>
          <w:rFonts w:ascii="Times New Roman" w:hAnsi="Times New Roman"/>
          <w:sz w:val="24"/>
          <w:szCs w:val="24"/>
        </w:rPr>
        <w:t xml:space="preserve">При анализе переменной Х0 выполняется микрокоманда Мк3. Если значение Х0=0, то по сигналу V=0 происходит запись адреса перехода(1001) в счетчик и из ПЗУ считывается Мк9. Желтым цветом выделены команды безусловного перехода. </w:t>
      </w:r>
    </w:p>
    <w:p w:rsidR="00BE2D89" w:rsidRDefault="00C11C6F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Микропрограмма занимает 14</w:t>
      </w:r>
      <w:r w:rsidR="00BE2D89">
        <w:rPr>
          <w:rFonts w:ascii="Times New Roman" w:hAnsi="Times New Roman"/>
          <w:sz w:val="24"/>
          <w:szCs w:val="24"/>
        </w:rPr>
        <w:t xml:space="preserve"> ячеек памяти. Разрядность выходных данных ПЗУ определяется: V+N</w:t>
      </w:r>
      <w:r w:rsidR="00BE2D89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A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Y</w:t>
      </w:r>
      <w:r w:rsidR="00BE2D89" w:rsidRPr="00BE2D89">
        <w:rPr>
          <w:rFonts w:ascii="Times New Roman" w:hAnsi="Times New Roman"/>
          <w:sz w:val="24"/>
          <w:szCs w:val="24"/>
        </w:rPr>
        <w:t>=1+2+4+5=12.</w:t>
      </w:r>
      <w:r w:rsidR="00990105">
        <w:rPr>
          <w:rFonts w:ascii="Times New Roman" w:hAnsi="Times New Roman"/>
          <w:sz w:val="24"/>
          <w:szCs w:val="24"/>
        </w:rPr>
        <w:t>При этом биты, относящиеся к полям V+N</w:t>
      </w:r>
      <w:r w:rsidR="00990105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990105" w:rsidRPr="00BE2D89">
        <w:rPr>
          <w:rFonts w:ascii="Times New Roman" w:hAnsi="Times New Roman"/>
          <w:sz w:val="24"/>
          <w:szCs w:val="24"/>
        </w:rPr>
        <w:t>+</w:t>
      </w:r>
      <w:r w:rsidR="00990105">
        <w:rPr>
          <w:rFonts w:ascii="Times New Roman" w:hAnsi="Times New Roman"/>
          <w:sz w:val="24"/>
          <w:szCs w:val="24"/>
          <w:lang w:val="en-US"/>
        </w:rPr>
        <w:t>A</w:t>
      </w:r>
      <w:r w:rsidR="00990105">
        <w:rPr>
          <w:rFonts w:ascii="Times New Roman" w:hAnsi="Times New Roman"/>
          <w:sz w:val="24"/>
          <w:szCs w:val="24"/>
        </w:rPr>
        <w:t xml:space="preserve"> записываются в одно ПЗУ, а биты, отвечающие за </w:t>
      </w:r>
      <w:r w:rsidR="00990105">
        <w:rPr>
          <w:rFonts w:ascii="Times New Roman" w:hAnsi="Times New Roman"/>
          <w:sz w:val="24"/>
          <w:szCs w:val="24"/>
          <w:lang w:val="en-US"/>
        </w:rPr>
        <w:t>Y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 записываются в другое ПЗУ в формате </w:t>
      </w:r>
      <w:r w:rsidR="00990105">
        <w:rPr>
          <w:rFonts w:ascii="Times New Roman" w:hAnsi="Times New Roman"/>
          <w:sz w:val="24"/>
          <w:szCs w:val="24"/>
          <w:lang w:val="en-US"/>
        </w:rPr>
        <w:t>hex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файла. На следующем рисунке приведены фрагменты начала </w:t>
      </w:r>
      <w:r w:rsidR="00990105">
        <w:rPr>
          <w:rFonts w:ascii="Times New Roman" w:hAnsi="Times New Roman"/>
          <w:sz w:val="24"/>
          <w:szCs w:val="24"/>
          <w:lang w:val="en-US"/>
        </w:rPr>
        <w:t>he</w:t>
      </w:r>
      <w:r w:rsidR="00990105">
        <w:rPr>
          <w:rFonts w:ascii="Times New Roman" w:hAnsi="Times New Roman"/>
          <w:sz w:val="24"/>
          <w:szCs w:val="24"/>
        </w:rPr>
        <w:t>х</w:t>
      </w:r>
      <w:r w:rsidR="00990105" w:rsidRPr="00990105">
        <w:rPr>
          <w:rFonts w:ascii="Times New Roman" w:hAnsi="Times New Roman"/>
          <w:sz w:val="24"/>
          <w:szCs w:val="24"/>
        </w:rPr>
        <w:t>-</w:t>
      </w:r>
      <w:r w:rsidR="00990105">
        <w:rPr>
          <w:rFonts w:ascii="Times New Roman" w:hAnsi="Times New Roman"/>
          <w:sz w:val="24"/>
          <w:szCs w:val="24"/>
        </w:rPr>
        <w:t xml:space="preserve">файлов для  обоих ПЗУ </w:t>
      </w:r>
      <w:r w:rsidR="009D5D40">
        <w:rPr>
          <w:rFonts w:ascii="Times New Roman" w:hAnsi="Times New Roman"/>
          <w:sz w:val="24"/>
          <w:szCs w:val="24"/>
        </w:rPr>
        <w:t>.</w:t>
      </w:r>
    </w:p>
    <w:p w:rsidR="009D5D40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D5D40" w:rsidRPr="00990105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60450" cy="782955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1075055" cy="76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 w:type="textWrapping" w:clear="all"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5E1304" w:rsidRDefault="005E1304" w:rsidP="00F1477A">
      <w:pPr>
        <w:pStyle w:val="3"/>
      </w:pPr>
      <w:r>
        <w:tab/>
        <w:t>Шаг4. Разр</w:t>
      </w:r>
      <w:r w:rsidR="001E74E5">
        <w:t>аботка принципиальной схемы микро</w:t>
      </w:r>
      <w:r>
        <w:t>программного автомата 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Принципиальная схема  </w:t>
      </w:r>
      <w:r w:rsidR="00B3341B">
        <w:rPr>
          <w:rFonts w:ascii="Times New Roman" w:hAnsi="Times New Roman"/>
          <w:sz w:val="24"/>
          <w:szCs w:val="24"/>
        </w:rPr>
        <w:t>автомата приведена на рисунках</w:t>
      </w:r>
      <w:r w:rsidR="00904C27">
        <w:rPr>
          <w:rFonts w:ascii="Times New Roman" w:hAnsi="Times New Roman"/>
          <w:sz w:val="24"/>
          <w:szCs w:val="24"/>
        </w:rPr>
        <w:t xml:space="preserve"> 11</w:t>
      </w:r>
      <w:r w:rsidR="00B3341B">
        <w:rPr>
          <w:rFonts w:ascii="Times New Roman" w:hAnsi="Times New Roman"/>
          <w:sz w:val="24"/>
          <w:szCs w:val="24"/>
        </w:rPr>
        <w:t>, 12,13</w:t>
      </w:r>
      <w:r>
        <w:rPr>
          <w:rFonts w:ascii="Times New Roman" w:hAnsi="Times New Roman"/>
          <w:sz w:val="24"/>
          <w:szCs w:val="24"/>
        </w:rPr>
        <w:t>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5E1304" w:rsidP="005E1304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BA602A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6E46E1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3177437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 11. Принципиальная схема </w:t>
      </w:r>
      <w:r w:rsidR="00B3341B">
        <w:rPr>
          <w:rFonts w:ascii="Times New Roman" w:hAnsi="Times New Roman"/>
          <w:sz w:val="24"/>
          <w:szCs w:val="24"/>
        </w:rPr>
        <w:t>управляющей части</w:t>
      </w:r>
      <w:r w:rsidR="009E715C">
        <w:rPr>
          <w:rFonts w:ascii="Times New Roman" w:hAnsi="Times New Roman"/>
          <w:sz w:val="24"/>
          <w:szCs w:val="24"/>
        </w:rPr>
        <w:t xml:space="preserve"> (микропрограммный автомат вариант1)</w:t>
      </w:r>
    </w:p>
    <w:p w:rsidR="00924533" w:rsidRDefault="00924533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10143B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6E46E1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940425" cy="2645007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Принципиальная схема  операционной части</w:t>
      </w:r>
      <w:r w:rsidR="00BE63B1">
        <w:rPr>
          <w:rFonts w:ascii="Times New Roman" w:hAnsi="Times New Roman"/>
          <w:sz w:val="24"/>
          <w:szCs w:val="24"/>
        </w:rPr>
        <w:t xml:space="preserve"> сложения чисел в дополнительном коде</w:t>
      </w:r>
    </w:p>
    <w:p w:rsidR="00B3341B" w:rsidRDefault="00B3341B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10143B" w:rsidRDefault="006E46E1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>
            <wp:extent cx="5940425" cy="526453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B1" w:rsidRDefault="00BE63B1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B3341B" w:rsidRP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 w:rsidRPr="00B3341B">
        <w:rPr>
          <w:rFonts w:ascii="Times New Roman" w:hAnsi="Times New Roman"/>
          <w:sz w:val="24"/>
          <w:szCs w:val="24"/>
        </w:rPr>
        <w:t>Рис. 13 Общая принципиальная схема</w:t>
      </w:r>
      <w:r w:rsidR="00BE63B1">
        <w:rPr>
          <w:rFonts w:ascii="Times New Roman" w:hAnsi="Times New Roman"/>
          <w:sz w:val="24"/>
          <w:szCs w:val="24"/>
        </w:rPr>
        <w:t xml:space="preserve"> устройства сложения чисел в дополнительном коде</w:t>
      </w: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CB7D6F" w:rsidRPr="007532D0" w:rsidRDefault="007532D0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7532D0">
        <w:rPr>
          <w:rFonts w:ascii="Times New Roman" w:hAnsi="Times New Roman"/>
          <w:i/>
          <w:color w:val="FF0000"/>
          <w:sz w:val="24"/>
          <w:szCs w:val="24"/>
        </w:rPr>
        <w:t>(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Правило рисования шин и нумерации входящих и выходящих проводников в шины приведено на стр.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28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   </w:t>
      </w:r>
      <w:r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Proteus.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</w:p>
    <w:p w:rsidR="00CB7D6F" w:rsidRDefault="00CB7D6F" w:rsidP="00CB7D6F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7532D0">
        <w:rPr>
          <w:rFonts w:ascii="Times New Roman" w:hAnsi="Times New Roman"/>
          <w:i/>
          <w:color w:val="FF0000"/>
          <w:sz w:val="24"/>
          <w:szCs w:val="24"/>
        </w:rPr>
        <w:tab/>
        <w:t xml:space="preserve">Если схема устройства получается громоздкой, то её часть можно оформить в виде субсхемы и разместить на дочернем листе. Правило создания субсхем приведено на стр. 131    </w:t>
      </w:r>
      <w:r w:rsidR="007532D0"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Proteus.</w:t>
      </w:r>
      <w:r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  <w:r w:rsidR="007532D0" w:rsidRPr="007532D0">
        <w:rPr>
          <w:rFonts w:ascii="Times New Roman" w:hAnsi="Times New Roman"/>
          <w:i/>
          <w:color w:val="FF0000"/>
          <w:sz w:val="24"/>
          <w:szCs w:val="24"/>
        </w:rPr>
        <w:t>)</w:t>
      </w: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Если количество микрокоманд не превышает 16 (в большинстве заданий так и есть) , то можно использовать упрощенную схему микропрограммного автомата, приведенную на рисунке 14:</w:t>
      </w: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E715C" w:rsidRPr="009E715C" w:rsidRDefault="009E715C" w:rsidP="009E715C">
      <w:pPr>
        <w:tabs>
          <w:tab w:val="left" w:pos="709"/>
        </w:tabs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>
            <wp:extent cx="5941060" cy="27489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6F" w:rsidRPr="00CB7D6F" w:rsidRDefault="00CB7D6F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9E715C" w:rsidP="009E715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 Принципиальная схема управляющей части (микропрограммный автомат вариант2)</w:t>
      </w: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A533C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качестве элемента ПЗУ используется ПЗУ 8</w:t>
      </w:r>
      <w:r w:rsidR="00D0428B">
        <w:rPr>
          <w:rFonts w:ascii="Times New Roman" w:hAnsi="Times New Roman"/>
          <w:sz w:val="24"/>
          <w:szCs w:val="24"/>
        </w:rPr>
        <w:t xml:space="preserve">К *8 типа 27С128 компонентное значение 2732. Так как количество </w:t>
      </w:r>
      <w:r w:rsidR="00AA533C">
        <w:rPr>
          <w:rFonts w:ascii="Times New Roman" w:hAnsi="Times New Roman"/>
          <w:sz w:val="24"/>
          <w:szCs w:val="24"/>
        </w:rPr>
        <w:t xml:space="preserve">считываемых </w:t>
      </w:r>
      <w:r w:rsidR="00D0428B">
        <w:rPr>
          <w:rFonts w:ascii="Times New Roman" w:hAnsi="Times New Roman"/>
          <w:sz w:val="24"/>
          <w:szCs w:val="24"/>
        </w:rPr>
        <w:t>бит</w:t>
      </w:r>
      <w:r w:rsidR="00AA533C">
        <w:rPr>
          <w:rFonts w:ascii="Times New Roman" w:hAnsi="Times New Roman"/>
          <w:sz w:val="24"/>
          <w:szCs w:val="24"/>
        </w:rPr>
        <w:t xml:space="preserve"> данных</w:t>
      </w:r>
      <w:r w:rsidR="00D0428B">
        <w:rPr>
          <w:rFonts w:ascii="Times New Roman" w:hAnsi="Times New Roman"/>
          <w:sz w:val="24"/>
          <w:szCs w:val="24"/>
        </w:rPr>
        <w:t xml:space="preserve"> составляет 12, то используется два ПЗУ, управляемые параллельно по одним и тем же адресам.</w:t>
      </w:r>
      <w:r w:rsidR="00AA533C">
        <w:rPr>
          <w:rFonts w:ascii="Times New Roman" w:hAnsi="Times New Roman"/>
          <w:sz w:val="24"/>
          <w:szCs w:val="24"/>
        </w:rPr>
        <w:t xml:space="preserve">На неиспользуемые адресные входы подается уровень логического нуля. </w:t>
      </w:r>
    </w:p>
    <w:p w:rsidR="00AA533C" w:rsidRPr="00136317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чтения информации из ПЗУ на управляющие входы необходимо подать последовательно уровень логического нуля на</w:t>
      </w:r>
      <w:r w:rsidR="00136317">
        <w:rPr>
          <w:rFonts w:ascii="Times New Roman" w:hAnsi="Times New Roman"/>
          <w:sz w:val="24"/>
          <w:szCs w:val="24"/>
        </w:rPr>
        <w:t xml:space="preserve"> входы CE, OE.</w:t>
      </w:r>
    </w:p>
    <w:p w:rsidR="00D0428B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 xml:space="preserve"> Для прошивки ПЗУ на</w:t>
      </w:r>
      <w:r>
        <w:rPr>
          <w:rFonts w:ascii="Times New Roman" w:hAnsi="Times New Roman"/>
          <w:sz w:val="24"/>
          <w:szCs w:val="24"/>
        </w:rPr>
        <w:t>до</w:t>
      </w:r>
      <w:r w:rsidR="00D0428B">
        <w:rPr>
          <w:rFonts w:ascii="Times New Roman" w:hAnsi="Times New Roman"/>
          <w:sz w:val="24"/>
          <w:szCs w:val="24"/>
        </w:rPr>
        <w:t xml:space="preserve"> кликнуть по нему левой кнопкой мышки два раза и в открывшемся окне выбрать файл прошивки в формате hex</w:t>
      </w:r>
      <w:r w:rsidR="00904C27">
        <w:rPr>
          <w:rFonts w:ascii="Times New Roman" w:hAnsi="Times New Roman"/>
          <w:sz w:val="24"/>
          <w:szCs w:val="24"/>
        </w:rPr>
        <w:t xml:space="preserve"> (рис. 12)</w:t>
      </w:r>
      <w:r w:rsidR="00D0428B">
        <w:rPr>
          <w:rFonts w:ascii="Times New Roman" w:hAnsi="Times New Roman"/>
          <w:sz w:val="24"/>
          <w:szCs w:val="24"/>
        </w:rPr>
        <w:t>.</w:t>
      </w:r>
    </w:p>
    <w:p w:rsidR="00AA533C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D0428B" w:rsidP="00D0428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95775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Запись прошивки в файл</w:t>
      </w: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DE4956" w:rsidRPr="00AA533C" w:rsidRDefault="009D5D4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F97743"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>В качестве счетчика микропрограмм можно использовать счетчик с параллельной записью информации</w:t>
      </w:r>
      <w:r w:rsidR="00AA533C">
        <w:rPr>
          <w:rFonts w:ascii="Times New Roman" w:hAnsi="Times New Roman"/>
          <w:sz w:val="24"/>
          <w:szCs w:val="24"/>
        </w:rPr>
        <w:t xml:space="preserve"> 74193</w:t>
      </w:r>
      <w:r w:rsidR="00D0428B">
        <w:rPr>
          <w:rFonts w:ascii="Times New Roman" w:hAnsi="Times New Roman"/>
          <w:sz w:val="24"/>
          <w:szCs w:val="24"/>
        </w:rPr>
        <w:t xml:space="preserve">. Так как всего используется 12 микрокоманд, то для их адресации достаточно 4-х разрядного счетчика.При большем количестве микрокоманд </w:t>
      </w:r>
      <w:r w:rsidR="00AA533C">
        <w:rPr>
          <w:rFonts w:ascii="Times New Roman" w:hAnsi="Times New Roman"/>
          <w:sz w:val="24"/>
          <w:szCs w:val="24"/>
        </w:rPr>
        <w:t>счетчики соединяются последовательно(выход переноса первого счетчика соединяется со в</w:t>
      </w:r>
      <w:r w:rsidR="00AA533C" w:rsidRPr="00AA533C">
        <w:rPr>
          <w:rFonts w:ascii="Times New Roman" w:hAnsi="Times New Roman"/>
          <w:sz w:val="24"/>
          <w:szCs w:val="24"/>
        </w:rPr>
        <w:t>х</w:t>
      </w:r>
      <w:r w:rsidR="00AA533C">
        <w:rPr>
          <w:rFonts w:ascii="Times New Roman" w:hAnsi="Times New Roman"/>
          <w:sz w:val="24"/>
          <w:szCs w:val="24"/>
        </w:rPr>
        <w:t>одом UP следующего счетчика). Перед началом работы счетчик обнуляется подачей единицы на вход сброса MR.</w:t>
      </w:r>
      <w:r w:rsidR="00AA533C" w:rsidRPr="00AA533C">
        <w:rPr>
          <w:rFonts w:ascii="Times New Roman" w:hAnsi="Times New Roman"/>
          <w:sz w:val="24"/>
          <w:szCs w:val="24"/>
        </w:rPr>
        <w:t xml:space="preserve"> Т</w:t>
      </w:r>
      <w:r w:rsidR="00AA533C">
        <w:rPr>
          <w:rFonts w:ascii="Times New Roman" w:hAnsi="Times New Roman"/>
          <w:sz w:val="24"/>
          <w:szCs w:val="24"/>
        </w:rPr>
        <w:t>актирование микропрограммного автомата осущес</w:t>
      </w:r>
      <w:r w:rsidR="00136317" w:rsidRPr="00136317">
        <w:rPr>
          <w:rFonts w:ascii="Times New Roman" w:hAnsi="Times New Roman"/>
          <w:sz w:val="24"/>
          <w:szCs w:val="24"/>
        </w:rPr>
        <w:t>т</w:t>
      </w:r>
      <w:r w:rsidR="00AA533C">
        <w:rPr>
          <w:rFonts w:ascii="Times New Roman" w:hAnsi="Times New Roman"/>
          <w:sz w:val="24"/>
          <w:szCs w:val="24"/>
        </w:rPr>
        <w:t>вляется с помощью кнопки "ТАКТ".</w:t>
      </w:r>
    </w:p>
    <w:p w:rsidR="00AA533C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качестве мультиплексора </w:t>
      </w:r>
      <w:r w:rsidR="00136317">
        <w:rPr>
          <w:rFonts w:ascii="Times New Roman" w:hAnsi="Times New Roman"/>
          <w:sz w:val="24"/>
          <w:szCs w:val="24"/>
        </w:rPr>
        <w:t>выбрана микросхема 74151. Сигналами на адресных входах А,В входные значения Х0, Х1 последоват</w:t>
      </w:r>
      <w:r w:rsidR="001E74E5">
        <w:rPr>
          <w:rFonts w:ascii="Times New Roman" w:hAnsi="Times New Roman"/>
          <w:sz w:val="24"/>
          <w:szCs w:val="24"/>
        </w:rPr>
        <w:t>ельно поступают на выход мультип</w:t>
      </w:r>
      <w:r w:rsidR="00136317">
        <w:rPr>
          <w:rFonts w:ascii="Times New Roman" w:hAnsi="Times New Roman"/>
          <w:sz w:val="24"/>
          <w:szCs w:val="24"/>
        </w:rPr>
        <w:t>лексора.</w:t>
      </w:r>
    </w:p>
    <w:p w:rsidR="00490544" w:rsidRDefault="0049054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Работа автомата :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обнулить счетчик;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подать сигналы Х0, Х1;</w:t>
      </w:r>
    </w:p>
    <w:p w:rsidR="001D3800" w:rsidRDefault="00490544" w:rsidP="001D3800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Кнопкой "ТАКТ" подать серию импульсов для синхронизации работы автомата.</w:t>
      </w:r>
    </w:p>
    <w:p w:rsidR="001D3800" w:rsidRDefault="001D3800" w:rsidP="001D3800">
      <w:pPr>
        <w:pStyle w:val="a5"/>
        <w:tabs>
          <w:tab w:val="left" w:pos="709"/>
        </w:tabs>
        <w:ind w:left="1065" w:hanging="10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прошивки ПЗУ, составленную программу необходимо предс</w:t>
      </w:r>
      <w:r w:rsidRPr="001D3800"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авить в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1D3800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</w:t>
      </w:r>
      <w:r w:rsidRPr="001D3800">
        <w:rPr>
          <w:rFonts w:ascii="Times New Roman" w:hAnsi="Times New Roman"/>
          <w:sz w:val="24"/>
          <w:szCs w:val="24"/>
        </w:rPr>
        <w:t>ормате.</w:t>
      </w:r>
    </w:p>
    <w:p w:rsidR="001D3800" w:rsidRDefault="001D3800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составления hex-файла и пример прошивки (</w:t>
      </w:r>
      <w:r w:rsidR="00525F56">
        <w:rPr>
          <w:rFonts w:ascii="Times New Roman" w:hAnsi="Times New Roman"/>
          <w:sz w:val="24"/>
          <w:szCs w:val="24"/>
        </w:rPr>
        <w:t>1</w:t>
      </w:r>
      <w:r w:rsidR="00525F56" w:rsidRPr="00525F56">
        <w:rPr>
          <w:rFonts w:ascii="Times New Roman" w:hAnsi="Times New Roman"/>
          <w:sz w:val="24"/>
          <w:szCs w:val="24"/>
        </w:rPr>
        <w:t>.</w:t>
      </w:r>
      <w:r w:rsidR="00525F56">
        <w:rPr>
          <w:rFonts w:ascii="Times New Roman" w:hAnsi="Times New Roman"/>
          <w:sz w:val="24"/>
          <w:szCs w:val="24"/>
        </w:rPr>
        <w:t>hex</w:t>
      </w:r>
      <w:r w:rsidR="00525F56" w:rsidRPr="00525F5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запись единицы по первому и нулевому адресу ) приведены в  соответствующих файлах.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Pr="00904C27" w:rsidRDefault="00904C27" w:rsidP="007A1116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bookmarkStart w:id="11" w:name="_GoBack"/>
      <w:bookmarkEnd w:id="11"/>
      <w:r w:rsidRPr="00904C27">
        <w:t>1.4.1Машинные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04C27" w:rsidRPr="00904C27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 xml:space="preserve"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</w:t>
      </w:r>
      <w:r w:rsidRPr="00904C27">
        <w:rPr>
          <w:rFonts w:ascii="Times New Roman" w:hAnsi="Times New Roman"/>
          <w:sz w:val="24"/>
          <w:szCs w:val="24"/>
        </w:rPr>
        <w:lastRenderedPageBreak/>
        <w:t>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926F9" w:rsidRDefault="003926F9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На рисунке </w:t>
      </w:r>
      <w:r>
        <w:rPr>
          <w:rFonts w:ascii="Times New Roman" w:hAnsi="Times New Roman"/>
          <w:noProof/>
          <w:sz w:val="24"/>
          <w:szCs w:val="24"/>
        </w:rPr>
        <w:t xml:space="preserve">13 изоражена структурная схема операционной части умножения </w:t>
      </w:r>
      <w:r w:rsidR="00ED5E4A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 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3F7C0E">
        <w:rPr>
          <w:rFonts w:ascii="Times New Roman" w:hAnsi="Times New Roman"/>
          <w:noProof/>
          <w:sz w:val="24"/>
          <w:szCs w:val="24"/>
        </w:rPr>
        <w:t>со сдвигом суммы вправо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3926F9" w:rsidRDefault="003926F9" w:rsidP="003926F9">
      <w:pPr>
        <w:ind w:firstLine="709"/>
        <w:jc w:val="center"/>
        <w:rPr>
          <w:noProof/>
        </w:rPr>
      </w:pPr>
    </w:p>
    <w:p w:rsidR="003926F9" w:rsidRDefault="003926F9" w:rsidP="003926F9">
      <w:pPr>
        <w:ind w:firstLine="709"/>
        <w:jc w:val="center"/>
        <w:rPr>
          <w:noProof/>
        </w:rPr>
      </w:pPr>
    </w:p>
    <w:p w:rsidR="00D20794" w:rsidRDefault="00D2079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D20794" w:rsidRDefault="00CF096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952490" cy="349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3926F9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Рис. 13 </w:t>
      </w:r>
      <w:r>
        <w:rPr>
          <w:rFonts w:ascii="Times New Roman" w:hAnsi="Times New Roman"/>
          <w:noProof/>
          <w:sz w:val="24"/>
          <w:szCs w:val="24"/>
        </w:rPr>
        <w:t>Структурная 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>умножения начинач с младших разрядов</w:t>
      </w:r>
      <w:r w:rsidR="005A2B0E">
        <w:rPr>
          <w:rFonts w:ascii="Times New Roman" w:hAnsi="Times New Roman"/>
          <w:noProof/>
          <w:sz w:val="24"/>
          <w:szCs w:val="24"/>
        </w:rPr>
        <w:t xml:space="preserve"> со сдвигом частичной суммы  вправо)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F7C0E" w:rsidRPr="009D5D40" w:rsidRDefault="009D5D40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На рисунке 13а приведена схема принципиальная схема операционной части  умножения со сдвигом частичной суммы вправо.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ED5E4A">
        <w:rPr>
          <w:rFonts w:ascii="Times New Roman" w:hAnsi="Times New Roman"/>
          <w:noProof/>
          <w:sz w:val="24"/>
          <w:szCs w:val="24"/>
        </w:rPr>
        <w:t xml:space="preserve">Множитель и множимое записываются в регистры данных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1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4 </w:t>
      </w:r>
      <w:r w:rsidR="00ED5E4A">
        <w:rPr>
          <w:rFonts w:ascii="Times New Roman" w:hAnsi="Times New Roman"/>
          <w:noProof/>
          <w:sz w:val="24"/>
          <w:szCs w:val="24"/>
        </w:rPr>
        <w:t xml:space="preserve">соответственно. </w:t>
      </w:r>
      <w:r w:rsidR="001E74E5">
        <w:rPr>
          <w:rFonts w:ascii="Times New Roman" w:hAnsi="Times New Roman"/>
          <w:noProof/>
          <w:sz w:val="24"/>
          <w:szCs w:val="24"/>
        </w:rPr>
        <w:t>Для анализа зн</w:t>
      </w:r>
      <w:r>
        <w:rPr>
          <w:rFonts w:ascii="Times New Roman" w:hAnsi="Times New Roman"/>
          <w:noProof/>
          <w:sz w:val="24"/>
          <w:szCs w:val="24"/>
        </w:rPr>
        <w:t>ачений битов множителя используется схема, состоящая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 xml:space="preserve">из </w:t>
      </w:r>
      <w:r w:rsidR="001E74E5">
        <w:rPr>
          <w:rFonts w:ascii="Times New Roman" w:hAnsi="Times New Roman"/>
          <w:noProof/>
          <w:sz w:val="24"/>
          <w:szCs w:val="24"/>
        </w:rPr>
        <w:t xml:space="preserve">  мультиплексора, счетчика</w:t>
      </w:r>
      <w:r w:rsidR="00ED5E4A">
        <w:rPr>
          <w:rFonts w:ascii="Times New Roman" w:hAnsi="Times New Roman"/>
          <w:noProof/>
          <w:sz w:val="24"/>
          <w:szCs w:val="24"/>
        </w:rPr>
        <w:t xml:space="preserve"> количества сдвигов</w:t>
      </w:r>
      <w:r w:rsidR="001E74E5">
        <w:rPr>
          <w:rFonts w:ascii="Times New Roman" w:hAnsi="Times New Roman"/>
          <w:noProof/>
          <w:sz w:val="24"/>
          <w:szCs w:val="24"/>
        </w:rPr>
        <w:t xml:space="preserve"> и компаратора. Выходы счетчика поступают на мультиплексор и задают номер анализируемого бита множителя </w:t>
      </w:r>
      <w:r w:rsidR="001E74E5" w:rsidRPr="00ED5E4A">
        <w:rPr>
          <w:rFonts w:ascii="Times New Roman" w:hAnsi="Times New Roman"/>
          <w:b/>
          <w:noProof/>
          <w:sz w:val="24"/>
          <w:szCs w:val="24"/>
        </w:rPr>
        <w:t>Х0</w:t>
      </w:r>
      <w:r w:rsidR="001E74E5">
        <w:rPr>
          <w:rFonts w:ascii="Times New Roman" w:hAnsi="Times New Roman"/>
          <w:noProof/>
          <w:sz w:val="24"/>
          <w:szCs w:val="24"/>
        </w:rPr>
        <w:t>. Значение счетчика увеличивается после каждого сдвига да тех пор, пока текущее значение счетчика не сравняется со зн</w:t>
      </w:r>
      <w:r w:rsidR="00BB4243">
        <w:rPr>
          <w:rFonts w:ascii="Times New Roman" w:hAnsi="Times New Roman"/>
          <w:noProof/>
          <w:sz w:val="24"/>
          <w:szCs w:val="24"/>
        </w:rPr>
        <w:t xml:space="preserve">ачением разрядности умножаемых чисел, задаваемым 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BB4243">
        <w:rPr>
          <w:rFonts w:ascii="Times New Roman" w:hAnsi="Times New Roman"/>
          <w:noProof/>
          <w:sz w:val="24"/>
          <w:szCs w:val="24"/>
        </w:rPr>
        <w:t xml:space="preserve">переключателями на цифровом компараторе </w:t>
      </w:r>
      <w:r w:rsidR="00BB4243">
        <w:rPr>
          <w:rFonts w:ascii="Times New Roman" w:hAnsi="Times New Roman"/>
          <w:noProof/>
          <w:sz w:val="24"/>
          <w:szCs w:val="24"/>
          <w:lang w:val="en-US"/>
        </w:rPr>
        <w:t>U</w:t>
      </w:r>
      <w:r w:rsidR="00BB4243" w:rsidRPr="00BB4243">
        <w:rPr>
          <w:rFonts w:ascii="Times New Roman" w:hAnsi="Times New Roman"/>
          <w:noProof/>
          <w:sz w:val="24"/>
          <w:szCs w:val="24"/>
        </w:rPr>
        <w:t>5.</w:t>
      </w:r>
      <w:r w:rsidR="00BB4243">
        <w:rPr>
          <w:rFonts w:ascii="Times New Roman" w:hAnsi="Times New Roman"/>
          <w:noProof/>
          <w:sz w:val="24"/>
          <w:szCs w:val="24"/>
        </w:rPr>
        <w:t xml:space="preserve"> При достижении поседнего анализируемого разряда на выходе компаратора вырабатывается сигнал </w:t>
      </w:r>
      <w:r w:rsidR="00BB4243" w:rsidRPr="00ED5E4A">
        <w:rPr>
          <w:rFonts w:ascii="Times New Roman" w:hAnsi="Times New Roman"/>
          <w:b/>
          <w:noProof/>
          <w:sz w:val="24"/>
          <w:szCs w:val="24"/>
        </w:rPr>
        <w:t>Х1</w:t>
      </w:r>
      <w:r w:rsidR="00BB4243">
        <w:rPr>
          <w:rFonts w:ascii="Times New Roman" w:hAnsi="Times New Roman"/>
          <w:noProof/>
          <w:sz w:val="24"/>
          <w:szCs w:val="24"/>
        </w:rPr>
        <w:t>. Сигналы Х0 и Х1 поступают в управляющую часть для анализа.</w:t>
      </w:r>
    </w:p>
    <w:p w:rsidR="003F7C0E" w:rsidRDefault="003F7C0E" w:rsidP="00014612">
      <w:pPr>
        <w:ind w:hanging="1276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001364" cy="590120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016" cy="590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1A" w:rsidRPr="001D531A" w:rsidRDefault="001D531A" w:rsidP="00A96F06">
      <w:pPr>
        <w:ind w:firstLine="709"/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D20794" w:rsidRDefault="00D20794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 13а Принципиальная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 младших разрядов множителя со</w:t>
      </w:r>
      <w:r w:rsidR="005A2B0E">
        <w:rPr>
          <w:rFonts w:ascii="Times New Roman" w:hAnsi="Times New Roman"/>
          <w:noProof/>
          <w:sz w:val="24"/>
          <w:szCs w:val="24"/>
        </w:rPr>
        <w:t xml:space="preserve"> сдвигом частичной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FE13C5" w:rsidRP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1602105" cy="174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Режимы работы универсального регистра 74198</w:t>
      </w: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val="en-US"/>
        </w:rPr>
        <w:drawing>
          <wp:inline distT="0" distB="0" distL="0" distR="0" wp14:anchorId="0C685F08" wp14:editId="1B1260EB">
            <wp:extent cx="5940425" cy="37382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13б </w:t>
      </w:r>
      <w:r w:rsidR="00C96017">
        <w:rPr>
          <w:rFonts w:ascii="Times New Roman" w:hAnsi="Times New Roman"/>
          <w:noProof/>
          <w:sz w:val="24"/>
          <w:szCs w:val="24"/>
        </w:rPr>
        <w:t xml:space="preserve">Схема алгоритма умножения </w:t>
      </w:r>
      <w:r w:rsidR="0097003F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</w:t>
      </w:r>
      <w:r w:rsidR="00C96017">
        <w:rPr>
          <w:rFonts w:ascii="Times New Roman" w:hAnsi="Times New Roman"/>
          <w:noProof/>
          <w:sz w:val="24"/>
          <w:szCs w:val="24"/>
        </w:rPr>
        <w:t>со сдвигом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!!!!!!!!!!!!!!!!!!!!!!!!!!!</w:t>
      </w:r>
    </w:p>
    <w:p w:rsidR="0097003F" w:rsidRDefault="0097003F" w:rsidP="0097003F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26A5412" wp14:editId="24282E20">
            <wp:extent cx="5940425" cy="4169410"/>
            <wp:effectExtent l="0" t="0" r="3175" b="254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13е Структурная схема операционной части </w:t>
      </w:r>
      <w:r w:rsidR="00553DF9">
        <w:rPr>
          <w:rFonts w:ascii="Times New Roman" w:hAnsi="Times New Roman"/>
          <w:noProof/>
          <w:sz w:val="24"/>
          <w:szCs w:val="24"/>
        </w:rPr>
        <w:t xml:space="preserve">умножения </w:t>
      </w:r>
      <w:r>
        <w:rPr>
          <w:rFonts w:ascii="Times New Roman" w:hAnsi="Times New Roman"/>
          <w:noProof/>
          <w:sz w:val="24"/>
          <w:szCs w:val="24"/>
        </w:rPr>
        <w:t>начиная с младших разрядов множителя со сдвигом множимого  влево</w:t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463D84" wp14:editId="29B2A674">
            <wp:extent cx="5940425" cy="60750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13д Принципиальная схема операционной части умножения с младших разрядов множителя 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45A87E24" wp14:editId="6BFC0849">
            <wp:extent cx="5940425" cy="36360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13ж Схема алгоритма умножения нвчиная с младших разрядов множителя 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0053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-719455</wp:posOffset>
            </wp:positionH>
            <wp:positionV relativeFrom="paragraph">
              <wp:posOffset>-272415</wp:posOffset>
            </wp:positionV>
            <wp:extent cx="6418580" cy="572008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13г </w:t>
      </w:r>
      <w:r w:rsidR="00C96017">
        <w:rPr>
          <w:rFonts w:ascii="Times New Roman" w:hAnsi="Times New Roman"/>
          <w:noProof/>
          <w:sz w:val="24"/>
          <w:szCs w:val="24"/>
        </w:rPr>
        <w:t xml:space="preserve">Принципиальная схема </w:t>
      </w:r>
      <w:r w:rsidR="005B4525">
        <w:rPr>
          <w:rFonts w:ascii="Times New Roman" w:hAnsi="Times New Roman"/>
          <w:noProof/>
          <w:sz w:val="24"/>
          <w:szCs w:val="24"/>
        </w:rPr>
        <w:t xml:space="preserve">операционной части </w:t>
      </w:r>
      <w:r w:rsidR="0097003F">
        <w:rPr>
          <w:rFonts w:ascii="Times New Roman" w:hAnsi="Times New Roman"/>
          <w:noProof/>
          <w:sz w:val="24"/>
          <w:szCs w:val="24"/>
        </w:rPr>
        <w:t xml:space="preserve"> </w:t>
      </w:r>
      <w:r w:rsidR="00C96017">
        <w:rPr>
          <w:rFonts w:ascii="Times New Roman" w:hAnsi="Times New Roman"/>
          <w:noProof/>
          <w:sz w:val="24"/>
          <w:szCs w:val="24"/>
        </w:rPr>
        <w:t>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начиная с </w:t>
      </w:r>
      <w:r w:rsidR="00555A8E" w:rsidRPr="00B00530">
        <w:rPr>
          <w:rFonts w:ascii="Times New Roman" w:hAnsi="Times New Roman"/>
          <w:noProof/>
          <w:sz w:val="24"/>
          <w:szCs w:val="24"/>
        </w:rPr>
        <w:t>старших</w:t>
      </w:r>
      <w:r w:rsidR="00555A8E">
        <w:rPr>
          <w:rFonts w:ascii="Times New Roman" w:hAnsi="Times New Roman"/>
          <w:noProof/>
          <w:color w:val="FF0000"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 xml:space="preserve"> разрядов</w:t>
      </w:r>
      <w:r w:rsidR="00555A8E">
        <w:rPr>
          <w:rFonts w:ascii="Times New Roman" w:hAnsi="Times New Roman"/>
          <w:noProof/>
          <w:sz w:val="24"/>
          <w:szCs w:val="24"/>
        </w:rPr>
        <w:t xml:space="preserve"> множителя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со</w:t>
      </w:r>
      <w:r w:rsidR="00C96017">
        <w:rPr>
          <w:rFonts w:ascii="Times New Roman" w:hAnsi="Times New Roman"/>
          <w:noProof/>
          <w:sz w:val="24"/>
          <w:szCs w:val="24"/>
        </w:rPr>
        <w:t xml:space="preserve"> сдвигом суммы влево</w:t>
      </w:r>
    </w:p>
    <w:p w:rsidR="005A2B0E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>
            <wp:extent cx="5940425" cy="3888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13д Схема алгоритма  умножения со сдвигом</w:t>
      </w:r>
      <w:r w:rsidR="00C96017">
        <w:rPr>
          <w:rFonts w:ascii="Times New Roman" w:hAnsi="Times New Roman"/>
          <w:noProof/>
          <w:sz w:val="24"/>
          <w:szCs w:val="24"/>
        </w:rPr>
        <w:t xml:space="preserve"> суммы влево</w:t>
      </w:r>
    </w:p>
    <w:p w:rsidR="00367C10" w:rsidRDefault="00367C1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67C10" w:rsidRDefault="00367C10" w:rsidP="003926F9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7A1116">
      <w:pPr>
        <w:pStyle w:val="1"/>
      </w:pPr>
      <w:r>
        <w:t>Задание к лабораторной работе.</w:t>
      </w:r>
    </w:p>
    <w:p w:rsidR="003926F9" w:rsidRPr="002D1971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926F9">
        <w:rPr>
          <w:rFonts w:ascii="Times New Roman" w:hAnsi="Times New Roman"/>
          <w:sz w:val="24"/>
          <w:szCs w:val="24"/>
        </w:rPr>
        <w:t>Устройства на основе микропрограммного автомата разрабатываются в среде моделирования Proteus.</w:t>
      </w:r>
      <w:r w:rsidR="00D64049">
        <w:rPr>
          <w:rFonts w:ascii="Times New Roman" w:hAnsi="Times New Roman"/>
          <w:sz w:val="24"/>
          <w:szCs w:val="24"/>
        </w:rPr>
        <w:t xml:space="preserve"> Устройства с управляющим автоматами Мура или Мили разрабатываются либо в среде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D64049" w:rsidRPr="00D6404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или </w:t>
      </w:r>
      <w:r w:rsidR="00D64049">
        <w:rPr>
          <w:rFonts w:ascii="Times New Roman" w:hAnsi="Times New Roman"/>
          <w:sz w:val="24"/>
          <w:szCs w:val="24"/>
          <w:lang w:val="en-US"/>
        </w:rPr>
        <w:t>Multisim</w:t>
      </w:r>
      <w:r w:rsidR="00D64049">
        <w:rPr>
          <w:rFonts w:ascii="Times New Roman" w:hAnsi="Times New Roman"/>
          <w:sz w:val="24"/>
          <w:szCs w:val="24"/>
        </w:rPr>
        <w:t>.</w:t>
      </w:r>
      <w:r w:rsidR="003926F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При </w:t>
      </w:r>
      <w:r w:rsidR="002D1971">
        <w:rPr>
          <w:rFonts w:ascii="Times New Roman" w:hAnsi="Times New Roman"/>
          <w:sz w:val="24"/>
          <w:szCs w:val="24"/>
        </w:rPr>
        <w:t>выполнении</w:t>
      </w:r>
      <w:r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 операций умножения</w:t>
      </w:r>
      <w:r w:rsidR="002D1971">
        <w:rPr>
          <w:rFonts w:ascii="Times New Roman" w:hAnsi="Times New Roman"/>
          <w:sz w:val="24"/>
          <w:szCs w:val="24"/>
        </w:rPr>
        <w:t xml:space="preserve"> для автоматов Мили или Мура, в качестве операционных частей, можно взять схемы, приведенные  в лабораторно</w:t>
      </w:r>
      <w:r w:rsidR="00960AA2">
        <w:rPr>
          <w:rFonts w:ascii="Times New Roman" w:hAnsi="Times New Roman"/>
          <w:sz w:val="24"/>
          <w:szCs w:val="24"/>
        </w:rPr>
        <w:t>й</w:t>
      </w:r>
      <w:r w:rsidR="002D1971">
        <w:rPr>
          <w:rFonts w:ascii="Times New Roman" w:hAnsi="Times New Roman"/>
          <w:sz w:val="24"/>
          <w:szCs w:val="24"/>
        </w:rPr>
        <w:t xml:space="preserve"> работе</w:t>
      </w:r>
      <w:r w:rsidR="00D64049">
        <w:rPr>
          <w:rFonts w:ascii="Times New Roman" w:hAnsi="Times New Roman"/>
          <w:sz w:val="24"/>
          <w:szCs w:val="24"/>
        </w:rPr>
        <w:t xml:space="preserve"> для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2D1971">
        <w:rPr>
          <w:rFonts w:ascii="Times New Roman" w:hAnsi="Times New Roman"/>
          <w:sz w:val="24"/>
          <w:szCs w:val="24"/>
        </w:rPr>
        <w:t xml:space="preserve"> и синтезировать к ним соответствующий</w:t>
      </w:r>
      <w:r w:rsidR="00960AA2">
        <w:rPr>
          <w:rFonts w:ascii="Times New Roman" w:hAnsi="Times New Roman"/>
          <w:sz w:val="24"/>
          <w:szCs w:val="24"/>
        </w:rPr>
        <w:t xml:space="preserve"> автомат Мили или Мура</w:t>
      </w:r>
      <w:r w:rsidR="002D1971">
        <w:rPr>
          <w:rFonts w:ascii="Times New Roman" w:hAnsi="Times New Roman"/>
          <w:sz w:val="24"/>
          <w:szCs w:val="24"/>
        </w:rPr>
        <w:t xml:space="preserve">. При работе в </w:t>
      </w:r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r w:rsidR="002D1971" w:rsidRPr="002D1971">
        <w:rPr>
          <w:rFonts w:ascii="Times New Roman" w:hAnsi="Times New Roman"/>
          <w:sz w:val="24"/>
          <w:szCs w:val="24"/>
        </w:rPr>
        <w:t xml:space="preserve"> </w:t>
      </w:r>
      <w:r w:rsidR="002D1971">
        <w:rPr>
          <w:rFonts w:ascii="Times New Roman" w:hAnsi="Times New Roman"/>
          <w:sz w:val="24"/>
          <w:szCs w:val="24"/>
        </w:rPr>
        <w:t xml:space="preserve">в качестве начальных схем, также можно использовать эти схемы, только модифицировать их, используя те же элементы только в среде  </w:t>
      </w:r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r w:rsidR="002D1971">
        <w:rPr>
          <w:rFonts w:ascii="Times New Roman" w:hAnsi="Times New Roman"/>
          <w:sz w:val="24"/>
          <w:szCs w:val="24"/>
        </w:rPr>
        <w:t>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Pr="0001461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 xml:space="preserve">1 Структурную схему </w:t>
      </w:r>
      <w:r w:rsidR="00B75478" w:rsidRPr="00014612">
        <w:rPr>
          <w:rFonts w:ascii="Times New Roman" w:hAnsi="Times New Roman"/>
          <w:sz w:val="24"/>
          <w:szCs w:val="24"/>
          <w:highlight w:val="yellow"/>
        </w:rPr>
        <w:t>операционной части</w:t>
      </w:r>
      <w:r w:rsidRPr="00014612">
        <w:rPr>
          <w:rFonts w:ascii="Times New Roman" w:hAnsi="Times New Roman"/>
          <w:sz w:val="24"/>
          <w:szCs w:val="24"/>
          <w:highlight w:val="yellow"/>
        </w:rPr>
        <w:t>;</w:t>
      </w:r>
    </w:p>
    <w:p w:rsidR="00B75478" w:rsidRPr="00014612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2 Принципиальную схему операционной части;</w:t>
      </w:r>
    </w:p>
    <w:p w:rsidR="00B75478" w:rsidRPr="00014612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3 Граф - схему алгоритма</w:t>
      </w:r>
    </w:p>
    <w:p w:rsidR="00501EF2" w:rsidRPr="00014612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4</w:t>
      </w:r>
      <w:r w:rsidR="00501EF2" w:rsidRPr="00014612">
        <w:rPr>
          <w:rFonts w:ascii="Times New Roman" w:hAnsi="Times New Roman"/>
          <w:sz w:val="24"/>
          <w:szCs w:val="24"/>
          <w:highlight w:val="yellow"/>
        </w:rPr>
        <w:t xml:space="preserve"> Таблицы состояний для управляющих автоматов</w:t>
      </w:r>
      <w:r w:rsidR="003926F9" w:rsidRPr="00014612">
        <w:rPr>
          <w:rFonts w:ascii="Times New Roman" w:hAnsi="Times New Roman"/>
          <w:sz w:val="24"/>
          <w:szCs w:val="24"/>
          <w:highlight w:val="yellow"/>
        </w:rPr>
        <w:t xml:space="preserve"> (Мили/Мура)</w:t>
      </w:r>
      <w:r w:rsidR="00501EF2" w:rsidRPr="00014612">
        <w:rPr>
          <w:rFonts w:ascii="Times New Roman" w:hAnsi="Times New Roman"/>
          <w:sz w:val="24"/>
          <w:szCs w:val="24"/>
          <w:highlight w:val="yellow"/>
        </w:rPr>
        <w:t>;</w:t>
      </w:r>
    </w:p>
    <w:p w:rsidR="00501EF2" w:rsidRPr="0001461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5 СДНФ</w:t>
      </w:r>
      <w:r w:rsidR="00960AA2" w:rsidRPr="00014612">
        <w:rPr>
          <w:rFonts w:ascii="Times New Roman" w:hAnsi="Times New Roman"/>
          <w:sz w:val="24"/>
          <w:szCs w:val="24"/>
          <w:highlight w:val="yellow"/>
        </w:rPr>
        <w:t>/СКНФ</w:t>
      </w:r>
      <w:r w:rsidRPr="00014612">
        <w:rPr>
          <w:rFonts w:ascii="Times New Roman" w:hAnsi="Times New Roman"/>
          <w:sz w:val="24"/>
          <w:szCs w:val="24"/>
          <w:highlight w:val="yellow"/>
        </w:rPr>
        <w:t xml:space="preserve"> для логических выражений</w:t>
      </w:r>
      <w:r w:rsidR="00D64049" w:rsidRPr="00014612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3926F9" w:rsidRPr="00014612">
        <w:rPr>
          <w:rFonts w:ascii="Times New Roman" w:hAnsi="Times New Roman"/>
          <w:sz w:val="24"/>
          <w:szCs w:val="24"/>
          <w:highlight w:val="yellow"/>
        </w:rPr>
        <w:t>(Мили/Мура);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6 Минимизацию логических выражений</w:t>
      </w:r>
      <w:r w:rsidR="00D64049" w:rsidRPr="00014612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3926F9" w:rsidRPr="00014612">
        <w:rPr>
          <w:rFonts w:ascii="Times New Roman" w:hAnsi="Times New Roman"/>
          <w:sz w:val="24"/>
          <w:szCs w:val="24"/>
          <w:highlight w:val="yellow"/>
        </w:rPr>
        <w:t>(Мили/Мура);</w:t>
      </w:r>
    </w:p>
    <w:p w:rsid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Микропрограмму(для микропрограммного автомата);</w:t>
      </w:r>
    </w:p>
    <w:p w:rsidR="003926F9" w:rsidRP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 Hex-файл (для микропрограммного автомата);</w:t>
      </w:r>
    </w:p>
    <w:p w:rsidR="00501EF2" w:rsidRPr="0001461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7 Принципиальную схему управляющего автомата.</w:t>
      </w:r>
    </w:p>
    <w:p w:rsidR="00501EF2" w:rsidRPr="0001461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  <w:highlight w:val="yellow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8</w:t>
      </w:r>
      <w:r w:rsidR="00501EF2" w:rsidRPr="00014612">
        <w:rPr>
          <w:rFonts w:ascii="Times New Roman" w:hAnsi="Times New Roman"/>
          <w:sz w:val="24"/>
          <w:szCs w:val="24"/>
          <w:highlight w:val="yellow"/>
        </w:rPr>
        <w:t>. Продемонстрировать работу устройства в среде Multisim</w:t>
      </w:r>
      <w:r w:rsidR="003926F9" w:rsidRPr="00014612">
        <w:rPr>
          <w:rFonts w:ascii="Times New Roman" w:hAnsi="Times New Roman"/>
          <w:sz w:val="24"/>
          <w:szCs w:val="24"/>
          <w:highlight w:val="yellow"/>
        </w:rPr>
        <w:t xml:space="preserve"> или Proteus</w:t>
      </w:r>
      <w:r w:rsidR="00501EF2" w:rsidRPr="00014612">
        <w:rPr>
          <w:rFonts w:ascii="Times New Roman" w:hAnsi="Times New Roman"/>
          <w:sz w:val="24"/>
          <w:szCs w:val="24"/>
          <w:highlight w:val="yellow"/>
        </w:rPr>
        <w:t>.</w:t>
      </w:r>
    </w:p>
    <w:p w:rsidR="002D1971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14612">
        <w:rPr>
          <w:rFonts w:ascii="Times New Roman" w:hAnsi="Times New Roman"/>
          <w:sz w:val="24"/>
          <w:szCs w:val="24"/>
          <w:highlight w:val="yellow"/>
        </w:rPr>
        <w:t>9. Предусмотреть счетчик количества тактовых импульсов</w:t>
      </w:r>
      <w:r w:rsidR="00E227B2" w:rsidRPr="00014612">
        <w:rPr>
          <w:rFonts w:ascii="Times New Roman" w:hAnsi="Times New Roman"/>
          <w:sz w:val="24"/>
          <w:szCs w:val="24"/>
          <w:highlight w:val="yellow"/>
        </w:rPr>
        <w:t>.</w:t>
      </w:r>
    </w:p>
    <w:p w:rsidR="00E227B2" w:rsidRDefault="00E227B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Отчет оформить в бумажном варианте</w:t>
      </w:r>
    </w:p>
    <w:p w:rsidR="0080697F" w:rsidRPr="0080697F" w:rsidRDefault="0080697F" w:rsidP="000F4888">
      <w:pPr>
        <w:pStyle w:val="1"/>
        <w:ind w:firstLine="708"/>
      </w:pPr>
      <w:r w:rsidRPr="00F1477A">
        <w:t>Варианты</w:t>
      </w:r>
      <w:r w:rsidR="00CF0966">
        <w:t xml:space="preserve"> </w:t>
      </w:r>
      <w:r w:rsidRPr="00F1477A"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автомата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EF71CA" w:rsidRDefault="00EF71CA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EF71C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:rsidTr="00C01FB5">
        <w:tc>
          <w:tcPr>
            <w:tcW w:w="1101" w:type="dxa"/>
          </w:tcPr>
          <w:p w:rsidR="00C01FB5" w:rsidRPr="00014612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014612">
              <w:rPr>
                <w:rFonts w:ascii="Times New Roman" w:hAnsi="Times New Roman"/>
                <w:sz w:val="24"/>
                <w:szCs w:val="24"/>
                <w:highlight w:val="yellow"/>
              </w:rPr>
              <w:t>8</w:t>
            </w:r>
          </w:p>
        </w:tc>
        <w:tc>
          <w:tcPr>
            <w:tcW w:w="1494" w:type="dxa"/>
          </w:tcPr>
          <w:p w:rsidR="00C01FB5" w:rsidRPr="00014612" w:rsidRDefault="00C01FB5" w:rsidP="00D64049">
            <w:pPr>
              <w:jc w:val="center"/>
              <w:rPr>
                <w:highlight w:val="yellow"/>
              </w:rPr>
            </w:pPr>
            <w:r w:rsidRPr="00014612">
              <w:rPr>
                <w:rFonts w:ascii="Times New Roman" w:hAnsi="Times New Roman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Pr="00014612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014612">
              <w:rPr>
                <w:rFonts w:ascii="Times New Roman" w:hAnsi="Times New Roman"/>
                <w:szCs w:val="20"/>
                <w:highlight w:val="yellow"/>
              </w:rPr>
              <w:t>Умножение с мл.разрядов со сдвигом суммы вправо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4612">
              <w:rPr>
                <w:rFonts w:ascii="Times New Roman" w:hAnsi="Times New Roman"/>
                <w:sz w:val="24"/>
                <w:szCs w:val="24"/>
                <w:highlight w:val="yellow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966718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Default="00CF0966" w:rsidP="00D64049">
            <w:pPr>
              <w:jc w:val="center"/>
            </w:pPr>
            <w:r w:rsidRPr="0036700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7A1116">
      <w:pPr>
        <w:pStyle w:val="1"/>
      </w:pPr>
      <w:r>
        <w:t>Контрольные вопросы: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абстрактный и структурный управляющий автомат.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управляющего автомата Мили.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управляющего автомата Мура.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микропрограммного автомата.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сравнительный анализ управляющих автоматов.</w:t>
      </w:r>
    </w:p>
    <w:p w:rsidR="00E227B2" w:rsidRP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Какой формат у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E227B2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файла.  </w:t>
      </w:r>
    </w:p>
    <w:sectPr w:rsidR="00E227B2" w:rsidRPr="00E227B2" w:rsidSect="001E74E5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577" w:rsidRDefault="00550577" w:rsidP="00B3341B">
      <w:r>
        <w:separator/>
      </w:r>
    </w:p>
  </w:endnote>
  <w:endnote w:type="continuationSeparator" w:id="0">
    <w:p w:rsidR="00550577" w:rsidRDefault="00550577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577" w:rsidRDefault="00550577" w:rsidP="00B3341B">
      <w:r>
        <w:separator/>
      </w:r>
    </w:p>
  </w:footnote>
  <w:footnote w:type="continuationSeparator" w:id="0">
    <w:p w:rsidR="00550577" w:rsidRDefault="00550577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B11BE"/>
    <w:rsid w:val="00014612"/>
    <w:rsid w:val="00026C65"/>
    <w:rsid w:val="00053E89"/>
    <w:rsid w:val="00057EAC"/>
    <w:rsid w:val="00090CB0"/>
    <w:rsid w:val="00091410"/>
    <w:rsid w:val="000A16AA"/>
    <w:rsid w:val="000B045D"/>
    <w:rsid w:val="000D75B5"/>
    <w:rsid w:val="000E41C0"/>
    <w:rsid w:val="000E6FDD"/>
    <w:rsid w:val="000F4888"/>
    <w:rsid w:val="0010135B"/>
    <w:rsid w:val="0010143B"/>
    <w:rsid w:val="001017C4"/>
    <w:rsid w:val="001113FB"/>
    <w:rsid w:val="00136317"/>
    <w:rsid w:val="00167B53"/>
    <w:rsid w:val="001803A1"/>
    <w:rsid w:val="00181BEC"/>
    <w:rsid w:val="001B1723"/>
    <w:rsid w:val="001B5B97"/>
    <w:rsid w:val="001D3800"/>
    <w:rsid w:val="001D531A"/>
    <w:rsid w:val="001E74E5"/>
    <w:rsid w:val="002005C2"/>
    <w:rsid w:val="00203201"/>
    <w:rsid w:val="00214C0D"/>
    <w:rsid w:val="00231995"/>
    <w:rsid w:val="00232B4D"/>
    <w:rsid w:val="00236C5B"/>
    <w:rsid w:val="0025508D"/>
    <w:rsid w:val="00255998"/>
    <w:rsid w:val="002677D9"/>
    <w:rsid w:val="002A3840"/>
    <w:rsid w:val="002B6F67"/>
    <w:rsid w:val="002D1971"/>
    <w:rsid w:val="002D54C9"/>
    <w:rsid w:val="002E271E"/>
    <w:rsid w:val="002F35B3"/>
    <w:rsid w:val="003000BA"/>
    <w:rsid w:val="00301600"/>
    <w:rsid w:val="0030197C"/>
    <w:rsid w:val="003047F1"/>
    <w:rsid w:val="00314670"/>
    <w:rsid w:val="003425D3"/>
    <w:rsid w:val="0035207E"/>
    <w:rsid w:val="00355823"/>
    <w:rsid w:val="0035704B"/>
    <w:rsid w:val="003606F4"/>
    <w:rsid w:val="003669B7"/>
    <w:rsid w:val="00367C10"/>
    <w:rsid w:val="00374D22"/>
    <w:rsid w:val="00385CD7"/>
    <w:rsid w:val="003926F9"/>
    <w:rsid w:val="003953C6"/>
    <w:rsid w:val="003B4C65"/>
    <w:rsid w:val="003B54E2"/>
    <w:rsid w:val="003E5422"/>
    <w:rsid w:val="003F0321"/>
    <w:rsid w:val="003F7C0E"/>
    <w:rsid w:val="004220AB"/>
    <w:rsid w:val="00424C28"/>
    <w:rsid w:val="00425388"/>
    <w:rsid w:val="00437D29"/>
    <w:rsid w:val="004502FB"/>
    <w:rsid w:val="00451110"/>
    <w:rsid w:val="004630BF"/>
    <w:rsid w:val="00465271"/>
    <w:rsid w:val="00490544"/>
    <w:rsid w:val="004A3F95"/>
    <w:rsid w:val="004C0C02"/>
    <w:rsid w:val="004C68BC"/>
    <w:rsid w:val="004C7521"/>
    <w:rsid w:val="004E234F"/>
    <w:rsid w:val="00501EF2"/>
    <w:rsid w:val="00513841"/>
    <w:rsid w:val="00515CF2"/>
    <w:rsid w:val="00515D2B"/>
    <w:rsid w:val="00525F56"/>
    <w:rsid w:val="00526C5D"/>
    <w:rsid w:val="00550577"/>
    <w:rsid w:val="00553DF9"/>
    <w:rsid w:val="00555A8E"/>
    <w:rsid w:val="0056396E"/>
    <w:rsid w:val="00594B59"/>
    <w:rsid w:val="005A2B0E"/>
    <w:rsid w:val="005B4525"/>
    <w:rsid w:val="005D1980"/>
    <w:rsid w:val="005E1304"/>
    <w:rsid w:val="005E4D0E"/>
    <w:rsid w:val="00611FB3"/>
    <w:rsid w:val="00630FFB"/>
    <w:rsid w:val="0065038C"/>
    <w:rsid w:val="00662068"/>
    <w:rsid w:val="00667264"/>
    <w:rsid w:val="00683213"/>
    <w:rsid w:val="00696C2D"/>
    <w:rsid w:val="006B57F1"/>
    <w:rsid w:val="006C323E"/>
    <w:rsid w:val="006C6EDC"/>
    <w:rsid w:val="006E46E1"/>
    <w:rsid w:val="006F5BFC"/>
    <w:rsid w:val="00712DC0"/>
    <w:rsid w:val="00735E51"/>
    <w:rsid w:val="007518E7"/>
    <w:rsid w:val="007532D0"/>
    <w:rsid w:val="00753E34"/>
    <w:rsid w:val="00767102"/>
    <w:rsid w:val="007949CE"/>
    <w:rsid w:val="007A1116"/>
    <w:rsid w:val="007B7EC3"/>
    <w:rsid w:val="007C2FE9"/>
    <w:rsid w:val="007D4799"/>
    <w:rsid w:val="007D5B57"/>
    <w:rsid w:val="00806844"/>
    <w:rsid w:val="0080697F"/>
    <w:rsid w:val="00807238"/>
    <w:rsid w:val="00840888"/>
    <w:rsid w:val="0084133F"/>
    <w:rsid w:val="00844C99"/>
    <w:rsid w:val="00847BD6"/>
    <w:rsid w:val="00847F12"/>
    <w:rsid w:val="00850CB7"/>
    <w:rsid w:val="00896BC0"/>
    <w:rsid w:val="008C14D8"/>
    <w:rsid w:val="008F18DA"/>
    <w:rsid w:val="008F29AA"/>
    <w:rsid w:val="00904C27"/>
    <w:rsid w:val="0091706A"/>
    <w:rsid w:val="0092210B"/>
    <w:rsid w:val="00922E27"/>
    <w:rsid w:val="00924533"/>
    <w:rsid w:val="00925849"/>
    <w:rsid w:val="00935CA9"/>
    <w:rsid w:val="0095257E"/>
    <w:rsid w:val="00960AA2"/>
    <w:rsid w:val="00964376"/>
    <w:rsid w:val="00966718"/>
    <w:rsid w:val="0097003F"/>
    <w:rsid w:val="00970F37"/>
    <w:rsid w:val="00990105"/>
    <w:rsid w:val="0099564B"/>
    <w:rsid w:val="009B17A6"/>
    <w:rsid w:val="009B21DA"/>
    <w:rsid w:val="009B3177"/>
    <w:rsid w:val="009C67B1"/>
    <w:rsid w:val="009D3CEC"/>
    <w:rsid w:val="009D5D40"/>
    <w:rsid w:val="009E715C"/>
    <w:rsid w:val="00A00300"/>
    <w:rsid w:val="00A17D0A"/>
    <w:rsid w:val="00A3478C"/>
    <w:rsid w:val="00A43CF0"/>
    <w:rsid w:val="00A5545A"/>
    <w:rsid w:val="00A60FC0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74D"/>
    <w:rsid w:val="00B00530"/>
    <w:rsid w:val="00B1305D"/>
    <w:rsid w:val="00B1522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720D"/>
    <w:rsid w:val="00BA602A"/>
    <w:rsid w:val="00BB1A20"/>
    <w:rsid w:val="00BB4243"/>
    <w:rsid w:val="00BD515B"/>
    <w:rsid w:val="00BE2D89"/>
    <w:rsid w:val="00BE3CDB"/>
    <w:rsid w:val="00BE63B1"/>
    <w:rsid w:val="00C01FB5"/>
    <w:rsid w:val="00C11C6F"/>
    <w:rsid w:val="00C3462A"/>
    <w:rsid w:val="00C468CE"/>
    <w:rsid w:val="00C57C4E"/>
    <w:rsid w:val="00C60C0E"/>
    <w:rsid w:val="00C847E4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333F9"/>
    <w:rsid w:val="00D35585"/>
    <w:rsid w:val="00D421DE"/>
    <w:rsid w:val="00D54FBE"/>
    <w:rsid w:val="00D550B5"/>
    <w:rsid w:val="00D64049"/>
    <w:rsid w:val="00D87ED9"/>
    <w:rsid w:val="00DA52C7"/>
    <w:rsid w:val="00DB3D51"/>
    <w:rsid w:val="00DB75BE"/>
    <w:rsid w:val="00DD4C6D"/>
    <w:rsid w:val="00DE4956"/>
    <w:rsid w:val="00DE686E"/>
    <w:rsid w:val="00DF3E30"/>
    <w:rsid w:val="00E02318"/>
    <w:rsid w:val="00E05FE2"/>
    <w:rsid w:val="00E05FED"/>
    <w:rsid w:val="00E07B9A"/>
    <w:rsid w:val="00E227B2"/>
    <w:rsid w:val="00E2589C"/>
    <w:rsid w:val="00E45C02"/>
    <w:rsid w:val="00E63D91"/>
    <w:rsid w:val="00E64F66"/>
    <w:rsid w:val="00E8678D"/>
    <w:rsid w:val="00E94FFD"/>
    <w:rsid w:val="00EA2E23"/>
    <w:rsid w:val="00EA3DA3"/>
    <w:rsid w:val="00EB74B5"/>
    <w:rsid w:val="00ED5E4A"/>
    <w:rsid w:val="00EF71CA"/>
    <w:rsid w:val="00F1177C"/>
    <w:rsid w:val="00F1477A"/>
    <w:rsid w:val="00F478B7"/>
    <w:rsid w:val="00F71DB5"/>
    <w:rsid w:val="00F74930"/>
    <w:rsid w:val="00F74BFA"/>
    <w:rsid w:val="00F97743"/>
    <w:rsid w:val="00FC58B7"/>
    <w:rsid w:val="00FD379D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F6EFB"/>
  <w15:docId w15:val="{9D62253D-D405-464C-A05D-DCEC8204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BFC"/>
  </w:style>
  <w:style w:type="paragraph" w:styleId="1">
    <w:name w:val="heading 1"/>
    <w:basedOn w:val="a"/>
    <w:next w:val="a"/>
    <w:link w:val="10"/>
    <w:uiPriority w:val="9"/>
    <w:qFormat/>
    <w:rsid w:val="00F147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147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30BA"/>
    <w:pPr>
      <w:ind w:left="720"/>
      <w:contextualSpacing/>
    </w:pPr>
  </w:style>
  <w:style w:type="paragraph" w:styleId="a6">
    <w:name w:val="Document Map"/>
    <w:basedOn w:val="a"/>
    <w:link w:val="a7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a">
    <w:name w:val="Body Text Indent"/>
    <w:basedOn w:val="a"/>
    <w:link w:val="ab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3341B"/>
  </w:style>
  <w:style w:type="paragraph" w:styleId="ae">
    <w:name w:val="footer"/>
    <w:basedOn w:val="a"/>
    <w:link w:val="af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3341B"/>
  </w:style>
  <w:style w:type="character" w:customStyle="1" w:styleId="10">
    <w:name w:val="Заголовок 1 Знак"/>
    <w:basedOn w:val="a0"/>
    <w:link w:val="1"/>
    <w:uiPriority w:val="9"/>
    <w:rsid w:val="00F1477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1477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856078-9703-4A26-A487-0DEDE173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3837</Words>
  <Characters>21875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Maxim Vashkevich</cp:lastModifiedBy>
  <cp:revision>29</cp:revision>
  <cp:lastPrinted>2018-10-03T10:19:00Z</cp:lastPrinted>
  <dcterms:created xsi:type="dcterms:W3CDTF">2018-10-05T04:39:00Z</dcterms:created>
  <dcterms:modified xsi:type="dcterms:W3CDTF">2019-10-08T21:10:00Z</dcterms:modified>
</cp:coreProperties>
</file>