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BEF" w:rsidRDefault="00E00BEF" w:rsidP="00E00BEF">
      <w:r w:rsidRPr="00F73F6C">
        <w:t xml:space="preserve">На этапе начального освоения студентами моделирования электронных схем и изучения архитектуры компьютера на цифровом логическом уровне наиболее приемлемым средством является программная среда NI </w:t>
      </w:r>
      <w:proofErr w:type="spellStart"/>
      <w:r w:rsidRPr="00F73F6C">
        <w:t>Multisim</w:t>
      </w:r>
      <w:proofErr w:type="spellEnd"/>
      <w:r w:rsidRPr="00F73F6C">
        <w:t xml:space="preserve"> разработанная группой </w:t>
      </w:r>
      <w:proofErr w:type="spellStart"/>
      <w:r w:rsidRPr="00F73F6C">
        <w:t>Electronics</w:t>
      </w:r>
      <w:proofErr w:type="spellEnd"/>
      <w:r w:rsidRPr="00F73F6C">
        <w:t xml:space="preserve"> </w:t>
      </w:r>
      <w:proofErr w:type="spellStart"/>
      <w:r w:rsidRPr="00F73F6C">
        <w:t>Workbench</w:t>
      </w:r>
      <w:proofErr w:type="spellEnd"/>
      <w:r w:rsidRPr="00F73F6C">
        <w:t xml:space="preserve"> (входящей в корпорацию </w:t>
      </w:r>
      <w:proofErr w:type="spellStart"/>
      <w:r w:rsidRPr="00F73F6C">
        <w:t>National</w:t>
      </w:r>
      <w:proofErr w:type="spellEnd"/>
      <w:r w:rsidRPr="00F73F6C">
        <w:t xml:space="preserve"> </w:t>
      </w:r>
      <w:proofErr w:type="spellStart"/>
      <w:r w:rsidRPr="00F73F6C">
        <w:t>Instruments</w:t>
      </w:r>
      <w:proofErr w:type="spellEnd"/>
      <w:r w:rsidRPr="00F73F6C">
        <w:t>).</w:t>
      </w:r>
    </w:p>
    <w:p w:rsidR="00E00BEF" w:rsidRPr="008C3F1B" w:rsidRDefault="00E00BEF" w:rsidP="00E00BEF">
      <w:proofErr w:type="spellStart"/>
      <w:r>
        <w:rPr>
          <w:lang w:eastAsia="ru-RU"/>
        </w:rPr>
        <w:t>Multisim</w:t>
      </w:r>
      <w:proofErr w:type="spellEnd"/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</w:t>
      </w:r>
      <w:proofErr w:type="spellStart"/>
      <w:r w:rsidRPr="008D4870">
        <w:rPr>
          <w:lang w:eastAsia="ru-RU"/>
        </w:rPr>
        <w:t>BSpice</w:t>
      </w:r>
      <w:proofErr w:type="spellEnd"/>
      <w:r w:rsidRPr="008D4870">
        <w:rPr>
          <w:lang w:eastAsia="ru-RU"/>
        </w:rPr>
        <w:t>) и</w:t>
      </w:r>
      <w:r>
        <w:rPr>
          <w:lang w:eastAsia="ru-RU"/>
        </w:rPr>
        <w:t xml:space="preserve"> </w:t>
      </w:r>
      <w:proofErr w:type="spellStart"/>
      <w:r w:rsidRPr="008D4870">
        <w:rPr>
          <w:lang w:eastAsia="ru-RU"/>
        </w:rPr>
        <w:t>XSpice</w:t>
      </w:r>
      <w:proofErr w:type="spellEnd"/>
      <w:r w:rsidRPr="008D4870">
        <w:rPr>
          <w:lang w:eastAsia="ru-RU"/>
        </w:rPr>
        <w:t xml:space="preserve">. </w:t>
      </w:r>
      <w:r w:rsidRPr="00367107">
        <w:t>Пакет MCU позволяет включать в эмуляцию смешанной схемы определенные микроконтроллеры.</w:t>
      </w:r>
    </w:p>
    <w:p w:rsidR="00E00BEF" w:rsidRDefault="00E00BEF" w:rsidP="00E00BEF">
      <w:r w:rsidRPr="008C3F1B">
        <w:t xml:space="preserve">Программа </w:t>
      </w:r>
      <w:proofErr w:type="spellStart"/>
      <w:r w:rsidRPr="008C3F1B">
        <w:t>Multisim</w:t>
      </w:r>
      <w:proofErr w:type="spellEnd"/>
      <w:r w:rsidRPr="008C3F1B">
        <w:t xml:space="preserve">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 xml:space="preserve">рами, </w:t>
      </w:r>
      <w:proofErr w:type="spellStart"/>
      <w:r w:rsidRPr="008C3F1B">
        <w:t>му</w:t>
      </w:r>
      <w:r>
        <w:t>льти</w:t>
      </w:r>
      <w:r w:rsidRPr="008C3F1B">
        <w:t>метрами</w:t>
      </w:r>
      <w:proofErr w:type="spellEnd"/>
      <w:r w:rsidRPr="008C3F1B">
        <w:t xml:space="preserve">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E00BEF" w:rsidRDefault="00E00BEF" w:rsidP="00E00BEF">
      <w:r>
        <w:t>Существуют различные версии программы для различных операционных систем:</w:t>
      </w:r>
    </w:p>
    <w:p w:rsidR="00E00BEF" w:rsidRDefault="00E00BEF" w:rsidP="00E00BEF"/>
    <w:p w:rsidR="00E00BEF" w:rsidRPr="008C3F1B" w:rsidRDefault="00E00BEF" w:rsidP="00E00BEF">
      <w:r w:rsidRPr="00E00BEF">
        <w:rPr>
          <w:noProof/>
          <w:lang w:eastAsia="ru-RU"/>
        </w:rPr>
        <w:drawing>
          <wp:inline distT="0" distB="0" distL="0" distR="0">
            <wp:extent cx="5940425" cy="3100498"/>
            <wp:effectExtent l="19050" t="0" r="3175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00BEF" w:rsidRPr="008C3F1B" w:rsidRDefault="00E00BEF" w:rsidP="00E00BEF">
      <w:proofErr w:type="spellStart"/>
      <w:r w:rsidRPr="008C3F1B">
        <w:t>Multisim</w:t>
      </w:r>
      <w:proofErr w:type="spellEnd"/>
      <w:r w:rsidRPr="008C3F1B">
        <w:t xml:space="preserve">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E00BEF" w:rsidRDefault="00E00BEF" w:rsidP="00E00BEF">
      <w:r w:rsidRPr="008C3F1B">
        <w:t>Пользовательский интерфейс программы показан на рис. 1 и состоит из следующих элементов: строка меню</w:t>
      </w:r>
      <w:r w:rsidR="00EA2D57">
        <w:t xml:space="preserve"> -</w:t>
      </w:r>
      <w:r w:rsidRPr="008C3F1B">
        <w:t xml:space="preserve"> 1, панель </w:t>
      </w:r>
      <w:proofErr w:type="spellStart"/>
      <w:r w:rsidR="00286491">
        <w:t>компанентов</w:t>
      </w:r>
      <w:proofErr w:type="spellEnd"/>
      <w:r w:rsidR="00EA2D57">
        <w:t xml:space="preserve"> - </w:t>
      </w:r>
      <w:r w:rsidRPr="008C3F1B">
        <w:t>2, панель разработки 3, окно редак</w:t>
      </w:r>
      <w:r w:rsidR="00B56945">
        <w:t>тирования</w:t>
      </w:r>
      <w:r w:rsidR="00047002">
        <w:t xml:space="preserve"> (создания) схем</w:t>
      </w:r>
      <w:r w:rsidR="00EA2D57">
        <w:t xml:space="preserve"> - </w:t>
      </w:r>
      <w:r w:rsidR="00B56945">
        <w:t>4, приборная панель</w:t>
      </w:r>
      <w:r w:rsidR="00EA2D57">
        <w:t xml:space="preserve"> - </w:t>
      </w:r>
      <w:r w:rsidR="00B56945">
        <w:t>5, кнопки управления моделированием</w:t>
      </w:r>
      <w:r w:rsidR="00EA2D57">
        <w:t xml:space="preserve"> - 6</w:t>
      </w:r>
      <w:r w:rsidR="00B56945">
        <w:t>.</w:t>
      </w:r>
    </w:p>
    <w:p w:rsidR="00176E51" w:rsidRDefault="00176E51" w:rsidP="00E00BEF"/>
    <w:p w:rsidR="00176E51" w:rsidRDefault="003F5B90" w:rsidP="00E00BEF">
      <w:r>
        <w:rPr>
          <w:noProof/>
          <w:lang w:eastAsia="ru-RU"/>
        </w:rPr>
        <w:lastRenderedPageBreak/>
        <w:drawing>
          <wp:inline distT="0" distB="0" distL="0" distR="0">
            <wp:extent cx="5928360" cy="3528060"/>
            <wp:effectExtent l="19050" t="0" r="0" b="0"/>
            <wp:docPr id="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53" w:rsidRDefault="00691453" w:rsidP="00E00BEF"/>
    <w:p w:rsidR="00691453" w:rsidRDefault="00691453" w:rsidP="00691453">
      <w:pPr>
        <w:jc w:val="center"/>
      </w:pPr>
      <w:r>
        <w:t>Рисунок 1 - Пользовательский интерфейс</w:t>
      </w:r>
    </w:p>
    <w:p w:rsidR="00691453" w:rsidRPr="008C3F1B" w:rsidRDefault="00691453" w:rsidP="00691453">
      <w:pPr>
        <w:jc w:val="center"/>
      </w:pPr>
    </w:p>
    <w:p w:rsidR="00E00BEF" w:rsidRDefault="00E00BEF" w:rsidP="00E00BEF">
      <w:r>
        <w:t xml:space="preserve">Пользовательский интерфейс </w:t>
      </w:r>
      <w:proofErr w:type="spellStart"/>
      <w:r>
        <w:t>Multisim</w:t>
      </w:r>
      <w:proofErr w:type="spellEnd"/>
      <w:r>
        <w:t xml:space="preserve">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691453" w:rsidRDefault="00691453" w:rsidP="00E00BEF"/>
    <w:p w:rsidR="003F31E5" w:rsidRPr="0004418B" w:rsidRDefault="003F31E5" w:rsidP="003F31E5">
      <w:pPr>
        <w:pStyle w:val="3"/>
        <w:spacing w:before="0" w:after="28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04418B">
        <w:rPr>
          <w:rFonts w:ascii="Times New Roman" w:hAnsi="Times New Roman" w:cs="Times New Roman"/>
          <w:b/>
          <w:color w:val="auto"/>
          <w:sz w:val="28"/>
        </w:rPr>
        <w:t xml:space="preserve">Контрольно-измерительные приборы </w:t>
      </w:r>
      <w:proofErr w:type="spellStart"/>
      <w:r w:rsidRPr="0004418B">
        <w:rPr>
          <w:rFonts w:ascii="Times New Roman" w:hAnsi="Times New Roman" w:cs="Times New Roman"/>
          <w:b/>
          <w:color w:val="auto"/>
          <w:sz w:val="28"/>
        </w:rPr>
        <w:t>Multisim</w:t>
      </w:r>
      <w:proofErr w:type="spellEnd"/>
    </w:p>
    <w:p w:rsidR="00286491" w:rsidRDefault="00691453" w:rsidP="00691453">
      <w:pPr>
        <w:rPr>
          <w:spacing w:val="-1"/>
        </w:rPr>
      </w:pPr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</w:t>
      </w:r>
      <w:proofErr w:type="spellStart"/>
      <w:r>
        <w:rPr>
          <w:b/>
          <w:bCs/>
          <w:spacing w:val="-1"/>
        </w:rPr>
        <w:t>Word</w:t>
      </w:r>
      <w:proofErr w:type="spellEnd"/>
      <w:r>
        <w:rPr>
          <w:b/>
          <w:bCs/>
          <w:spacing w:val="25"/>
        </w:rPr>
        <w:t xml:space="preserve"> </w:t>
      </w:r>
      <w:proofErr w:type="spellStart"/>
      <w:r>
        <w:rPr>
          <w:b/>
          <w:bCs/>
        </w:rPr>
        <w:t>Generator</w:t>
      </w:r>
      <w:proofErr w:type="spellEnd"/>
      <w:r>
        <w:rPr>
          <w:b/>
          <w:bCs/>
        </w:rPr>
        <w:t>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 w:rsidR="00286491">
        <w:rPr>
          <w:spacing w:val="-1"/>
        </w:rPr>
        <w:t xml:space="preserve"> Генератор выбирается на приборной панели.</w:t>
      </w:r>
    </w:p>
    <w:p w:rsidR="00691453" w:rsidRDefault="00691453" w:rsidP="00691453"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proofErr w:type="gramStart"/>
      <w:r>
        <w:rPr>
          <w:spacing w:val="1"/>
        </w:rPr>
        <w:t>пока</w:t>
      </w:r>
      <w:r>
        <w:t>заны</w:t>
      </w:r>
      <w:proofErr w:type="gramEnd"/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>
        <w:t>2.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>
        <w:t>Формат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proofErr w:type="spellStart"/>
      <w:r>
        <w:t>c</w:t>
      </w:r>
      <w:proofErr w:type="spellEnd"/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proofErr w:type="spellStart"/>
      <w:r>
        <w:rPr>
          <w:spacing w:val="1"/>
        </w:rPr>
        <w:t>Display</w:t>
      </w:r>
      <w:proofErr w:type="spellEnd"/>
      <w:r>
        <w:rPr>
          <w:spacing w:val="50"/>
          <w:w w:val="99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Hex</w:t>
      </w:r>
      <w:proofErr w:type="spellEnd"/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proofErr w:type="spellStart"/>
      <w:r>
        <w:t>Dec</w:t>
      </w:r>
      <w:proofErr w:type="spellEnd"/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proofErr w:type="spellStart"/>
      <w:r>
        <w:t>Binary</w:t>
      </w:r>
      <w:proofErr w:type="spellEnd"/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proofErr w:type="spellStart"/>
      <w:r>
        <w:t>Frequency</w:t>
      </w:r>
      <w:proofErr w:type="spellEnd"/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>
        <w:t>каждом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691453" w:rsidRPr="00691453" w:rsidRDefault="00691453" w:rsidP="00691453">
      <w:pPr>
        <w:pStyle w:val="a7"/>
        <w:numPr>
          <w:ilvl w:val="0"/>
          <w:numId w:val="1"/>
        </w:numPr>
        <w:ind w:left="0" w:firstLine="870"/>
        <w:rPr>
          <w:rFonts w:cs="Times New Roman"/>
        </w:rPr>
      </w:pPr>
      <w:proofErr w:type="spellStart"/>
      <w:r w:rsidRPr="00691453">
        <w:t>Step</w:t>
      </w:r>
      <w:proofErr w:type="spellEnd"/>
      <w:r w:rsidRPr="00691453">
        <w:t xml:space="preserve"> (Пошаговый) – каждый раз при нажатии кнопки  на выход генератора подается очередное слово и моделирование останавливается</w:t>
      </w:r>
      <w:r w:rsidRPr="00691453">
        <w:rPr>
          <w:rFonts w:cs="Times New Roman"/>
        </w:rPr>
        <w:t>;</w:t>
      </w:r>
    </w:p>
    <w:p w:rsidR="00691453" w:rsidRDefault="0086166E" w:rsidP="00691453">
      <w:pPr>
        <w:pStyle w:val="a7"/>
        <w:numPr>
          <w:ilvl w:val="0"/>
          <w:numId w:val="1"/>
        </w:numPr>
        <w:ind w:left="0" w:firstLine="870"/>
      </w:pPr>
      <w:r>
        <w:rPr>
          <w:noProof/>
          <w:lang w:eastAsia="ru-RU"/>
        </w:rPr>
        <w:pict>
          <v:rect id="Прямоугольник 4508" o:spid="_x0000_s1026" style="position:absolute;left:0;text-align:left;margin-left:420.25pt;margin-top:22.25pt;width:9pt;height:9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" o:allowincell="f" filled="f" stroked="f">
            <v:textbox inset="0,0,0,0">
              <w:txbxContent>
                <w:p w:rsidR="00691453" w:rsidRDefault="00691453" w:rsidP="00691453">
                  <w:pPr>
                    <w:spacing w:line="180" w:lineRule="atLeast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114300" cy="114300"/>
                        <wp:effectExtent l="0" t="0" r="0" b="0"/>
                        <wp:docPr id="4660" name="Рисунок 46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" cy="114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1453" w:rsidRDefault="00691453" w:rsidP="00691453"/>
              </w:txbxContent>
            </v:textbox>
            <w10:wrap anchorx="page"/>
          </v:rect>
        </w:pict>
      </w:r>
      <w:proofErr w:type="spellStart"/>
      <w:r w:rsidR="00691453" w:rsidRPr="00850CD3">
        <w:rPr>
          <w:spacing w:val="-1"/>
        </w:rPr>
        <w:t>Burst</w:t>
      </w:r>
      <w:proofErr w:type="spellEnd"/>
      <w:r w:rsidR="00691453">
        <w:t xml:space="preserve"> (</w:t>
      </w:r>
      <w:proofErr w:type="gramStart"/>
      <w:r w:rsidR="00691453">
        <w:t>Однократный</w:t>
      </w:r>
      <w:proofErr w:type="gramEnd"/>
      <w:r w:rsidR="00691453">
        <w:t xml:space="preserve"> или Пакетный)</w:t>
      </w:r>
      <w:r w:rsidR="00691453" w:rsidRPr="00850CD3">
        <w:rPr>
          <w:spacing w:val="-5"/>
        </w:rPr>
        <w:t xml:space="preserve"> </w:t>
      </w:r>
      <w:r w:rsidR="00691453">
        <w:t>–</w:t>
      </w:r>
      <w:r w:rsidR="00691453" w:rsidRPr="00850CD3">
        <w:rPr>
          <w:spacing w:val="-3"/>
        </w:rPr>
        <w:t xml:space="preserve"> </w:t>
      </w:r>
      <w:r w:rsidR="00691453">
        <w:t>генерируется</w:t>
      </w:r>
      <w:r w:rsidR="00691453" w:rsidRPr="00850CD3">
        <w:rPr>
          <w:spacing w:val="-3"/>
        </w:rPr>
        <w:t xml:space="preserve"> </w:t>
      </w:r>
      <w:r w:rsidR="00691453">
        <w:t>последовательность</w:t>
      </w:r>
      <w:r w:rsidR="00691453" w:rsidRPr="00850CD3">
        <w:rPr>
          <w:spacing w:val="-1"/>
        </w:rPr>
        <w:t xml:space="preserve"> </w:t>
      </w:r>
      <w:r w:rsidR="00691453">
        <w:t>кодовых</w:t>
      </w:r>
      <w:r w:rsidR="00691453" w:rsidRPr="00850CD3">
        <w:rPr>
          <w:spacing w:val="-4"/>
        </w:rPr>
        <w:t xml:space="preserve"> </w:t>
      </w:r>
      <w:r w:rsidR="00691453" w:rsidRPr="00850CD3">
        <w:rPr>
          <w:spacing w:val="-1"/>
        </w:rPr>
        <w:t>слов,</w:t>
      </w:r>
      <w:r w:rsidR="00691453" w:rsidRPr="00850CD3">
        <w:rPr>
          <w:spacing w:val="-2"/>
        </w:rPr>
        <w:t xml:space="preserve"> </w:t>
      </w:r>
      <w:r w:rsidR="00691453">
        <w:rPr>
          <w:spacing w:val="2"/>
        </w:rPr>
        <w:t>на</w:t>
      </w:r>
      <w:r w:rsidR="00691453">
        <w:t>чиная</w:t>
      </w:r>
      <w:r w:rsidR="00691453" w:rsidRPr="00850CD3">
        <w:rPr>
          <w:spacing w:val="-8"/>
        </w:rPr>
        <w:t xml:space="preserve"> </w:t>
      </w:r>
      <w:r w:rsidR="00691453">
        <w:t>с</w:t>
      </w:r>
      <w:r w:rsidR="00691453" w:rsidRPr="00850CD3">
        <w:rPr>
          <w:spacing w:val="-8"/>
        </w:rPr>
        <w:t xml:space="preserve"> </w:t>
      </w:r>
      <w:r w:rsidR="00691453" w:rsidRPr="00850CD3">
        <w:rPr>
          <w:spacing w:val="-1"/>
        </w:rPr>
        <w:t>начальной</w:t>
      </w:r>
      <w:r w:rsidR="00691453" w:rsidRPr="00850CD3">
        <w:rPr>
          <w:spacing w:val="6"/>
        </w:rPr>
        <w:t xml:space="preserve"> </w:t>
      </w:r>
      <w:r w:rsidR="00691453" w:rsidRPr="00691453">
        <w:rPr>
          <w:noProof/>
          <w:spacing w:val="6"/>
          <w:position w:val="-6"/>
          <w:lang w:eastAsia="ru-RU"/>
        </w:rPr>
        <w:drawing>
          <wp:inline distT="0" distB="0" distL="0" distR="0">
            <wp:extent cx="133350" cy="142875"/>
            <wp:effectExtent l="0" t="0" r="0" b="9525"/>
            <wp:docPr id="4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1453" w:rsidRPr="00850CD3">
        <w:rPr>
          <w:spacing w:val="6"/>
        </w:rPr>
        <w:t xml:space="preserve"> </w:t>
      </w:r>
      <w:r w:rsidR="00691453">
        <w:t>позиции</w:t>
      </w:r>
      <w:r w:rsidR="00691453" w:rsidRPr="00850CD3">
        <w:rPr>
          <w:spacing w:val="-5"/>
        </w:rPr>
        <w:t xml:space="preserve"> </w:t>
      </w:r>
      <w:r w:rsidR="00691453">
        <w:t>и</w:t>
      </w:r>
      <w:r w:rsidR="00691453" w:rsidRPr="00850CD3">
        <w:rPr>
          <w:spacing w:val="-5"/>
        </w:rPr>
        <w:t xml:space="preserve"> </w:t>
      </w:r>
      <w:r w:rsidR="00691453">
        <w:lastRenderedPageBreak/>
        <w:t>заканчивая</w:t>
      </w:r>
      <w:r w:rsidR="00691453" w:rsidRPr="00850CD3">
        <w:rPr>
          <w:spacing w:val="-3"/>
        </w:rPr>
        <w:t xml:space="preserve"> </w:t>
      </w:r>
      <w:r w:rsidR="00691453" w:rsidRPr="00850CD3">
        <w:rPr>
          <w:spacing w:val="-1"/>
        </w:rPr>
        <w:t>конечной</w:t>
      </w:r>
      <w:r w:rsidR="00691453" w:rsidRPr="00850CD3">
        <w:rPr>
          <w:spacing w:val="23"/>
        </w:rPr>
        <w:t xml:space="preserve"> </w:t>
      </w:r>
      <w:r w:rsidR="00691453">
        <w:t>позицией,</w:t>
      </w:r>
      <w:r w:rsidR="00691453" w:rsidRPr="00850CD3">
        <w:rPr>
          <w:spacing w:val="-2"/>
        </w:rPr>
        <w:t xml:space="preserve"> </w:t>
      </w:r>
      <w:r w:rsidR="00691453">
        <w:t>модели</w:t>
      </w:r>
      <w:r w:rsidR="00691453" w:rsidRPr="00850CD3">
        <w:rPr>
          <w:spacing w:val="-1"/>
        </w:rPr>
        <w:t>рование</w:t>
      </w:r>
      <w:r w:rsidR="00691453" w:rsidRPr="00850CD3">
        <w:rPr>
          <w:spacing w:val="-13"/>
        </w:rPr>
        <w:t xml:space="preserve"> </w:t>
      </w:r>
      <w:r w:rsidR="00691453">
        <w:t>останавливается</w:t>
      </w:r>
      <w:r w:rsidR="00691453" w:rsidRPr="00850CD3">
        <w:rPr>
          <w:spacing w:val="-11"/>
        </w:rPr>
        <w:t xml:space="preserve"> </w:t>
      </w:r>
      <w:r w:rsidR="00691453">
        <w:t>при</w:t>
      </w:r>
      <w:r w:rsidR="00691453" w:rsidRPr="00850CD3">
        <w:rPr>
          <w:spacing w:val="-13"/>
        </w:rPr>
        <w:t xml:space="preserve"> </w:t>
      </w:r>
      <w:r w:rsidR="00691453">
        <w:t>достижении</w:t>
      </w:r>
      <w:r w:rsidR="00691453" w:rsidRPr="00850CD3">
        <w:rPr>
          <w:spacing w:val="-13"/>
        </w:rPr>
        <w:t xml:space="preserve"> </w:t>
      </w:r>
      <w:r w:rsidR="00691453" w:rsidRPr="00850CD3">
        <w:rPr>
          <w:spacing w:val="-1"/>
        </w:rPr>
        <w:t>конечной</w:t>
      </w:r>
      <w:r w:rsidR="00691453" w:rsidRPr="00850CD3">
        <w:rPr>
          <w:spacing w:val="-13"/>
        </w:rPr>
        <w:t xml:space="preserve"> </w:t>
      </w:r>
      <w:r w:rsidR="00691453">
        <w:t>позиции;</w:t>
      </w:r>
      <w:r w:rsidR="00691453" w:rsidRPr="00691453">
        <w:rPr>
          <w:noProof/>
          <w:spacing w:val="6"/>
          <w:position w:val="-6"/>
          <w:lang w:eastAsia="ru-RU"/>
        </w:rPr>
        <w:t xml:space="preserve"> </w:t>
      </w:r>
      <w:r w:rsidR="00691453" w:rsidRPr="00691453">
        <w:rPr>
          <w:noProof/>
          <w:lang w:eastAsia="ru-RU"/>
        </w:rPr>
        <w:drawing>
          <wp:inline distT="0" distB="0" distL="0" distR="0">
            <wp:extent cx="133350" cy="142875"/>
            <wp:effectExtent l="19050" t="0" r="0" b="0"/>
            <wp:docPr id="5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53" w:rsidRPr="00691453" w:rsidRDefault="00691453" w:rsidP="00691453">
      <w:pPr>
        <w:pStyle w:val="a7"/>
        <w:numPr>
          <w:ilvl w:val="0"/>
          <w:numId w:val="1"/>
        </w:numPr>
        <w:ind w:left="0" w:firstLine="870"/>
      </w:pPr>
      <w:proofErr w:type="spellStart"/>
      <w:r w:rsidRPr="00850CD3">
        <w:rPr>
          <w:spacing w:val="-1"/>
        </w:rPr>
        <w:t>Cycle</w:t>
      </w:r>
      <w:proofErr w:type="spellEnd"/>
      <w:r w:rsidRPr="00850CD3">
        <w:rPr>
          <w:spacing w:val="2"/>
        </w:rPr>
        <w:t xml:space="preserve"> </w:t>
      </w:r>
      <w:r>
        <w:t>(Циклический)</w:t>
      </w:r>
      <w:r w:rsidRPr="00850CD3">
        <w:rPr>
          <w:spacing w:val="-1"/>
        </w:rPr>
        <w:t xml:space="preserve"> </w:t>
      </w:r>
      <w:r>
        <w:t>–</w:t>
      </w:r>
      <w:r w:rsidRPr="00850CD3">
        <w:rPr>
          <w:spacing w:val="-4"/>
        </w:rPr>
        <w:t xml:space="preserve"> </w:t>
      </w:r>
      <w:r>
        <w:t>на</w:t>
      </w:r>
      <w:r w:rsidRPr="00850CD3">
        <w:rPr>
          <w:spacing w:val="1"/>
        </w:rPr>
        <w:t xml:space="preserve"> выводах</w:t>
      </w:r>
      <w:r w:rsidRPr="00850CD3">
        <w:rPr>
          <w:spacing w:val="-8"/>
        </w:rPr>
        <w:t xml:space="preserve"> </w:t>
      </w:r>
      <w:r>
        <w:t>генератора</w:t>
      </w:r>
      <w:r w:rsidRPr="00850CD3">
        <w:rPr>
          <w:spacing w:val="-3"/>
        </w:rPr>
        <w:t xml:space="preserve"> </w:t>
      </w:r>
      <w:r>
        <w:t>последовательно</w:t>
      </w:r>
      <w:r w:rsidRPr="00850CD3">
        <w:rPr>
          <w:spacing w:val="1"/>
        </w:rPr>
        <w:t xml:space="preserve"> </w:t>
      </w:r>
      <w:r>
        <w:t>появля</w:t>
      </w:r>
      <w:r w:rsidRPr="00850CD3">
        <w:rPr>
          <w:spacing w:val="-1"/>
        </w:rPr>
        <w:t>ются</w:t>
      </w:r>
      <w:r w:rsidRPr="00850CD3">
        <w:rPr>
          <w:spacing w:val="25"/>
        </w:rPr>
        <w:t xml:space="preserve"> </w:t>
      </w:r>
      <w:r>
        <w:t>логические</w:t>
      </w:r>
      <w:r w:rsidRPr="00850CD3">
        <w:rPr>
          <w:spacing w:val="35"/>
        </w:rPr>
        <w:t xml:space="preserve"> </w:t>
      </w:r>
      <w:r w:rsidRPr="00850CD3">
        <w:rPr>
          <w:spacing w:val="-1"/>
        </w:rPr>
        <w:t>уровни</w:t>
      </w:r>
      <w:r w:rsidRPr="00850CD3">
        <w:rPr>
          <w:spacing w:val="28"/>
        </w:rPr>
        <w:t xml:space="preserve"> </w:t>
      </w:r>
      <w:r>
        <w:t>согласно</w:t>
      </w:r>
      <w:r w:rsidRPr="00850CD3">
        <w:rPr>
          <w:spacing w:val="30"/>
        </w:rPr>
        <w:t xml:space="preserve"> </w:t>
      </w:r>
      <w:r>
        <w:t>комбинации</w:t>
      </w:r>
      <w:r w:rsidRPr="00850CD3">
        <w:rPr>
          <w:spacing w:val="24"/>
        </w:rPr>
        <w:t xml:space="preserve"> </w:t>
      </w:r>
      <w:r>
        <w:t>слов,</w:t>
      </w:r>
      <w:r w:rsidRPr="00850CD3">
        <w:rPr>
          <w:spacing w:val="27"/>
        </w:rPr>
        <w:t xml:space="preserve"> </w:t>
      </w:r>
      <w:r>
        <w:t>генерирование</w:t>
      </w:r>
      <w:r w:rsidRPr="00850CD3">
        <w:rPr>
          <w:spacing w:val="26"/>
        </w:rPr>
        <w:t xml:space="preserve"> </w:t>
      </w:r>
      <w:r>
        <w:rPr>
          <w:spacing w:val="1"/>
        </w:rPr>
        <w:t>осу</w:t>
      </w:r>
      <w:r>
        <w:t>ществляется</w:t>
      </w:r>
      <w:r w:rsidRPr="00850CD3">
        <w:rPr>
          <w:spacing w:val="37"/>
        </w:rPr>
        <w:t xml:space="preserve"> </w:t>
      </w:r>
      <w:r w:rsidRPr="00850CD3">
        <w:rPr>
          <w:spacing w:val="1"/>
        </w:rPr>
        <w:t>до</w:t>
      </w:r>
      <w:r w:rsidRPr="00850CD3">
        <w:rPr>
          <w:spacing w:val="35"/>
        </w:rPr>
        <w:t xml:space="preserve"> </w:t>
      </w:r>
      <w:r w:rsidRPr="00850CD3">
        <w:rPr>
          <w:spacing w:val="-1"/>
        </w:rPr>
        <w:t>тех</w:t>
      </w:r>
      <w:r w:rsidRPr="00850CD3">
        <w:rPr>
          <w:spacing w:val="32"/>
        </w:rPr>
        <w:t xml:space="preserve"> </w:t>
      </w:r>
      <w:r>
        <w:t>пор,</w:t>
      </w:r>
      <w:r w:rsidRPr="00850CD3">
        <w:rPr>
          <w:spacing w:val="38"/>
        </w:rPr>
        <w:t xml:space="preserve"> </w:t>
      </w:r>
      <w:r w:rsidRPr="00850CD3">
        <w:rPr>
          <w:spacing w:val="-1"/>
        </w:rPr>
        <w:t>пока</w:t>
      </w:r>
      <w:r w:rsidRPr="00850CD3">
        <w:rPr>
          <w:spacing w:val="37"/>
        </w:rPr>
        <w:t xml:space="preserve"> </w:t>
      </w:r>
      <w:r>
        <w:t>не</w:t>
      </w:r>
      <w:r w:rsidRPr="00850CD3">
        <w:rPr>
          <w:spacing w:val="37"/>
        </w:rPr>
        <w:t xml:space="preserve"> </w:t>
      </w:r>
      <w:r>
        <w:t>будет</w:t>
      </w:r>
      <w:r w:rsidRPr="00850CD3">
        <w:rPr>
          <w:spacing w:val="39"/>
        </w:rPr>
        <w:t xml:space="preserve"> </w:t>
      </w:r>
      <w:r w:rsidRPr="00850CD3">
        <w:rPr>
          <w:spacing w:val="-1"/>
        </w:rPr>
        <w:t>остановлено</w:t>
      </w:r>
      <w:r w:rsidRPr="00850CD3">
        <w:rPr>
          <w:spacing w:val="35"/>
        </w:rPr>
        <w:t xml:space="preserve"> </w:t>
      </w:r>
      <w:proofErr w:type="gramStart"/>
      <w:r>
        <w:t>моделирование</w:t>
      </w:r>
      <w:proofErr w:type="gramEnd"/>
      <w:r w:rsidRPr="00850CD3">
        <w:rPr>
          <w:spacing w:val="37"/>
        </w:rPr>
        <w:t xml:space="preserve"> </w:t>
      </w:r>
      <w:r>
        <w:t xml:space="preserve">ил </w:t>
      </w:r>
      <w:r w:rsidRPr="00850CD3">
        <w:rPr>
          <w:spacing w:val="-1"/>
        </w:rPr>
        <w:t>достигнута</w:t>
      </w:r>
      <w:r w:rsidRPr="00850CD3">
        <w:rPr>
          <w:spacing w:val="-14"/>
        </w:rPr>
        <w:t xml:space="preserve"> </w:t>
      </w:r>
      <w:r>
        <w:t>точка</w:t>
      </w:r>
      <w:r w:rsidRPr="00850CD3">
        <w:rPr>
          <w:spacing w:val="-14"/>
        </w:rPr>
        <w:t xml:space="preserve"> </w:t>
      </w:r>
      <w:r>
        <w:t>прерывания</w:t>
      </w:r>
      <w:r w:rsidRPr="00850CD3">
        <w:rPr>
          <w:spacing w:val="-13"/>
        </w:rPr>
        <w:t xml:space="preserve"> </w:t>
      </w:r>
      <w:r>
        <w:t>(</w:t>
      </w:r>
      <w:proofErr w:type="spellStart"/>
      <w:r>
        <w:t>Breakpoint</w:t>
      </w:r>
      <w:proofErr w:type="spellEnd"/>
      <w:r w:rsidRPr="00850CD3">
        <w:rPr>
          <w:spacing w:val="1"/>
        </w:rPr>
        <w:t xml:space="preserve"> </w:t>
      </w:r>
      <w:r>
        <w:rPr>
          <w:noProof/>
          <w:spacing w:val="1"/>
          <w:lang w:eastAsia="ru-RU"/>
        </w:rPr>
        <w:drawing>
          <wp:inline distT="0" distB="0" distL="0" distR="0">
            <wp:extent cx="123825" cy="123825"/>
            <wp:effectExtent l="0" t="0" r="9525" b="9525"/>
            <wp:docPr id="4505" name="Рисунок 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CD3">
        <w:rPr>
          <w:spacing w:val="-1"/>
        </w:rPr>
        <w:t>).</w:t>
      </w:r>
    </w:p>
    <w:p w:rsidR="00691453" w:rsidRDefault="00691453" w:rsidP="00691453">
      <w:pPr>
        <w:pStyle w:val="a7"/>
        <w:ind w:left="0" w:firstLine="0"/>
        <w:rPr>
          <w:spacing w:val="-1"/>
        </w:rPr>
      </w:pPr>
      <w:r>
        <w:rPr>
          <w:spacing w:val="-1"/>
        </w:rPr>
        <w:tab/>
        <w:t xml:space="preserve">Приостановить или остановить процесс моделирования можно кнопками </w:t>
      </w:r>
      <w:r>
        <w:rPr>
          <w:noProof/>
          <w:spacing w:val="-1"/>
          <w:lang w:eastAsia="ru-RU"/>
        </w:rPr>
        <w:drawing>
          <wp:inline distT="0" distB="0" distL="0" distR="0">
            <wp:extent cx="952976" cy="350520"/>
            <wp:effectExtent l="1905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976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pacing w:val="-1"/>
        </w:rPr>
        <w:t xml:space="preserve"> на панели управления моделированием.</w:t>
      </w:r>
    </w:p>
    <w:p w:rsidR="00691453" w:rsidRDefault="00691453" w:rsidP="00691453">
      <w:pPr>
        <w:pStyle w:val="a7"/>
        <w:ind w:left="0" w:firstLine="0"/>
        <w:rPr>
          <w:spacing w:val="-1"/>
        </w:rPr>
      </w:pPr>
    </w:p>
    <w:p w:rsidR="00691453" w:rsidRDefault="00691453" w:rsidP="00691453">
      <w:pPr>
        <w:pStyle w:val="a7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04460" cy="4434840"/>
            <wp:effectExtent l="1905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53" w:rsidRDefault="00691453" w:rsidP="00691453">
      <w:pPr>
        <w:pStyle w:val="a7"/>
        <w:ind w:left="0" w:firstLine="0"/>
        <w:jc w:val="center"/>
      </w:pPr>
      <w:r>
        <w:t xml:space="preserve">Рисунок 2 - </w:t>
      </w:r>
      <w:r w:rsidR="00FD15F8">
        <w:t>Генератор слов</w:t>
      </w:r>
    </w:p>
    <w:p w:rsidR="00FD15F8" w:rsidRDefault="00FD15F8" w:rsidP="00691453">
      <w:pPr>
        <w:pStyle w:val="a7"/>
        <w:ind w:left="0" w:firstLine="0"/>
        <w:jc w:val="center"/>
      </w:pPr>
    </w:p>
    <w:p w:rsidR="00FD15F8" w:rsidRDefault="00FD15F8" w:rsidP="00FD15F8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>
        <w:rPr>
          <w:spacing w:val="-1"/>
        </w:rPr>
        <w:t>«буфер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>
        <w:t>изменить</w:t>
      </w:r>
      <w:r>
        <w:rPr>
          <w:spacing w:val="20"/>
        </w:rPr>
        <w:t xml:space="preserve"> </w:t>
      </w:r>
      <w:r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FD15F8" w:rsidRDefault="00FD15F8" w:rsidP="00FD15F8">
      <w:pPr>
        <w:pStyle w:val="a7"/>
        <w:ind w:left="0" w:firstLine="0"/>
        <w:rPr>
          <w:spacing w:val="-1"/>
        </w:rPr>
      </w:pPr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</w:rPr>
        <w:t>Set</w:t>
      </w:r>
      <w:proofErr w:type="spellEnd"/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r>
        <w:rPr>
          <w:spacing w:val="7"/>
          <w:position w:val="2"/>
        </w:rPr>
        <w:t xml:space="preserve">буфера </w:t>
      </w:r>
      <w:r>
        <w:rPr>
          <w:spacing w:val="-1"/>
        </w:rPr>
        <w:t>вывода:</w:t>
      </w:r>
    </w:p>
    <w:p w:rsidR="00FD15F8" w:rsidRPr="00337A94" w:rsidRDefault="00FD15F8" w:rsidP="00FD15F8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 w:rsidRPr="00337A94">
        <w:rPr>
          <w:spacing w:val="-1"/>
        </w:rPr>
        <w:t>No</w:t>
      </w:r>
      <w:proofErr w:type="spellEnd"/>
      <w:r w:rsidRPr="00337A94">
        <w:rPr>
          <w:spacing w:val="-1"/>
        </w:rPr>
        <w:t xml:space="preserve"> </w:t>
      </w:r>
      <w:proofErr w:type="spellStart"/>
      <w:r>
        <w:rPr>
          <w:spacing w:val="-1"/>
        </w:rPr>
        <w:t>Change</w:t>
      </w:r>
      <w:proofErr w:type="spellEnd"/>
      <w:r w:rsidRPr="00337A94">
        <w:rPr>
          <w:spacing w:val="-1"/>
        </w:rPr>
        <w:t xml:space="preserve"> – оставить без изменений;</w:t>
      </w:r>
    </w:p>
    <w:p w:rsidR="00FD15F8" w:rsidRPr="00337A94" w:rsidRDefault="00FD15F8" w:rsidP="00FD15F8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>
        <w:rPr>
          <w:spacing w:val="-1"/>
        </w:rPr>
        <w:t>Load</w:t>
      </w:r>
      <w:proofErr w:type="spellEnd"/>
      <w:r w:rsidRPr="00337A94">
        <w:rPr>
          <w:spacing w:val="-1"/>
        </w:rPr>
        <w:t xml:space="preserve"> – загрузить </w:t>
      </w:r>
      <w:r>
        <w:rPr>
          <w:spacing w:val="-1"/>
        </w:rPr>
        <w:t>кодовые</w:t>
      </w:r>
      <w:r w:rsidRPr="00337A94">
        <w:rPr>
          <w:spacing w:val="-1"/>
        </w:rPr>
        <w:t xml:space="preserve"> </w:t>
      </w:r>
      <w:r>
        <w:rPr>
          <w:spacing w:val="-1"/>
        </w:rPr>
        <w:t>слова</w:t>
      </w:r>
      <w:r w:rsidRPr="00337A94">
        <w:rPr>
          <w:spacing w:val="-1"/>
        </w:rPr>
        <w:t xml:space="preserve"> из файла;</w:t>
      </w:r>
    </w:p>
    <w:p w:rsidR="00FD15F8" w:rsidRPr="00337A94" w:rsidRDefault="00FD15F8" w:rsidP="00FD15F8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 w:rsidRPr="00337A94">
        <w:rPr>
          <w:spacing w:val="-1"/>
        </w:rPr>
        <w:t>Save</w:t>
      </w:r>
      <w:proofErr w:type="spellEnd"/>
      <w:r w:rsidRPr="00337A94">
        <w:rPr>
          <w:spacing w:val="-1"/>
        </w:rPr>
        <w:t xml:space="preserve"> – сохранить кодовые </w:t>
      </w:r>
      <w:r>
        <w:rPr>
          <w:spacing w:val="-1"/>
        </w:rPr>
        <w:t>слова</w:t>
      </w:r>
      <w:r w:rsidRPr="00337A94">
        <w:rPr>
          <w:spacing w:val="-1"/>
        </w:rPr>
        <w:t xml:space="preserve"> в файл;</w:t>
      </w:r>
    </w:p>
    <w:p w:rsidR="00FD15F8" w:rsidRDefault="00FD15F8" w:rsidP="00FD15F8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>
        <w:rPr>
          <w:spacing w:val="-1"/>
        </w:rPr>
        <w:t>Clear</w:t>
      </w:r>
      <w:proofErr w:type="spellEnd"/>
      <w:r w:rsidRPr="00337A94">
        <w:rPr>
          <w:spacing w:val="-1"/>
        </w:rPr>
        <w:t xml:space="preserve"> </w:t>
      </w:r>
      <w:proofErr w:type="spellStart"/>
      <w:r w:rsidRPr="00337A94">
        <w:rPr>
          <w:spacing w:val="-1"/>
        </w:rPr>
        <w:t>buffer</w:t>
      </w:r>
      <w:proofErr w:type="spellEnd"/>
      <w:r w:rsidRPr="00337A94">
        <w:rPr>
          <w:spacing w:val="-1"/>
        </w:rPr>
        <w:t xml:space="preserve"> – обнулить содержимое буфера;</w:t>
      </w:r>
    </w:p>
    <w:p w:rsidR="00FD15F8" w:rsidRPr="00337A94" w:rsidRDefault="00FD15F8" w:rsidP="00FD15F8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 w:rsidRPr="00337A94">
        <w:rPr>
          <w:spacing w:val="-1"/>
        </w:rPr>
        <w:lastRenderedPageBreak/>
        <w:t>Up</w:t>
      </w:r>
      <w:proofErr w:type="spellEnd"/>
      <w:r w:rsidRPr="00337A94">
        <w:rPr>
          <w:spacing w:val="-1"/>
        </w:rPr>
        <w:t xml:space="preserve"> </w:t>
      </w:r>
      <w:proofErr w:type="spellStart"/>
      <w:r w:rsidRPr="00337A94">
        <w:rPr>
          <w:spacing w:val="-1"/>
        </w:rPr>
        <w:t>Counter</w:t>
      </w:r>
      <w:proofErr w:type="spellEnd"/>
      <w:r w:rsidRPr="00337A94">
        <w:rPr>
          <w:spacing w:val="-1"/>
        </w:rPr>
        <w:t xml:space="preserve"> – заполнить буфер кодовыми словами, начиная с кода, </w:t>
      </w:r>
      <w:r>
        <w:rPr>
          <w:spacing w:val="-1"/>
        </w:rPr>
        <w:t>ука</w:t>
      </w:r>
      <w:r w:rsidRPr="00337A94">
        <w:rPr>
          <w:spacing w:val="-1"/>
        </w:rPr>
        <w:t xml:space="preserve">занного в поле </w:t>
      </w:r>
      <w:proofErr w:type="spellStart"/>
      <w:r w:rsidRPr="00337A94">
        <w:rPr>
          <w:spacing w:val="-1"/>
        </w:rPr>
        <w:t>Initial</w:t>
      </w:r>
      <w:proofErr w:type="spellEnd"/>
      <w:r w:rsidRPr="00337A94">
        <w:rPr>
          <w:spacing w:val="-1"/>
        </w:rPr>
        <w:t xml:space="preserve"> </w:t>
      </w:r>
      <w:proofErr w:type="spellStart"/>
      <w:r w:rsidRPr="00337A94">
        <w:rPr>
          <w:spacing w:val="-1"/>
        </w:rPr>
        <w:t>Pattern</w:t>
      </w:r>
      <w:proofErr w:type="spellEnd"/>
      <w:r w:rsidRPr="00337A94">
        <w:rPr>
          <w:spacing w:val="-1"/>
        </w:rPr>
        <w:t xml:space="preserve"> (по умолчанию 0x0000), с последующим </w:t>
      </w:r>
      <w:r>
        <w:rPr>
          <w:spacing w:val="-1"/>
        </w:rPr>
        <w:t>уве</w:t>
      </w:r>
      <w:r w:rsidRPr="00337A94">
        <w:rPr>
          <w:spacing w:val="-1"/>
        </w:rPr>
        <w:t>личением на 1 в каждой следующей строке;</w:t>
      </w:r>
    </w:p>
    <w:p w:rsidR="00FD15F8" w:rsidRPr="00337A94" w:rsidRDefault="00FD15F8" w:rsidP="00FD15F8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 w:rsidRPr="00337A94">
        <w:rPr>
          <w:spacing w:val="-1"/>
        </w:rPr>
        <w:t>Down</w:t>
      </w:r>
      <w:proofErr w:type="spellEnd"/>
      <w:r w:rsidRPr="00337A94">
        <w:rPr>
          <w:spacing w:val="-1"/>
        </w:rPr>
        <w:t xml:space="preserve"> </w:t>
      </w:r>
      <w:proofErr w:type="spellStart"/>
      <w:r w:rsidRPr="00337A94">
        <w:rPr>
          <w:spacing w:val="-1"/>
        </w:rPr>
        <w:t>Counter</w:t>
      </w:r>
      <w:proofErr w:type="spellEnd"/>
      <w:r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proofErr w:type="spellStart"/>
      <w:r w:rsidRPr="00337A94">
        <w:rPr>
          <w:spacing w:val="-1"/>
        </w:rPr>
        <w:t>Initial</w:t>
      </w:r>
      <w:proofErr w:type="spellEnd"/>
      <w:r w:rsidRPr="00337A94">
        <w:rPr>
          <w:spacing w:val="-1"/>
        </w:rPr>
        <w:t xml:space="preserve"> </w:t>
      </w:r>
      <w:proofErr w:type="spellStart"/>
      <w:r w:rsidRPr="00337A94">
        <w:rPr>
          <w:spacing w:val="-1"/>
        </w:rPr>
        <w:t>Pattern</w:t>
      </w:r>
      <w:proofErr w:type="spellEnd"/>
      <w:r w:rsidRPr="00337A94">
        <w:rPr>
          <w:spacing w:val="-1"/>
        </w:rPr>
        <w:t xml:space="preserve"> (по умолчанию 0x0400), с последующим уменьшением на 1 в каждой следующей строке;</w:t>
      </w:r>
    </w:p>
    <w:p w:rsidR="00FD15F8" w:rsidRPr="00337A94" w:rsidRDefault="00FD15F8" w:rsidP="00FD15F8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 w:rsidRPr="00337A94">
        <w:rPr>
          <w:spacing w:val="-1"/>
        </w:rPr>
        <w:t>Shift</w:t>
      </w:r>
      <w:proofErr w:type="spellEnd"/>
      <w:r w:rsidRPr="00337A94">
        <w:rPr>
          <w:spacing w:val="-1"/>
        </w:rPr>
        <w:t xml:space="preserve"> </w:t>
      </w:r>
      <w:proofErr w:type="spellStart"/>
      <w:r w:rsidRPr="00337A94">
        <w:rPr>
          <w:spacing w:val="-1"/>
        </w:rPr>
        <w:t>Right</w:t>
      </w:r>
      <w:proofErr w:type="spellEnd"/>
      <w:r w:rsidRPr="00337A94">
        <w:rPr>
          <w:spacing w:val="-1"/>
        </w:rPr>
        <w:t xml:space="preserve"> – заполнить буфер кодовыми словами, начиная с кода, </w:t>
      </w:r>
      <w:r>
        <w:rPr>
          <w:spacing w:val="-1"/>
        </w:rPr>
        <w:t>ука</w:t>
      </w:r>
      <w:r w:rsidRPr="00337A94">
        <w:rPr>
          <w:spacing w:val="-1"/>
        </w:rPr>
        <w:t xml:space="preserve">занного в поле </w:t>
      </w:r>
      <w:proofErr w:type="spellStart"/>
      <w:r w:rsidRPr="00337A94">
        <w:rPr>
          <w:spacing w:val="-1"/>
        </w:rPr>
        <w:t>Initial</w:t>
      </w:r>
      <w:proofErr w:type="spellEnd"/>
      <w:r w:rsidRPr="00337A94">
        <w:rPr>
          <w:spacing w:val="-1"/>
        </w:rPr>
        <w:t xml:space="preserve"> </w:t>
      </w:r>
      <w:proofErr w:type="spellStart"/>
      <w:r w:rsidRPr="00337A94">
        <w:rPr>
          <w:spacing w:val="-1"/>
        </w:rPr>
        <w:t>Pattern</w:t>
      </w:r>
      <w:proofErr w:type="spellEnd"/>
      <w:r w:rsidRPr="00337A94">
        <w:rPr>
          <w:spacing w:val="-1"/>
        </w:rPr>
        <w:t xml:space="preserve"> (по умолчанию 0x80000000), с последующим двоичным сдвигом вправо на 1 разряд в каждой следующей строке (рис. </w:t>
      </w:r>
      <w:r>
        <w:rPr>
          <w:spacing w:val="-1"/>
        </w:rPr>
        <w:t>3</w:t>
      </w:r>
      <w:r w:rsidRPr="00337A94">
        <w:rPr>
          <w:spacing w:val="-1"/>
        </w:rPr>
        <w:t>);</w:t>
      </w:r>
    </w:p>
    <w:p w:rsidR="00FD15F8" w:rsidRDefault="00FD15F8" w:rsidP="00FD15F8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 w:rsidRPr="00337A94">
        <w:rPr>
          <w:spacing w:val="-1"/>
        </w:rPr>
        <w:t>Shift</w:t>
      </w:r>
      <w:proofErr w:type="spellEnd"/>
      <w:r w:rsidRPr="00337A94">
        <w:rPr>
          <w:spacing w:val="-1"/>
        </w:rPr>
        <w:t xml:space="preserve"> </w:t>
      </w:r>
      <w:proofErr w:type="spellStart"/>
      <w:r w:rsidRPr="00337A94">
        <w:rPr>
          <w:spacing w:val="-1"/>
        </w:rPr>
        <w:t>Left</w:t>
      </w:r>
      <w:proofErr w:type="spellEnd"/>
      <w:r w:rsidRPr="00337A94">
        <w:rPr>
          <w:spacing w:val="-1"/>
        </w:rPr>
        <w:t xml:space="preserve"> – заполнить буфер кодовыми словами, начиная с кода, </w:t>
      </w:r>
      <w:proofErr w:type="spellStart"/>
      <w:proofErr w:type="gramStart"/>
      <w:r w:rsidRPr="00337A94">
        <w:rPr>
          <w:spacing w:val="-1"/>
        </w:rPr>
        <w:t>указан-ного</w:t>
      </w:r>
      <w:proofErr w:type="spellEnd"/>
      <w:proofErr w:type="gramEnd"/>
      <w:r w:rsidRPr="00337A94">
        <w:rPr>
          <w:spacing w:val="-1"/>
        </w:rPr>
        <w:t xml:space="preserve"> в поле </w:t>
      </w:r>
      <w:proofErr w:type="spellStart"/>
      <w:r w:rsidRPr="00337A94">
        <w:rPr>
          <w:spacing w:val="-1"/>
        </w:rPr>
        <w:t>Initial</w:t>
      </w:r>
      <w:proofErr w:type="spellEnd"/>
      <w:r w:rsidRPr="00337A94">
        <w:rPr>
          <w:spacing w:val="-1"/>
        </w:rPr>
        <w:t xml:space="preserve"> </w:t>
      </w:r>
      <w:proofErr w:type="spellStart"/>
      <w:r w:rsidRPr="00337A94">
        <w:rPr>
          <w:spacing w:val="-1"/>
        </w:rPr>
        <w:t>Pattern</w:t>
      </w:r>
      <w:proofErr w:type="spellEnd"/>
      <w:r w:rsidRPr="00337A94">
        <w:rPr>
          <w:spacing w:val="-1"/>
        </w:rPr>
        <w:t xml:space="preserve"> (по умолчанию 0x0001), с последующим </w:t>
      </w:r>
      <w:r>
        <w:rPr>
          <w:spacing w:val="-1"/>
        </w:rPr>
        <w:t>двоич</w:t>
      </w:r>
      <w:r w:rsidRPr="00337A94">
        <w:rPr>
          <w:spacing w:val="-1"/>
        </w:rPr>
        <w:t xml:space="preserve">ным сдвигом влево на 1 разряд в каждой следующей строке (рис. </w:t>
      </w:r>
      <w:r>
        <w:rPr>
          <w:spacing w:val="-1"/>
        </w:rPr>
        <w:t>1.5</w:t>
      </w:r>
      <w:r w:rsidRPr="00337A94">
        <w:rPr>
          <w:spacing w:val="-1"/>
        </w:rPr>
        <w:t xml:space="preserve">, в). </w:t>
      </w:r>
    </w:p>
    <w:p w:rsidR="00FD15F8" w:rsidRPr="00337A94" w:rsidRDefault="00FD15F8" w:rsidP="00FD15F8">
      <w:pPr>
        <w:pStyle w:val="a7"/>
        <w:ind w:left="142" w:firstLine="728"/>
        <w:rPr>
          <w:spacing w:val="-1"/>
        </w:rPr>
      </w:pPr>
      <w:r w:rsidRPr="00337A94">
        <w:rPr>
          <w:spacing w:val="-1"/>
        </w:rPr>
        <w:t>Запуск генератора может синхронизироваться как внутренним (</w:t>
      </w:r>
      <w:proofErr w:type="spellStart"/>
      <w:r w:rsidRPr="00337A94">
        <w:rPr>
          <w:spacing w:val="-1"/>
        </w:rPr>
        <w:t>Internal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этолт</w:t>
      </w:r>
      <w:proofErr w:type="spellEnd"/>
      <w:r>
        <w:rPr>
          <w:spacing w:val="-1"/>
        </w:rPr>
        <w:t xml:space="preserve"> режим надо использовать в лабораторной работе</w:t>
      </w:r>
      <w:r w:rsidRPr="00337A94">
        <w:rPr>
          <w:spacing w:val="-1"/>
        </w:rPr>
        <w:t>),</w:t>
      </w:r>
      <w:r>
        <w:rPr>
          <w:spacing w:val="-1"/>
        </w:rPr>
        <w:t xml:space="preserve"> </w:t>
      </w:r>
      <w:r w:rsidRPr="00337A94">
        <w:rPr>
          <w:spacing w:val="-1"/>
        </w:rPr>
        <w:t>так и внешним (</w:t>
      </w:r>
      <w:proofErr w:type="spellStart"/>
      <w:r w:rsidRPr="00337A94">
        <w:rPr>
          <w:spacing w:val="-1"/>
        </w:rPr>
        <w:t>External</w:t>
      </w:r>
      <w:proofErr w:type="spellEnd"/>
      <w:r w:rsidRPr="00337A94">
        <w:rPr>
          <w:spacing w:val="-1"/>
        </w:rPr>
        <w:t xml:space="preserve">) сигналом синхронизации. На вывод </w:t>
      </w:r>
      <w:proofErr w:type="spellStart"/>
      <w:r w:rsidRPr="00337A94">
        <w:rPr>
          <w:spacing w:val="-1"/>
        </w:rPr>
        <w:t>Ready</w:t>
      </w:r>
      <w:proofErr w:type="spellEnd"/>
      <w:r w:rsidRPr="00337A94">
        <w:rPr>
          <w:spacing w:val="-1"/>
        </w:rPr>
        <w:t xml:space="preserve"> подается сигнал готовности.</w:t>
      </w:r>
      <w:r>
        <w:rPr>
          <w:spacing w:val="-1"/>
        </w:rPr>
        <w:t xml:space="preserve"> </w:t>
      </w:r>
    </w:p>
    <w:p w:rsidR="00FD15F8" w:rsidRPr="00337A94" w:rsidRDefault="00FD15F8" w:rsidP="00FD15F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>
            <wp:extent cx="4715838" cy="23926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45523" t="38202" r="30461" b="40138"/>
                    <a:stretch/>
                  </pic:blipFill>
                  <pic:spPr bwMode="auto">
                    <a:xfrm>
                      <a:off x="0" y="0"/>
                      <a:ext cx="4762183" cy="241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D15F8" w:rsidRPr="00FD15F8" w:rsidRDefault="00FD15F8" w:rsidP="00FD15F8">
      <w:pPr>
        <w:pStyle w:val="aa"/>
        <w:spacing w:after="280"/>
        <w:rPr>
          <w:b w:val="0"/>
        </w:rPr>
      </w:pPr>
      <w:r w:rsidRPr="00FD15F8">
        <w:rPr>
          <w:b w:val="0"/>
        </w:rPr>
        <w:t>Рисунок 3 - Окно свойств буфера (</w:t>
      </w:r>
      <w:r w:rsidRPr="00FD15F8">
        <w:rPr>
          <w:b w:val="0"/>
          <w:i/>
        </w:rPr>
        <w:t>а</w:t>
      </w:r>
      <w:r w:rsidRPr="00FD15F8">
        <w:rPr>
          <w:b w:val="0"/>
        </w:rPr>
        <w:t>) и его заполнение (</w:t>
      </w:r>
      <w:r w:rsidRPr="00FD15F8">
        <w:rPr>
          <w:b w:val="0"/>
          <w:i/>
        </w:rPr>
        <w:t>б, в</w:t>
      </w:r>
      <w:r w:rsidRPr="00FD15F8">
        <w:rPr>
          <w:b w:val="0"/>
        </w:rPr>
        <w:t>)</w:t>
      </w:r>
    </w:p>
    <w:p w:rsidR="00A13A6F" w:rsidRDefault="00A13A6F" w:rsidP="00A13A6F">
      <w:r w:rsidRPr="00E53583">
        <w:rPr>
          <w:b/>
        </w:rPr>
        <w:t>Логический анализатор (</w:t>
      </w:r>
      <w:proofErr w:type="spellStart"/>
      <w:r w:rsidRPr="00E53583">
        <w:rPr>
          <w:b/>
        </w:rPr>
        <w:t>Logic</w:t>
      </w:r>
      <w:proofErr w:type="spellEnd"/>
      <w:r w:rsidRPr="00E53583">
        <w:rPr>
          <w:b/>
        </w:rPr>
        <w:t xml:space="preserve"> </w:t>
      </w:r>
      <w:proofErr w:type="spellStart"/>
      <w:r w:rsidRPr="00E53583">
        <w:rPr>
          <w:b/>
        </w:rPr>
        <w:t>Analyzer</w:t>
      </w:r>
      <w:proofErr w:type="spellEnd"/>
      <w:r w:rsidRPr="00E53583">
        <w:rPr>
          <w:b/>
        </w:rPr>
        <w:t>)</w:t>
      </w:r>
      <w:r w:rsidRPr="00E53583">
        <w:t>. Логический анализатор (ЛА)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</w:t>
      </w:r>
      <w:proofErr w:type="gramStart"/>
      <w:r w:rsidRPr="00E53583">
        <w:t>показаны</w:t>
      </w:r>
      <w:proofErr w:type="gramEnd"/>
      <w:r w:rsidRPr="00E53583">
        <w:t xml:space="preserve"> на рис. </w:t>
      </w:r>
      <w:r>
        <w:t>4</w:t>
      </w:r>
      <w:r w:rsidRPr="00E53583">
        <w:t>.</w:t>
      </w:r>
    </w:p>
    <w:p w:rsidR="00A13A6F" w:rsidRPr="002B0544" w:rsidRDefault="00A13A6F" w:rsidP="00A13A6F">
      <w:r w:rsidRPr="002B0544">
        <w:t>ЛА имеет 16 каналов для съёма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A13A6F" w:rsidRPr="002B0544" w:rsidRDefault="00A13A6F" w:rsidP="00A13A6F">
      <w:r w:rsidRPr="002B0544">
        <w:t xml:space="preserve"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 курсора, отображается в поле «входной код» (рис. </w:t>
      </w:r>
      <w:r>
        <w:t>5</w:t>
      </w:r>
      <w:r w:rsidRPr="002B0544">
        <w:t>).</w:t>
      </w:r>
    </w:p>
    <w:p w:rsidR="00A13A6F" w:rsidRPr="00E53583" w:rsidRDefault="00A13A6F" w:rsidP="00A13A6F"/>
    <w:p w:rsidR="00A13A6F" w:rsidRDefault="00A13A6F" w:rsidP="00A13A6F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68474" cy="3595955"/>
            <wp:effectExtent l="0" t="0" r="8890" b="508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39608" t="38773" r="23800" b="16831"/>
                    <a:stretch/>
                  </pic:blipFill>
                  <pic:spPr bwMode="auto">
                    <a:xfrm>
                      <a:off x="0" y="0"/>
                      <a:ext cx="5354068" cy="365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3A6F" w:rsidRDefault="00A13A6F" w:rsidP="00A13A6F">
      <w:pPr>
        <w:pStyle w:val="aa"/>
        <w:spacing w:after="280"/>
        <w:rPr>
          <w:b w:val="0"/>
        </w:rPr>
      </w:pPr>
    </w:p>
    <w:p w:rsidR="00A13A6F" w:rsidRPr="00A13A6F" w:rsidRDefault="00A13A6F" w:rsidP="00A13A6F">
      <w:pPr>
        <w:pStyle w:val="aa"/>
        <w:spacing w:after="280"/>
        <w:rPr>
          <w:b w:val="0"/>
        </w:rPr>
      </w:pPr>
      <w:r w:rsidRPr="00A13A6F">
        <w:rPr>
          <w:b w:val="0"/>
        </w:rPr>
        <w:t>Рисунок 4 -  Логический анализатор</w:t>
      </w:r>
    </w:p>
    <w:p w:rsidR="00A13A6F" w:rsidRDefault="00A13A6F" w:rsidP="00A13A6F">
      <w:r w:rsidRPr="00D74AF9">
        <w:t>При нажатии кнопки «</w:t>
      </w:r>
      <w:proofErr w:type="spellStart"/>
      <w:r w:rsidRPr="00D74AF9">
        <w:t>Set</w:t>
      </w:r>
      <w:proofErr w:type="spellEnd"/>
      <w:r w:rsidRPr="00D74AF9">
        <w:t xml:space="preserve">» в группе </w:t>
      </w:r>
      <w:proofErr w:type="spellStart"/>
      <w:r w:rsidRPr="00D74AF9">
        <w:t>Clock</w:t>
      </w:r>
      <w:proofErr w:type="spellEnd"/>
      <w:r w:rsidRPr="00D74AF9">
        <w:t xml:space="preserve"> (тактовый генератор</w:t>
      </w:r>
      <w:r w:rsidR="006C56D9">
        <w:t xml:space="preserve"> - развертка</w:t>
      </w:r>
      <w:r w:rsidRPr="00D74AF9">
        <w:t xml:space="preserve">) </w:t>
      </w:r>
      <w:r>
        <w:t>открыва</w:t>
      </w:r>
      <w:r w:rsidRPr="00D74AF9">
        <w:t>ется диалоговое окно настройки параметров тактирования входных сигналов (</w:t>
      </w:r>
      <w:r w:rsidR="006C56D9">
        <w:t>6</w:t>
      </w:r>
      <w:r w:rsidRPr="00D74AF9">
        <w:t>).</w:t>
      </w:r>
      <w:r>
        <w:t xml:space="preserve"> </w:t>
      </w:r>
    </w:p>
    <w:p w:rsidR="00A13A6F" w:rsidRPr="00D74AF9" w:rsidRDefault="00A13A6F" w:rsidP="00A13A6F">
      <w:r w:rsidRPr="00D74AF9">
        <w:t xml:space="preserve">Тактирование сигналов осуществляется с использованием внешнего </w:t>
      </w:r>
      <w:r>
        <w:t>(</w:t>
      </w:r>
      <w:proofErr w:type="spellStart"/>
      <w:r>
        <w:t>Ex</w:t>
      </w:r>
      <w:r w:rsidRPr="00D74AF9">
        <w:t>ternal</w:t>
      </w:r>
      <w:proofErr w:type="spellEnd"/>
      <w:r w:rsidRPr="00D74AF9">
        <w:t>) или внутреннего (</w:t>
      </w:r>
      <w:proofErr w:type="spellStart"/>
      <w:r w:rsidRPr="00D74AF9">
        <w:t>Internal</w:t>
      </w:r>
      <w:proofErr w:type="spellEnd"/>
      <w:r w:rsidRPr="00D74AF9">
        <w:t>) источника.</w:t>
      </w:r>
    </w:p>
    <w:p w:rsidR="00A13A6F" w:rsidRDefault="00A13A6F" w:rsidP="00A13A6F"/>
    <w:p w:rsidR="00A13A6F" w:rsidRDefault="00A13A6F" w:rsidP="00A13A6F"/>
    <w:p w:rsidR="00A13A6F" w:rsidRDefault="00A13A6F" w:rsidP="00A13A6F">
      <w:pPr>
        <w:pStyle w:val="aa"/>
        <w:spacing w:after="280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27716" cy="211663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37866" t="22536" r="24421" b="52803"/>
                    <a:stretch/>
                  </pic:blipFill>
                  <pic:spPr bwMode="auto">
                    <a:xfrm>
                      <a:off x="0" y="0"/>
                      <a:ext cx="5134967" cy="18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3A6F" w:rsidRDefault="00A13A6F" w:rsidP="00A13A6F">
      <w:pPr>
        <w:pStyle w:val="aa"/>
        <w:spacing w:after="280"/>
        <w:rPr>
          <w:b w:val="0"/>
          <w:sz w:val="24"/>
          <w:szCs w:val="24"/>
        </w:rPr>
      </w:pPr>
    </w:p>
    <w:p w:rsidR="00A13A6F" w:rsidRPr="00A13A6F" w:rsidRDefault="00A13A6F" w:rsidP="00A13A6F">
      <w:pPr>
        <w:pStyle w:val="aa"/>
        <w:spacing w:after="280"/>
        <w:rPr>
          <w:b w:val="0"/>
        </w:rPr>
      </w:pPr>
      <w:r w:rsidRPr="002B0544">
        <w:rPr>
          <w:b w:val="0"/>
          <w:sz w:val="24"/>
          <w:szCs w:val="24"/>
        </w:rPr>
        <w:t xml:space="preserve"> </w:t>
      </w:r>
      <w:r w:rsidR="006E63A7">
        <w:rPr>
          <w:b w:val="0"/>
        </w:rPr>
        <w:t>Рисунок</w:t>
      </w:r>
      <w:r w:rsidRPr="00A13A6F">
        <w:rPr>
          <w:b w:val="0"/>
        </w:rPr>
        <w:t xml:space="preserve"> 5 </w:t>
      </w:r>
      <w:r w:rsidR="006E63A7">
        <w:rPr>
          <w:b w:val="0"/>
        </w:rPr>
        <w:t>-</w:t>
      </w:r>
      <w:r w:rsidRPr="00A13A6F">
        <w:rPr>
          <w:b w:val="0"/>
        </w:rPr>
        <w:t xml:space="preserve"> Панель управления логического анализатора</w:t>
      </w:r>
    </w:p>
    <w:p w:rsidR="00A13A6F" w:rsidRPr="00D74AF9" w:rsidRDefault="00A13A6F" w:rsidP="00A13A6F">
      <w:r w:rsidRPr="00D74AF9">
        <w:lastRenderedPageBreak/>
        <w:t xml:space="preserve">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Qualifier</w:t>
      </w:r>
      <w:proofErr w:type="spellEnd"/>
      <w:r w:rsidRPr="00D74AF9">
        <w:t xml:space="preserve"> устанавливается активный уровень сигнала </w:t>
      </w:r>
      <w:r>
        <w:t>синхро</w:t>
      </w:r>
      <w:r w:rsidRPr="00D74AF9">
        <w:t xml:space="preserve">низации. 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Rate</w:t>
      </w:r>
      <w:proofErr w:type="spellEnd"/>
      <w:r w:rsidR="006C56D9">
        <w:t xml:space="preserve"> (тактовая частота)</w:t>
      </w:r>
      <w:r w:rsidRPr="00D74AF9">
        <w:t xml:space="preserve"> устанавливается частота выборки анализатора.</w:t>
      </w:r>
    </w:p>
    <w:p w:rsidR="00A13A6F" w:rsidRPr="00D74AF9" w:rsidRDefault="00A13A6F" w:rsidP="00A13A6F">
      <w:r w:rsidRPr="00D74AF9">
        <w:t xml:space="preserve">В группе </w:t>
      </w:r>
      <w:proofErr w:type="spellStart"/>
      <w:r w:rsidRPr="00D74AF9">
        <w:t>Sampling</w:t>
      </w:r>
      <w:proofErr w:type="spellEnd"/>
      <w:r w:rsidRPr="00D74AF9">
        <w:t xml:space="preserve"> </w:t>
      </w:r>
      <w:proofErr w:type="spellStart"/>
      <w:r w:rsidRPr="00D74AF9">
        <w:t>Setting</w:t>
      </w:r>
      <w:proofErr w:type="spellEnd"/>
      <w:r w:rsidRPr="00D74AF9">
        <w:t xml:space="preserve"> </w:t>
      </w:r>
      <w:r w:rsidR="006C56D9">
        <w:t xml:space="preserve">(дискретизация) </w:t>
      </w:r>
      <w:r w:rsidRPr="00D74AF9">
        <w:t>задаются параметры выборки сигналов:</w:t>
      </w:r>
    </w:p>
    <w:p w:rsidR="00A13A6F" w:rsidRPr="00D74AF9" w:rsidRDefault="00A13A6F" w:rsidP="00A13A6F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 w:rsidRPr="00D74AF9">
        <w:rPr>
          <w:spacing w:val="-1"/>
        </w:rPr>
        <w:t>Pre-trigger</w:t>
      </w:r>
      <w:proofErr w:type="spellEnd"/>
      <w:r w:rsidRPr="00D74AF9">
        <w:rPr>
          <w:spacing w:val="-1"/>
        </w:rPr>
        <w:t xml:space="preserve"> </w:t>
      </w:r>
      <w:proofErr w:type="spellStart"/>
      <w:r w:rsidRPr="00D74AF9">
        <w:rPr>
          <w:spacing w:val="-1"/>
        </w:rPr>
        <w:t>Samples</w:t>
      </w:r>
      <w:proofErr w:type="spellEnd"/>
      <w:r w:rsidR="006C56D9">
        <w:rPr>
          <w:spacing w:val="-1"/>
        </w:rPr>
        <w:t xml:space="preserve"> (до порога)</w:t>
      </w:r>
      <w:r w:rsidRPr="00D74AF9">
        <w:rPr>
          <w:spacing w:val="-1"/>
        </w:rPr>
        <w:t xml:space="preserve"> – сбор данных производится до поступления </w:t>
      </w:r>
      <w:r>
        <w:rPr>
          <w:spacing w:val="-1"/>
        </w:rPr>
        <w:t>им</w:t>
      </w:r>
      <w:r w:rsidRPr="00D74AF9">
        <w:rPr>
          <w:spacing w:val="-1"/>
        </w:rPr>
        <w:t>пульса запуска;</w:t>
      </w:r>
    </w:p>
    <w:p w:rsidR="00A13A6F" w:rsidRPr="00D74AF9" w:rsidRDefault="00A13A6F" w:rsidP="00A13A6F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 w:rsidRPr="00D74AF9">
        <w:rPr>
          <w:spacing w:val="-1"/>
        </w:rPr>
        <w:t>Post-trigger</w:t>
      </w:r>
      <w:proofErr w:type="spellEnd"/>
      <w:r w:rsidRPr="00D74AF9">
        <w:rPr>
          <w:spacing w:val="-1"/>
        </w:rPr>
        <w:t xml:space="preserve"> </w:t>
      </w:r>
      <w:proofErr w:type="spellStart"/>
      <w:r w:rsidRPr="00D74AF9">
        <w:rPr>
          <w:spacing w:val="-1"/>
        </w:rPr>
        <w:t>Samples</w:t>
      </w:r>
      <w:proofErr w:type="spellEnd"/>
      <w:r w:rsidR="006C56D9">
        <w:rPr>
          <w:spacing w:val="-1"/>
        </w:rPr>
        <w:t xml:space="preserve"> (после порога)</w:t>
      </w:r>
      <w:r w:rsidRPr="00D74AF9">
        <w:rPr>
          <w:spacing w:val="-1"/>
        </w:rPr>
        <w:t xml:space="preserve"> – сбор данных начинается после поступления </w:t>
      </w:r>
      <w:r>
        <w:rPr>
          <w:spacing w:val="-1"/>
        </w:rPr>
        <w:t>им</w:t>
      </w:r>
      <w:r w:rsidRPr="00D74AF9">
        <w:rPr>
          <w:spacing w:val="-1"/>
        </w:rPr>
        <w:t xml:space="preserve">пульса запуска и продолжается до тех пор, пока не будет набрано </w:t>
      </w:r>
      <w:r>
        <w:rPr>
          <w:spacing w:val="-1"/>
        </w:rPr>
        <w:t>задан</w:t>
      </w:r>
      <w:r w:rsidRPr="00D74AF9">
        <w:rPr>
          <w:spacing w:val="-1"/>
        </w:rPr>
        <w:t>ное количество отсчетов;</w:t>
      </w:r>
    </w:p>
    <w:p w:rsidR="00A13A6F" w:rsidRDefault="00A13A6F" w:rsidP="00A13A6F">
      <w:pPr>
        <w:pStyle w:val="a7"/>
        <w:numPr>
          <w:ilvl w:val="0"/>
          <w:numId w:val="1"/>
        </w:numPr>
        <w:ind w:left="0" w:firstLine="870"/>
        <w:rPr>
          <w:spacing w:val="-1"/>
        </w:rPr>
      </w:pPr>
      <w:proofErr w:type="spellStart"/>
      <w:r w:rsidRPr="00D74AF9">
        <w:rPr>
          <w:spacing w:val="-1"/>
        </w:rPr>
        <w:t>Threshold</w:t>
      </w:r>
      <w:proofErr w:type="spellEnd"/>
      <w:r w:rsidRPr="00D74AF9">
        <w:rPr>
          <w:spacing w:val="-1"/>
        </w:rPr>
        <w:t xml:space="preserve"> </w:t>
      </w:r>
      <w:proofErr w:type="spellStart"/>
      <w:r w:rsidRPr="00D74AF9">
        <w:rPr>
          <w:spacing w:val="-1"/>
        </w:rPr>
        <w:t>Volt</w:t>
      </w:r>
      <w:proofErr w:type="spellEnd"/>
      <w:r w:rsidRPr="00D74AF9">
        <w:rPr>
          <w:spacing w:val="-1"/>
        </w:rPr>
        <w:t xml:space="preserve"> (V) – пороговая величина.</w:t>
      </w:r>
    </w:p>
    <w:p w:rsidR="006C56D9" w:rsidRDefault="006C56D9" w:rsidP="006C56D9">
      <w:pPr>
        <w:rPr>
          <w:spacing w:val="-1"/>
        </w:rPr>
      </w:pPr>
    </w:p>
    <w:p w:rsidR="006C56D9" w:rsidRDefault="006C56D9" w:rsidP="006C56D9">
      <w:pPr>
        <w:jc w:val="center"/>
        <w:rPr>
          <w:spacing w:val="-1"/>
        </w:rPr>
      </w:pPr>
      <w:r>
        <w:rPr>
          <w:noProof/>
          <w:spacing w:val="-1"/>
          <w:lang w:eastAsia="ru-RU"/>
        </w:rPr>
        <w:drawing>
          <wp:inline distT="0" distB="0" distL="0" distR="0">
            <wp:extent cx="2811780" cy="2225040"/>
            <wp:effectExtent l="19050" t="0" r="762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D9" w:rsidRDefault="006C56D9" w:rsidP="006C56D9">
      <w:pPr>
        <w:jc w:val="center"/>
        <w:rPr>
          <w:spacing w:val="-1"/>
        </w:rPr>
      </w:pPr>
    </w:p>
    <w:p w:rsidR="006C56D9" w:rsidRDefault="006C56D9" w:rsidP="006C56D9">
      <w:pPr>
        <w:jc w:val="center"/>
        <w:rPr>
          <w:spacing w:val="-1"/>
        </w:rPr>
      </w:pPr>
      <w:r>
        <w:rPr>
          <w:spacing w:val="-1"/>
        </w:rPr>
        <w:t>Рисунок 6 - Настройка синхронизации</w:t>
      </w:r>
    </w:p>
    <w:p w:rsidR="006C56D9" w:rsidRPr="006C56D9" w:rsidRDefault="006C56D9" w:rsidP="006C56D9">
      <w:pPr>
        <w:jc w:val="center"/>
        <w:rPr>
          <w:spacing w:val="-1"/>
        </w:rPr>
      </w:pPr>
    </w:p>
    <w:p w:rsidR="00A13A6F" w:rsidRPr="00D74AF9" w:rsidRDefault="00A13A6F" w:rsidP="00A13A6F">
      <w:r w:rsidRPr="00D74AF9">
        <w:t xml:space="preserve">Дополнительные условия запуска анализатора осуществляются с помощью диалогового окна </w:t>
      </w:r>
      <w:proofErr w:type="spellStart"/>
      <w:r w:rsidRPr="00D74AF9">
        <w:t>Trigger</w:t>
      </w:r>
      <w:proofErr w:type="spellEnd"/>
      <w:r w:rsidRPr="00D74AF9">
        <w:t xml:space="preserve"> </w:t>
      </w:r>
      <w:proofErr w:type="spellStart"/>
      <w:r w:rsidRPr="00D74AF9">
        <w:t>Settings</w:t>
      </w:r>
      <w:proofErr w:type="spellEnd"/>
      <w:r w:rsidR="006C56D9">
        <w:t xml:space="preserve"> (установки запуска)</w:t>
      </w:r>
      <w:r w:rsidRPr="00D74AF9">
        <w:t>.</w:t>
      </w:r>
    </w:p>
    <w:p w:rsidR="00A13A6F" w:rsidRDefault="00A13A6F" w:rsidP="00A13A6F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6C56D9" w:rsidRDefault="006C56D9" w:rsidP="00A13A6F"/>
    <w:p w:rsidR="006C56D9" w:rsidRDefault="006C56D9" w:rsidP="006C56D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32760" cy="2446020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D9" w:rsidRDefault="006C56D9" w:rsidP="006C56D9">
      <w:pPr>
        <w:jc w:val="center"/>
      </w:pPr>
    </w:p>
    <w:p w:rsidR="006C56D9" w:rsidRPr="00D74AF9" w:rsidRDefault="00BB3900" w:rsidP="006C56D9">
      <w:pPr>
        <w:jc w:val="center"/>
      </w:pPr>
      <w:r>
        <w:t xml:space="preserve">Рисунок 7 - Установки запуска </w:t>
      </w:r>
    </w:p>
    <w:p w:rsidR="00FD15F8" w:rsidRDefault="00BB3900" w:rsidP="00BB3900">
      <w:pPr>
        <w:pStyle w:val="a7"/>
        <w:ind w:left="0" w:firstLine="0"/>
        <w:jc w:val="center"/>
        <w:rPr>
          <w:b/>
        </w:rPr>
      </w:pPr>
      <w:r w:rsidRPr="00BB3900">
        <w:rPr>
          <w:b/>
        </w:rPr>
        <w:lastRenderedPageBreak/>
        <w:t>Индикаторы.</w:t>
      </w:r>
    </w:p>
    <w:p w:rsidR="00BB3900" w:rsidRDefault="00BB3900" w:rsidP="00BB3900">
      <w:pPr>
        <w:pStyle w:val="a7"/>
        <w:ind w:left="0" w:firstLine="0"/>
        <w:jc w:val="center"/>
        <w:rPr>
          <w:b/>
        </w:rPr>
      </w:pPr>
    </w:p>
    <w:p w:rsidR="00BB3900" w:rsidRDefault="00BB3900" w:rsidP="00BB3900">
      <w:pPr>
        <w:pStyle w:val="a7"/>
        <w:ind w:left="0" w:firstLine="0"/>
      </w:pPr>
      <w:r>
        <w:rPr>
          <w:b/>
        </w:rPr>
        <w:tab/>
      </w:r>
      <w:r>
        <w:t xml:space="preserve">Наряду с использованием  логического анализатора </w:t>
      </w:r>
      <w:r w:rsidR="006E63A7">
        <w:t xml:space="preserve">в цифровых схемах удобно использовать различного рода индикаторы. Выбор индикатора осуществляется по нажатию кнопки "Индикаторы" на панели </w:t>
      </w:r>
      <w:proofErr w:type="spellStart"/>
      <w:r w:rsidR="00286491">
        <w:t>компанентов</w:t>
      </w:r>
      <w:proofErr w:type="spellEnd"/>
      <w:r w:rsidR="006E63A7">
        <w:t>.</w:t>
      </w:r>
    </w:p>
    <w:p w:rsidR="006E63A7" w:rsidRDefault="006E63A7" w:rsidP="00BB3900">
      <w:pPr>
        <w:pStyle w:val="a7"/>
        <w:ind w:left="0" w:firstLine="0"/>
      </w:pPr>
      <w:r>
        <w:tab/>
        <w:t>Логический пробник (рис.8) позволяет определять уровень логического сигнала (0 или 1) в исследуемой точке (рис.9).</w:t>
      </w:r>
    </w:p>
    <w:p w:rsidR="006E63A7" w:rsidRDefault="006E63A7" w:rsidP="00BB3900">
      <w:pPr>
        <w:pStyle w:val="a7"/>
        <w:ind w:left="0" w:firstLine="0"/>
      </w:pPr>
    </w:p>
    <w:p w:rsidR="006E63A7" w:rsidRDefault="006E63A7" w:rsidP="006E63A7">
      <w:pPr>
        <w:pStyle w:val="a7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4062" cy="4320540"/>
            <wp:effectExtent l="19050" t="0" r="2688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792" cy="431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3A7" w:rsidRDefault="006E63A7" w:rsidP="006E63A7">
      <w:pPr>
        <w:pStyle w:val="a7"/>
        <w:ind w:left="0" w:firstLine="0"/>
        <w:jc w:val="center"/>
      </w:pPr>
    </w:p>
    <w:p w:rsidR="006E63A7" w:rsidRDefault="006E63A7" w:rsidP="006E63A7">
      <w:pPr>
        <w:pStyle w:val="a7"/>
        <w:ind w:left="0" w:firstLine="0"/>
        <w:jc w:val="center"/>
      </w:pPr>
      <w:r>
        <w:t>Рисунок 8 -  Логический пробник</w:t>
      </w:r>
    </w:p>
    <w:p w:rsidR="006E63A7" w:rsidRDefault="006E63A7" w:rsidP="006E63A7">
      <w:pPr>
        <w:pStyle w:val="a7"/>
        <w:ind w:left="0" w:firstLine="0"/>
        <w:jc w:val="center"/>
      </w:pPr>
    </w:p>
    <w:p w:rsidR="006E63A7" w:rsidRDefault="006E63A7" w:rsidP="006E63A7">
      <w:pPr>
        <w:pStyle w:val="a7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267086" cy="2255520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015" cy="225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2B" w:rsidRDefault="002E682B" w:rsidP="006E63A7">
      <w:pPr>
        <w:pStyle w:val="a7"/>
        <w:ind w:left="0" w:firstLine="0"/>
        <w:jc w:val="center"/>
      </w:pPr>
    </w:p>
    <w:p w:rsidR="006E63A7" w:rsidRPr="00BB3900" w:rsidRDefault="006E63A7" w:rsidP="006E63A7">
      <w:pPr>
        <w:pStyle w:val="a7"/>
        <w:ind w:left="0" w:firstLine="0"/>
        <w:jc w:val="center"/>
      </w:pPr>
      <w:r>
        <w:t>Рисунок 9 - Пример использования логического пробника</w:t>
      </w:r>
    </w:p>
    <w:p w:rsidR="00A93D45" w:rsidRDefault="002E682B" w:rsidP="00E00BEF">
      <w:proofErr w:type="spellStart"/>
      <w:r>
        <w:lastRenderedPageBreak/>
        <w:t>Семисегментный</w:t>
      </w:r>
      <w:proofErr w:type="spellEnd"/>
      <w:r>
        <w:t xml:space="preserve"> индикатор. Преобразует  четырехразрядный двоичный код </w:t>
      </w:r>
      <w:proofErr w:type="gramStart"/>
      <w:r>
        <w:t>в</w:t>
      </w:r>
      <w:proofErr w:type="gramEnd"/>
      <w:r>
        <w:t xml:space="preserve"> шестнадцатеричный  и отображает его. Как и пробник, выбирается на панели инструментов</w:t>
      </w:r>
    </w:p>
    <w:p w:rsidR="002E682B" w:rsidRDefault="002E682B" w:rsidP="00E00BEF"/>
    <w:p w:rsidR="002E682B" w:rsidRDefault="002E682B" w:rsidP="002E682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32963" cy="4198620"/>
            <wp:effectExtent l="1905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415" cy="419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BEF" w:rsidRDefault="00E00BEF" w:rsidP="00E00BEF"/>
    <w:p w:rsidR="002E682B" w:rsidRDefault="002E682B" w:rsidP="002E682B">
      <w:pPr>
        <w:jc w:val="center"/>
      </w:pPr>
      <w:r>
        <w:t xml:space="preserve">Рисунок 10 - </w:t>
      </w:r>
      <w:proofErr w:type="spellStart"/>
      <w:r>
        <w:t>Семисегментный</w:t>
      </w:r>
      <w:proofErr w:type="spellEnd"/>
      <w:r>
        <w:t xml:space="preserve"> индикатор</w:t>
      </w:r>
    </w:p>
    <w:p w:rsidR="00B555BA" w:rsidRDefault="00B555BA" w:rsidP="002E682B">
      <w:pPr>
        <w:jc w:val="center"/>
      </w:pPr>
    </w:p>
    <w:p w:rsidR="00B555BA" w:rsidRPr="006F0EF4" w:rsidRDefault="00B555BA" w:rsidP="00B555BA">
      <w:pPr>
        <w:pStyle w:val="3"/>
        <w:spacing w:before="0" w:after="28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color w:val="auto"/>
          <w:sz w:val="28"/>
          <w:lang w:val="en-US"/>
        </w:rPr>
        <w:t>Multisim</w:t>
      </w:r>
      <w:proofErr w:type="spellEnd"/>
    </w:p>
    <w:p w:rsidR="00B555BA" w:rsidRDefault="00B555BA" w:rsidP="00B555BA">
      <w:r w:rsidRPr="006F0EF4">
        <w:t xml:space="preserve">Компоненты – это основа любой схемы, т.е. элементная база, из которой состоит схема. В </w:t>
      </w:r>
      <w:proofErr w:type="spellStart"/>
      <w:r w:rsidRPr="006F0EF4">
        <w:t>Multisim</w:t>
      </w:r>
      <w:proofErr w:type="spellEnd"/>
      <w:r w:rsidRPr="006F0EF4">
        <w:t xml:space="preserve"> работа осуществляется с двумя категориями </w:t>
      </w:r>
      <w:r>
        <w:t>компо</w:t>
      </w:r>
      <w:r w:rsidRPr="006F0EF4">
        <w:t>нентов: виртуальными (</w:t>
      </w:r>
      <w:proofErr w:type="spellStart"/>
      <w:r w:rsidRPr="006F0EF4">
        <w:t>virtual</w:t>
      </w:r>
      <w:proofErr w:type="spellEnd"/>
      <w:r w:rsidRPr="006F0EF4">
        <w:t xml:space="preserve">) (рис. </w:t>
      </w:r>
      <w:r>
        <w:t>1.9</w:t>
      </w:r>
      <w:r w:rsidRPr="006F0EF4">
        <w:t>, а) и реальными (</w:t>
      </w:r>
      <w:proofErr w:type="spellStart"/>
      <w:r w:rsidRPr="006F0EF4">
        <w:t>real</w:t>
      </w:r>
      <w:proofErr w:type="spellEnd"/>
      <w:r w:rsidRPr="006F0EF4">
        <w:t xml:space="preserve">) (рис. </w:t>
      </w:r>
      <w:r>
        <w:t>1.9</w:t>
      </w:r>
      <w:r w:rsidRPr="006F0EF4">
        <w:t>, б).</w:t>
      </w:r>
    </w:p>
    <w:p w:rsidR="00B555BA" w:rsidRPr="006F0EF4" w:rsidRDefault="00B555BA" w:rsidP="00B555BA">
      <w:r w:rsidRPr="006F0EF4">
        <w:t xml:space="preserve">Реальные компоненты являются полными аналогами </w:t>
      </w:r>
      <w:r>
        <w:t xml:space="preserve">конкретных </w:t>
      </w:r>
      <w:r w:rsidRPr="006F0EF4">
        <w:t xml:space="preserve">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t>Виртуаль</w:t>
      </w:r>
      <w:r w:rsidRPr="006F0EF4">
        <w:t>ные компоненты являются математическими моделями семейств (</w:t>
      </w:r>
      <w:proofErr w:type="spellStart"/>
      <w:r w:rsidRPr="006F0EF4">
        <w:t>Family</w:t>
      </w:r>
      <w:proofErr w:type="spellEnd"/>
      <w:r w:rsidRPr="006F0EF4">
        <w:t xml:space="preserve">) </w:t>
      </w:r>
      <w:r>
        <w:t>ком</w:t>
      </w:r>
      <w:r w:rsidRPr="006F0EF4">
        <w:t>понентов (резисторы, конденсаторы</w:t>
      </w:r>
      <w:r>
        <w:t>, логические элементы</w:t>
      </w:r>
      <w:r w:rsidRPr="006F0EF4">
        <w:t xml:space="preserve"> и т.д.) с любыми произвольными </w:t>
      </w:r>
      <w:r>
        <w:t>парамет</w:t>
      </w:r>
      <w:r w:rsidRPr="006F0EF4">
        <w:t>рами, присущими данной категории</w:t>
      </w:r>
      <w:r>
        <w:t>.</w:t>
      </w:r>
    </w:p>
    <w:p w:rsidR="00B555BA" w:rsidRDefault="00B555BA" w:rsidP="00B555BA">
      <w:pPr>
        <w:spacing w:before="280" w:after="120"/>
        <w:ind w:firstLine="0"/>
        <w:jc w:val="center"/>
        <w:rPr>
          <w:noProof/>
          <w:sz w:val="20"/>
          <w:szCs w:val="20"/>
          <w:lang w:eastAsia="ru-RU"/>
        </w:rPr>
      </w:pPr>
      <w:r w:rsidRPr="006F0EF4"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828789" cy="3598985"/>
            <wp:effectExtent l="19050" t="0" r="511" b="0"/>
            <wp:docPr id="14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8444" t="21652" r="33409" b="45886"/>
                    <a:stretch/>
                  </pic:blipFill>
                  <pic:spPr bwMode="auto">
                    <a:xfrm>
                      <a:off x="0" y="0"/>
                      <a:ext cx="5828789" cy="359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6118" w:rsidRDefault="00106118" w:rsidP="00B555BA">
      <w:pPr>
        <w:pStyle w:val="aa"/>
        <w:spacing w:after="280"/>
        <w:rPr>
          <w:b w:val="0"/>
          <w:sz w:val="24"/>
          <w:szCs w:val="24"/>
        </w:rPr>
      </w:pPr>
    </w:p>
    <w:p w:rsidR="00B555BA" w:rsidRPr="00D74AF9" w:rsidRDefault="00B555BA" w:rsidP="00B555BA">
      <w:pPr>
        <w:pStyle w:val="a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</w:t>
      </w:r>
      <w:r w:rsidR="00106118">
        <w:rPr>
          <w:b w:val="0"/>
          <w:sz w:val="24"/>
          <w:szCs w:val="24"/>
        </w:rPr>
        <w:t xml:space="preserve">унок </w:t>
      </w:r>
      <w:r>
        <w:rPr>
          <w:b w:val="0"/>
          <w:sz w:val="24"/>
          <w:szCs w:val="24"/>
        </w:rPr>
        <w:t xml:space="preserve"> </w:t>
      </w:r>
      <w:r w:rsidR="00106118">
        <w:rPr>
          <w:b w:val="0"/>
          <w:sz w:val="24"/>
          <w:szCs w:val="24"/>
        </w:rPr>
        <w:t xml:space="preserve">11 - </w:t>
      </w:r>
      <w:r>
        <w:rPr>
          <w:b w:val="0"/>
          <w:sz w:val="24"/>
          <w:szCs w:val="24"/>
        </w:rPr>
        <w:t xml:space="preserve"> Компоненты </w:t>
      </w:r>
      <w:proofErr w:type="spellStart"/>
      <w:r>
        <w:rPr>
          <w:b w:val="0"/>
          <w:sz w:val="24"/>
          <w:szCs w:val="24"/>
          <w:lang w:val="en-US"/>
        </w:rPr>
        <w:t>Multisim</w:t>
      </w:r>
      <w:proofErr w:type="spellEnd"/>
      <w:r>
        <w:rPr>
          <w:b w:val="0"/>
          <w:sz w:val="24"/>
          <w:szCs w:val="24"/>
        </w:rPr>
        <w:t>: виртуальные (</w:t>
      </w:r>
      <w:r w:rsidRPr="006F0EF4">
        <w:rPr>
          <w:b w:val="0"/>
          <w:i/>
          <w:sz w:val="24"/>
          <w:szCs w:val="24"/>
        </w:rPr>
        <w:t>а</w:t>
      </w:r>
      <w:r>
        <w:rPr>
          <w:b w:val="0"/>
          <w:sz w:val="24"/>
          <w:szCs w:val="24"/>
        </w:rPr>
        <w:t>), реальные (</w:t>
      </w:r>
      <w:r w:rsidRPr="006F0EF4">
        <w:rPr>
          <w:b w:val="0"/>
          <w:i/>
          <w:sz w:val="24"/>
          <w:szCs w:val="24"/>
        </w:rPr>
        <w:t>б</w:t>
      </w:r>
      <w:r>
        <w:rPr>
          <w:b w:val="0"/>
          <w:sz w:val="24"/>
          <w:szCs w:val="24"/>
        </w:rPr>
        <w:t xml:space="preserve">)  </w:t>
      </w:r>
    </w:p>
    <w:p w:rsidR="00B555BA" w:rsidRPr="006F0EF4" w:rsidRDefault="00B555BA" w:rsidP="00B555BA">
      <w:r w:rsidRPr="006F0EF4">
        <w:t>Добавление компонентов в схему осуществляется либо</w:t>
      </w:r>
      <w:r>
        <w:t xml:space="preserve"> выбором соответствующего компонента на панели </w:t>
      </w:r>
      <w:r w:rsidRPr="006F0EF4">
        <w:t xml:space="preserve"> </w:t>
      </w:r>
      <w:proofErr w:type="spellStart"/>
      <w:r w:rsidR="00286491">
        <w:t>компанентов</w:t>
      </w:r>
      <w:proofErr w:type="spellEnd"/>
      <w:r w:rsidR="00286491">
        <w:t xml:space="preserve"> либо нажать</w:t>
      </w:r>
      <w:r>
        <w:t xml:space="preserve"> ПК - мышки на рабочем поле и далее выбрать "Установить компонент"</w:t>
      </w:r>
      <w:r w:rsidRPr="006F0EF4">
        <w:t>.</w:t>
      </w:r>
    </w:p>
    <w:p w:rsidR="00B555BA" w:rsidRPr="006F0EF4" w:rsidRDefault="00B555BA" w:rsidP="00B555BA">
      <w:r w:rsidRPr="006F0EF4">
        <w:t xml:space="preserve">Рассмотрим основные группы компонентов базы данных </w:t>
      </w:r>
      <w:proofErr w:type="spellStart"/>
      <w:r w:rsidRPr="006F0EF4">
        <w:t>Multisim</w:t>
      </w:r>
      <w:proofErr w:type="spellEnd"/>
      <w:r w:rsidRPr="006F0EF4">
        <w:t>.</w:t>
      </w:r>
    </w:p>
    <w:p w:rsidR="00B555BA" w:rsidRPr="006F0EF4" w:rsidRDefault="00B555BA" w:rsidP="00B555BA">
      <w:r w:rsidRPr="006F0EF4">
        <w:t xml:space="preserve">Группа </w:t>
      </w:r>
      <w:proofErr w:type="spellStart"/>
      <w:r w:rsidRPr="006F0EF4">
        <w:rPr>
          <w:b/>
        </w:rPr>
        <w:t>Sources</w:t>
      </w:r>
      <w:proofErr w:type="spellEnd"/>
      <w:r w:rsidRPr="006F0EF4">
        <w:t xml:space="preserve"> </w:t>
      </w:r>
      <w:r w:rsidRPr="006F0EF4">
        <w:rPr>
          <w:noProof/>
          <w:lang w:eastAsia="ru-RU"/>
        </w:rPr>
        <w:drawing>
          <wp:inline distT="0" distB="0" distL="0" distR="0">
            <wp:extent cx="164465" cy="164465"/>
            <wp:effectExtent l="0" t="0" r="6985" b="6985"/>
            <wp:docPr id="15" name="Рисунок 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EF4">
        <w:t xml:space="preserve"> (Источники). В данной группе содержатся модели </w:t>
      </w:r>
      <w:r>
        <w:t>ис</w:t>
      </w:r>
      <w:r w:rsidRPr="006F0EF4">
        <w:t xml:space="preserve">точников питания </w:t>
      </w:r>
      <w:r w:rsidRPr="006F0EF4">
        <w:rPr>
          <w:noProof/>
          <w:lang w:eastAsia="ru-RU"/>
        </w:rPr>
        <w:drawing>
          <wp:inline distT="0" distB="0" distL="0" distR="0">
            <wp:extent cx="174625" cy="174625"/>
            <wp:effectExtent l="0" t="0" r="0" b="0"/>
            <wp:docPr id="16" name="Рисунок 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EF4">
        <w:t xml:space="preserve"> (однофазный источник питания постоянного (DC_POWER)и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Pr="006F0EF4">
        <w:t xml:space="preserve">ление (GROUND)). Источников напряжения </w:t>
      </w:r>
      <w:r w:rsidRPr="006F0EF4">
        <w:rPr>
          <w:noProof/>
          <w:lang w:eastAsia="ru-RU"/>
        </w:rPr>
        <w:drawing>
          <wp:inline distT="0" distB="0" distL="0" distR="0">
            <wp:extent cx="174625" cy="174625"/>
            <wp:effectExtent l="0" t="0" r="0" b="0"/>
            <wp:docPr id="17" name="Рисунок 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6F0EF4">
        <w:t xml:space="preserve">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</w:t>
      </w:r>
      <w:proofErr w:type="spellStart"/>
      <w:r w:rsidRPr="006F0EF4">
        <w:t>Voltage</w:t>
      </w:r>
      <w:proofErr w:type="spellEnd"/>
      <w:r w:rsidRPr="006F0EF4">
        <w:t xml:space="preserve">) и др.), </w:t>
      </w:r>
      <w:r>
        <w:t>ис</w:t>
      </w:r>
      <w:r w:rsidRPr="006F0EF4">
        <w:t xml:space="preserve">точников тока </w:t>
      </w:r>
      <w:r w:rsidRPr="006F0EF4">
        <w:rPr>
          <w:noProof/>
          <w:lang w:eastAsia="ru-RU"/>
        </w:rPr>
        <w:drawing>
          <wp:inline distT="0" distB="0" distL="0" distR="0">
            <wp:extent cx="174625" cy="174625"/>
            <wp:effectExtent l="0" t="0" r="0" b="0"/>
            <wp:docPr id="18" name="Рисунок 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EF4">
        <w:t xml:space="preserve"> и т.д.</w:t>
      </w:r>
    </w:p>
    <w:p w:rsidR="00B555BA" w:rsidRPr="006F0EF4" w:rsidRDefault="00B555BA" w:rsidP="00B555BA">
      <w:r w:rsidRPr="006F0EF4">
        <w:t xml:space="preserve">Группа </w:t>
      </w:r>
      <w:proofErr w:type="spellStart"/>
      <w:r w:rsidRPr="006F0EF4">
        <w:rPr>
          <w:b/>
        </w:rPr>
        <w:t>Basic</w:t>
      </w:r>
      <w:proofErr w:type="spellEnd"/>
      <w:r w:rsidRPr="006F0EF4">
        <w:t xml:space="preserve"> </w:t>
      </w:r>
      <w:r w:rsidRPr="006F0EF4">
        <w:rPr>
          <w:noProof/>
          <w:lang w:eastAsia="ru-RU"/>
        </w:rPr>
        <w:drawing>
          <wp:inline distT="0" distB="0" distL="0" distR="0">
            <wp:extent cx="154305" cy="154305"/>
            <wp:effectExtent l="0" t="0" r="0" b="0"/>
            <wp:docPr id="19" name="Рисунок 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EF4">
        <w:t xml:space="preserve"> (</w:t>
      </w:r>
      <w:r>
        <w:t>Пассивные или б</w:t>
      </w:r>
      <w:r w:rsidRPr="006F0EF4">
        <w:t>азовые</w:t>
      </w:r>
      <w:r>
        <w:t xml:space="preserve"> </w:t>
      </w:r>
      <w:r w:rsidRPr="006F0EF4">
        <w:t xml:space="preserve"> компоненты). В базовую группу входят модели резисторов, конденсаторов, индуктивностей, трансформаторов, виртуальных механических ключей и т.д.</w:t>
      </w:r>
    </w:p>
    <w:p w:rsidR="00B555BA" w:rsidRPr="006F0EF4" w:rsidRDefault="00B555BA" w:rsidP="00B555BA">
      <w:r w:rsidRPr="006F0EF4">
        <w:t xml:space="preserve">Группа </w:t>
      </w:r>
      <w:proofErr w:type="spellStart"/>
      <w:r w:rsidRPr="006F0EF4">
        <w:rPr>
          <w:b/>
        </w:rPr>
        <w:t>Diodes</w:t>
      </w:r>
      <w:proofErr w:type="spellEnd"/>
      <w:r w:rsidRPr="006F0EF4">
        <w:t xml:space="preserve"> </w:t>
      </w:r>
      <w:r w:rsidRPr="006F0EF4">
        <w:rPr>
          <w:noProof/>
          <w:lang w:eastAsia="ru-RU"/>
        </w:rPr>
        <w:drawing>
          <wp:inline distT="0" distB="0" distL="0" distR="0">
            <wp:extent cx="154305" cy="154305"/>
            <wp:effectExtent l="0" t="0" r="0" b="0"/>
            <wp:docPr id="20" name="Рисунок 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EF4">
        <w:t xml:space="preserve"> (Диоды). В этой группе содержатся модели таких </w:t>
      </w:r>
      <w:r>
        <w:t>ком</w:t>
      </w:r>
      <w:r w:rsidRPr="006F0EF4">
        <w:t>понентов как диод, стабилитрон (</w:t>
      </w:r>
      <w:proofErr w:type="spellStart"/>
      <w:r w:rsidRPr="006F0EF4">
        <w:t>zener</w:t>
      </w:r>
      <w:proofErr w:type="spellEnd"/>
      <w:r w:rsidRPr="006F0EF4">
        <w:t xml:space="preserve">), светодиод, диодный мост (FWB), диод </w:t>
      </w:r>
      <w:proofErr w:type="spellStart"/>
      <w:r w:rsidRPr="006F0EF4">
        <w:t>Шоттки</w:t>
      </w:r>
      <w:proofErr w:type="spellEnd"/>
      <w:r w:rsidRPr="006F0EF4">
        <w:t>, тиристор и др.</w:t>
      </w:r>
    </w:p>
    <w:p w:rsidR="00B555BA" w:rsidRPr="006F0EF4" w:rsidRDefault="00B555BA" w:rsidP="00B555BA">
      <w:r w:rsidRPr="006F0EF4">
        <w:t xml:space="preserve">Группа </w:t>
      </w:r>
      <w:proofErr w:type="spellStart"/>
      <w:r w:rsidRPr="006F0EF4">
        <w:rPr>
          <w:b/>
        </w:rPr>
        <w:t>Transistors</w:t>
      </w:r>
      <w:proofErr w:type="spellEnd"/>
      <w:r w:rsidRPr="006F0EF4">
        <w:t xml:space="preserve"> </w:t>
      </w:r>
      <w:r w:rsidRPr="006F0EF4">
        <w:rPr>
          <w:noProof/>
          <w:lang w:eastAsia="ru-RU"/>
        </w:rPr>
        <w:drawing>
          <wp:inline distT="0" distB="0" distL="0" distR="0">
            <wp:extent cx="154305" cy="154305"/>
            <wp:effectExtent l="0" t="0" r="0" b="0"/>
            <wp:docPr id="21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EF4">
        <w:t xml:space="preserve"> (Транзисторы). В данной группе находятся модели биполярных транзисторов (BJT), полевых транзисторов (JFET), </w:t>
      </w:r>
      <w:proofErr w:type="spellStart"/>
      <w:r w:rsidRPr="006F0EF4">
        <w:t>МОП-транзисторов</w:t>
      </w:r>
      <w:proofErr w:type="spellEnd"/>
      <w:r w:rsidRPr="006F0EF4">
        <w:t xml:space="preserve"> и др.</w:t>
      </w:r>
    </w:p>
    <w:p w:rsidR="00B555BA" w:rsidRPr="006F0EF4" w:rsidRDefault="00B555BA" w:rsidP="00B555BA">
      <w:r w:rsidRPr="006F0EF4">
        <w:t xml:space="preserve">Группа </w:t>
      </w:r>
      <w:proofErr w:type="spellStart"/>
      <w:r w:rsidRPr="006F0EF4">
        <w:rPr>
          <w:b/>
        </w:rPr>
        <w:t>Analog</w:t>
      </w:r>
      <w:proofErr w:type="spellEnd"/>
      <w:r w:rsidRPr="006F0EF4">
        <w:t xml:space="preserve"> </w:t>
      </w:r>
      <w:r w:rsidRPr="006F0EF4">
        <w:rPr>
          <w:noProof/>
          <w:lang w:eastAsia="ru-RU"/>
        </w:rPr>
        <w:drawing>
          <wp:inline distT="0" distB="0" distL="0" distR="0">
            <wp:extent cx="164465" cy="164465"/>
            <wp:effectExtent l="0" t="0" r="6985" b="6985"/>
            <wp:docPr id="22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B555BA" w:rsidRPr="006F0EF4" w:rsidRDefault="00B555BA" w:rsidP="00B555BA">
      <w:r w:rsidRPr="006F0EF4">
        <w:lastRenderedPageBreak/>
        <w:t xml:space="preserve">Группа </w:t>
      </w:r>
      <w:r w:rsidRPr="006F0EF4">
        <w:rPr>
          <w:b/>
        </w:rPr>
        <w:t>TTL</w:t>
      </w:r>
      <w:r w:rsidRPr="006F0EF4">
        <w:t xml:space="preserve"> </w:t>
      </w:r>
      <w:r w:rsidRPr="006F0EF4">
        <w:rPr>
          <w:noProof/>
          <w:lang w:eastAsia="ru-RU"/>
        </w:rPr>
        <w:drawing>
          <wp:inline distT="0" distB="0" distL="0" distR="0">
            <wp:extent cx="174625" cy="174625"/>
            <wp:effectExtent l="0" t="0" r="0" b="0"/>
            <wp:docPr id="23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EF4">
        <w:t xml:space="preserve"> (цифровые микросхемы по технологии ТТЛ). В данной группе содержатся модели микросхем серий 74Sxx, 74LSxx, 74ALSxx и др.</w:t>
      </w:r>
    </w:p>
    <w:p w:rsidR="00B555BA" w:rsidRPr="006F0EF4" w:rsidRDefault="00B555BA" w:rsidP="00B555BA">
      <w:bookmarkStart w:id="0" w:name="1.3.3._Создание_схем_в_Multisim"/>
      <w:bookmarkEnd w:id="0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</w:t>
      </w:r>
      <w:r w:rsidRPr="006F0EF4">
        <w:rPr>
          <w:noProof/>
          <w:lang w:eastAsia="ru-RU"/>
        </w:rPr>
        <w:drawing>
          <wp:inline distT="0" distB="0" distL="0" distR="0">
            <wp:extent cx="174625" cy="174625"/>
            <wp:effectExtent l="0" t="0" r="0" b="0"/>
            <wp:docPr id="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F0EF4">
        <w:t xml:space="preserve">(цифровые микросхемы по технологии КМОП) </w:t>
      </w:r>
      <w:r>
        <w:t>содер</w:t>
      </w:r>
      <w:r w:rsidRPr="006F0EF4">
        <w:t>жит модели микросхем серии 74HCxx, NC7Sx (</w:t>
      </w:r>
      <w:proofErr w:type="spellStart"/>
      <w:r w:rsidRPr="006F0EF4">
        <w:t>Tiny</w:t>
      </w:r>
      <w:proofErr w:type="spellEnd"/>
      <w:r w:rsidRPr="006F0EF4">
        <w:t xml:space="preserve"> </w:t>
      </w:r>
      <w:proofErr w:type="spellStart"/>
      <w:r w:rsidRPr="006F0EF4">
        <w:t>Logic</w:t>
      </w:r>
      <w:proofErr w:type="spellEnd"/>
      <w:r w:rsidRPr="006F0EF4">
        <w:t>) и др.</w:t>
      </w:r>
    </w:p>
    <w:p w:rsidR="00B555BA" w:rsidRPr="00B555BA" w:rsidRDefault="00B555BA" w:rsidP="00B555BA">
      <w:pPr>
        <w:rPr>
          <w:b/>
          <w:i/>
          <w:color w:val="FF0000"/>
        </w:rPr>
      </w:pPr>
      <w:r w:rsidRPr="00B555BA">
        <w:rPr>
          <w:b/>
          <w:i/>
          <w:color w:val="FF0000"/>
        </w:rPr>
        <w:t xml:space="preserve">Группа </w:t>
      </w:r>
      <w:proofErr w:type="spellStart"/>
      <w:r w:rsidRPr="00B555BA">
        <w:rPr>
          <w:b/>
          <w:i/>
          <w:color w:val="FF0000"/>
        </w:rPr>
        <w:t>Misc</w:t>
      </w:r>
      <w:proofErr w:type="spellEnd"/>
      <w:r w:rsidRPr="00B555BA">
        <w:rPr>
          <w:b/>
          <w:i/>
          <w:color w:val="FF0000"/>
        </w:rPr>
        <w:t xml:space="preserve"> </w:t>
      </w:r>
      <w:proofErr w:type="spellStart"/>
      <w:r w:rsidRPr="00B555BA">
        <w:rPr>
          <w:b/>
          <w:i/>
          <w:color w:val="FF0000"/>
        </w:rPr>
        <w:t>Digital</w:t>
      </w:r>
      <w:proofErr w:type="spellEnd"/>
      <w:r w:rsidRPr="00B555BA">
        <w:rPr>
          <w:b/>
          <w:i/>
          <w:color w:val="FF0000"/>
        </w:rPr>
        <w:t xml:space="preserve"> </w:t>
      </w:r>
      <w:r w:rsidRPr="00B555BA">
        <w:rPr>
          <w:b/>
          <w:i/>
          <w:noProof/>
          <w:color w:val="FF0000"/>
          <w:lang w:eastAsia="ru-RU"/>
        </w:rPr>
        <w:drawing>
          <wp:inline distT="0" distB="0" distL="0" distR="0">
            <wp:extent cx="174625" cy="174625"/>
            <wp:effectExtent l="0" t="0" r="0" b="0"/>
            <wp:docPr id="25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55BA">
        <w:rPr>
          <w:b/>
          <w:i/>
          <w:color w:val="FF0000"/>
        </w:rPr>
        <w:t xml:space="preserve"> (Цифровые устройства) включает виртуальные модели цифровых устройств (TIL) (логические элементы, триггеры, регистры, счетчики, мультиплексоры, декодеры, элементы арифметико-логических устройств и др.), микросхемы цифровой обработки сигналов (DSP), программируемые логические интегральные схемы, микросхемы памяти, микроконтроллеры и др.</w:t>
      </w:r>
    </w:p>
    <w:p w:rsidR="00B555BA" w:rsidRDefault="00B555BA" w:rsidP="00B555BA">
      <w:r w:rsidRPr="006F0EF4">
        <w:t xml:space="preserve">Группа </w:t>
      </w:r>
      <w:proofErr w:type="spellStart"/>
      <w:r w:rsidRPr="006F0EF4">
        <w:rPr>
          <w:b/>
        </w:rPr>
        <w:t>Indicators</w:t>
      </w:r>
      <w:proofErr w:type="spellEnd"/>
      <w:r w:rsidRPr="006F0EF4">
        <w:t xml:space="preserve"> </w:t>
      </w:r>
      <w:r w:rsidRPr="006F0EF4">
        <w:rPr>
          <w:noProof/>
          <w:lang w:eastAsia="ru-RU"/>
        </w:rPr>
        <w:drawing>
          <wp:inline distT="0" distB="0" distL="0" distR="0">
            <wp:extent cx="164465" cy="174625"/>
            <wp:effectExtent l="0" t="0" r="6985" b="0"/>
            <wp:docPr id="26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proofErr w:type="spellStart"/>
      <w:proofErr w:type="gramStart"/>
      <w:r>
        <w:t>семи-</w:t>
      </w:r>
      <w:r w:rsidRPr="006F0EF4">
        <w:t>сегментные</w:t>
      </w:r>
      <w:proofErr w:type="spellEnd"/>
      <w:proofErr w:type="gramEnd"/>
      <w:r w:rsidRPr="006F0EF4">
        <w:t xml:space="preserve"> индикаторы, звуковые индикаторы и др.</w:t>
      </w:r>
    </w:p>
    <w:p w:rsidR="00A7753C" w:rsidRDefault="00106118" w:rsidP="00106118">
      <w:pPr>
        <w:spacing w:before="240"/>
      </w:pPr>
      <w:r>
        <w:t>Для создания схем  повышенной сложности логически законченную часть схемы можно объединить в виде логической схемы или логического блока. Для этого необходимо выделить часть схемы и нажать ПК мышки и выбрать пункт "Заменить схемой" (или блоком) (рисунок 12), присвоить имя блока (рисунок 13)</w:t>
      </w:r>
      <w:r w:rsidR="00833738">
        <w:t xml:space="preserve"> и </w:t>
      </w:r>
      <w:proofErr w:type="gramStart"/>
      <w:r w:rsidR="00833738">
        <w:t>разместить блок</w:t>
      </w:r>
      <w:proofErr w:type="gramEnd"/>
      <w:r w:rsidR="00833738">
        <w:t xml:space="preserve"> на рабочую область (рис. 14).</w:t>
      </w:r>
    </w:p>
    <w:p w:rsidR="00BE5CF3" w:rsidRDefault="00BE5CF3" w:rsidP="00B555BA"/>
    <w:p w:rsidR="00BE5CF3" w:rsidRPr="006F0EF4" w:rsidRDefault="00BE5CF3" w:rsidP="00BE5CF3">
      <w:pPr>
        <w:jc w:val="center"/>
      </w:pPr>
    </w:p>
    <w:p w:rsidR="00B555BA" w:rsidRDefault="00833738" w:rsidP="002E682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47459" cy="3151909"/>
            <wp:effectExtent l="19050" t="0" r="0" b="0"/>
            <wp:docPr id="44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48" cy="315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F3" w:rsidRDefault="00BE5CF3" w:rsidP="002E682B">
      <w:pPr>
        <w:jc w:val="center"/>
      </w:pPr>
    </w:p>
    <w:p w:rsidR="00BE5CF3" w:rsidRDefault="00833738" w:rsidP="002E682B">
      <w:pPr>
        <w:jc w:val="center"/>
      </w:pPr>
      <w:r>
        <w:t>Рисунок 12 - Выделение части схемы</w:t>
      </w:r>
    </w:p>
    <w:p w:rsidR="00A7753C" w:rsidRDefault="00A7753C" w:rsidP="002E682B">
      <w:pPr>
        <w:jc w:val="center"/>
      </w:pPr>
    </w:p>
    <w:p w:rsidR="00A7753C" w:rsidRDefault="00A7753C" w:rsidP="002E682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16732" cy="3151909"/>
            <wp:effectExtent l="19050" t="0" r="0" b="0"/>
            <wp:docPr id="44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58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738" w:rsidRDefault="00833738" w:rsidP="002E682B">
      <w:pPr>
        <w:jc w:val="center"/>
      </w:pPr>
    </w:p>
    <w:p w:rsidR="00833738" w:rsidRDefault="00833738" w:rsidP="002E682B">
      <w:pPr>
        <w:jc w:val="center"/>
      </w:pPr>
      <w:r>
        <w:t>Рисунок 13 - Присвоение имени схеме</w:t>
      </w:r>
    </w:p>
    <w:p w:rsidR="00833738" w:rsidRDefault="00833738" w:rsidP="002E682B">
      <w:pPr>
        <w:jc w:val="center"/>
      </w:pPr>
    </w:p>
    <w:p w:rsidR="00A7753C" w:rsidRDefault="00A7753C" w:rsidP="002E682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2170" cy="3059430"/>
            <wp:effectExtent l="19050" t="0" r="0" b="0"/>
            <wp:docPr id="44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F3" w:rsidRDefault="00BE5CF3" w:rsidP="002E682B">
      <w:pPr>
        <w:jc w:val="center"/>
      </w:pPr>
    </w:p>
    <w:p w:rsidR="00BE5CF3" w:rsidRDefault="00833738" w:rsidP="002E682B">
      <w:pPr>
        <w:jc w:val="center"/>
      </w:pPr>
      <w:r>
        <w:t>Рисунок 13 - Размещение схемы</w:t>
      </w:r>
      <w:r w:rsidR="00AE5768">
        <w:t xml:space="preserve"> триггера </w:t>
      </w:r>
      <w:r>
        <w:t>на рабочей области</w:t>
      </w:r>
    </w:p>
    <w:p w:rsidR="00047002" w:rsidRDefault="00047002" w:rsidP="002E682B">
      <w:pPr>
        <w:jc w:val="center"/>
      </w:pPr>
    </w:p>
    <w:p w:rsidR="00047002" w:rsidRDefault="00047002" w:rsidP="00047002">
      <w:r>
        <w:t>Для примера соберем схему для исследования базовых логических элементов</w:t>
      </w:r>
      <w:r w:rsidR="0050282D">
        <w:t xml:space="preserve"> представленную на рисунке 14</w:t>
      </w:r>
      <w:r>
        <w:t>.</w:t>
      </w:r>
    </w:p>
    <w:p w:rsidR="00047002" w:rsidRPr="0050282D" w:rsidRDefault="00047002" w:rsidP="00047002">
      <w:r>
        <w:t xml:space="preserve">Для этого  в окно редактирования схем вынесем виртуальные логические компоненты из раздела </w:t>
      </w:r>
      <w:proofErr w:type="spellStart"/>
      <w:r w:rsidRPr="00047002">
        <w:rPr>
          <w:b/>
          <w:i/>
        </w:rPr>
        <w:t>Misc</w:t>
      </w:r>
      <w:proofErr w:type="spellEnd"/>
      <w:r w:rsidRPr="00047002">
        <w:rPr>
          <w:b/>
          <w:i/>
        </w:rPr>
        <w:t xml:space="preserve"> </w:t>
      </w:r>
      <w:proofErr w:type="spellStart"/>
      <w:r w:rsidRPr="00047002">
        <w:rPr>
          <w:b/>
          <w:i/>
        </w:rPr>
        <w:t>Digital</w:t>
      </w:r>
      <w:proofErr w:type="spellEnd"/>
      <w:r w:rsidRPr="00047002">
        <w:rPr>
          <w:b/>
          <w:i/>
        </w:rPr>
        <w:t xml:space="preserve"> </w:t>
      </w:r>
      <w:r w:rsidRPr="00047002">
        <w:rPr>
          <w:b/>
          <w:i/>
          <w:noProof/>
          <w:lang w:eastAsia="ru-RU"/>
        </w:rPr>
        <w:drawing>
          <wp:inline distT="0" distB="0" distL="0" distR="0">
            <wp:extent cx="174625" cy="174625"/>
            <wp:effectExtent l="0" t="0" r="0" b="0"/>
            <wp:docPr id="2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7002">
        <w:rPr>
          <w:b/>
          <w:i/>
        </w:rPr>
        <w:t xml:space="preserve"> (Цифровые устройства)</w:t>
      </w:r>
      <w:r>
        <w:rPr>
          <w:b/>
          <w:i/>
        </w:rPr>
        <w:t xml:space="preserve">. </w:t>
      </w:r>
      <w:r w:rsidRPr="0050282D">
        <w:t>Из подраздела коммутаторы (</w:t>
      </w:r>
      <w:proofErr w:type="spellStart"/>
      <w:r w:rsidRPr="0050282D">
        <w:t>Switch</w:t>
      </w:r>
      <w:proofErr w:type="spellEnd"/>
      <w:r w:rsidRPr="0050282D">
        <w:t xml:space="preserve">) раздела "Пассивные или </w:t>
      </w:r>
      <w:proofErr w:type="spellStart"/>
      <w:r w:rsidRPr="0050282D">
        <w:t>Basic</w:t>
      </w:r>
      <w:proofErr w:type="spellEnd"/>
      <w:r w:rsidRPr="0050282D">
        <w:t>"  выберем ключи. В свойствах ключа настроим букву, по которой ключ будет замыкаться. Из раздела компонентов "Источники" выберем источник питания цифровых схем 5В(</w:t>
      </w:r>
      <w:r w:rsidRPr="0050282D">
        <w:rPr>
          <w:lang w:val="en-US"/>
        </w:rPr>
        <w:t>VCC</w:t>
      </w:r>
      <w:r w:rsidRPr="0050282D">
        <w:t xml:space="preserve">  или </w:t>
      </w:r>
      <w:r w:rsidRPr="0050282D">
        <w:rPr>
          <w:lang w:val="en-US"/>
        </w:rPr>
        <w:t>VDD</w:t>
      </w:r>
      <w:r w:rsidRPr="0050282D">
        <w:t>).</w:t>
      </w:r>
    </w:p>
    <w:p w:rsidR="0050282D" w:rsidRPr="0050282D" w:rsidRDefault="0050282D" w:rsidP="00047002">
      <w:r w:rsidRPr="0050282D">
        <w:lastRenderedPageBreak/>
        <w:t>На каждый выход логического элемента установим логические пробники из раздела "Индикаторы". Выходы л</w:t>
      </w:r>
      <w:r>
        <w:t xml:space="preserve">огических элементов соединим с </w:t>
      </w:r>
      <w:r w:rsidRPr="0050282D">
        <w:t>входами логического анализатора. После создания схемы запускаем процесс моделирования соответствующей кнопкой на панели моделирования</w:t>
      </w:r>
    </w:p>
    <w:p w:rsidR="0050282D" w:rsidRDefault="0050282D" w:rsidP="0050282D">
      <w:pPr>
        <w:jc w:val="left"/>
      </w:pPr>
      <w:r>
        <w:rPr>
          <w:noProof/>
          <w:lang w:eastAsia="ru-RU"/>
        </w:rPr>
        <w:drawing>
          <wp:inline distT="0" distB="0" distL="0" distR="0">
            <wp:extent cx="789940" cy="283845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5011">
        <w:t xml:space="preserve"> и соответствующими клавишами замыкаем и размыкаем ключи. Проанализируем схему.</w:t>
      </w:r>
    </w:p>
    <w:p w:rsidR="0050282D" w:rsidRDefault="0050282D" w:rsidP="0050282D">
      <w:pPr>
        <w:jc w:val="left"/>
      </w:pPr>
    </w:p>
    <w:p w:rsidR="0050282D" w:rsidRPr="00047002" w:rsidRDefault="0050282D" w:rsidP="0050282D">
      <w:r>
        <w:rPr>
          <w:noProof/>
          <w:lang w:eastAsia="ru-RU"/>
        </w:rPr>
        <w:drawing>
          <wp:inline distT="0" distB="0" distL="0" distR="0">
            <wp:extent cx="5304752" cy="3886200"/>
            <wp:effectExtent l="19050" t="0" r="0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32" cy="388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BFC" w:rsidRDefault="006F5BFC"/>
    <w:sectPr w:rsidR="006F5BFC" w:rsidSect="006F5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E00BEF"/>
    <w:rsid w:val="00047002"/>
    <w:rsid w:val="000E41C0"/>
    <w:rsid w:val="000F5011"/>
    <w:rsid w:val="00106118"/>
    <w:rsid w:val="00165208"/>
    <w:rsid w:val="00176E51"/>
    <w:rsid w:val="001A4B44"/>
    <w:rsid w:val="00286491"/>
    <w:rsid w:val="002E682B"/>
    <w:rsid w:val="003953C6"/>
    <w:rsid w:val="003B4C65"/>
    <w:rsid w:val="003F31E5"/>
    <w:rsid w:val="003F5B90"/>
    <w:rsid w:val="004A3F95"/>
    <w:rsid w:val="0050282D"/>
    <w:rsid w:val="00691453"/>
    <w:rsid w:val="006C56D9"/>
    <w:rsid w:val="006E63A7"/>
    <w:rsid w:val="006F5BFC"/>
    <w:rsid w:val="00807238"/>
    <w:rsid w:val="00833738"/>
    <w:rsid w:val="0086166E"/>
    <w:rsid w:val="008B5EDF"/>
    <w:rsid w:val="009A5B35"/>
    <w:rsid w:val="00A13A6F"/>
    <w:rsid w:val="00A55AA8"/>
    <w:rsid w:val="00A7753C"/>
    <w:rsid w:val="00A93D45"/>
    <w:rsid w:val="00AE5768"/>
    <w:rsid w:val="00B049D6"/>
    <w:rsid w:val="00B555BA"/>
    <w:rsid w:val="00B56945"/>
    <w:rsid w:val="00BB3900"/>
    <w:rsid w:val="00BE5CF3"/>
    <w:rsid w:val="00E00BEF"/>
    <w:rsid w:val="00EA2D57"/>
    <w:rsid w:val="00ED79C6"/>
    <w:rsid w:val="00FD15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BEF"/>
    <w:pPr>
      <w:ind w:firstLine="510"/>
      <w:jc w:val="both"/>
    </w:pPr>
    <w:rPr>
      <w:rFonts w:ascii="Times New Roman" w:hAnsi="Times New Roman" w:cstheme="minorBidi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F31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0BE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0BE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3F31E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5">
    <w:name w:val="Document Map"/>
    <w:basedOn w:val="a"/>
    <w:link w:val="a6"/>
    <w:uiPriority w:val="99"/>
    <w:semiHidden/>
    <w:unhideWhenUsed/>
    <w:rsid w:val="003F31E5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F31E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91453"/>
    <w:pPr>
      <w:ind w:left="720"/>
      <w:contextualSpacing/>
    </w:pPr>
  </w:style>
  <w:style w:type="paragraph" w:customStyle="1" w:styleId="2">
    <w:name w:val="Основной стиль с отступом 2"/>
    <w:next w:val="a7"/>
    <w:qFormat/>
    <w:rsid w:val="00FD15F8"/>
    <w:pPr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styleId="a8">
    <w:name w:val="Body Text Indent"/>
    <w:basedOn w:val="a"/>
    <w:link w:val="a9"/>
    <w:uiPriority w:val="99"/>
    <w:semiHidden/>
    <w:unhideWhenUsed/>
    <w:rsid w:val="00FD15F8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FD15F8"/>
    <w:rPr>
      <w:rFonts w:ascii="Times New Roman" w:hAnsi="Times New Roman" w:cstheme="minorBidi"/>
      <w:sz w:val="28"/>
    </w:rPr>
  </w:style>
  <w:style w:type="paragraph" w:customStyle="1" w:styleId="aa">
    <w:name w:val="Подпись русунка"/>
    <w:basedOn w:val="a"/>
    <w:qFormat/>
    <w:rsid w:val="00FD15F8"/>
    <w:pPr>
      <w:ind w:firstLine="0"/>
      <w:jc w:val="center"/>
    </w:pPr>
    <w:rPr>
      <w:rFonts w:eastAsia="Times New Roman" w:cs="Times New Roman"/>
      <w:b/>
      <w:szCs w:val="2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12</Pages>
  <Words>1693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11327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13</cp:revision>
  <dcterms:created xsi:type="dcterms:W3CDTF">2016-08-26T07:01:00Z</dcterms:created>
  <dcterms:modified xsi:type="dcterms:W3CDTF">2016-08-30T09:16:00Z</dcterms:modified>
</cp:coreProperties>
</file>