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54" w:rsidRDefault="000E359C" w:rsidP="000E3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Темы к зачету</w:t>
      </w:r>
    </w:p>
    <w:p w:rsidR="000E359C" w:rsidRDefault="000E359C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Функциональные узлы цифровой техники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триггеры, счетчики, регистры, сумматоры).</w:t>
      </w:r>
    </w:p>
    <w:p w:rsidR="000E359C" w:rsidRDefault="000E359C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работы аналого-цифрового и цифро-аналогового преобразователя.</w:t>
      </w:r>
    </w:p>
    <w:p w:rsidR="000E359C" w:rsidRDefault="000E359C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компьютерных архитектур (по способам расположения команд и данных, по способам обработки операндов, по используемым системам команд, по способам обработки команд и данных (по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Флину</w:t>
      </w:r>
      <w:proofErr w:type="spellEnd"/>
      <w:r>
        <w:rPr>
          <w:rFonts w:ascii="Times New Roman" w:hAnsi="Times New Roman" w:cs="Times New Roman"/>
          <w:sz w:val="24"/>
          <w:szCs w:val="24"/>
        </w:rPr>
        <w:t>), по способам взаимодействия многопроцессорных (многоядерных) систем с памятью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E359C" w:rsidRDefault="000E359C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Обобщенная архитектура процессора.</w:t>
      </w:r>
    </w:p>
    <w:p w:rsidR="000E359C" w:rsidRDefault="000E359C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компьютера на примере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0E3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0E3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3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процессором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359C">
        <w:rPr>
          <w:rFonts w:ascii="Times New Roman" w:hAnsi="Times New Roman" w:cs="Times New Roman"/>
          <w:sz w:val="24"/>
          <w:szCs w:val="24"/>
        </w:rPr>
        <w:t>8086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соединение </w:t>
      </w:r>
      <w:r w:rsidR="00B41BF4">
        <w:rPr>
          <w:rFonts w:ascii="Times New Roman" w:hAnsi="Times New Roman" w:cs="Times New Roman"/>
          <w:sz w:val="24"/>
          <w:szCs w:val="24"/>
        </w:rPr>
        <w:t>основных узлов (процессор, память, контроллеры ввода вывода), организация прерываний, прямого доступа к памяти, работа таймера</w:t>
      </w:r>
    </w:p>
    <w:p w:rsidR="000E359C" w:rsidRPr="00B41BF4" w:rsidRDefault="00B41BF4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повышения производительности процессора (кэш-память, конвейер, параллелизм на уровне команд, матричные и векторные процессоры,</w:t>
      </w:r>
      <w:r w:rsidRPr="00B41B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технология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GPGPU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41BF4" w:rsidRDefault="00B41BF4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Эволюция интерфейсов  ПЭВМ (</w:t>
      </w:r>
      <w:r>
        <w:rPr>
          <w:rFonts w:ascii="Times New Roman" w:hAnsi="Times New Roman" w:cs="Times New Roman"/>
          <w:sz w:val="24"/>
          <w:szCs w:val="24"/>
          <w:lang w:val="en-US"/>
        </w:rPr>
        <w:t>ISA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B41B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B41B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>
        <w:rPr>
          <w:rFonts w:ascii="Times New Roman" w:hAnsi="Times New Roman" w:cs="Times New Roman"/>
          <w:sz w:val="24"/>
          <w:szCs w:val="24"/>
        </w:rPr>
        <w:t>), основные характеристики.</w:t>
      </w:r>
    </w:p>
    <w:p w:rsidR="00B41BF4" w:rsidRDefault="00B41BF4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функционирования интерфейс 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B41B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521A4">
        <w:rPr>
          <w:rFonts w:ascii="Times New Roman" w:hAnsi="Times New Roman" w:cs="Times New Roman"/>
          <w:sz w:val="24"/>
          <w:szCs w:val="24"/>
        </w:rPr>
        <w:t>топология, адресные пространства, уровневая модель, формат пакета, масштабируемость</w:t>
      </w:r>
      <w:r>
        <w:rPr>
          <w:rFonts w:ascii="Times New Roman" w:hAnsi="Times New Roman" w:cs="Times New Roman"/>
          <w:sz w:val="24"/>
          <w:szCs w:val="24"/>
        </w:rPr>
        <w:t>)</w:t>
      </w:r>
      <w:r w:rsidR="00C521A4">
        <w:rPr>
          <w:rFonts w:ascii="Times New Roman" w:hAnsi="Times New Roman" w:cs="Times New Roman"/>
          <w:sz w:val="24"/>
          <w:szCs w:val="24"/>
        </w:rPr>
        <w:t>.</w:t>
      </w:r>
    </w:p>
    <w:p w:rsidR="00C521A4" w:rsidRPr="00C521A4" w:rsidRDefault="00C521A4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функционирования расширенного контроллера прерываний </w:t>
      </w:r>
      <w:r>
        <w:rPr>
          <w:rFonts w:ascii="Times New Roman" w:hAnsi="Times New Roman" w:cs="Times New Roman"/>
          <w:sz w:val="24"/>
          <w:szCs w:val="24"/>
          <w:lang w:val="en-US"/>
        </w:rPr>
        <w:t>APIC</w:t>
      </w:r>
    </w:p>
    <w:p w:rsidR="00C521A4" w:rsidRDefault="00C521A4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Чипсет (состав, назначение отдельных частей, архитектура компьютера на базе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чиипсета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521A4" w:rsidRPr="00C521A4" w:rsidRDefault="00C521A4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Характеристики и принцип функционирования  последовательного интерфейса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ФКЕ/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hAnsi="Times New Roman" w:cs="Times New Roman"/>
          <w:sz w:val="24"/>
          <w:szCs w:val="24"/>
        </w:rPr>
        <w:t>232.</w:t>
      </w:r>
    </w:p>
    <w:p w:rsidR="00C521A4" w:rsidRPr="00C521A4" w:rsidRDefault="00C521A4" w:rsidP="00C521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Характеристики и принцип функционирования 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C521A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понятие хоста,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конечной точки, транзакции, уровневая модель взаимодействия, логическая модель передачи, классы драйверов для поддержки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Pr="00C521A4">
        <w:rPr>
          <w:rFonts w:ascii="Times New Roman" w:hAnsi="Times New Roman" w:cs="Times New Roman"/>
          <w:sz w:val="24"/>
          <w:szCs w:val="24"/>
        </w:rPr>
        <w:t>)</w:t>
      </w:r>
    </w:p>
    <w:p w:rsidR="00917127" w:rsidRDefault="00C521A4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Память. Классификация, принцип работы однократно и многократно</w:t>
      </w:r>
      <w:r w:rsidR="00917127">
        <w:rPr>
          <w:rFonts w:ascii="Times New Roman" w:hAnsi="Times New Roman" w:cs="Times New Roman"/>
          <w:sz w:val="24"/>
          <w:szCs w:val="24"/>
        </w:rPr>
        <w:t xml:space="preserve"> электрически </w:t>
      </w:r>
      <w:r>
        <w:rPr>
          <w:rFonts w:ascii="Times New Roman" w:hAnsi="Times New Roman" w:cs="Times New Roman"/>
          <w:sz w:val="24"/>
          <w:szCs w:val="24"/>
        </w:rPr>
        <w:t xml:space="preserve"> программируемой постоянной памяти</w:t>
      </w:r>
      <w:r w:rsidR="009171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21A4" w:rsidRDefault="00917127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Динамическая память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Принцип работы, структура запоминающего устройства на базе динамической памяти, понятие базовой и эффективной частоты,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тайминги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памяти.</w:t>
      </w:r>
    </w:p>
    <w:p w:rsidR="00917127" w:rsidRDefault="00917127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функционирования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9171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дисков, механизмы </w:t>
      </w:r>
      <w:r>
        <w:rPr>
          <w:rFonts w:ascii="Times New Roman" w:hAnsi="Times New Roman" w:cs="Times New Roman"/>
          <w:sz w:val="24"/>
          <w:szCs w:val="24"/>
          <w:lang w:val="en-US"/>
        </w:rPr>
        <w:t>Garbage</w:t>
      </w:r>
      <w:r w:rsidRPr="009171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Pr="009171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Wear</w:t>
      </w:r>
      <w:r w:rsidRPr="009171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Leveling</w:t>
      </w:r>
      <w:r w:rsidRPr="009171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TRIMM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7127" w:rsidRDefault="00917127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на магнитных дисках. Вертикальный и горизонтальный способы записи. Структура носителя, низкоуровневое и высокоуровневое форматирование. Понятие раздела, основной, активный и дополнительный разделы. Таблица разделов. Последовательность загрузки ОС.</w:t>
      </w:r>
    </w:p>
    <w:p w:rsidR="00917127" w:rsidRDefault="00917127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характеристики и структура  микроконтроллера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</w:t>
      </w:r>
      <w:r w:rsidR="00FD375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D3750" w:rsidRDefault="00FD3750" w:rsidP="00FD37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мониторов на основе ЭЛТ, ЖК- ячеек, плазменных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мониторов</w:t>
      </w:r>
      <w:proofErr w:type="gramStart"/>
      <w:r>
        <w:rPr>
          <w:rFonts w:ascii="Times New Roman" w:hAnsi="Times New Roman" w:cs="Times New Roman"/>
          <w:sz w:val="24"/>
          <w:szCs w:val="24"/>
        </w:rPr>
        <w:t>.П</w:t>
      </w:r>
      <w:proofErr w:type="gramEnd"/>
      <w:r>
        <w:rPr>
          <w:rFonts w:ascii="Times New Roman" w:hAnsi="Times New Roman" w:cs="Times New Roman"/>
          <w:sz w:val="24"/>
          <w:szCs w:val="24"/>
        </w:rPr>
        <w:t>ринцип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работы черно белых и цветных лазерных принтеров.</w:t>
      </w:r>
    </w:p>
    <w:p w:rsidR="00FD3750" w:rsidRDefault="00FD3750" w:rsidP="00FD37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</w:t>
      </w:r>
      <w:r>
        <w:rPr>
          <w:rFonts w:ascii="Times New Roman" w:hAnsi="Times New Roman" w:cs="Times New Roman"/>
          <w:sz w:val="24"/>
          <w:szCs w:val="24"/>
        </w:rPr>
        <w:t xml:space="preserve">аботы и характеристики резистивных, емкостных,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проеционно</w:t>
      </w:r>
      <w:proofErr w:type="spellEnd"/>
      <w:r>
        <w:rPr>
          <w:rFonts w:ascii="Times New Roman" w:hAnsi="Times New Roman" w:cs="Times New Roman"/>
          <w:sz w:val="24"/>
          <w:szCs w:val="24"/>
        </w:rPr>
        <w:t>-емкостных экранов и экранов на поверхностно-акустических волнах.</w:t>
      </w:r>
    </w:p>
    <w:p w:rsidR="00FD3750" w:rsidRDefault="00FD3750" w:rsidP="000E35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работы планшетного сканера</w:t>
      </w:r>
    </w:p>
    <w:p w:rsidR="00FD3750" w:rsidRDefault="00FD3750" w:rsidP="009171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D3750" w:rsidRDefault="00FD3750" w:rsidP="00FD375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D3750" w:rsidRPr="00FD3750" w:rsidRDefault="00FD3750" w:rsidP="00FD375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D37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750" w:rsidRDefault="00FD3750" w:rsidP="009171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D3750" w:rsidRDefault="00FD3750" w:rsidP="009171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D3750" w:rsidRDefault="00FD3750" w:rsidP="009171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D3750" w:rsidRPr="00917127" w:rsidRDefault="00FD3750" w:rsidP="009171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FD3750" w:rsidRPr="00917127" w:rsidSect="000E359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4710"/>
    <w:multiLevelType w:val="hybridMultilevel"/>
    <w:tmpl w:val="BAE67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9C"/>
    <w:rsid w:val="000E359C"/>
    <w:rsid w:val="00617A77"/>
    <w:rsid w:val="00751ABD"/>
    <w:rsid w:val="00917127"/>
    <w:rsid w:val="00B41BF4"/>
    <w:rsid w:val="00C521A4"/>
    <w:rsid w:val="00FD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2018-12-22T06:31:00Z</dcterms:created>
  <dcterms:modified xsi:type="dcterms:W3CDTF">2018-12-22T07:17:00Z</dcterms:modified>
</cp:coreProperties>
</file>