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CA36" w14:textId="77777777" w:rsidR="009C4D01" w:rsidRDefault="009C4D01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образования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Республики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Беларусь</w:t>
      </w:r>
    </w:p>
    <w:p w14:paraId="67CC4E82" w14:textId="77777777" w:rsidR="009C4D01" w:rsidRDefault="009C4D01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образования</w:t>
      </w:r>
    </w:p>
    <w:p w14:paraId="23ECC9B7" w14:textId="77777777" w:rsidR="009C4D01" w:rsidRDefault="009C4D01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«Белорусский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государственный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университет</w:t>
      </w:r>
    </w:p>
    <w:p w14:paraId="4E0327F4" w14:textId="77777777" w:rsidR="009C4D01" w:rsidRDefault="009C4D01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радиоэлектроники»</w:t>
      </w:r>
    </w:p>
    <w:p w14:paraId="6A209780" w14:textId="1EC1CEBE" w:rsidR="009C4D01" w:rsidRDefault="00F5620E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F5620E">
        <w:rPr>
          <w:rFonts w:ascii="Times New Roman" w:hAnsi="Times New Roman"/>
          <w:sz w:val="28"/>
          <w:szCs w:val="28"/>
        </w:rPr>
        <w:t>Институт информационных технологий</w:t>
      </w:r>
    </w:p>
    <w:p w14:paraId="7F60FDDC" w14:textId="77777777" w:rsidR="009C4D01" w:rsidRDefault="009C4D01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6F7E47F" w14:textId="77777777" w:rsidR="00E30BAA" w:rsidRDefault="00E30BAA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F05B47B" w14:textId="77777777" w:rsidR="00F70C38" w:rsidRDefault="00F70C38" w:rsidP="009C4D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E98C15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9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5103"/>
      </w:tblGrid>
      <w:tr w:rsidR="00F70C38" w14:paraId="77E4A26B" w14:textId="77777777" w:rsidTr="008B03D5">
        <w:tc>
          <w:tcPr>
            <w:tcW w:w="4503" w:type="dxa"/>
          </w:tcPr>
          <w:p w14:paraId="02AFBA5B" w14:textId="77777777" w:rsidR="00F70C38" w:rsidRDefault="00F70C38" w:rsidP="00C2591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103" w:type="dxa"/>
          </w:tcPr>
          <w:p w14:paraId="2A8CD56E" w14:textId="1F266E32" w:rsidR="00F70C38" w:rsidRPr="00FE243E" w:rsidRDefault="00C94D34" w:rsidP="00C2591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зачетной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книжки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76BFA">
              <w:rPr>
                <w:rFonts w:ascii="Times New Roman" w:hAnsi="Times New Roman"/>
                <w:sz w:val="24"/>
                <w:szCs w:val="24"/>
              </w:rPr>
              <w:t>85100035</w:t>
            </w:r>
            <w:r w:rsidR="008E6FF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</w:tc>
      </w:tr>
      <w:tr w:rsidR="00F70C38" w14:paraId="28353CB9" w14:textId="77777777" w:rsidTr="008B03D5">
        <w:tc>
          <w:tcPr>
            <w:tcW w:w="4503" w:type="dxa"/>
          </w:tcPr>
          <w:p w14:paraId="1937E254" w14:textId="77777777" w:rsidR="00F70C38" w:rsidRDefault="00F70C38" w:rsidP="00C2591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103" w:type="dxa"/>
          </w:tcPr>
          <w:p w14:paraId="0FF262F2" w14:textId="77777777" w:rsidR="00F70C38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E243E">
              <w:rPr>
                <w:rFonts w:ascii="Times New Roman" w:hAnsi="Times New Roman"/>
                <w:sz w:val="24"/>
                <w:szCs w:val="24"/>
              </w:rPr>
              <w:t>Пр</w:t>
            </w:r>
            <w:r w:rsidR="008B03D5">
              <w:rPr>
                <w:rFonts w:ascii="Times New Roman" w:hAnsi="Times New Roman"/>
                <w:sz w:val="24"/>
                <w:szCs w:val="24"/>
              </w:rPr>
              <w:t>оизводственная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E243E">
              <w:rPr>
                <w:rFonts w:ascii="Times New Roman" w:hAnsi="Times New Roman"/>
                <w:sz w:val="24"/>
                <w:szCs w:val="24"/>
              </w:rPr>
              <w:t>практика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зачтена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оценкой</w:t>
            </w:r>
          </w:p>
          <w:p w14:paraId="60CA9AC1" w14:textId="77777777" w:rsidR="00F70C38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</w:t>
            </w:r>
            <w:r w:rsidR="008E6F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(__________________)</w:t>
            </w:r>
          </w:p>
          <w:p w14:paraId="579FCAD5" w14:textId="77777777" w:rsidR="00F70C38" w:rsidRPr="00FE243E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(цифрой)</w:t>
            </w:r>
            <w:r w:rsidR="008E6FF2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(прописью)</w:t>
            </w:r>
          </w:p>
        </w:tc>
      </w:tr>
      <w:tr w:rsidR="00F70C38" w14:paraId="2A136600" w14:textId="77777777" w:rsidTr="008B03D5">
        <w:tc>
          <w:tcPr>
            <w:tcW w:w="4503" w:type="dxa"/>
          </w:tcPr>
          <w:p w14:paraId="1D675BE7" w14:textId="77777777" w:rsidR="00F70C38" w:rsidRDefault="00F70C38" w:rsidP="00C2591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103" w:type="dxa"/>
          </w:tcPr>
          <w:p w14:paraId="213D6677" w14:textId="77777777" w:rsidR="00F70C38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  <w:p w14:paraId="4B90A9E3" w14:textId="77777777" w:rsidR="00F70C38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(подпись</w:t>
            </w:r>
            <w:r w:rsidR="008E6FF2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руководителя</w:t>
            </w:r>
            <w:r w:rsidR="008E6FF2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практики</w:t>
            </w:r>
            <w:r w:rsidR="008E6FF2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от</w:t>
            </w:r>
            <w:r w:rsidR="008E6FF2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БГУИР)</w:t>
            </w:r>
          </w:p>
          <w:p w14:paraId="07D24E52" w14:textId="7369D077" w:rsidR="00F70C38" w:rsidRPr="00FE243E" w:rsidRDefault="00F70C38" w:rsidP="00EC6B7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____._____.</w:t>
            </w:r>
            <w:r w:rsidR="002E2B3F">
              <w:rPr>
                <w:rFonts w:ascii="Times New Roman" w:hAnsi="Times New Roman"/>
                <w:sz w:val="24"/>
                <w:szCs w:val="24"/>
              </w:rPr>
              <w:t>20</w:t>
            </w:r>
            <w:r w:rsidR="00676BFA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</w:tr>
    </w:tbl>
    <w:p w14:paraId="453CC90B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7F989EE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2D4E9F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42DF777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7B5192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FF51081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786DCC3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BCFEBA6" w14:textId="77777777" w:rsidR="00F70C38" w:rsidRPr="009C4D01" w:rsidRDefault="00F70C38" w:rsidP="00F70C3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C4D01">
        <w:rPr>
          <w:rFonts w:ascii="Times New Roman" w:hAnsi="Times New Roman"/>
          <w:b/>
          <w:sz w:val="28"/>
          <w:szCs w:val="28"/>
        </w:rPr>
        <w:t>ОТЧЕТ</w:t>
      </w:r>
    </w:p>
    <w:p w14:paraId="62900BBB" w14:textId="77777777" w:rsidR="00F70C38" w:rsidRPr="009C4D01" w:rsidRDefault="00F70C38" w:rsidP="00F70C3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C4D01">
        <w:rPr>
          <w:rFonts w:ascii="Times New Roman" w:hAnsi="Times New Roman"/>
          <w:b/>
          <w:sz w:val="28"/>
          <w:szCs w:val="28"/>
        </w:rPr>
        <w:t>по</w:t>
      </w:r>
      <w:r w:rsidR="008E6FF2">
        <w:rPr>
          <w:rFonts w:ascii="Times New Roman" w:hAnsi="Times New Roman"/>
          <w:b/>
          <w:sz w:val="28"/>
          <w:szCs w:val="28"/>
        </w:rPr>
        <w:t xml:space="preserve"> </w:t>
      </w:r>
      <w:r w:rsidR="008B03D5">
        <w:rPr>
          <w:rFonts w:ascii="Times New Roman" w:hAnsi="Times New Roman"/>
          <w:b/>
          <w:sz w:val="28"/>
          <w:szCs w:val="28"/>
        </w:rPr>
        <w:t>производственной</w:t>
      </w:r>
      <w:r w:rsidR="008E6FF2">
        <w:rPr>
          <w:rFonts w:ascii="Times New Roman" w:hAnsi="Times New Roman"/>
          <w:b/>
          <w:sz w:val="28"/>
          <w:szCs w:val="28"/>
        </w:rPr>
        <w:t xml:space="preserve"> </w:t>
      </w:r>
      <w:r w:rsidRPr="009C4D01">
        <w:rPr>
          <w:rFonts w:ascii="Times New Roman" w:hAnsi="Times New Roman"/>
          <w:b/>
          <w:sz w:val="28"/>
          <w:szCs w:val="28"/>
        </w:rPr>
        <w:t>практике</w:t>
      </w:r>
    </w:p>
    <w:p w14:paraId="4B1EE943" w14:textId="77777777" w:rsidR="00F70C38" w:rsidRDefault="00F70C38" w:rsidP="00C94D3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прохождения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практики: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C94D34" w:rsidRPr="00C94D34">
        <w:rPr>
          <w:rFonts w:ascii="Times New Roman" w:hAnsi="Times New Roman"/>
          <w:sz w:val="28"/>
          <w:szCs w:val="28"/>
        </w:rPr>
        <w:t>кафедра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C94D34" w:rsidRPr="00C94D34">
        <w:rPr>
          <w:rFonts w:ascii="Times New Roman" w:hAnsi="Times New Roman"/>
          <w:sz w:val="28"/>
          <w:szCs w:val="28"/>
        </w:rPr>
        <w:t>ПОИТ</w:t>
      </w:r>
    </w:p>
    <w:p w14:paraId="7BE7917E" w14:textId="2427950C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прохождения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практики: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C94D34">
        <w:rPr>
          <w:rFonts w:ascii="Times New Roman" w:hAnsi="Times New Roman"/>
          <w:sz w:val="28"/>
          <w:szCs w:val="28"/>
        </w:rPr>
        <w:t>с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C94D34">
        <w:rPr>
          <w:rFonts w:ascii="Times New Roman" w:hAnsi="Times New Roman"/>
          <w:sz w:val="28"/>
          <w:szCs w:val="28"/>
        </w:rPr>
        <w:t>08.06</w:t>
      </w:r>
      <w:r w:rsidR="00672127">
        <w:rPr>
          <w:rFonts w:ascii="Times New Roman" w:hAnsi="Times New Roman"/>
          <w:sz w:val="28"/>
          <w:szCs w:val="28"/>
        </w:rPr>
        <w:t>.</w:t>
      </w:r>
      <w:r w:rsidR="002E2B3F">
        <w:rPr>
          <w:rFonts w:ascii="Times New Roman" w:hAnsi="Times New Roman"/>
          <w:sz w:val="28"/>
          <w:szCs w:val="28"/>
        </w:rPr>
        <w:t>20</w:t>
      </w:r>
      <w:r w:rsidR="0063118B">
        <w:rPr>
          <w:rFonts w:ascii="Times New Roman" w:hAnsi="Times New Roman"/>
          <w:sz w:val="28"/>
          <w:szCs w:val="28"/>
        </w:rPr>
        <w:t>21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E6400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C94D34">
        <w:rPr>
          <w:rFonts w:ascii="Times New Roman" w:hAnsi="Times New Roman"/>
          <w:sz w:val="28"/>
          <w:szCs w:val="28"/>
        </w:rPr>
        <w:t>0</w:t>
      </w:r>
      <w:r w:rsidR="00676BFA">
        <w:rPr>
          <w:rFonts w:ascii="Times New Roman" w:hAnsi="Times New Roman"/>
          <w:sz w:val="28"/>
          <w:szCs w:val="28"/>
        </w:rPr>
        <w:t>2</w:t>
      </w:r>
      <w:r w:rsidR="00C94D34">
        <w:rPr>
          <w:rFonts w:ascii="Times New Roman" w:hAnsi="Times New Roman"/>
          <w:sz w:val="28"/>
          <w:szCs w:val="28"/>
        </w:rPr>
        <w:t>.0</w:t>
      </w:r>
      <w:r w:rsidR="00676BFA">
        <w:rPr>
          <w:rFonts w:ascii="Times New Roman" w:hAnsi="Times New Roman"/>
          <w:sz w:val="28"/>
          <w:szCs w:val="28"/>
        </w:rPr>
        <w:t>7.</w:t>
      </w:r>
      <w:r w:rsidR="002E2B3F">
        <w:rPr>
          <w:rFonts w:ascii="Times New Roman" w:hAnsi="Times New Roman"/>
          <w:sz w:val="28"/>
          <w:szCs w:val="28"/>
        </w:rPr>
        <w:t>20</w:t>
      </w:r>
      <w:r w:rsidR="0063118B">
        <w:rPr>
          <w:rFonts w:ascii="Times New Roman" w:hAnsi="Times New Roman"/>
          <w:sz w:val="28"/>
          <w:szCs w:val="28"/>
        </w:rPr>
        <w:t>21</w:t>
      </w:r>
    </w:p>
    <w:p w14:paraId="7DC58D06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C021EF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E27FF3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C94D34" w:rsidRPr="00C94D34" w14:paraId="3349D32D" w14:textId="77777777" w:rsidTr="00C25912">
        <w:tc>
          <w:tcPr>
            <w:tcW w:w="3936" w:type="dxa"/>
          </w:tcPr>
          <w:p w14:paraId="4B537AF9" w14:textId="77777777" w:rsidR="00F70C38" w:rsidRPr="00C94D34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практики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от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предприятия:</w:t>
            </w:r>
          </w:p>
          <w:p w14:paraId="5CA1794C" w14:textId="7A8198E4" w:rsidR="00F70C38" w:rsidRPr="00C94D34" w:rsidRDefault="00C94D34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28"/>
                <w:szCs w:val="28"/>
              </w:rPr>
              <w:t>____________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7C48">
              <w:rPr>
                <w:rFonts w:ascii="Times New Roman" w:hAnsi="Times New Roman"/>
                <w:sz w:val="28"/>
                <w:szCs w:val="28"/>
              </w:rPr>
              <w:t>В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.</w:t>
            </w:r>
            <w:r w:rsidR="00C87C48">
              <w:rPr>
                <w:rFonts w:ascii="Times New Roman" w:hAnsi="Times New Roman"/>
                <w:sz w:val="28"/>
                <w:szCs w:val="28"/>
              </w:rPr>
              <w:t>В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.</w:t>
            </w:r>
            <w:r w:rsidR="00C87C48">
              <w:rPr>
                <w:rFonts w:ascii="Times New Roman" w:hAnsi="Times New Roman"/>
                <w:sz w:val="28"/>
                <w:szCs w:val="28"/>
              </w:rPr>
              <w:t>Трус</w:t>
            </w:r>
          </w:p>
          <w:p w14:paraId="39B74674" w14:textId="77777777" w:rsidR="00F70C38" w:rsidRPr="00C94D34" w:rsidRDefault="008E6FF2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F70C38" w:rsidRPr="00C94D34">
              <w:rPr>
                <w:rFonts w:ascii="Times New Roman" w:hAnsi="Times New Roman"/>
                <w:sz w:val="16"/>
                <w:szCs w:val="16"/>
              </w:rPr>
              <w:t>(подпись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F70C38" w:rsidRPr="00C94D34">
              <w:rPr>
                <w:rFonts w:ascii="Times New Roman" w:hAnsi="Times New Roman"/>
                <w:sz w:val="16"/>
                <w:szCs w:val="16"/>
              </w:rPr>
              <w:t>руководителя)</w:t>
            </w:r>
          </w:p>
          <w:p w14:paraId="4716B4EB" w14:textId="77777777" w:rsidR="00F70C38" w:rsidRPr="00C94D34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16"/>
                <w:szCs w:val="16"/>
              </w:rPr>
              <w:t>М.П.</w:t>
            </w:r>
          </w:p>
        </w:tc>
        <w:tc>
          <w:tcPr>
            <w:tcW w:w="1275" w:type="dxa"/>
          </w:tcPr>
          <w:p w14:paraId="4D2780F9" w14:textId="77777777" w:rsidR="00F70C38" w:rsidRPr="00C94D34" w:rsidRDefault="00F70C38" w:rsidP="00C2591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360" w:type="dxa"/>
          </w:tcPr>
          <w:p w14:paraId="7F8BB5FB" w14:textId="5834C3AD" w:rsidR="00F70C38" w:rsidRPr="00C94D34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группы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37F52">
              <w:rPr>
                <w:rFonts w:ascii="Times New Roman" w:hAnsi="Times New Roman"/>
                <w:sz w:val="28"/>
                <w:szCs w:val="28"/>
              </w:rPr>
              <w:t>8</w:t>
            </w:r>
            <w:r w:rsidR="00C94D34" w:rsidRPr="00C94D34">
              <w:rPr>
                <w:rFonts w:ascii="Times New Roman" w:hAnsi="Times New Roman"/>
                <w:sz w:val="28"/>
                <w:szCs w:val="28"/>
              </w:rPr>
              <w:t>5100</w:t>
            </w:r>
            <w:r w:rsidR="00B37F52">
              <w:rPr>
                <w:rFonts w:ascii="Times New Roman" w:hAnsi="Times New Roman"/>
                <w:sz w:val="28"/>
                <w:szCs w:val="28"/>
              </w:rPr>
              <w:t>5</w:t>
            </w:r>
          </w:p>
          <w:p w14:paraId="2DD1631C" w14:textId="0C24FF48" w:rsidR="00F70C38" w:rsidRPr="00C94D34" w:rsidRDefault="00C94D34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28"/>
                <w:szCs w:val="28"/>
              </w:rPr>
              <w:t>______________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37F52">
              <w:rPr>
                <w:rFonts w:ascii="Times New Roman" w:hAnsi="Times New Roman"/>
                <w:sz w:val="28"/>
                <w:szCs w:val="28"/>
              </w:rPr>
              <w:t>М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.</w:t>
            </w:r>
            <w:r w:rsidR="00B37F52">
              <w:rPr>
                <w:rFonts w:ascii="Times New Roman" w:hAnsi="Times New Roman"/>
                <w:sz w:val="28"/>
                <w:szCs w:val="28"/>
              </w:rPr>
              <w:t>Г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.</w:t>
            </w:r>
            <w:r w:rsidR="00B37F52">
              <w:rPr>
                <w:rFonts w:ascii="Times New Roman" w:hAnsi="Times New Roman"/>
                <w:sz w:val="28"/>
                <w:szCs w:val="28"/>
              </w:rPr>
              <w:t>Гладкий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54D3E5A3" w14:textId="77777777" w:rsidR="00F70C38" w:rsidRPr="00C94D34" w:rsidRDefault="008E6FF2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F70C38" w:rsidRPr="00C94D34">
              <w:rPr>
                <w:rFonts w:ascii="Times New Roman" w:hAnsi="Times New Roman"/>
                <w:sz w:val="16"/>
                <w:szCs w:val="16"/>
              </w:rPr>
              <w:t>(подпись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F70C38" w:rsidRPr="00C94D34">
              <w:rPr>
                <w:rFonts w:ascii="Times New Roman" w:hAnsi="Times New Roman"/>
                <w:sz w:val="16"/>
                <w:szCs w:val="16"/>
              </w:rPr>
              <w:t>студента)</w:t>
            </w:r>
          </w:p>
          <w:p w14:paraId="601D8E75" w14:textId="77777777" w:rsidR="00F70C38" w:rsidRPr="00C94D34" w:rsidRDefault="00F70C38" w:rsidP="00C2591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94D34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практики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от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94D34">
              <w:rPr>
                <w:rFonts w:ascii="Times New Roman" w:hAnsi="Times New Roman"/>
                <w:sz w:val="28"/>
                <w:szCs w:val="28"/>
              </w:rPr>
              <w:t>БГУИР</w:t>
            </w:r>
          </w:p>
          <w:p w14:paraId="68EEFC16" w14:textId="78D3E13A" w:rsidR="00F70C38" w:rsidRPr="00C94D34" w:rsidRDefault="00F5620E" w:rsidP="00EC6B7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О.Н.</w:t>
            </w:r>
            <w:r w:rsidR="003776ED">
              <w:rPr>
                <w:rFonts w:ascii="Times New Roman" w:hAnsi="Times New Roman"/>
                <w:sz w:val="28"/>
                <w:szCs w:val="28"/>
              </w:rPr>
              <w:t>Образцова</w:t>
            </w:r>
            <w:r w:rsidR="008E6FF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5620E">
              <w:rPr>
                <w:rFonts w:ascii="Times New Roman" w:hAnsi="Times New Roman"/>
                <w:sz w:val="28"/>
                <w:szCs w:val="28"/>
              </w:rPr>
              <w:t xml:space="preserve">− канд.техн.наук, доцент кафедры </w:t>
            </w:r>
            <w:r>
              <w:rPr>
                <w:rFonts w:ascii="Times New Roman" w:hAnsi="Times New Roman"/>
                <w:sz w:val="28"/>
                <w:szCs w:val="28"/>
              </w:rPr>
              <w:t>ПОИТ</w:t>
            </w:r>
          </w:p>
        </w:tc>
      </w:tr>
    </w:tbl>
    <w:p w14:paraId="32373080" w14:textId="77777777" w:rsidR="00F70C38" w:rsidRDefault="00F70C38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4C7F76" w14:textId="77777777" w:rsidR="008B03D5" w:rsidRPr="008B03D5" w:rsidRDefault="008B03D5" w:rsidP="00F70C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C286FE" w14:textId="77777777" w:rsidR="00F70C38" w:rsidRPr="008B03D5" w:rsidRDefault="00F70C38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8C18FCC" w14:textId="77777777" w:rsidR="00F70C38" w:rsidRDefault="00F70C38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4B65090" w14:textId="77777777" w:rsidR="008B03D5" w:rsidRDefault="008B03D5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13D7AC8" w14:textId="77777777" w:rsidR="008B03D5" w:rsidRDefault="008B03D5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E9C15A9" w14:textId="77777777" w:rsidR="008B03D5" w:rsidRDefault="008B03D5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4F7C76A" w14:textId="77777777" w:rsidR="008B03D5" w:rsidRDefault="008B03D5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0AA113D" w14:textId="77777777" w:rsidR="008B03D5" w:rsidRPr="008B03D5" w:rsidRDefault="008B03D5" w:rsidP="00F70C3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76421EF" w14:textId="31B9AA3A" w:rsidR="00C94D34" w:rsidRPr="008B03D5" w:rsidRDefault="00F70C38" w:rsidP="00C776DC">
      <w:pPr>
        <w:jc w:val="center"/>
        <w:rPr>
          <w:rFonts w:ascii="Times New Roman" w:hAnsi="Times New Roman"/>
          <w:b/>
          <w:sz w:val="28"/>
          <w:szCs w:val="28"/>
        </w:rPr>
      </w:pPr>
      <w:r w:rsidRPr="008B03D5">
        <w:rPr>
          <w:rFonts w:ascii="Times New Roman" w:hAnsi="Times New Roman"/>
          <w:sz w:val="28"/>
          <w:szCs w:val="28"/>
        </w:rPr>
        <w:t>Минск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2E2B3F" w:rsidRPr="008B03D5">
        <w:rPr>
          <w:rFonts w:ascii="Times New Roman" w:hAnsi="Times New Roman"/>
          <w:sz w:val="28"/>
          <w:szCs w:val="28"/>
        </w:rPr>
        <w:t>20</w:t>
      </w:r>
      <w:r w:rsidR="003C2FE8">
        <w:rPr>
          <w:rFonts w:ascii="Times New Roman" w:hAnsi="Times New Roman"/>
          <w:sz w:val="28"/>
          <w:szCs w:val="28"/>
        </w:rPr>
        <w:t>21</w:t>
      </w:r>
      <w:r w:rsidR="00C94D34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673484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6A052" w14:textId="1AB5CBAD" w:rsidR="00883E36" w:rsidRPr="00C87191" w:rsidRDefault="00883E36" w:rsidP="00883E36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8719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</w:t>
          </w:r>
          <w:r w:rsidR="00630C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ОДЕРЖАНИЕ</w:t>
          </w:r>
        </w:p>
        <w:p w14:paraId="72F51FF0" w14:textId="3453F18E" w:rsidR="00630C67" w:rsidRPr="00630C67" w:rsidRDefault="00883E36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B568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B568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B568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5949619" w:history="1">
            <w:r w:rsidR="00630C67"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_Toc75949619 \h </w:instrText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30C67"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7391E" w14:textId="5BB18479" w:rsidR="00630C67" w:rsidRPr="00630C67" w:rsidRDefault="00630C67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0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 ОБЩАЯ ХАРАКТЕРИСТИКА ПРЕДПРИЯТИЯ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_Toc75949620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7025A" w14:textId="3E873981" w:rsidR="00630C67" w:rsidRPr="00630C67" w:rsidRDefault="00630C6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1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1.1</w:t>
            </w:r>
            <w:r w:rsidRPr="00630C67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Общая информация о предприятии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_Toc75949621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1F0FD" w14:textId="64B5D22B" w:rsidR="00630C67" w:rsidRPr="00630C67" w:rsidRDefault="00630C6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2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1.2 Факультет компьютерных систем и сетей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_Toc75949622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6FFE3" w14:textId="724D62E4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3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1.3 Кафедра ПОИТ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_Toc75949623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38979" w14:textId="56B9FC96" w:rsidR="00630C67" w:rsidRPr="00630C67" w:rsidRDefault="00630C67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4" w:history="1">
            <w:r w:rsidRPr="00630C67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1.3.1 Научная работа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_Toc75949624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DB0E9" w14:textId="5A3D737B" w:rsidR="00630C67" w:rsidRPr="00630C67" w:rsidRDefault="00630C67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5" w:history="1">
            <w:r w:rsidRPr="00630C67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1.3.2 Учебная работа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_Toc75949625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8BF33" w14:textId="60F069DA" w:rsidR="00630C67" w:rsidRPr="00630C67" w:rsidRDefault="00630C67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6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 ИНДИВИДУАЛЬНОЕ ЗАДАНИЕ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_Toc75949626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BD83A" w14:textId="3EA67DA0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7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2.1 Постановка задачи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_Toc75949627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2F499" w14:textId="68D82FCE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8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2.2 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Adobe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Photoshop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_Toc75949628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E6F06" w14:textId="4C7740EC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29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2.3 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Blender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_Toc75949629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5D9B4" w14:textId="609C1223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30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2.4 Принципы рисования 2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D</w:t>
            </w:r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-изображений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_Toc75949630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D7B6C" w14:textId="6BBF4B6B" w:rsidR="00630C67" w:rsidRPr="00630C67" w:rsidRDefault="00630C6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31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2.5 Создание игровых моделей персонажей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_Toc75949631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4D572" w14:textId="4D158AC9" w:rsidR="00630C67" w:rsidRPr="00630C67" w:rsidRDefault="00630C67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5949632" w:history="1">
            <w:r w:rsidRPr="00630C6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_Toc75949632 \h </w:instrTex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630C6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1D78B" w14:textId="14AD4FF5" w:rsidR="00883E36" w:rsidRDefault="00883E36">
          <w:r w:rsidRPr="005B568D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1056B8DB" w14:textId="77777777" w:rsidR="00C776DC" w:rsidRDefault="00C776D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69FE565D" w14:textId="77777777" w:rsidR="00F053D6" w:rsidRPr="00C776DC" w:rsidRDefault="00C776DC" w:rsidP="005F25EB">
      <w:pPr>
        <w:pStyle w:val="1"/>
        <w:spacing w:line="24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0" w:name="_Toc75949619"/>
      <w:r w:rsidRPr="00C776DC">
        <w:rPr>
          <w:rFonts w:ascii="Times New Roman" w:hAnsi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5D441F73" w14:textId="77777777" w:rsidR="00C776DC" w:rsidRDefault="00C776DC" w:rsidP="005F25E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9776DAD" w14:textId="77777777" w:rsidR="00C776DC" w:rsidRPr="00C776DC" w:rsidRDefault="00C776DC" w:rsidP="005F25EB">
      <w:pPr>
        <w:pStyle w:val="af"/>
        <w:ind w:firstLine="709"/>
        <w:jc w:val="both"/>
        <w:rPr>
          <w:rFonts w:ascii="Times New Roman" w:hAnsi="Times New Roman" w:cs="Times New Roman"/>
          <w:sz w:val="28"/>
        </w:rPr>
      </w:pPr>
      <w:r w:rsidRPr="00C776DC">
        <w:rPr>
          <w:rFonts w:ascii="Times New Roman" w:hAnsi="Times New Roman" w:cs="Times New Roman"/>
          <w:sz w:val="28"/>
        </w:rPr>
        <w:t>Производственная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практика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является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частью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учебного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процесса,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связанная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опытом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реальной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работы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или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ином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профильном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предприятии.</w:t>
      </w:r>
    </w:p>
    <w:p w14:paraId="15B732BC" w14:textId="77777777" w:rsidR="00C776DC" w:rsidRPr="00C776DC" w:rsidRDefault="00C776DC" w:rsidP="005F25EB">
      <w:pPr>
        <w:pStyle w:val="af"/>
        <w:ind w:firstLine="709"/>
        <w:jc w:val="both"/>
        <w:rPr>
          <w:rFonts w:ascii="Times New Roman" w:hAnsi="Times New Roman" w:cs="Times New Roman"/>
          <w:sz w:val="28"/>
        </w:rPr>
      </w:pPr>
      <w:r w:rsidRPr="00C776DC">
        <w:rPr>
          <w:rFonts w:ascii="Times New Roman" w:hAnsi="Times New Roman" w:cs="Times New Roman"/>
          <w:sz w:val="28"/>
        </w:rPr>
        <w:t>Цель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производственной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практики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—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овладение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формами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методами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работы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специалиста,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приобретение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навыков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профессиональных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знаний,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необходимых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для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работы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специальности.</w:t>
      </w:r>
    </w:p>
    <w:p w14:paraId="30220235" w14:textId="77777777" w:rsidR="00C776DC" w:rsidRPr="00C776DC" w:rsidRDefault="00C776DC" w:rsidP="005F25EB">
      <w:pPr>
        <w:pStyle w:val="af"/>
        <w:ind w:firstLine="709"/>
        <w:jc w:val="both"/>
        <w:rPr>
          <w:rFonts w:ascii="Times New Roman" w:hAnsi="Times New Roman" w:cs="Times New Roman"/>
          <w:sz w:val="28"/>
        </w:rPr>
      </w:pPr>
      <w:r w:rsidRPr="00C776DC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ходе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распределения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местом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прохождения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практики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стала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кафедра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ПОИТ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факультета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Компьютерных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A729DA">
        <w:rPr>
          <w:rFonts w:ascii="Times New Roman" w:hAnsi="Times New Roman" w:cs="Times New Roman"/>
          <w:sz w:val="28"/>
        </w:rPr>
        <w:t>сетей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Белорусского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государственного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университета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информатики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радиоэлектроники.</w:t>
      </w:r>
    </w:p>
    <w:p w14:paraId="23BB6FAA" w14:textId="77777777" w:rsidR="00C776DC" w:rsidRPr="00C776DC" w:rsidRDefault="00C776DC" w:rsidP="005F25EB">
      <w:pPr>
        <w:pStyle w:val="af"/>
        <w:ind w:firstLine="709"/>
        <w:jc w:val="both"/>
        <w:rPr>
          <w:rFonts w:ascii="Times New Roman" w:hAnsi="Times New Roman" w:cs="Times New Roman"/>
          <w:sz w:val="28"/>
        </w:rPr>
      </w:pPr>
      <w:r w:rsidRPr="00C776DC">
        <w:rPr>
          <w:rFonts w:ascii="Times New Roman" w:hAnsi="Times New Roman" w:cs="Times New Roman"/>
          <w:sz w:val="28"/>
        </w:rPr>
        <w:t>По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прибытию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практику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были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сформулированы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следующие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C776DC">
        <w:rPr>
          <w:rFonts w:ascii="Times New Roman" w:hAnsi="Times New Roman" w:cs="Times New Roman"/>
          <w:sz w:val="28"/>
        </w:rPr>
        <w:t>задачи:</w:t>
      </w:r>
    </w:p>
    <w:p w14:paraId="68B7A060" w14:textId="00953D16" w:rsidR="00C776DC" w:rsidRPr="00C776DC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bookmarkStart w:id="1" w:name="_Hlk75868341"/>
      <w:r>
        <w:rPr>
          <w:rFonts w:ascii="Times New Roman" w:hAnsi="Times New Roman" w:cs="Times New Roman"/>
          <w:sz w:val="28"/>
        </w:rPr>
        <w:t>о</w:t>
      </w:r>
      <w:r w:rsidR="00C776DC" w:rsidRPr="00C776DC">
        <w:rPr>
          <w:rFonts w:ascii="Times New Roman" w:hAnsi="Times New Roman" w:cs="Times New Roman"/>
          <w:sz w:val="28"/>
        </w:rPr>
        <w:t>знакомление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со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структурой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E6696C">
        <w:rPr>
          <w:rFonts w:ascii="Times New Roman" w:hAnsi="Times New Roman" w:cs="Times New Roman"/>
          <w:sz w:val="28"/>
        </w:rPr>
        <w:t>кафедры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организацией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управления</w:t>
      </w:r>
      <w:r w:rsidRPr="00022AA1">
        <w:rPr>
          <w:rFonts w:ascii="Times New Roman" w:hAnsi="Times New Roman" w:cs="Times New Roman"/>
          <w:sz w:val="28"/>
        </w:rPr>
        <w:t>;</w:t>
      </w:r>
    </w:p>
    <w:p w14:paraId="679077FC" w14:textId="78CB2842" w:rsidR="00C776DC" w:rsidRPr="00C776DC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C776DC" w:rsidRPr="00C776DC">
        <w:rPr>
          <w:rFonts w:ascii="Times New Roman" w:hAnsi="Times New Roman" w:cs="Times New Roman"/>
          <w:sz w:val="28"/>
        </w:rPr>
        <w:t>знакомление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с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системами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планирования,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организацией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труда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формами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оплаты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предприятии</w:t>
      </w:r>
      <w:r w:rsidRPr="00022AA1">
        <w:rPr>
          <w:rFonts w:ascii="Times New Roman" w:hAnsi="Times New Roman" w:cs="Times New Roman"/>
          <w:sz w:val="28"/>
        </w:rPr>
        <w:t>;</w:t>
      </w:r>
    </w:p>
    <w:p w14:paraId="2C57FB14" w14:textId="07328F6F" w:rsidR="00C776DC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C776DC" w:rsidRPr="00C776DC">
        <w:rPr>
          <w:rFonts w:ascii="Times New Roman" w:hAnsi="Times New Roman" w:cs="Times New Roman"/>
          <w:sz w:val="28"/>
        </w:rPr>
        <w:t>зучение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основных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информационных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потоков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документооборота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C776DC" w:rsidRPr="00C776DC">
        <w:rPr>
          <w:rFonts w:ascii="Times New Roman" w:hAnsi="Times New Roman" w:cs="Times New Roman"/>
          <w:sz w:val="28"/>
        </w:rPr>
        <w:t>предприятии</w:t>
      </w:r>
      <w:r w:rsidRPr="00022AA1">
        <w:rPr>
          <w:rFonts w:ascii="Times New Roman" w:hAnsi="Times New Roman" w:cs="Times New Roman"/>
          <w:sz w:val="28"/>
        </w:rPr>
        <w:t>;</w:t>
      </w:r>
    </w:p>
    <w:p w14:paraId="295E4E3D" w14:textId="7AD354CA" w:rsidR="000878A7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индивидуального задания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1C5F54E5" w14:textId="58EBF7AA" w:rsidR="00022AA1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отчета о выполнении задания</w:t>
      </w:r>
      <w:r w:rsidRPr="00022AA1">
        <w:rPr>
          <w:rFonts w:ascii="Times New Roman" w:hAnsi="Times New Roman" w:cs="Times New Roman"/>
          <w:sz w:val="28"/>
        </w:rPr>
        <w:t>;</w:t>
      </w:r>
    </w:p>
    <w:bookmarkEnd w:id="1"/>
    <w:p w14:paraId="0D93976F" w14:textId="75C01A0E" w:rsidR="00022AA1" w:rsidRPr="00C776DC" w:rsidRDefault="00022AA1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изучение нормативной документации.</w:t>
      </w:r>
    </w:p>
    <w:p w14:paraId="498FDB6A" w14:textId="77777777" w:rsidR="00C776DC" w:rsidRDefault="00C776DC" w:rsidP="005F25EB">
      <w:pPr>
        <w:spacing w:line="240" w:lineRule="auto"/>
        <w:jc w:val="both"/>
        <w:rPr>
          <w:w w:val="95"/>
          <w:sz w:val="28"/>
          <w:szCs w:val="28"/>
        </w:rPr>
      </w:pPr>
      <w:r>
        <w:rPr>
          <w:w w:val="95"/>
          <w:sz w:val="28"/>
          <w:szCs w:val="28"/>
        </w:rPr>
        <w:br w:type="page"/>
      </w:r>
    </w:p>
    <w:p w14:paraId="2EE1505E" w14:textId="483DC7BF" w:rsidR="00C776DC" w:rsidRPr="00883E36" w:rsidRDefault="00E6696C" w:rsidP="005F25EB">
      <w:pPr>
        <w:pStyle w:val="1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5949620"/>
      <w:r w:rsidRPr="00883E3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8E6F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57B9C">
        <w:rPr>
          <w:rFonts w:ascii="Times New Roman" w:hAnsi="Times New Roman" w:cs="Times New Roman"/>
          <w:b/>
          <w:color w:val="auto"/>
          <w:sz w:val="28"/>
          <w:szCs w:val="28"/>
        </w:rPr>
        <w:t>ОБЩАЯ ХАРАКТЕРИСТИКА ПРЕДПРИЯТИЯ</w:t>
      </w:r>
      <w:bookmarkEnd w:id="2"/>
    </w:p>
    <w:p w14:paraId="14D4FE58" w14:textId="19CE82F0" w:rsidR="00E6696C" w:rsidRDefault="00E6696C" w:rsidP="005F25E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5FE3234" w14:textId="184164FF" w:rsidR="002C1DAE" w:rsidRDefault="002C1DAE" w:rsidP="005F25EB">
      <w:pPr>
        <w:pStyle w:val="2"/>
        <w:numPr>
          <w:ilvl w:val="1"/>
          <w:numId w:val="7"/>
        </w:numPr>
        <w:spacing w:before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bookmarkStart w:id="3" w:name="_Toc75949621"/>
      <w:r>
        <w:rPr>
          <w:rFonts w:ascii="Times New Roman" w:hAnsi="Times New Roman"/>
          <w:b/>
          <w:color w:val="auto"/>
          <w:sz w:val="28"/>
          <w:szCs w:val="28"/>
        </w:rPr>
        <w:t>Общая информация о предприятии</w:t>
      </w:r>
      <w:bookmarkEnd w:id="3"/>
    </w:p>
    <w:p w14:paraId="2E428DD1" w14:textId="77777777" w:rsidR="00FF5846" w:rsidRDefault="00FF5846" w:rsidP="005F25E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A2E216D" w14:textId="77777777" w:rsidR="007B367C" w:rsidRPr="007B367C" w:rsidRDefault="007B367C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БГУИР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это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крупный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учебно-научно-инновационный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комплекс.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его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структуру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7B367C">
        <w:rPr>
          <w:rFonts w:ascii="Times New Roman" w:hAnsi="Times New Roman"/>
          <w:sz w:val="28"/>
          <w:szCs w:val="28"/>
        </w:rPr>
        <w:t>входят:</w:t>
      </w:r>
    </w:p>
    <w:p w14:paraId="66C539EC" w14:textId="59DF57E3" w:rsidR="007B367C" w:rsidRPr="007B367C" w:rsidRDefault="000B2840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hyperlink r:id="rId8" w:history="1">
        <w:r w:rsidR="007B367C" w:rsidRPr="007B367C">
          <w:rPr>
            <w:rFonts w:ascii="Times New Roman" w:hAnsi="Times New Roman" w:cs="Times New Roman"/>
            <w:sz w:val="28"/>
          </w:rPr>
          <w:t>10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факультетов</w:t>
        </w:r>
      </w:hyperlink>
      <w:r w:rsidR="007F3682">
        <w:rPr>
          <w:rFonts w:ascii="Times New Roman" w:hAnsi="Times New Roman" w:cs="Times New Roman"/>
          <w:sz w:val="28"/>
          <w:lang w:val="en-US"/>
        </w:rPr>
        <w:t>;</w:t>
      </w:r>
    </w:p>
    <w:p w14:paraId="374BFF15" w14:textId="683B8A9C" w:rsidR="007B367C" w:rsidRPr="007B367C" w:rsidRDefault="000B2840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hyperlink r:id="rId9" w:history="1">
        <w:r w:rsidR="007B367C" w:rsidRPr="007B367C">
          <w:rPr>
            <w:rFonts w:ascii="Times New Roman" w:hAnsi="Times New Roman" w:cs="Times New Roman"/>
            <w:sz w:val="28"/>
          </w:rPr>
          <w:t>34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кафедры</w:t>
        </w:r>
      </w:hyperlink>
      <w:r w:rsidR="007F3682">
        <w:rPr>
          <w:rFonts w:ascii="Times New Roman" w:hAnsi="Times New Roman" w:cs="Times New Roman"/>
          <w:sz w:val="28"/>
          <w:lang w:val="en-US"/>
        </w:rPr>
        <w:t>;</w:t>
      </w:r>
    </w:p>
    <w:p w14:paraId="79859521" w14:textId="4F417922" w:rsidR="007B367C" w:rsidRPr="007B367C" w:rsidRDefault="000B2840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hyperlink r:id="rId10" w:history="1">
        <w:r w:rsidR="007B367C" w:rsidRPr="007B367C">
          <w:rPr>
            <w:rFonts w:ascii="Times New Roman" w:hAnsi="Times New Roman" w:cs="Times New Roman"/>
            <w:sz w:val="28"/>
          </w:rPr>
          <w:t>научно-исследовательская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часть</w:t>
        </w:r>
      </w:hyperlink>
      <w:r w:rsidR="007B367C" w:rsidRPr="007B367C">
        <w:rPr>
          <w:rFonts w:ascii="Times New Roman" w:hAnsi="Times New Roman" w:cs="Times New Roman"/>
          <w:sz w:val="28"/>
        </w:rPr>
        <w:t>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составе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которой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31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научно-исследовательских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лабораторий,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6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исследовательских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групп,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10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центров</w:t>
      </w:r>
      <w:r w:rsidR="007F3682" w:rsidRPr="007F3682">
        <w:rPr>
          <w:rFonts w:ascii="Times New Roman" w:hAnsi="Times New Roman" w:cs="Times New Roman"/>
          <w:sz w:val="28"/>
        </w:rPr>
        <w:t>;</w:t>
      </w:r>
    </w:p>
    <w:p w14:paraId="14B6FE4A" w14:textId="1DD0EDDD" w:rsidR="007B367C" w:rsidRPr="007B367C" w:rsidRDefault="000B2840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hyperlink r:id="rId11" w:tgtFrame="_blank" w:history="1">
        <w:r w:rsidR="007B367C" w:rsidRPr="007B367C">
          <w:rPr>
            <w:rFonts w:ascii="Times New Roman" w:hAnsi="Times New Roman" w:cs="Times New Roman"/>
            <w:sz w:val="28"/>
          </w:rPr>
          <w:t>Институт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информационных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технологий</w:t>
        </w:r>
      </w:hyperlink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составе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которого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2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факультета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4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7B367C" w:rsidRPr="007B367C">
        <w:rPr>
          <w:rFonts w:ascii="Times New Roman" w:hAnsi="Times New Roman" w:cs="Times New Roman"/>
          <w:sz w:val="28"/>
        </w:rPr>
        <w:t>кафедры</w:t>
      </w:r>
      <w:r w:rsidR="007F3682" w:rsidRPr="007F3682">
        <w:rPr>
          <w:rFonts w:ascii="Times New Roman" w:hAnsi="Times New Roman" w:cs="Times New Roman"/>
          <w:sz w:val="28"/>
        </w:rPr>
        <w:t>;</w:t>
      </w:r>
    </w:p>
    <w:p w14:paraId="4B46148E" w14:textId="7341E8F6" w:rsidR="007B367C" w:rsidRPr="007B367C" w:rsidRDefault="000B2840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hyperlink r:id="rId12" w:history="1">
        <w:r w:rsidR="007B367C" w:rsidRPr="007B367C">
          <w:rPr>
            <w:rFonts w:ascii="Times New Roman" w:hAnsi="Times New Roman" w:cs="Times New Roman"/>
            <w:sz w:val="28"/>
          </w:rPr>
          <w:t>Минский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радиотехнический</w:t>
        </w:r>
        <w:r w:rsidR="008E6FF2">
          <w:rPr>
            <w:rFonts w:ascii="Times New Roman" w:hAnsi="Times New Roman" w:cs="Times New Roman"/>
            <w:sz w:val="28"/>
          </w:rPr>
          <w:t xml:space="preserve"> </w:t>
        </w:r>
        <w:r w:rsidR="007B367C" w:rsidRPr="007B367C">
          <w:rPr>
            <w:rFonts w:ascii="Times New Roman" w:hAnsi="Times New Roman" w:cs="Times New Roman"/>
            <w:sz w:val="28"/>
          </w:rPr>
          <w:t>колледж</w:t>
        </w:r>
      </w:hyperlink>
      <w:r w:rsidR="007F3682">
        <w:rPr>
          <w:rFonts w:ascii="Times New Roman" w:hAnsi="Times New Roman" w:cs="Times New Roman"/>
          <w:sz w:val="28"/>
          <w:lang w:val="en-US"/>
        </w:rPr>
        <w:t>;</w:t>
      </w:r>
    </w:p>
    <w:p w14:paraId="5A8F63DA" w14:textId="58102133" w:rsidR="00E6696C" w:rsidRPr="007231EE" w:rsidRDefault="007B367C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B367C">
        <w:rPr>
          <w:rFonts w:ascii="Times New Roman" w:hAnsi="Times New Roman" w:cs="Times New Roman"/>
          <w:sz w:val="28"/>
        </w:rPr>
        <w:t>3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обособленных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структурных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подразделения: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Комбинат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питания,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Молодежный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центр,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Учебно-вычислительный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центр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7B367C">
        <w:rPr>
          <w:rFonts w:ascii="Times New Roman" w:hAnsi="Times New Roman" w:cs="Times New Roman"/>
          <w:sz w:val="28"/>
        </w:rPr>
        <w:t>БГУИР.</w:t>
      </w:r>
    </w:p>
    <w:p w14:paraId="4E806C3B" w14:textId="77777777" w:rsidR="007231EE" w:rsidRPr="007231EE" w:rsidRDefault="007231EE" w:rsidP="005F25EB">
      <w:pPr>
        <w:pStyle w:val="af"/>
        <w:ind w:left="709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Университет осуществляет подготовку специалистов:</w:t>
      </w:r>
    </w:p>
    <w:p w14:paraId="30A4610C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на первой ступени высшего образования – по 37 специальностям;</w:t>
      </w:r>
    </w:p>
    <w:p w14:paraId="2D2BCAC6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на военном факультете – по 4 специальностям;</w:t>
      </w:r>
    </w:p>
    <w:p w14:paraId="040ED75D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на второй ступени (магистратура) – по 15 специальностям;</w:t>
      </w:r>
    </w:p>
    <w:p w14:paraId="4868BE8F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подготовка аспирантов – по 30 научным специальностям, докторантов – по 15;</w:t>
      </w:r>
    </w:p>
    <w:p w14:paraId="7563617E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подготовка иностранных и белорусских студентов на английском языке (на первой и второй ступени высшего образования) – по 4 специальностям.</w:t>
      </w:r>
    </w:p>
    <w:p w14:paraId="00A00E0C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В университете обучаются около 16 тысяч студентов, магистрантов, аспирантов и докторантов, в том числе более 600 – из 40 зарубежных стран.</w:t>
      </w:r>
    </w:p>
    <w:p w14:paraId="17478BCC" w14:textId="06784B48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Общая численность работающих в университете – 2200 человек. Численность профессорско-преподавательского состава – более 850 человек, из них 2 академика НАН Беларуси, 2 члена-корреспондента НАН Беларуси, 62 доктора наук и 273 кандидата наук, 90 магистров технических наук. В научно-исследовательской части работают на постоянной основе более 280 человек, в том числе 9 докторов и 44 кандидата наук</w:t>
      </w:r>
      <w:r w:rsidR="007E3F48" w:rsidRPr="007E3F48">
        <w:rPr>
          <w:rFonts w:ascii="Times New Roman" w:hAnsi="Times New Roman"/>
          <w:sz w:val="28"/>
          <w:szCs w:val="28"/>
        </w:rPr>
        <w:t>[1]</w:t>
      </w:r>
      <w:r w:rsidRPr="007231EE">
        <w:rPr>
          <w:rFonts w:ascii="Times New Roman" w:hAnsi="Times New Roman"/>
          <w:sz w:val="28"/>
          <w:szCs w:val="28"/>
        </w:rPr>
        <w:t>.</w:t>
      </w:r>
    </w:p>
    <w:p w14:paraId="2ECAD5BF" w14:textId="77777777" w:rsidR="007231EE" w:rsidRPr="007231EE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На балансе университета здания и сооружения общей площадью 120 тыс. кв. м, в т.ч. 8 учебно-лабораторных корпусов и 4 общежития.</w:t>
      </w:r>
    </w:p>
    <w:p w14:paraId="7DD68D59" w14:textId="3676CE0D" w:rsidR="007231EE" w:rsidRPr="007B367C" w:rsidRDefault="007231EE" w:rsidP="005F25EB">
      <w:pPr>
        <w:pStyle w:val="af"/>
        <w:numPr>
          <w:ilvl w:val="0"/>
          <w:numId w:val="9"/>
        </w:numPr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231EE">
        <w:rPr>
          <w:rFonts w:ascii="Times New Roman" w:hAnsi="Times New Roman"/>
          <w:sz w:val="28"/>
          <w:szCs w:val="28"/>
        </w:rPr>
        <w:t>Общая площадь спортивных сооружений БГУИР составляет 10,5 тыс. кв. м, в том числе стадион и плавательный бассейн.</w:t>
      </w:r>
    </w:p>
    <w:p w14:paraId="49F67AFC" w14:textId="41EBAB9E" w:rsidR="00AC2CEA" w:rsidRDefault="00AC2CEA" w:rsidP="005F25E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FD8F8C1" w14:textId="77777777" w:rsidR="0079247B" w:rsidRDefault="00987A32" w:rsidP="005F25EB">
      <w:pPr>
        <w:pStyle w:val="2"/>
        <w:numPr>
          <w:ilvl w:val="1"/>
          <w:numId w:val="7"/>
        </w:numPr>
        <w:spacing w:before="0" w:line="240" w:lineRule="auto"/>
        <w:ind w:left="0"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4" w:name="_Toc75949622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Факультет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auto"/>
          <w:sz w:val="28"/>
          <w:szCs w:val="28"/>
        </w:rPr>
        <w:t>компьютерных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auto"/>
          <w:sz w:val="28"/>
          <w:szCs w:val="28"/>
        </w:rPr>
        <w:t>систем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auto"/>
          <w:sz w:val="28"/>
          <w:szCs w:val="28"/>
        </w:rPr>
        <w:t>и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auto"/>
          <w:sz w:val="28"/>
          <w:szCs w:val="28"/>
        </w:rPr>
        <w:t>сетей</w:t>
      </w:r>
      <w:bookmarkEnd w:id="4"/>
    </w:p>
    <w:p w14:paraId="11CBCA79" w14:textId="77777777" w:rsidR="00987A32" w:rsidRPr="002D087F" w:rsidRDefault="00987A32" w:rsidP="005F25E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2234CF0" w14:textId="1BF9D480" w:rsidR="00987A32" w:rsidRDefault="00987A32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381900">
        <w:rPr>
          <w:rFonts w:ascii="Times New Roman" w:hAnsi="Times New Roman"/>
          <w:sz w:val="28"/>
          <w:szCs w:val="28"/>
        </w:rPr>
        <w:t>Факультет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компьютерных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систем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сетей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является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одним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из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ведущих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факультетов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Республике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Беларусь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подготовке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ИТ-специалистов.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сегодняшний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день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факультете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обучаются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около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2000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студентов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четырем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специальностям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381900">
        <w:rPr>
          <w:rFonts w:ascii="Times New Roman" w:hAnsi="Times New Roman"/>
          <w:sz w:val="28"/>
          <w:szCs w:val="28"/>
        </w:rPr>
        <w:t>–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hyperlink r:id="rId13" w:history="1">
        <w:r w:rsidRPr="00381900">
          <w:rPr>
            <w:rFonts w:ascii="Times New Roman" w:hAnsi="Times New Roman"/>
            <w:sz w:val="28"/>
            <w:szCs w:val="28"/>
          </w:rPr>
          <w:t>«Вычислительные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машины,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системы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и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сети»</w:t>
        </w:r>
      </w:hyperlink>
      <w:r w:rsidRPr="00381900">
        <w:rPr>
          <w:rFonts w:ascii="Times New Roman" w:hAnsi="Times New Roman"/>
          <w:sz w:val="28"/>
          <w:szCs w:val="28"/>
        </w:rPr>
        <w:t>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hyperlink r:id="rId14" w:history="1">
        <w:r w:rsidRPr="00381900">
          <w:rPr>
            <w:rFonts w:ascii="Times New Roman" w:hAnsi="Times New Roman"/>
            <w:sz w:val="28"/>
            <w:szCs w:val="28"/>
          </w:rPr>
          <w:t>«Информатика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и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технологии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программирования»</w:t>
        </w:r>
      </w:hyperlink>
      <w:r w:rsidRPr="00381900">
        <w:rPr>
          <w:rFonts w:ascii="Times New Roman" w:hAnsi="Times New Roman"/>
          <w:sz w:val="28"/>
          <w:szCs w:val="28"/>
        </w:rPr>
        <w:t>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hyperlink r:id="rId15" w:history="1">
        <w:r w:rsidRPr="00381900">
          <w:rPr>
            <w:rFonts w:ascii="Times New Roman" w:hAnsi="Times New Roman"/>
            <w:sz w:val="28"/>
            <w:szCs w:val="28"/>
          </w:rPr>
          <w:t>«Программное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обеспечение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информационных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технологий»</w:t>
        </w:r>
      </w:hyperlink>
      <w:r w:rsidRPr="00381900">
        <w:rPr>
          <w:rFonts w:ascii="Times New Roman" w:hAnsi="Times New Roman"/>
          <w:sz w:val="28"/>
          <w:szCs w:val="28"/>
        </w:rPr>
        <w:t>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hyperlink r:id="rId16" w:history="1">
        <w:r w:rsidRPr="00381900">
          <w:rPr>
            <w:rFonts w:ascii="Times New Roman" w:hAnsi="Times New Roman"/>
            <w:sz w:val="28"/>
            <w:szCs w:val="28"/>
          </w:rPr>
          <w:t>«Электронные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вычислительные</w:t>
        </w:r>
        <w:r w:rsidR="008E6FF2">
          <w:rPr>
            <w:rFonts w:ascii="Times New Roman" w:hAnsi="Times New Roman"/>
            <w:sz w:val="28"/>
            <w:szCs w:val="28"/>
          </w:rPr>
          <w:t xml:space="preserve"> </w:t>
        </w:r>
        <w:r w:rsidRPr="00381900">
          <w:rPr>
            <w:rFonts w:ascii="Times New Roman" w:hAnsi="Times New Roman"/>
            <w:sz w:val="28"/>
            <w:szCs w:val="28"/>
          </w:rPr>
          <w:t>средства»</w:t>
        </w:r>
      </w:hyperlink>
      <w:r w:rsidRPr="00381900">
        <w:rPr>
          <w:rFonts w:ascii="Times New Roman" w:hAnsi="Times New Roman"/>
          <w:sz w:val="28"/>
          <w:szCs w:val="28"/>
        </w:rPr>
        <w:t>.</w:t>
      </w:r>
      <w:r w:rsidR="008E6FF2" w:rsidRPr="008E6FF2">
        <w:rPr>
          <w:rFonts w:ascii="Times New Roman" w:hAnsi="Times New Roman"/>
          <w:sz w:val="28"/>
          <w:szCs w:val="28"/>
        </w:rPr>
        <w:t>[4]</w:t>
      </w:r>
    </w:p>
    <w:p w14:paraId="102708DE" w14:textId="77777777" w:rsidR="002D087F" w:rsidRPr="002D087F" w:rsidRDefault="002D087F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2D087F">
        <w:rPr>
          <w:rFonts w:ascii="Times New Roman" w:hAnsi="Times New Roman"/>
          <w:sz w:val="28"/>
          <w:szCs w:val="28"/>
        </w:rPr>
        <w:t>В состав ФКСиС входят 7 кафедр, из них четыре выпускающие - "Электронных вычислительных машин", "Информатики", "Программного обеспечения информационных технологий", "Электронных вычислительных средств", а также кафедры "Высшей математики", "Физики", "Философии".</w:t>
      </w:r>
    </w:p>
    <w:p w14:paraId="0536F8A7" w14:textId="77777777" w:rsidR="002D087F" w:rsidRPr="002D087F" w:rsidRDefault="002D087F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2D087F">
        <w:rPr>
          <w:rFonts w:ascii="Times New Roman" w:hAnsi="Times New Roman"/>
          <w:sz w:val="28"/>
          <w:szCs w:val="28"/>
        </w:rPr>
        <w:t>В 2013 году на базе компании "ЭПАМ Системз" был открыт филиал кафедр факультета.</w:t>
      </w:r>
    </w:p>
    <w:p w14:paraId="3A5D9966" w14:textId="77777777" w:rsidR="002D087F" w:rsidRPr="002D087F" w:rsidRDefault="002D087F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2D087F">
        <w:rPr>
          <w:rFonts w:ascii="Times New Roman" w:hAnsi="Times New Roman"/>
          <w:sz w:val="28"/>
          <w:szCs w:val="28"/>
        </w:rPr>
        <w:t>На факультете работают более 200 преподавателей, из них 14 докторов, профессоров, 88 кандидатов наук, доцентов.</w:t>
      </w:r>
    </w:p>
    <w:p w14:paraId="4AB9C9F9" w14:textId="0F380838" w:rsidR="002D087F" w:rsidRDefault="002D087F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2D087F">
        <w:rPr>
          <w:rFonts w:ascii="Times New Roman" w:hAnsi="Times New Roman"/>
          <w:sz w:val="28"/>
          <w:szCs w:val="28"/>
        </w:rPr>
        <w:t>Факультет тесно сотрудничает с ведущими в отрасли ИТ-компаниями - IBM, Microsoft, SAP, National Instruments, CISCO, NVIDIA, EMC, Texas Instruments, Oracle, Яндекс, 1C.</w:t>
      </w:r>
    </w:p>
    <w:p w14:paraId="57BA04EA" w14:textId="77777777" w:rsidR="001B6FAD" w:rsidRPr="001B6FAD" w:rsidRDefault="001B6FAD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1B6FAD">
        <w:rPr>
          <w:rFonts w:ascii="Times New Roman" w:hAnsi="Times New Roman"/>
          <w:sz w:val="28"/>
          <w:szCs w:val="28"/>
        </w:rPr>
        <w:t>История факультета компьютерных систем и сетей начинается с факультета автоматики и вычислительной техники (ФАВТ), который был создан при образовании Минского радиотехнического института. Первый выпуск специальности ЭВМ в составе 26 человек состоялся в декабре 1964 г.</w:t>
      </w:r>
    </w:p>
    <w:p w14:paraId="0E1BDEA7" w14:textId="77777777" w:rsidR="001B6FAD" w:rsidRPr="001B6FAD" w:rsidRDefault="001B6FAD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1B6FAD">
        <w:rPr>
          <w:rFonts w:ascii="Times New Roman" w:hAnsi="Times New Roman"/>
          <w:sz w:val="28"/>
          <w:szCs w:val="28"/>
        </w:rPr>
        <w:t>Согласно приказу о реорганизации ФАВТа от 24 марта 1980 г., подписанному министром высшего и среднего специального образования БССР Н.М. Мешковым, ФАВТ был разделен на два факультета - факультет вычислительной техники и факультет автоматизации управления.</w:t>
      </w:r>
    </w:p>
    <w:p w14:paraId="73A01399" w14:textId="3B729FE6" w:rsidR="001B6FAD" w:rsidRPr="002D087F" w:rsidRDefault="001B6FAD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1B6FAD">
        <w:rPr>
          <w:rFonts w:ascii="Times New Roman" w:hAnsi="Times New Roman"/>
          <w:sz w:val="28"/>
          <w:szCs w:val="28"/>
        </w:rPr>
        <w:t>В 1995 г. факультет вычислительной техники был переименован в факультет компьютерных систем и сетей.</w:t>
      </w:r>
    </w:p>
    <w:p w14:paraId="5A59F410" w14:textId="77777777" w:rsidR="002D087F" w:rsidRPr="008E6FF2" w:rsidRDefault="002D087F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B29BCA5" w14:textId="0B068613" w:rsidR="00883E36" w:rsidRPr="00883E36" w:rsidRDefault="00883E36" w:rsidP="005F25EB">
      <w:pPr>
        <w:pStyle w:val="2"/>
        <w:spacing w:line="24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5" w:name="_Toc75949623"/>
      <w:r w:rsidRPr="00883E36">
        <w:rPr>
          <w:rFonts w:ascii="Times New Roman" w:hAnsi="Times New Roman"/>
          <w:b/>
          <w:color w:val="auto"/>
          <w:sz w:val="28"/>
          <w:szCs w:val="28"/>
        </w:rPr>
        <w:t>1.</w:t>
      </w:r>
      <w:r w:rsidR="00E44A13">
        <w:rPr>
          <w:rFonts w:ascii="Times New Roman" w:hAnsi="Times New Roman"/>
          <w:b/>
          <w:color w:val="auto"/>
          <w:sz w:val="28"/>
          <w:szCs w:val="28"/>
        </w:rPr>
        <w:t>3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883E36">
        <w:rPr>
          <w:rFonts w:ascii="Times New Roman" w:hAnsi="Times New Roman"/>
          <w:b/>
          <w:color w:val="auto"/>
          <w:sz w:val="28"/>
          <w:szCs w:val="28"/>
        </w:rPr>
        <w:t>Кафедра</w:t>
      </w:r>
      <w:r w:rsidR="008E6FF2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883E36">
        <w:rPr>
          <w:rFonts w:ascii="Times New Roman" w:hAnsi="Times New Roman"/>
          <w:b/>
          <w:color w:val="auto"/>
          <w:sz w:val="28"/>
          <w:szCs w:val="28"/>
        </w:rPr>
        <w:t>ПОИТ</w:t>
      </w:r>
      <w:bookmarkEnd w:id="5"/>
    </w:p>
    <w:p w14:paraId="0B36F2F7" w14:textId="77777777" w:rsidR="00883E36" w:rsidRPr="00F61826" w:rsidRDefault="00883E36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613AC4B" w14:textId="0D462741" w:rsidR="00E6696C" w:rsidRDefault="00E6696C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83E36">
        <w:rPr>
          <w:rFonts w:ascii="Times New Roman" w:hAnsi="Times New Roman"/>
          <w:sz w:val="28"/>
          <w:szCs w:val="28"/>
        </w:rPr>
        <w:t>Кафедра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образовалась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1984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году,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1992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году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была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переименована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обеспечения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информационных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технологий".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является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ведущей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республике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специальности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"Программное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обеспечение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информационных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технологий".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Специальность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относится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техническому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профилю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подготовки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специалистов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высшим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образованием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направлению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информационной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вычислительной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техники</w:t>
      </w:r>
      <w:r w:rsidR="007E3F48" w:rsidRPr="007E3F48">
        <w:rPr>
          <w:rFonts w:ascii="Times New Roman" w:hAnsi="Times New Roman"/>
          <w:sz w:val="28"/>
          <w:szCs w:val="28"/>
        </w:rPr>
        <w:t>[2</w:t>
      </w:r>
      <w:r w:rsidR="007E3F48" w:rsidRPr="00481B33">
        <w:rPr>
          <w:rFonts w:ascii="Times New Roman" w:hAnsi="Times New Roman"/>
          <w:sz w:val="28"/>
          <w:szCs w:val="28"/>
        </w:rPr>
        <w:t>]</w:t>
      </w:r>
      <w:r w:rsidRPr="00883E36">
        <w:rPr>
          <w:rFonts w:ascii="Times New Roman" w:hAnsi="Times New Roman"/>
          <w:sz w:val="28"/>
          <w:szCs w:val="28"/>
        </w:rPr>
        <w:t>.</w:t>
      </w:r>
    </w:p>
    <w:p w14:paraId="5FC21B1F" w14:textId="77777777" w:rsidR="00FC52B1" w:rsidRPr="00FC52B1" w:rsidRDefault="00FC52B1" w:rsidP="00FC52B1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Студенты получают теоретические знания и практические навыки по следующим направлениям:</w:t>
      </w:r>
    </w:p>
    <w:p w14:paraId="2B9C0D1E" w14:textId="6AAF5B67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алгоритмические и объектно-ориентированные языки программирования С,С++,С#, .Net технологии, инструментальные среды разработки программ, прикладные программы;</w:t>
      </w:r>
    </w:p>
    <w:p w14:paraId="1CB0114A" w14:textId="52BCA72E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lastRenderedPageBreak/>
        <w:t>современные методологии и технологии разработки программных средств, управление качеством и надежностью программных средств, стандартизация и сертификация программных средств;</w:t>
      </w:r>
    </w:p>
    <w:p w14:paraId="2994121C" w14:textId="39DFEA5F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операционные системы Windows,Linux;</w:t>
      </w:r>
    </w:p>
    <w:p w14:paraId="308787ED" w14:textId="50C8BABA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информационные системы и технологии, базы данных и знаний, СУБД, экспертные системы;</w:t>
      </w:r>
    </w:p>
    <w:p w14:paraId="5A765B13" w14:textId="6B21379B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графические системы и мультимедиа;</w:t>
      </w:r>
    </w:p>
    <w:p w14:paraId="0990C8CA" w14:textId="7FF71DFA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системы распределенной обработки, Интернет-технологии;</w:t>
      </w:r>
    </w:p>
    <w:p w14:paraId="12739B8B" w14:textId="051D07B5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специальные системы и средства: системы и средства реального времени, защиты информации, контроля и диагностики, обработки экспериментальных данных;</w:t>
      </w:r>
    </w:p>
    <w:p w14:paraId="7822D2C6" w14:textId="0E6A1CE0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системы автоматизированной разработки и тестирования программного обеспечения, CASE-технологии, CASE-средства;</w:t>
      </w:r>
    </w:p>
    <w:p w14:paraId="6AFCE75E" w14:textId="64275757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банковские компьютерные системы, автоматизация деятельности банка;</w:t>
      </w:r>
    </w:p>
    <w:p w14:paraId="5D60D2BE" w14:textId="664C5F6F" w:rsidR="00FC52B1" w:rsidRPr="00FC52B1" w:rsidRDefault="00FC52B1" w:rsidP="00FC52B1">
      <w:pPr>
        <w:pStyle w:val="af5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/>
          <w:sz w:val="28"/>
          <w:szCs w:val="28"/>
        </w:rPr>
      </w:pPr>
      <w:r w:rsidRPr="00FC52B1">
        <w:rPr>
          <w:rFonts w:ascii="Times New Roman" w:hAnsi="Times New Roman"/>
          <w:sz w:val="28"/>
          <w:szCs w:val="28"/>
        </w:rPr>
        <w:t>организация и функционирование компьютеров.</w:t>
      </w:r>
    </w:p>
    <w:p w14:paraId="4BC5ACC9" w14:textId="77777777" w:rsidR="00E6696C" w:rsidRPr="00883E36" w:rsidRDefault="00E6696C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83E36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имеется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4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собственных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компьютерных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класса,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укомплектованных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современными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компьютерами,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которых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выполняются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лабораторные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практические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занятия,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курсовое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дипломное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проектирование.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2-ух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научно-исследовательских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лабораториях,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оснащенных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технологическим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контрольно-испытательным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оборудованием,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ведутся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научные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разработки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участием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студентов.</w:t>
      </w:r>
      <w:r w:rsidR="008E6FF2">
        <w:rPr>
          <w:rFonts w:ascii="Times New Roman" w:hAnsi="Times New Roman"/>
          <w:sz w:val="28"/>
          <w:szCs w:val="28"/>
        </w:rPr>
        <w:t xml:space="preserve"> </w:t>
      </w:r>
    </w:p>
    <w:p w14:paraId="7982784D" w14:textId="77777777" w:rsidR="00E6696C" w:rsidRDefault="00E6696C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83E36">
        <w:rPr>
          <w:rFonts w:ascii="Times New Roman" w:hAnsi="Times New Roman"/>
          <w:sz w:val="28"/>
          <w:szCs w:val="28"/>
        </w:rPr>
        <w:t>Преподавательские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состав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состоит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из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1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профессора,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7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доцентов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16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ассистентов.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активно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развиваются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научные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направления: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"Контроль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диагностика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средств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вычислительной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техники",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"Криптография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защита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данных",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"Качество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обеспечения",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"Контрольно-измерительные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диагностические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системы".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Кафедра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активно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сотрудничает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со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многими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научными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зарубежными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центрами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883E36">
        <w:rPr>
          <w:rFonts w:ascii="Times New Roman" w:hAnsi="Times New Roman"/>
          <w:sz w:val="28"/>
          <w:szCs w:val="28"/>
        </w:rPr>
        <w:t>университетами.</w:t>
      </w:r>
    </w:p>
    <w:p w14:paraId="1D4E27A6" w14:textId="77777777" w:rsidR="00883E36" w:rsidRPr="00F61826" w:rsidRDefault="00883E36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A53C094" w14:textId="73AD7A16" w:rsidR="001909F8" w:rsidRPr="003F02A5" w:rsidRDefault="001909F8" w:rsidP="005F25EB">
      <w:pPr>
        <w:pStyle w:val="3"/>
        <w:spacing w:before="0" w:line="240" w:lineRule="auto"/>
        <w:ind w:firstLine="709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6" w:name="_Toc486545382"/>
      <w:bookmarkStart w:id="7" w:name="_Toc75949624"/>
      <w:r w:rsidRPr="003F02A5">
        <w:rPr>
          <w:rFonts w:ascii="Times New Roman" w:hAnsi="Times New Roman"/>
          <w:b/>
          <w:bCs/>
          <w:color w:val="auto"/>
          <w:sz w:val="28"/>
          <w:szCs w:val="28"/>
        </w:rPr>
        <w:t>1.</w:t>
      </w:r>
      <w:r w:rsidR="00E33622">
        <w:rPr>
          <w:rFonts w:ascii="Times New Roman" w:hAnsi="Times New Roman"/>
          <w:b/>
          <w:bCs/>
          <w:color w:val="auto"/>
          <w:sz w:val="28"/>
          <w:szCs w:val="28"/>
        </w:rPr>
        <w:t>3</w:t>
      </w:r>
      <w:r w:rsidRPr="003F02A5">
        <w:rPr>
          <w:rFonts w:ascii="Times New Roman" w:hAnsi="Times New Roman"/>
          <w:b/>
          <w:bCs/>
          <w:color w:val="auto"/>
          <w:sz w:val="28"/>
          <w:szCs w:val="28"/>
        </w:rPr>
        <w:t>.1</w:t>
      </w:r>
      <w:r w:rsidR="008E6FF2" w:rsidRPr="003F02A5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  <w:r w:rsidRPr="003F02A5">
        <w:rPr>
          <w:rFonts w:ascii="Times New Roman" w:hAnsi="Times New Roman"/>
          <w:b/>
          <w:bCs/>
          <w:color w:val="auto"/>
          <w:sz w:val="28"/>
          <w:szCs w:val="28"/>
        </w:rPr>
        <w:t>Научная</w:t>
      </w:r>
      <w:r w:rsidR="008E6FF2" w:rsidRPr="003F02A5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  <w:r w:rsidRPr="003F02A5">
        <w:rPr>
          <w:rFonts w:ascii="Times New Roman" w:hAnsi="Times New Roman"/>
          <w:b/>
          <w:bCs/>
          <w:color w:val="auto"/>
          <w:sz w:val="28"/>
          <w:szCs w:val="28"/>
        </w:rPr>
        <w:t>работа</w:t>
      </w:r>
      <w:bookmarkEnd w:id="6"/>
      <w:bookmarkEnd w:id="7"/>
    </w:p>
    <w:p w14:paraId="5A0FCD39" w14:textId="77777777" w:rsidR="001909F8" w:rsidRPr="00F61826" w:rsidRDefault="001909F8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B40ED48" w14:textId="77777777" w:rsidR="00B167CB" w:rsidRDefault="001909F8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1909F8">
        <w:rPr>
          <w:rFonts w:ascii="Times New Roman" w:hAnsi="Times New Roman"/>
          <w:sz w:val="28"/>
          <w:szCs w:val="28"/>
        </w:rPr>
        <w:t>Сотрудники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кафедры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поддерживают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научные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контакты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с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научными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центрами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России,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США,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Германии,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Франции,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Голландии,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Польши,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Вьетнама,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Египта.</w:t>
      </w:r>
    </w:p>
    <w:p w14:paraId="74DBBA5F" w14:textId="77777777" w:rsidR="001909F8" w:rsidRPr="001909F8" w:rsidRDefault="00B167CB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кафедре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ПОИТ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работают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научно-</w:t>
      </w:r>
      <w:r w:rsidR="001909F8" w:rsidRPr="001909F8">
        <w:rPr>
          <w:rFonts w:ascii="Times New Roman" w:hAnsi="Times New Roman"/>
          <w:sz w:val="28"/>
          <w:szCs w:val="28"/>
        </w:rPr>
        <w:t>исследовательские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1909F8" w:rsidRPr="001909F8">
        <w:rPr>
          <w:rFonts w:ascii="Times New Roman" w:hAnsi="Times New Roman"/>
          <w:sz w:val="28"/>
          <w:szCs w:val="28"/>
        </w:rPr>
        <w:t>подразделения:</w:t>
      </w:r>
    </w:p>
    <w:p w14:paraId="2C89B8D6" w14:textId="77777777" w:rsidR="00B167CB" w:rsidRDefault="001909F8" w:rsidP="005F25EB">
      <w:pPr>
        <w:spacing w:after="0" w:line="240" w:lineRule="auto"/>
        <w:ind w:firstLine="709"/>
        <w:rPr>
          <w:rFonts w:ascii="Arial" w:hAnsi="Arial" w:cs="Arial"/>
          <w:color w:val="474747"/>
          <w:sz w:val="23"/>
          <w:szCs w:val="23"/>
        </w:rPr>
      </w:pPr>
      <w:r w:rsidRPr="001909F8">
        <w:rPr>
          <w:rFonts w:ascii="Times New Roman" w:hAnsi="Times New Roman"/>
          <w:sz w:val="28"/>
          <w:szCs w:val="28"/>
        </w:rPr>
        <w:t>НИЛ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3.3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"Разработка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аппаратных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программных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средств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надежных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вычислительных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систем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системы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защиты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данных"</w:t>
      </w:r>
      <w:r w:rsidRPr="001909F8">
        <w:rPr>
          <w:rFonts w:ascii="Times New Roman" w:hAnsi="Times New Roman"/>
          <w:sz w:val="28"/>
          <w:szCs w:val="28"/>
        </w:rPr>
        <w:t>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руководством</w:t>
      </w:r>
      <w:r w:rsidR="006D1E73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>Ярмолика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В.Н.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Основные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направления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1909F8">
        <w:rPr>
          <w:rFonts w:ascii="Times New Roman" w:hAnsi="Times New Roman"/>
          <w:sz w:val="28"/>
          <w:szCs w:val="28"/>
        </w:rPr>
        <w:t>деятельности:</w:t>
      </w:r>
      <w:r w:rsidR="008E6FF2">
        <w:rPr>
          <w:rFonts w:ascii="Arial" w:hAnsi="Arial" w:cs="Arial"/>
          <w:color w:val="474747"/>
          <w:sz w:val="23"/>
          <w:szCs w:val="23"/>
        </w:rPr>
        <w:t xml:space="preserve"> </w:t>
      </w:r>
    </w:p>
    <w:p w14:paraId="3A84B9FE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Диагностика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тестирование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средств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вычислительной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техники.</w:t>
      </w:r>
    </w:p>
    <w:p w14:paraId="10E00D5C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Проектирование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встроенных,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самотестируемых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вычислительн</w:t>
      </w:r>
      <w:r w:rsidR="00B167CB">
        <w:rPr>
          <w:rFonts w:ascii="Times New Roman" w:hAnsi="Times New Roman" w:cs="Times New Roman"/>
          <w:sz w:val="28"/>
        </w:rPr>
        <w:t>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кристалле.</w:t>
      </w:r>
    </w:p>
    <w:p w14:paraId="7E6D2BDB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Проектирование,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верификация,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тестирование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отладка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вычислительных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на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базе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стандарта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IEEE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1149.1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(JTAG)</w:t>
      </w:r>
      <w:r w:rsidR="00B167CB">
        <w:rPr>
          <w:rFonts w:ascii="Times New Roman" w:hAnsi="Times New Roman" w:cs="Times New Roman"/>
          <w:sz w:val="28"/>
        </w:rPr>
        <w:t>.</w:t>
      </w:r>
    </w:p>
    <w:p w14:paraId="3D385B8F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lastRenderedPageBreak/>
        <w:t>Синтез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контроллепригодных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вычислительных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</w:t>
      </w:r>
      <w:r w:rsidR="00B167CB">
        <w:rPr>
          <w:rFonts w:ascii="Times New Roman" w:hAnsi="Times New Roman" w:cs="Times New Roman"/>
          <w:sz w:val="28"/>
        </w:rPr>
        <w:t>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низким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энергопотреблением.</w:t>
      </w:r>
    </w:p>
    <w:p w14:paraId="361D3F1D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криптографических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стеганографи</w:t>
      </w:r>
      <w:r w:rsidR="00B167CB">
        <w:rPr>
          <w:rFonts w:ascii="Times New Roman" w:hAnsi="Times New Roman" w:cs="Times New Roman"/>
          <w:sz w:val="28"/>
        </w:rPr>
        <w:t>ческих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защиты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информации.</w:t>
      </w:r>
    </w:p>
    <w:p w14:paraId="1B0AFDED" w14:textId="77777777" w:rsidR="00B167CB" w:rsidRPr="00B167CB" w:rsidRDefault="001909F8" w:rsidP="005F25EB">
      <w:pPr>
        <w:pStyle w:val="af"/>
        <w:numPr>
          <w:ilvl w:val="0"/>
          <w:numId w:val="1"/>
        </w:numPr>
        <w:shd w:val="clear" w:color="auto" w:fill="FFFFFF"/>
        <w:ind w:left="0" w:firstLine="426"/>
        <w:jc w:val="both"/>
        <w:rPr>
          <w:rFonts w:ascii="Arial" w:hAnsi="Arial" w:cs="Arial"/>
          <w:color w:val="474747"/>
          <w:sz w:val="23"/>
          <w:szCs w:val="23"/>
        </w:rPr>
      </w:pPr>
      <w:r w:rsidRPr="00B167CB">
        <w:rPr>
          <w:rFonts w:ascii="Times New Roman" w:hAnsi="Times New Roman" w:cs="Times New Roman"/>
          <w:sz w:val="28"/>
        </w:rPr>
        <w:t>Системы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защиты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авторского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права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для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программного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обеспечения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аппаратных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средств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вычислительной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техники.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водяных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знаков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отпечатков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пальцев</w:t>
      </w:r>
      <w:r w:rsidR="00B167CB">
        <w:rPr>
          <w:rFonts w:ascii="Times New Roman" w:hAnsi="Times New Roman" w:cs="Times New Roman"/>
          <w:sz w:val="28"/>
        </w:rPr>
        <w:t>.</w:t>
      </w:r>
    </w:p>
    <w:p w14:paraId="0FBC1E07" w14:textId="77777777" w:rsidR="00B167CB" w:rsidRDefault="001909F8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167CB">
        <w:rPr>
          <w:rFonts w:ascii="Times New Roman" w:hAnsi="Times New Roman"/>
          <w:sz w:val="28"/>
          <w:szCs w:val="28"/>
        </w:rPr>
        <w:t>НИЛ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6.2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"Системы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вибрационного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контроля,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испытаний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диагностики,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цифровая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обработка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сигналов"</w:t>
      </w:r>
      <w:r w:rsidR="00B167CB">
        <w:rPr>
          <w:rFonts w:ascii="Times New Roman" w:hAnsi="Times New Roman"/>
          <w:sz w:val="28"/>
          <w:szCs w:val="28"/>
        </w:rPr>
        <w:t>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под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руководством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Костюка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="00B167CB">
        <w:rPr>
          <w:rFonts w:ascii="Times New Roman" w:hAnsi="Times New Roman"/>
          <w:sz w:val="28"/>
          <w:szCs w:val="28"/>
        </w:rPr>
        <w:t>С.Ф.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Основные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направления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деятельности:</w:t>
      </w:r>
    </w:p>
    <w:p w14:paraId="3ED8BD79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приклад</w:t>
      </w:r>
      <w:r w:rsidR="00B167CB" w:rsidRPr="00B167CB">
        <w:rPr>
          <w:rFonts w:ascii="Times New Roman" w:hAnsi="Times New Roman" w:cs="Times New Roman"/>
          <w:sz w:val="28"/>
        </w:rPr>
        <w:t>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метрология,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вибромониторинг</w:t>
      </w:r>
      <w:r w:rsidR="00B167CB">
        <w:rPr>
          <w:rFonts w:ascii="Times New Roman" w:hAnsi="Times New Roman" w:cs="Times New Roman"/>
          <w:sz w:val="28"/>
        </w:rPr>
        <w:t>.</w:t>
      </w:r>
    </w:p>
    <w:p w14:paraId="1BE99703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многофункциональных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портативных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приборо</w:t>
      </w:r>
      <w:r w:rsidR="00B167CB" w:rsidRPr="00B167CB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измерения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контроля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 w:rsidRPr="00B167CB">
        <w:rPr>
          <w:rFonts w:ascii="Times New Roman" w:hAnsi="Times New Roman" w:cs="Times New Roman"/>
          <w:sz w:val="28"/>
        </w:rPr>
        <w:t>вибрации</w:t>
      </w:r>
      <w:r w:rsidR="00B167CB">
        <w:rPr>
          <w:rFonts w:ascii="Times New Roman" w:hAnsi="Times New Roman" w:cs="Times New Roman"/>
          <w:sz w:val="28"/>
        </w:rPr>
        <w:t>.</w:t>
      </w:r>
    </w:p>
    <w:p w14:paraId="6B530F93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программного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обеспечения,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защиты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вибрации,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комплексная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оценка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технического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состояния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машин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механизмов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диагностика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неисправностей</w:t>
      </w:r>
      <w:r w:rsidR="00B167CB">
        <w:rPr>
          <w:rFonts w:ascii="Times New Roman" w:hAnsi="Times New Roman" w:cs="Times New Roman"/>
          <w:sz w:val="28"/>
        </w:rPr>
        <w:t>.</w:t>
      </w:r>
    </w:p>
    <w:p w14:paraId="6C897129" w14:textId="77777777" w:rsidR="00B167CB" w:rsidRPr="00B167CB" w:rsidRDefault="001909F8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167CB">
        <w:rPr>
          <w:rFonts w:ascii="Times New Roman" w:hAnsi="Times New Roman"/>
          <w:sz w:val="28"/>
          <w:szCs w:val="28"/>
        </w:rPr>
        <w:t>НИГ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3.3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"Современные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технологии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проектирования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обеспечения",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под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руководством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Бахтизина</w:t>
      </w:r>
      <w:r w:rsidR="008E6FF2">
        <w:rPr>
          <w:rFonts w:ascii="Arial" w:hAnsi="Arial" w:cs="Arial"/>
          <w:color w:val="474747"/>
          <w:sz w:val="23"/>
          <w:szCs w:val="23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В.В.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Основные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направления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B167CB">
        <w:rPr>
          <w:rFonts w:ascii="Times New Roman" w:hAnsi="Times New Roman"/>
          <w:sz w:val="28"/>
          <w:szCs w:val="28"/>
        </w:rPr>
        <w:t>деятельности:</w:t>
      </w:r>
      <w:r w:rsidR="008E6FF2">
        <w:rPr>
          <w:rFonts w:ascii="Times New Roman" w:hAnsi="Times New Roman"/>
          <w:sz w:val="28"/>
          <w:szCs w:val="28"/>
        </w:rPr>
        <w:t xml:space="preserve"> </w:t>
      </w:r>
    </w:p>
    <w:p w14:paraId="6FC72E59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Профессиональная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решений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области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Internet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Intranet,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числе: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создание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WEB-сайтов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Internet-приложений;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хостинговые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решения;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электронная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коммерция;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проектирование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сетей.</w:t>
      </w:r>
    </w:p>
    <w:p w14:paraId="474A014C" w14:textId="77777777" w:rsid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Проектирование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информационных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баз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данных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(включая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="00B167CB">
        <w:rPr>
          <w:rFonts w:ascii="Times New Roman" w:hAnsi="Times New Roman" w:cs="Times New Roman"/>
          <w:sz w:val="28"/>
        </w:rPr>
        <w:t>распределенные).</w:t>
      </w:r>
    </w:p>
    <w:p w14:paraId="7D2088E9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Разработка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автоматизированных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обучающих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числе: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электронные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обучающие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курсы;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электронные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обучающие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тренажеры;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дистанционное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обучение.</w:t>
      </w:r>
      <w:r w:rsidR="008E6FF2">
        <w:rPr>
          <w:rFonts w:ascii="Times New Roman" w:hAnsi="Times New Roman" w:cs="Times New Roman"/>
          <w:sz w:val="28"/>
        </w:rPr>
        <w:t xml:space="preserve"> </w:t>
      </w:r>
    </w:p>
    <w:p w14:paraId="64315DB6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Работы,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связанные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компьютерной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безопасностью,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в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том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числе: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аналитика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сетевой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безопасности;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аудит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программного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кода;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построение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защищенных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систем.</w:t>
      </w:r>
    </w:p>
    <w:p w14:paraId="54E4EDC0" w14:textId="77777777" w:rsidR="00B167CB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Тестирование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оценка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качества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ПО.</w:t>
      </w:r>
      <w:r w:rsidR="008E6FF2">
        <w:rPr>
          <w:rFonts w:ascii="Times New Roman" w:hAnsi="Times New Roman" w:cs="Times New Roman"/>
          <w:sz w:val="28"/>
        </w:rPr>
        <w:t xml:space="preserve"> </w:t>
      </w:r>
    </w:p>
    <w:p w14:paraId="6D81C865" w14:textId="77777777" w:rsidR="001909F8" w:rsidRPr="00B167CB" w:rsidRDefault="001909F8" w:rsidP="005F25EB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B167CB">
        <w:rPr>
          <w:rFonts w:ascii="Times New Roman" w:hAnsi="Times New Roman" w:cs="Times New Roman"/>
          <w:sz w:val="28"/>
        </w:rPr>
        <w:t>Системная</w:t>
      </w:r>
      <w:r w:rsidR="008E6FF2">
        <w:rPr>
          <w:rFonts w:ascii="Times New Roman" w:hAnsi="Times New Roman" w:cs="Times New Roman"/>
          <w:sz w:val="28"/>
        </w:rPr>
        <w:t xml:space="preserve"> </w:t>
      </w:r>
      <w:r w:rsidRPr="00B167CB">
        <w:rPr>
          <w:rFonts w:ascii="Times New Roman" w:hAnsi="Times New Roman" w:cs="Times New Roman"/>
          <w:sz w:val="28"/>
        </w:rPr>
        <w:t>интеграция.</w:t>
      </w:r>
      <w:r w:rsidR="008E6FF2">
        <w:rPr>
          <w:rFonts w:ascii="Times New Roman" w:hAnsi="Times New Roman" w:cs="Times New Roman"/>
          <w:sz w:val="28"/>
        </w:rPr>
        <w:t xml:space="preserve"> </w:t>
      </w:r>
    </w:p>
    <w:p w14:paraId="26F1CF3E" w14:textId="77777777" w:rsidR="001909F8" w:rsidRPr="00637167" w:rsidRDefault="001909F8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5A83D70" w14:textId="4344A750" w:rsidR="00B167CB" w:rsidRPr="00637167" w:rsidRDefault="00B167CB" w:rsidP="005F25EB">
      <w:pPr>
        <w:pStyle w:val="3"/>
        <w:spacing w:before="0" w:line="240" w:lineRule="auto"/>
        <w:ind w:firstLine="709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8" w:name="_Toc486545383"/>
      <w:bookmarkStart w:id="9" w:name="_Toc75949625"/>
      <w:r w:rsidRPr="00637167">
        <w:rPr>
          <w:rFonts w:ascii="Times New Roman" w:hAnsi="Times New Roman"/>
          <w:b/>
          <w:bCs/>
          <w:color w:val="auto"/>
          <w:sz w:val="28"/>
          <w:szCs w:val="28"/>
        </w:rPr>
        <w:t>1.</w:t>
      </w:r>
      <w:r w:rsidR="00E33622" w:rsidRPr="00637167">
        <w:rPr>
          <w:rFonts w:ascii="Times New Roman" w:hAnsi="Times New Roman"/>
          <w:b/>
          <w:bCs/>
          <w:color w:val="auto"/>
          <w:sz w:val="28"/>
          <w:szCs w:val="28"/>
        </w:rPr>
        <w:t>3</w:t>
      </w:r>
      <w:r w:rsidRPr="00637167">
        <w:rPr>
          <w:rFonts w:ascii="Times New Roman" w:hAnsi="Times New Roman"/>
          <w:b/>
          <w:bCs/>
          <w:color w:val="auto"/>
          <w:sz w:val="28"/>
          <w:szCs w:val="28"/>
        </w:rPr>
        <w:t>.2</w:t>
      </w:r>
      <w:r w:rsidR="008E6FF2" w:rsidRPr="00637167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  <w:r w:rsidRPr="00637167">
        <w:rPr>
          <w:rFonts w:ascii="Times New Roman" w:hAnsi="Times New Roman"/>
          <w:b/>
          <w:bCs/>
          <w:color w:val="auto"/>
          <w:sz w:val="28"/>
          <w:szCs w:val="28"/>
        </w:rPr>
        <w:t>Учебная</w:t>
      </w:r>
      <w:r w:rsidR="008E6FF2" w:rsidRPr="00637167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  <w:r w:rsidRPr="00637167">
        <w:rPr>
          <w:rFonts w:ascii="Times New Roman" w:hAnsi="Times New Roman"/>
          <w:b/>
          <w:bCs/>
          <w:color w:val="auto"/>
          <w:sz w:val="28"/>
          <w:szCs w:val="28"/>
        </w:rPr>
        <w:t>работа</w:t>
      </w:r>
      <w:bookmarkEnd w:id="8"/>
      <w:bookmarkEnd w:id="9"/>
    </w:p>
    <w:p w14:paraId="4249C934" w14:textId="77777777" w:rsidR="00B167CB" w:rsidRPr="00637167" w:rsidRDefault="00B167CB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3B8AFBA" w14:textId="77777777" w:rsidR="00CE77C5" w:rsidRDefault="00CE77C5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подготовки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студента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специальности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ПОИТ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входит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подготовка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гуманитарным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социальным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дисциплинам,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включая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историю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Белоруссии,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историю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культуры,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религиоведение,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эстетику,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этику,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Конституцию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Республики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Беларусь,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логику,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философию,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педагогики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психологии,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экономическую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политологию,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социологию,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права,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права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человека,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белорусский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язык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один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из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иностранных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языков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уровне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базовой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подготовки,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также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подготовка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общенаучным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общепрофессиональным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дисциплинам,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создающим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фундамент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теоретических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знаний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специальности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базу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прикладных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знаний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смежных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областях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техники,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lastRenderedPageBreak/>
        <w:t>включая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высшую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математику,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физику,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алгоритмизации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программирования,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конструирование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языков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программирования,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начертательную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геометрию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инженерную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графику,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электротехнику,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электронные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приборы,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вероятностей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математическую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статистику,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прикладную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математику,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элементы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информации,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защиту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населения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объектов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чрезвычайных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ситуациях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радиационную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безопасность,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экологии,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организацию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функционирование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ЭВМ,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стандартизацию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сертификацию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обеспечения,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современные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главы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высшей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математики,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операционные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системное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программирование.</w:t>
      </w:r>
      <w:r w:rsidR="008E6FF2">
        <w:rPr>
          <w:rFonts w:ascii="Times New Roman" w:hAnsi="Times New Roman"/>
          <w:sz w:val="28"/>
          <w:szCs w:val="28"/>
        </w:rPr>
        <w:t xml:space="preserve"> </w:t>
      </w:r>
    </w:p>
    <w:p w14:paraId="7F3A3241" w14:textId="77777777" w:rsidR="00B167CB" w:rsidRPr="00B167CB" w:rsidRDefault="00CE77C5" w:rsidP="005F25E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CE77C5">
        <w:rPr>
          <w:rFonts w:ascii="Times New Roman" w:hAnsi="Times New Roman"/>
          <w:sz w:val="28"/>
          <w:szCs w:val="28"/>
        </w:rPr>
        <w:t>Даются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фундаментальные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знания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специальным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дисциплинам,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создающим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теоретическую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базу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знаний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прививающим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практические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навыки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специальности,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том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числе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функциональному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логическому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программированию,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введению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специальность,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структурам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организации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данных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ЭВМ,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объектно-ориентированному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программированию,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архитектуре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вычислительных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управления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базами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данных,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базам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данных,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знаний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экспертных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сетям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ЭВМ,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периферийным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устройствам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ЭВМ,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технологии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разработки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обеспечения,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системам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автоматизации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проектирования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программного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обеспечения,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проектированию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аппаратно-программных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вычислительных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средств,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охране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труда,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экономике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отрасли,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энергосбережения.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кафедре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читаются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курсы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по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дисциплинам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специализации,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таким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как: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прикладные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интеллектуальные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пакеты,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надежность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достоверность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банковских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компьютерных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сетях,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информационные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сети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финансовых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структурах,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основы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автоматизации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бухучета,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автоматизация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деятельности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банков,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защита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информации.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Используемое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в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учебном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процессе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и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научной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работе</w:t>
      </w:r>
      <w:r w:rsidR="008E6FF2">
        <w:rPr>
          <w:rFonts w:ascii="Times New Roman" w:hAnsi="Times New Roman"/>
          <w:sz w:val="28"/>
          <w:szCs w:val="28"/>
        </w:rPr>
        <w:t xml:space="preserve"> </w:t>
      </w:r>
      <w:r w:rsidRPr="00CE77C5">
        <w:rPr>
          <w:rFonts w:ascii="Times New Roman" w:hAnsi="Times New Roman"/>
          <w:sz w:val="28"/>
          <w:szCs w:val="28"/>
        </w:rPr>
        <w:t>оборудование</w:t>
      </w:r>
      <w:r w:rsidR="008E6FF2">
        <w:rPr>
          <w:rFonts w:ascii="Times New Roman" w:hAnsi="Times New Roman"/>
          <w:sz w:val="28"/>
          <w:szCs w:val="28"/>
        </w:rPr>
        <w:t xml:space="preserve"> </w:t>
      </w:r>
    </w:p>
    <w:p w14:paraId="7D24FD72" w14:textId="454B25B6" w:rsidR="004C6235" w:rsidRPr="004C6235" w:rsidRDefault="00883E36" w:rsidP="005F25EB">
      <w:pPr>
        <w:pStyle w:val="2"/>
        <w:spacing w:line="240" w:lineRule="auto"/>
        <w:rPr>
          <w:rFonts w:ascii="Times New Roman" w:hAnsi="Times New Roman"/>
          <w:sz w:val="28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ab/>
      </w:r>
      <w:r w:rsidR="004C6235" w:rsidRPr="004C6235">
        <w:rPr>
          <w:rFonts w:ascii="Times New Roman" w:hAnsi="Times New Roman" w:cs="Times New Roman"/>
          <w:sz w:val="28"/>
        </w:rPr>
        <w:br w:type="page"/>
      </w:r>
    </w:p>
    <w:p w14:paraId="0F1C0104" w14:textId="7CC9EAFC" w:rsidR="004C6235" w:rsidRPr="00883E36" w:rsidRDefault="004C6235" w:rsidP="005B71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594962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8E6F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ИНДИВИДУАЛЬНО</w:t>
      </w:r>
      <w:r w:rsidR="00AC260E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8E6F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ЗАДАНИ</w:t>
      </w:r>
      <w:r w:rsidR="00AC260E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0"/>
    </w:p>
    <w:p w14:paraId="405FC102" w14:textId="77777777" w:rsidR="00883E36" w:rsidRDefault="00883E36" w:rsidP="004C6235">
      <w:pPr>
        <w:pStyle w:val="af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C394D" w14:textId="36B8B1E6" w:rsidR="004C6235" w:rsidRPr="00D72445" w:rsidRDefault="004C6235" w:rsidP="00D02607">
      <w:pPr>
        <w:pStyle w:val="af"/>
        <w:spacing w:line="276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5949627"/>
      <w:r w:rsidRPr="00D72445">
        <w:rPr>
          <w:rFonts w:ascii="Times New Roman" w:hAnsi="Times New Roman" w:cs="Times New Roman"/>
          <w:b/>
          <w:sz w:val="28"/>
          <w:szCs w:val="28"/>
        </w:rPr>
        <w:t>2.1</w:t>
      </w:r>
      <w:r w:rsidR="008E6F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2292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bookmarkEnd w:id="11"/>
    </w:p>
    <w:p w14:paraId="1CAF1511" w14:textId="668D8764" w:rsidR="004C6235" w:rsidRDefault="004C6235" w:rsidP="00511E7C">
      <w:pPr>
        <w:pStyle w:val="af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11CEB8" w14:textId="77777777" w:rsidR="00AD4374" w:rsidRPr="00AD4374" w:rsidRDefault="00AD4374" w:rsidP="00AD437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374">
        <w:rPr>
          <w:rFonts w:ascii="Times New Roman" w:hAnsi="Times New Roman" w:cs="Times New Roman"/>
          <w:sz w:val="28"/>
          <w:szCs w:val="28"/>
        </w:rPr>
        <w:t>Индивидуальное задание представлено следующими частями:</w:t>
      </w:r>
    </w:p>
    <w:p w14:paraId="07343B45" w14:textId="079A45EA" w:rsidR="00AD4374" w:rsidRPr="00AD4374" w:rsidRDefault="00AD4374" w:rsidP="00AD4374">
      <w:pPr>
        <w:pStyle w:val="af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D4374">
        <w:rPr>
          <w:rFonts w:ascii="Times New Roman" w:hAnsi="Times New Roman" w:cs="Times New Roman"/>
          <w:sz w:val="28"/>
          <w:szCs w:val="28"/>
        </w:rPr>
        <w:t>–</w:t>
      </w:r>
      <w:r w:rsidRPr="00AD4374">
        <w:rPr>
          <w:rFonts w:ascii="Times New Roman" w:hAnsi="Times New Roman" w:cs="Times New Roman"/>
          <w:sz w:val="28"/>
          <w:szCs w:val="28"/>
        </w:rPr>
        <w:tab/>
        <w:t xml:space="preserve">Изучение структуры предприятия </w:t>
      </w:r>
      <w:r w:rsidR="00754567">
        <w:rPr>
          <w:rFonts w:ascii="Times New Roman" w:hAnsi="Times New Roman" w:cs="Times New Roman"/>
          <w:sz w:val="28"/>
          <w:szCs w:val="28"/>
        </w:rPr>
        <w:t>БГУИР</w:t>
      </w:r>
      <w:r w:rsidRPr="00AD4374">
        <w:rPr>
          <w:rFonts w:ascii="Times New Roman" w:hAnsi="Times New Roman" w:cs="Times New Roman"/>
          <w:sz w:val="28"/>
          <w:szCs w:val="28"/>
        </w:rPr>
        <w:t>;</w:t>
      </w:r>
    </w:p>
    <w:p w14:paraId="79D2720C" w14:textId="51696B84" w:rsidR="00AD4374" w:rsidRPr="00AD4374" w:rsidRDefault="00AD4374" w:rsidP="00AD4374">
      <w:pPr>
        <w:pStyle w:val="af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D4374">
        <w:rPr>
          <w:rFonts w:ascii="Times New Roman" w:hAnsi="Times New Roman" w:cs="Times New Roman"/>
          <w:sz w:val="28"/>
          <w:szCs w:val="28"/>
        </w:rPr>
        <w:t>–</w:t>
      </w:r>
      <w:r w:rsidRPr="00AD4374">
        <w:rPr>
          <w:rFonts w:ascii="Times New Roman" w:hAnsi="Times New Roman" w:cs="Times New Roman"/>
          <w:sz w:val="28"/>
          <w:szCs w:val="28"/>
        </w:rPr>
        <w:tab/>
        <w:t>Изучение методов и технологий</w:t>
      </w:r>
      <w:r w:rsidR="00FD7F9F">
        <w:rPr>
          <w:rFonts w:ascii="Times New Roman" w:hAnsi="Times New Roman" w:cs="Times New Roman"/>
          <w:sz w:val="28"/>
          <w:szCs w:val="28"/>
        </w:rPr>
        <w:t xml:space="preserve"> отрисовки персонажей, врагов, интерфейса и предметов</w:t>
      </w:r>
      <w:r w:rsidRPr="00AD4374">
        <w:rPr>
          <w:rFonts w:ascii="Times New Roman" w:hAnsi="Times New Roman" w:cs="Times New Roman"/>
          <w:sz w:val="28"/>
          <w:szCs w:val="28"/>
        </w:rPr>
        <w:t>;</w:t>
      </w:r>
    </w:p>
    <w:p w14:paraId="5E8FE211" w14:textId="74DD59F3" w:rsidR="008B2292" w:rsidRPr="00637167" w:rsidRDefault="00AD4374" w:rsidP="00AD4374">
      <w:pPr>
        <w:pStyle w:val="af"/>
        <w:spacing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D4374">
        <w:rPr>
          <w:rFonts w:ascii="Times New Roman" w:hAnsi="Times New Roman" w:cs="Times New Roman"/>
          <w:sz w:val="28"/>
          <w:szCs w:val="28"/>
        </w:rPr>
        <w:t>–</w:t>
      </w:r>
      <w:r w:rsidRPr="00AD4374">
        <w:rPr>
          <w:rFonts w:ascii="Times New Roman" w:hAnsi="Times New Roman" w:cs="Times New Roman"/>
          <w:sz w:val="28"/>
          <w:szCs w:val="28"/>
        </w:rPr>
        <w:tab/>
      </w:r>
      <w:r w:rsidR="00FD7F9F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E35771">
        <w:rPr>
          <w:rFonts w:ascii="Times New Roman" w:hAnsi="Times New Roman" w:cs="Times New Roman"/>
          <w:sz w:val="28"/>
          <w:szCs w:val="28"/>
        </w:rPr>
        <w:t>моделей персонажей</w:t>
      </w:r>
      <w:r w:rsidR="00FD7F9F">
        <w:rPr>
          <w:rFonts w:ascii="Times New Roman" w:hAnsi="Times New Roman" w:cs="Times New Roman"/>
          <w:sz w:val="28"/>
          <w:szCs w:val="28"/>
        </w:rPr>
        <w:t xml:space="preserve"> с помощью программных средств для рисования</w:t>
      </w:r>
      <w:r w:rsidRPr="00AD4374">
        <w:rPr>
          <w:rFonts w:ascii="Times New Roman" w:hAnsi="Times New Roman" w:cs="Times New Roman"/>
          <w:sz w:val="28"/>
          <w:szCs w:val="28"/>
        </w:rPr>
        <w:t>.</w:t>
      </w:r>
    </w:p>
    <w:p w14:paraId="5717ECD6" w14:textId="77777777" w:rsidR="00511E7C" w:rsidRPr="008B2292" w:rsidRDefault="00511E7C" w:rsidP="00511E7C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E5A050" w14:textId="2F7EB517" w:rsidR="00511E7C" w:rsidRPr="001004B1" w:rsidRDefault="00511E7C" w:rsidP="00511E7C">
      <w:pPr>
        <w:pStyle w:val="af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5949628"/>
      <w:r w:rsidRPr="00D72445">
        <w:rPr>
          <w:rFonts w:ascii="Times New Roman" w:hAnsi="Times New Roman" w:cs="Times New Roman"/>
          <w:b/>
          <w:sz w:val="28"/>
          <w:szCs w:val="28"/>
        </w:rPr>
        <w:t>2.2</w:t>
      </w:r>
      <w:r w:rsidR="008E6F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6554"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="00A66554" w:rsidRPr="001004B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6554">
        <w:rPr>
          <w:rFonts w:ascii="Times New Roman" w:hAnsi="Times New Roman" w:cs="Times New Roman"/>
          <w:b/>
          <w:sz w:val="28"/>
          <w:szCs w:val="28"/>
          <w:lang w:val="en-US"/>
        </w:rPr>
        <w:t>Photoshop</w:t>
      </w:r>
      <w:bookmarkEnd w:id="12"/>
    </w:p>
    <w:p w14:paraId="4343FD58" w14:textId="2AF5FA17" w:rsidR="00CE49C8" w:rsidRDefault="00CE49C8" w:rsidP="00CE49C8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FAC873" w14:textId="33D01DE7" w:rsidR="00A66554" w:rsidRPr="00A66554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Adobe Photoshop – многофункциональный графический редактор, разрабатываемый и распространяемый компанией Adobe Systems. В основном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 и наиболее известной программой разработчика</w:t>
      </w:r>
      <w:r w:rsidR="00481B33" w:rsidRPr="00481B33">
        <w:rPr>
          <w:rFonts w:ascii="Times New Roman" w:hAnsi="Times New Roman" w:cs="Times New Roman"/>
          <w:sz w:val="28"/>
          <w:szCs w:val="28"/>
        </w:rPr>
        <w:t>[3]</w:t>
      </w:r>
      <w:r w:rsidRPr="00A66554">
        <w:rPr>
          <w:rFonts w:ascii="Times New Roman" w:hAnsi="Times New Roman" w:cs="Times New Roman"/>
          <w:sz w:val="28"/>
          <w:szCs w:val="28"/>
        </w:rPr>
        <w:t>.</w:t>
      </w:r>
    </w:p>
    <w:p w14:paraId="398809D1" w14:textId="0994EAB3" w:rsidR="00A66554" w:rsidRPr="00A66554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В настоящее время Photoshop доступен на платформах macOS, Windows и iPadOS. Для Windows Phone и Android доступна упрощённая версия приложения под названием Adobe Photoshop Touch.</w:t>
      </w:r>
    </w:p>
    <w:p w14:paraId="387F2AE8" w14:textId="484D574C" w:rsidR="00A66554" w:rsidRPr="00A66554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Хотя изначально программа была разработана как редактор изображений для полиграфии, в данное время она широко используется и в веб-дизайне. Вместе с более ранними версиями Photoshop распространялась специальная программа для этих целей — Adobe ImageReady (для анимации файлов GIF), которая была исключена из поставки Photoshop CS3 за счёт интеграции её функций в основной графический редактор, а также включения в линейку программных продуктов Adobe Fireworks, перешедшего в собственность Adobe после приобретения компании Macromedia.</w:t>
      </w:r>
    </w:p>
    <w:p w14:paraId="207AF922" w14:textId="25B21AA0" w:rsidR="00A66554" w:rsidRPr="00A66554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Photoshop тесно связан с другими программами для обработки медиафайлов, анимации и пр. творчества. Совместно с такими программами, как Adobe ImageReady (программа упразднена в версии CS3), Adobe Illustrator, Adobe Premiere, Adobe After Effects и Adobe Encore DVD, он может использоваться для создания профессиональных DVD, обеспечивает средства нелинейного монтажа и создания таких спецэффектов, как фоны, текстуры и т. д. для телевидения, кинематографа и Интернета. Photoshop также прижился в кругах разработчиков компьютерных игр.</w:t>
      </w:r>
    </w:p>
    <w:p w14:paraId="2AD68C43" w14:textId="097D36DF" w:rsidR="00A66554" w:rsidRPr="00A66554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Основной формат Photoshop – PSD – может быть экспортирован и импортирован всеми перечисленными выше программными продуктами. Photoshop CS поддерживает создание меню для DVD. Совместно с Adobe Encore DVD Photoshop позволяет создавать меню или кнопки DVD. Photoshop CS3 в версии Extended поддерживает также работу с трёхмерными слоями. Из-</w:t>
      </w:r>
      <w:r w:rsidRPr="00A66554">
        <w:rPr>
          <w:rFonts w:ascii="Times New Roman" w:hAnsi="Times New Roman" w:cs="Times New Roman"/>
          <w:sz w:val="28"/>
          <w:szCs w:val="28"/>
        </w:rPr>
        <w:lastRenderedPageBreak/>
        <w:t>за высокой популярности Photoshop поддержка специфического для неё формата PSD была реализована во многих графических программах, таких, как Adobe Fireworks, Photo-Paint, WinImages, GIMP, SAI, PaintShop Pro и других.</w:t>
      </w:r>
    </w:p>
    <w:p w14:paraId="519B4283" w14:textId="63C6E48C" w:rsidR="00A66554" w:rsidRPr="00D87757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Photoshop поддерживает следующие цветовые модели или способы описания цветов изображения</w:t>
      </w:r>
      <w:r w:rsidR="00D87757" w:rsidRPr="00D87757">
        <w:rPr>
          <w:rFonts w:ascii="Times New Roman" w:hAnsi="Times New Roman" w:cs="Times New Roman"/>
          <w:sz w:val="28"/>
          <w:szCs w:val="28"/>
        </w:rPr>
        <w:t>:</w:t>
      </w:r>
    </w:p>
    <w:p w14:paraId="37F3C85C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RGB</w:t>
      </w:r>
    </w:p>
    <w:p w14:paraId="1E5A4B90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LAB</w:t>
      </w:r>
    </w:p>
    <w:p w14:paraId="09119A80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CMYK</w:t>
      </w:r>
    </w:p>
    <w:p w14:paraId="0360C30C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В градациях серого</w:t>
      </w:r>
    </w:p>
    <w:p w14:paraId="32274CB9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Чёрно-белые</w:t>
      </w:r>
    </w:p>
    <w:p w14:paraId="28B712E0" w14:textId="0E1C214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Duotone</w:t>
      </w:r>
    </w:p>
    <w:p w14:paraId="125BE1A9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С 256-цветовой палитрой (Indexed)</w:t>
      </w:r>
    </w:p>
    <w:p w14:paraId="69ECD267" w14:textId="77777777" w:rsidR="00A66554" w:rsidRPr="00A66554" w:rsidRDefault="00A66554" w:rsidP="00D87757">
      <w:pPr>
        <w:pStyle w:val="af"/>
        <w:numPr>
          <w:ilvl w:val="0"/>
          <w:numId w:val="12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Многоканальные (Multichannel)</w:t>
      </w:r>
    </w:p>
    <w:p w14:paraId="5C2CAA49" w14:textId="598A71A7" w:rsidR="0083476A" w:rsidRDefault="00A66554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554">
        <w:rPr>
          <w:rFonts w:ascii="Times New Roman" w:hAnsi="Times New Roman" w:cs="Times New Roman"/>
          <w:sz w:val="28"/>
          <w:szCs w:val="28"/>
        </w:rPr>
        <w:t>Поддерживается обработка изображений с глубиной цвета 8 бит (256 градаций на один канал), 16 бит (используется 15 бит плюс один уровень, то есть 32769 уровней) и 32 бита (используются числа одинарной точности с плавающей запятой). Возможно сохранение в файле дополнительных элементов, как: направляющих (Guide), каналов (например канала прозрачности — Alpha channel), путей обтравки (Clipping path), слоёв, содержащих векторные и текстовые объекты. Файл может включать цветовые профили (ICC), функции преобразования цвета (transfer functions). Допускаются неквадратные пиксели (Pixel Aspect Ratio).</w:t>
      </w:r>
      <w:r w:rsidR="004718B6">
        <w:rPr>
          <w:rFonts w:ascii="Times New Roman" w:hAnsi="Times New Roman" w:cs="Times New Roman"/>
          <w:sz w:val="28"/>
          <w:szCs w:val="28"/>
        </w:rPr>
        <w:t xml:space="preserve"> Рабочая область программного средства прилагается </w:t>
      </w:r>
      <w:r w:rsidR="00A14489">
        <w:rPr>
          <w:rFonts w:ascii="Times New Roman" w:hAnsi="Times New Roman" w:cs="Times New Roman"/>
          <w:sz w:val="28"/>
          <w:szCs w:val="28"/>
        </w:rPr>
        <w:t>далее</w:t>
      </w:r>
      <w:r w:rsidR="004718B6">
        <w:rPr>
          <w:rFonts w:ascii="Times New Roman" w:hAnsi="Times New Roman" w:cs="Times New Roman"/>
          <w:sz w:val="28"/>
          <w:szCs w:val="28"/>
        </w:rPr>
        <w:t>:</w:t>
      </w:r>
    </w:p>
    <w:p w14:paraId="3DE0B976" w14:textId="03334C7F" w:rsidR="00387D4E" w:rsidRDefault="00387D4E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0A5A62" w14:textId="79E25E55" w:rsidR="00235577" w:rsidRDefault="00235577" w:rsidP="0023557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AFFD7" wp14:editId="582B220E">
            <wp:extent cx="5940425" cy="3820160"/>
            <wp:effectExtent l="0" t="0" r="0" b="0"/>
            <wp:docPr id="3" name="Рисунок 3" descr="Скриншот Adobe Photoshop C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Adobe Photoshop CS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A51A" w14:textId="64B4A977" w:rsidR="00235577" w:rsidRDefault="00235577" w:rsidP="00A66554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D61DF7" w14:textId="3DEBBA74" w:rsidR="00235577" w:rsidRPr="00235577" w:rsidRDefault="00167C55" w:rsidP="00235577">
      <w:pPr>
        <w:pStyle w:val="af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5577">
        <w:rPr>
          <w:rFonts w:ascii="Times New Roman" w:hAnsi="Times New Roman" w:cs="Times New Roman"/>
          <w:sz w:val="28"/>
          <w:szCs w:val="28"/>
        </w:rPr>
        <w:t xml:space="preserve">2.1 – Скриншот рабочей области </w:t>
      </w:r>
      <w:r w:rsidR="00235577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="00235577" w:rsidRPr="00235577">
        <w:rPr>
          <w:rFonts w:ascii="Times New Roman" w:hAnsi="Times New Roman" w:cs="Times New Roman"/>
          <w:sz w:val="28"/>
          <w:szCs w:val="28"/>
        </w:rPr>
        <w:t xml:space="preserve"> </w:t>
      </w:r>
      <w:r w:rsidR="00235577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235577" w:rsidRPr="003D5367">
        <w:rPr>
          <w:rFonts w:ascii="Times New Roman" w:hAnsi="Times New Roman" w:cs="Times New Roman"/>
          <w:sz w:val="28"/>
          <w:szCs w:val="28"/>
        </w:rPr>
        <w:t>6</w:t>
      </w:r>
      <w:r w:rsidR="001C4FA6">
        <w:rPr>
          <w:rFonts w:ascii="Times New Roman" w:hAnsi="Times New Roman" w:cs="Times New Roman"/>
          <w:sz w:val="28"/>
          <w:szCs w:val="28"/>
        </w:rPr>
        <w:t>.</w:t>
      </w:r>
    </w:p>
    <w:p w14:paraId="40E39743" w14:textId="77777777" w:rsidR="005C6069" w:rsidRP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lastRenderedPageBreak/>
        <w:t>Расширенная версия программы Adobe Photoshop Extended предназначена для более профессионального использования, а именно — при создании фильмов, видео, мультимедийных проектов, трёхмерного графического дизайна и веб-дизайна, для работы в областях производства, медицины, архитектуры, при проведении научных исследований.</w:t>
      </w:r>
    </w:p>
    <w:p w14:paraId="78D0EBBE" w14:textId="0D14580A" w:rsidR="005C6069" w:rsidRP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t>В программе Adobe Photoshop Extended современных версий (начиная с CS4) можно открывать и работать с 3D-файлами, создаваемыми такими программами, как Adobe Acrobat 3D, Autodesk 3ds Max, Maya и Google Планета Земля. Photoshop поддерживает следующие форматы файлов 3D: U3D, 3DS, OBJ, KML и DAE.</w:t>
      </w:r>
    </w:p>
    <w:p w14:paraId="11086AC9" w14:textId="77777777" w:rsidR="005C6069" w:rsidRP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t>Возможно использовать трёхмерные файлы для внедрения в двумерное фото. Доступны некоторые операции для обработки 3D-модели, такие, как работа с каркасами, выбор материалов из текстурных карт, настройка света. Также можно создавать надписи на 3D-объекте, вращать модели, изменять их размер и положение в пространстве. Программа включает в себя также команды по преобразованию плоских фотографий в трехмерные объекты определённой формы, такие, как, например, банка, пирамида, цилиндр, сфера, конус и другие.</w:t>
      </w:r>
    </w:p>
    <w:p w14:paraId="7FDA1EC4" w14:textId="77777777" w:rsidR="005C6069" w:rsidRP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t>Для имитации движения в Photoshop можно создавать кадры мультипликации, используя слои изображения. Можно создавать видеоизображения, основанные на одной из многих заданных пиксельных пропорций. После редактирования можно сохранить свою работу в виде файла GIF-анимации или PSD, который впоследствии можно проиграть во многих видеопрограммах, таких, как Adobe Premiere Pro или Adobe After Effects. Доступно открытие или импортирование видеофайлов и последовательности изображений для редактирования и ретуширования, создание видеоряда мультипликации и экспорт работ в файл формата QuickTime, GIF-анимацию или последовательность изображений. Видеокадры можно отдельно редактировать, трансформировать, клонировать, применять к ним маски, фильтры, разные способы наложения пикселей, на них можно рисовать, используя различные инструменты.</w:t>
      </w:r>
    </w:p>
    <w:p w14:paraId="7443E2D3" w14:textId="77777777" w:rsidR="005C6069" w:rsidRP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t>Photoshop поддерживает файлы DICOM (Digital Imaging and Communications in Medicine) — формат медицинских изображений и документов обследованных пациентов. Для открытого в Photoshop DICOM-файла можно использовать любой инструмент Photoshop для коррекции и ретуширования изображений.</w:t>
      </w:r>
    </w:p>
    <w:p w14:paraId="162D9B7A" w14:textId="66C16560" w:rsidR="005C6069" w:rsidRDefault="005C6069" w:rsidP="005C6069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069">
        <w:rPr>
          <w:rFonts w:ascii="Times New Roman" w:hAnsi="Times New Roman" w:cs="Times New Roman"/>
          <w:sz w:val="28"/>
          <w:szCs w:val="28"/>
        </w:rPr>
        <w:t>И, наконец, с помощью программы Photoshop Extended можно рассматривать MATLAB-изображения, обрабатывать их в программе Photoshop, комбинировать команды MATLAB с технологиями обработки изображений Photoshop. Как только устанавливается соединение с программой Photoshop из программы MATLAB и осуществляется ввод команд в командную строку MATLAB, эти управляющие воздействия незамедлительно выполняются в Photoshop. Файлы, подготовленные в программе MATLAB, имеют расширение m, fig, rpt, mat, mdl. Коммуникация между Photoshop и MATLAB использует интерфейс Photoshop JavaScript и библиотечный интерфейс MATLAB.</w:t>
      </w:r>
    </w:p>
    <w:p w14:paraId="18122C8B" w14:textId="51686882" w:rsidR="00E53B06" w:rsidRPr="002E4303" w:rsidRDefault="00E53B06" w:rsidP="002E4303">
      <w:pPr>
        <w:pStyle w:val="af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5949629"/>
      <w:r w:rsidRPr="00D72445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="002E4303">
        <w:rPr>
          <w:rFonts w:ascii="Times New Roman" w:hAnsi="Times New Roman" w:cs="Times New Roman"/>
          <w:b/>
          <w:sz w:val="28"/>
          <w:szCs w:val="28"/>
          <w:lang w:val="en-US"/>
        </w:rPr>
        <w:t>Blender</w:t>
      </w:r>
      <w:bookmarkEnd w:id="13"/>
    </w:p>
    <w:p w14:paraId="00323A52" w14:textId="77777777" w:rsidR="00DA3FCF" w:rsidRPr="002E4303" w:rsidRDefault="00DA3FCF" w:rsidP="002E4303">
      <w:pPr>
        <w:pStyle w:val="af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7D21F2D2" w14:textId="3D28C5AE" w:rsidR="002E4303" w:rsidRDefault="002E4303" w:rsidP="0061574D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2E4303">
        <w:rPr>
          <w:rFonts w:ascii="Times New Roman" w:hAnsi="Times New Roman" w:cs="Times New Roman"/>
          <w:sz w:val="28"/>
          <w:szCs w:val="28"/>
        </w:rPr>
        <w:t>Для создания 2</w:t>
      </w:r>
      <w:r w:rsidRPr="002E430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E4303">
        <w:rPr>
          <w:rFonts w:ascii="Times New Roman" w:hAnsi="Times New Roman" w:cs="Times New Roman"/>
          <w:sz w:val="28"/>
          <w:szCs w:val="28"/>
        </w:rPr>
        <w:t xml:space="preserve">-анимаций была использована программа </w:t>
      </w:r>
      <w:r w:rsidRPr="002E4303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6306A4" w:rsidRPr="006306A4">
        <w:rPr>
          <w:rFonts w:ascii="Times New Roman" w:hAnsi="Times New Roman" w:cs="Times New Roman"/>
          <w:sz w:val="28"/>
          <w:szCs w:val="28"/>
        </w:rPr>
        <w:t xml:space="preserve"> </w:t>
      </w:r>
      <w:r w:rsidR="0061574D">
        <w:rPr>
          <w:rFonts w:ascii="Times New Roman" w:hAnsi="Times New Roman" w:cs="Times New Roman"/>
          <w:sz w:val="28"/>
          <w:szCs w:val="28"/>
        </w:rPr>
        <w:t>–</w:t>
      </w:r>
      <w:r w:rsidR="006306A4" w:rsidRPr="006306A4">
        <w:rPr>
          <w:rFonts w:ascii="Times New Roman" w:hAnsi="Times New Roman" w:cs="Times New Roman"/>
          <w:sz w:val="28"/>
          <w:szCs w:val="28"/>
        </w:rPr>
        <w:t xml:space="preserve"> профессиональное cвободное и открытое программное обеспечение для создания трёхмерной компьютерной графики, включающее в себя средства моделирования, скульптинга, анимации, симуляции, рендеринга, постобработки и монтажа видео со звуком, компоновки с помощью «узлов» (Node Compositing), а также создания 2D-анимаций. В настоящее время пользуется большой популярностью среди бесплатных 3D-редакторов в связи с его быстрым стабильным развитием и технической поддержкой</w:t>
      </w:r>
      <w:r w:rsidR="00481B33" w:rsidRPr="00481B33">
        <w:rPr>
          <w:rFonts w:ascii="Times New Roman" w:hAnsi="Times New Roman" w:cs="Times New Roman"/>
          <w:sz w:val="28"/>
          <w:szCs w:val="28"/>
        </w:rPr>
        <w:t>[4</w:t>
      </w:r>
      <w:r w:rsidR="00481B33" w:rsidRPr="009A31E5">
        <w:rPr>
          <w:rFonts w:ascii="Times New Roman" w:hAnsi="Times New Roman" w:cs="Times New Roman"/>
          <w:sz w:val="28"/>
          <w:szCs w:val="28"/>
        </w:rPr>
        <w:t>]</w:t>
      </w:r>
      <w:r w:rsidR="006306A4" w:rsidRPr="006306A4">
        <w:rPr>
          <w:rFonts w:ascii="Times New Roman" w:hAnsi="Times New Roman" w:cs="Times New Roman"/>
          <w:sz w:val="28"/>
          <w:szCs w:val="28"/>
        </w:rPr>
        <w:t>.</w:t>
      </w:r>
    </w:p>
    <w:p w14:paraId="1748C629" w14:textId="771D311B" w:rsidR="0006247D" w:rsidRPr="0006247D" w:rsidRDefault="0006247D" w:rsidP="0006247D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Характерной особенностью пакета Blender выступает его небольшой размер по сравнению с другими популярными пакетами для 3D-моделирования. Документация в поставку не входит, но доступна онлайн. Демонстрационные сцены можно скачать на официальном сайте или на сайте открытых проектов «Blender Cloud».</w:t>
      </w:r>
    </w:p>
    <w:p w14:paraId="7D03D1C3" w14:textId="2DA9749B" w:rsidR="0006247D" w:rsidRPr="0006247D" w:rsidRDefault="0006247D" w:rsidP="0006247D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Функции пакета:</w:t>
      </w:r>
    </w:p>
    <w:p w14:paraId="24BD160A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Поддержка разнообразных геометрических примитивов, включая полигональные модели, систему быстрого моделирования в режиме subdivision surface (SubSurf), кривые Безье, поверхности NURBS, metaballs (метасферы), скульптурное моделирование и векторные шрифты.</w:t>
      </w:r>
    </w:p>
    <w:p w14:paraId="05034C29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Универсальные встроенные механизмы рендеринга и интеграция с внешними рендерерами YafRay, LuxRender и многими другими.</w:t>
      </w:r>
    </w:p>
    <w:p w14:paraId="6A8D8228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Инструменты анимации, среди которых инверсная кинематика, скелетная анимация и сеточная деформация, анимация по ключевым кадрам, нелинейная анимация, редактирование весовых коэффициентов вершин, ограничители.</w:t>
      </w:r>
    </w:p>
    <w:p w14:paraId="51C71A63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Динамика мягких тел (включая определение коллизий объектов при взаимодействии), динамика твёрдых тел на основе физического движка Bullet.</w:t>
      </w:r>
    </w:p>
    <w:p w14:paraId="5E4C2A58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Система частиц включающая в себя систему волос на основе частиц.</w:t>
      </w:r>
    </w:p>
    <w:p w14:paraId="2B015EC4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Модификаторы для применения неразрушающих эффектов.</w:t>
      </w:r>
    </w:p>
    <w:p w14:paraId="6E9D5526" w14:textId="39E3437B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Язык программирования Python используется как средство определения интерфейса, создания инструментов и прототипов, системы логики в играх, как средство импорта/экспорта файлов (например, COLLADA), автоматизации задач.</w:t>
      </w:r>
    </w:p>
    <w:p w14:paraId="24D88BBE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Базовые функции нелинейного видео и аудио монтажа.</w:t>
      </w:r>
    </w:p>
    <w:p w14:paraId="2275B218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Композитинг видео, работа с хромакеем.</w:t>
      </w:r>
    </w:p>
    <w:p w14:paraId="183E13CB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Трекинг камеры и объектов.</w:t>
      </w:r>
    </w:p>
    <w:p w14:paraId="208A1AC1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Real-time контроль во время физической симуляции и рендеринга.</w:t>
      </w:r>
    </w:p>
    <w:p w14:paraId="6D3126F1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Процедурное и node-based текстурирование, а также возможность рисовать текстуру прямо на модели.</w:t>
      </w:r>
    </w:p>
    <w:p w14:paraId="11AFDAAC" w14:textId="77777777" w:rsidR="0006247D" w:rsidRP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t>Grease Pencil — инструмент для 2D-анимации в полном 3D-пайплайне.</w:t>
      </w:r>
    </w:p>
    <w:p w14:paraId="70E90381" w14:textId="28F8FFAB" w:rsidR="0006247D" w:rsidRDefault="0006247D" w:rsidP="0006247D">
      <w:pPr>
        <w:pStyle w:val="af"/>
        <w:numPr>
          <w:ilvl w:val="0"/>
          <w:numId w:val="1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06247D">
        <w:rPr>
          <w:rFonts w:ascii="Times New Roman" w:hAnsi="Times New Roman" w:cs="Times New Roman"/>
          <w:sz w:val="28"/>
          <w:szCs w:val="28"/>
        </w:rPr>
        <w:lastRenderedPageBreak/>
        <w:t>Blender Game Engine — подпроект Blender, предоставляющий интерактивные функции, такие как определение коллизий, движок динамики и программируемая логика. Также он позволяет создавать отдельные real-time-приложения начиная от архитектурной визуализации до видео игр. Удалён в версии 2.8.</w:t>
      </w:r>
    </w:p>
    <w:p w14:paraId="73751B16" w14:textId="7DA5B037" w:rsidR="00B63171" w:rsidRDefault="00B63171" w:rsidP="00B63171">
      <w:pPr>
        <w:pStyle w:val="af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главного окна программы показан на рисунке ниже:</w:t>
      </w:r>
    </w:p>
    <w:p w14:paraId="5A7070AD" w14:textId="77777777" w:rsidR="00167C55" w:rsidRDefault="00167C55" w:rsidP="00167C55">
      <w:pPr>
        <w:pStyle w:val="af"/>
        <w:ind w:left="426"/>
        <w:rPr>
          <w:rFonts w:ascii="Times New Roman" w:hAnsi="Times New Roman" w:cs="Times New Roman"/>
          <w:sz w:val="28"/>
          <w:szCs w:val="28"/>
        </w:rPr>
      </w:pPr>
    </w:p>
    <w:p w14:paraId="4A715E53" w14:textId="64BEC6F7" w:rsidR="00E87E37" w:rsidRDefault="00167C55" w:rsidP="00167C55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126DBF" wp14:editId="6A8D3513">
            <wp:extent cx="5940425" cy="3230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EC18" w14:textId="470A42D7" w:rsidR="00167C55" w:rsidRDefault="00167C55" w:rsidP="00167C55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FB30041" w14:textId="3A007094" w:rsidR="00167C55" w:rsidRPr="001C4FA6" w:rsidRDefault="003D5367" w:rsidP="00167C55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Скриншот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1C4FA6">
        <w:rPr>
          <w:rFonts w:ascii="Times New Roman" w:hAnsi="Times New Roman" w:cs="Times New Roman"/>
          <w:sz w:val="28"/>
          <w:szCs w:val="28"/>
        </w:rPr>
        <w:t>.</w:t>
      </w:r>
    </w:p>
    <w:p w14:paraId="2C19088B" w14:textId="30429A3A" w:rsidR="003D5367" w:rsidRDefault="003D5367" w:rsidP="00167C55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17C1F0F" w14:textId="17D51261" w:rsidR="004118E3" w:rsidRPr="004118E3" w:rsidRDefault="004118E3" w:rsidP="004118E3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Blender имел репутацию программы, сложной для изучения. Практически каждая функция имеет соответствующее ей сочетание клавиш. В связи с этим, а также учитывая количество возможностей, предоставляемых Blender, каждая клавиша включена в более чем одно сочетание. С тех пор</w:t>
      </w:r>
      <w:r w:rsidR="00901F86">
        <w:rPr>
          <w:rFonts w:ascii="Times New Roman" w:hAnsi="Times New Roman" w:cs="Times New Roman"/>
          <w:sz w:val="28"/>
          <w:szCs w:val="28"/>
        </w:rPr>
        <w:t xml:space="preserve">, </w:t>
      </w:r>
      <w:r w:rsidRPr="004118E3">
        <w:rPr>
          <w:rFonts w:ascii="Times New Roman" w:hAnsi="Times New Roman" w:cs="Times New Roman"/>
          <w:sz w:val="28"/>
          <w:szCs w:val="28"/>
        </w:rPr>
        <w:t>как Blender стал проектом с открытым исходным кодом, были добавлены полные контекстные меню ко всем функциям, а использование инструментов сделано более логичным и гибким. С последующим улучшением пользовательского интерфейса были введены цветовые схемы, прозрачные плавающие элементы, а также новая система просмотра дерева объектов и другие различные мелкие изменения.</w:t>
      </w:r>
    </w:p>
    <w:p w14:paraId="14EA61E5" w14:textId="77777777" w:rsidR="004118E3" w:rsidRPr="004118E3" w:rsidRDefault="004118E3" w:rsidP="004118E3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Отличительные особенности интерфейса пользователя:</w:t>
      </w:r>
    </w:p>
    <w:p w14:paraId="4D7CBBF0" w14:textId="1DAAB1F6" w:rsidR="004118E3" w:rsidRPr="004118E3" w:rsidRDefault="004118E3" w:rsidP="002F18C6">
      <w:pPr>
        <w:pStyle w:val="af"/>
        <w:numPr>
          <w:ilvl w:val="0"/>
          <w:numId w:val="14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Режимы редактирования. Два основных режима</w:t>
      </w:r>
      <w:r w:rsidR="008A211B">
        <w:rPr>
          <w:rFonts w:ascii="Times New Roman" w:hAnsi="Times New Roman" w:cs="Times New Roman"/>
          <w:sz w:val="28"/>
          <w:szCs w:val="28"/>
        </w:rPr>
        <w:t>:</w:t>
      </w:r>
      <w:r w:rsidRPr="004118E3">
        <w:rPr>
          <w:rFonts w:ascii="Times New Roman" w:hAnsi="Times New Roman" w:cs="Times New Roman"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sz w:val="28"/>
          <w:szCs w:val="28"/>
        </w:rPr>
        <w:t>о</w:t>
      </w:r>
      <w:r w:rsidRPr="004118E3">
        <w:rPr>
          <w:rFonts w:ascii="Times New Roman" w:hAnsi="Times New Roman" w:cs="Times New Roman"/>
          <w:sz w:val="28"/>
          <w:szCs w:val="28"/>
        </w:rPr>
        <w:t xml:space="preserve">бъектный режим и </w:t>
      </w:r>
      <w:r w:rsidR="008A211B">
        <w:rPr>
          <w:rFonts w:ascii="Times New Roman" w:hAnsi="Times New Roman" w:cs="Times New Roman"/>
          <w:sz w:val="28"/>
          <w:szCs w:val="28"/>
        </w:rPr>
        <w:t>р</w:t>
      </w:r>
      <w:r w:rsidRPr="004118E3">
        <w:rPr>
          <w:rFonts w:ascii="Times New Roman" w:hAnsi="Times New Roman" w:cs="Times New Roman"/>
          <w:sz w:val="28"/>
          <w:szCs w:val="28"/>
        </w:rPr>
        <w:t>ежим редактирования</w:t>
      </w:r>
      <w:r w:rsidR="008A211B">
        <w:rPr>
          <w:rFonts w:ascii="Times New Roman" w:hAnsi="Times New Roman" w:cs="Times New Roman"/>
          <w:sz w:val="28"/>
          <w:szCs w:val="28"/>
        </w:rPr>
        <w:t xml:space="preserve">, </w:t>
      </w:r>
      <w:r w:rsidRPr="004118E3">
        <w:rPr>
          <w:rFonts w:ascii="Times New Roman" w:hAnsi="Times New Roman" w:cs="Times New Roman"/>
          <w:sz w:val="28"/>
          <w:szCs w:val="28"/>
        </w:rPr>
        <w:t xml:space="preserve">которые переключаются клавишей Tab. Объектный режим в основном используется для манипуляций с индивидуальными объектами, в то время как режим редактирования — для манипуляций с фактическими данными объекта. К примеру, для полигональной модели в объектном режиме мы можем перемещать, изменять размер и вращать модель целиком, а режим редактирования используется для манипуляции отдельных вершин </w:t>
      </w:r>
      <w:r w:rsidRPr="004118E3">
        <w:rPr>
          <w:rFonts w:ascii="Times New Roman" w:hAnsi="Times New Roman" w:cs="Times New Roman"/>
          <w:sz w:val="28"/>
          <w:szCs w:val="28"/>
        </w:rPr>
        <w:lastRenderedPageBreak/>
        <w:t>конкретной модели. Также имеются несколько других режимов, таких как Sculpting, Texture Paint, Vertex Paint и UV Face select.</w:t>
      </w:r>
    </w:p>
    <w:p w14:paraId="4542D4B5" w14:textId="77777777" w:rsidR="004118E3" w:rsidRPr="004118E3" w:rsidRDefault="004118E3" w:rsidP="002F18C6">
      <w:pPr>
        <w:pStyle w:val="af"/>
        <w:numPr>
          <w:ilvl w:val="0"/>
          <w:numId w:val="14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Широкое использование горячих клавиш. Большинство команд выполняется с клавиатуры. До появления 2.x и особенно 2.3x-версии, это был единственный путь выполнять команды, и это было самой большой причиной создания репутации Blender’y как сложной для изучения программы. Новая версия имеет более полное графическое меню.</w:t>
      </w:r>
    </w:p>
    <w:p w14:paraId="2FE6FA86" w14:textId="3A6CD9BF" w:rsidR="004118E3" w:rsidRPr="004118E3" w:rsidRDefault="004118E3" w:rsidP="002F18C6">
      <w:pPr>
        <w:pStyle w:val="af"/>
        <w:numPr>
          <w:ilvl w:val="0"/>
          <w:numId w:val="14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Управление рабочим пространством. Графический интерфейс Blender’а состоит из одного или нескольких экранов, каждый из которых может быть разделён на секции и подсекции, которые могут быть любой частью интерфейса Blender’a. Графические элементы каждой секции могут контролироваться теми же инструментами, что и для манипуляции в 3D-пространстве, для примера можно уменьшать и увеличивать кнопки инструментов тем же путём, что и в 3D-просмотре. Пользователь полностью контролирует расположение и организацию графического интерфейса, это делает возможным настройку интерфейса под конкретные задачи, такие как редактирование видео, UV mapping, текстурирование и сокрытие элементов интерфейса, которые не нужны для данной задачи.</w:t>
      </w:r>
    </w:p>
    <w:p w14:paraId="473CD0F5" w14:textId="1C71E43E" w:rsidR="0024405D" w:rsidRDefault="004118E3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8E3">
        <w:rPr>
          <w:rFonts w:ascii="Times New Roman" w:hAnsi="Times New Roman" w:cs="Times New Roman"/>
          <w:sz w:val="28"/>
          <w:szCs w:val="28"/>
        </w:rPr>
        <w:t>Рабочее пространство Blender’а считается одним из самых новаторских концепций графического интерфейса для графических инструментов и вдохновлённым дизайном графического интерфейса патентованных программ, таких как Luxology’s Modo.</w:t>
      </w:r>
    </w:p>
    <w:p w14:paraId="584DF1FE" w14:textId="64425499" w:rsidR="0024405D" w:rsidRDefault="0024405D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6DD411" w14:textId="7727DA4B" w:rsidR="003A6E75" w:rsidRPr="003A6E75" w:rsidRDefault="003A6E75" w:rsidP="003A6E75">
      <w:pPr>
        <w:pStyle w:val="af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5949630"/>
      <w:r w:rsidRPr="00D72445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4 Принципы рисования </w:t>
      </w:r>
      <w:r w:rsidRPr="003A6E75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3A6E75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изображений</w:t>
      </w:r>
      <w:bookmarkEnd w:id="14"/>
    </w:p>
    <w:p w14:paraId="126616AD" w14:textId="71809DB9" w:rsidR="003A6E75" w:rsidRDefault="003A6E75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2FA8DB" w14:textId="00FFBF1B" w:rsidR="003A6E75" w:rsidRDefault="008A2370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370">
        <w:rPr>
          <w:rFonts w:ascii="Times New Roman" w:hAnsi="Times New Roman" w:cs="Times New Roman"/>
          <w:sz w:val="28"/>
          <w:szCs w:val="28"/>
        </w:rPr>
        <w:t xml:space="preserve">Зная о том, какую роль на самом деле играют формы,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8A2370">
        <w:rPr>
          <w:rFonts w:ascii="Times New Roman" w:hAnsi="Times New Roman" w:cs="Times New Roman"/>
          <w:sz w:val="28"/>
          <w:szCs w:val="28"/>
        </w:rPr>
        <w:t xml:space="preserve"> применять их для создания приветливой или неприветливой на вид игровой среды, а также делать, чтобы персонажи и объекты соответствовали (или намеренно не соответствовали) этой среде.</w:t>
      </w:r>
      <w:r w:rsidR="008646AE" w:rsidRPr="008646AE">
        <w:t xml:space="preserve"> </w:t>
      </w:r>
      <w:r w:rsidR="008646AE" w:rsidRPr="008646AE">
        <w:rPr>
          <w:rFonts w:ascii="Times New Roman" w:hAnsi="Times New Roman" w:cs="Times New Roman"/>
          <w:sz w:val="28"/>
          <w:szCs w:val="28"/>
        </w:rPr>
        <w:t>Как правило, заостренные формы содержат намек на искусственность или зло, а извилистые и округлые – на органическое происхождение и добро. Таков традиционный спектр характеров. Круг и треугольник находятся на его концах, а квадрат где-то посередине.</w:t>
      </w:r>
    </w:p>
    <w:p w14:paraId="6E531D7D" w14:textId="6FF65FD9" w:rsidR="00FF28A2" w:rsidRDefault="00FF28A2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менее важным аспектом рисования является анатомия и пропорции. </w:t>
      </w:r>
      <w:r w:rsidRPr="00FF28A2">
        <w:rPr>
          <w:rFonts w:ascii="Times New Roman" w:hAnsi="Times New Roman" w:cs="Times New Roman"/>
          <w:sz w:val="28"/>
          <w:szCs w:val="28"/>
        </w:rPr>
        <w:t>Основная идея заключается в том, что для длины, размера и положения различных частей тела существуют определенные правила и отношения. Это важно потому, что анатомические ошибки бросаются в глаза. Более стилизованный персонаж, такой как Микки Маус, может менее строго придерживаться правил анатомии. Существуют конкретные пропорции для измерения почти каждой части человеческого тела, но обычно отправной точкой является голова. В реальной жизни люди имеют высоту около 7,5 голов, но часто это значение округляется до 8, чтобы получить чуть более идеализированную фигуру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B497D">
        <w:rPr>
          <w:rFonts w:ascii="Times New Roman" w:hAnsi="Times New Roman" w:cs="Times New Roman"/>
          <w:sz w:val="28"/>
          <w:szCs w:val="28"/>
        </w:rPr>
        <w:t>Пропорции тела для человека указаны на рисунке 2.3:</w:t>
      </w:r>
    </w:p>
    <w:p w14:paraId="6D512916" w14:textId="2685FCD6" w:rsidR="00FF28A2" w:rsidRDefault="00FF28A2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8B2F4" wp14:editId="401F985E">
            <wp:extent cx="3613369" cy="3763926"/>
            <wp:effectExtent l="0" t="0" r="6350" b="8255"/>
            <wp:docPr id="10" name="Рисунок 10" descr="Правило 8 г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авило 8 голов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84" cy="377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64D9" w14:textId="77777777" w:rsidR="00FF28A2" w:rsidRDefault="00FF28A2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1156A9F" w14:textId="5C72C51A" w:rsidR="00FF28A2" w:rsidRDefault="00FF28A2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</w:t>
      </w:r>
      <w:r w:rsidR="00897BC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BC1">
        <w:rPr>
          <w:rFonts w:ascii="Times New Roman" w:hAnsi="Times New Roman" w:cs="Times New Roman"/>
          <w:sz w:val="28"/>
          <w:szCs w:val="28"/>
        </w:rPr>
        <w:t>Пропорции тела для человека</w:t>
      </w:r>
      <w:r w:rsidR="001C4FA6">
        <w:rPr>
          <w:rFonts w:ascii="Times New Roman" w:hAnsi="Times New Roman" w:cs="Times New Roman"/>
          <w:sz w:val="28"/>
          <w:szCs w:val="28"/>
        </w:rPr>
        <w:t>.</w:t>
      </w:r>
    </w:p>
    <w:p w14:paraId="55AA75F9" w14:textId="7D517D86" w:rsidR="00FF28A2" w:rsidRDefault="00FF28A2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97245" w14:textId="4A1DA171" w:rsidR="00DD6925" w:rsidRDefault="004403F1" w:rsidP="0024405D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3F1">
        <w:rPr>
          <w:rFonts w:ascii="Times New Roman" w:hAnsi="Times New Roman" w:cs="Times New Roman"/>
          <w:sz w:val="28"/>
          <w:szCs w:val="28"/>
        </w:rPr>
        <w:t>Изменение размера головы персонажа по сравнению с его телом может достаточно сильно влиять на то, как воспринимается этот персонаж. Большая голова делает существо похожим на ребенка, поэтому ее чаще рисуют дружелюбным персонажам, а персонажи с маленькими головами кажутся более взрослыми и относительно крупными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A11FD4" w14:textId="77777777" w:rsidR="00360963" w:rsidRDefault="001C4FA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FA6">
        <w:rPr>
          <w:rFonts w:ascii="Times New Roman" w:hAnsi="Times New Roman" w:cs="Times New Roman"/>
          <w:sz w:val="28"/>
          <w:szCs w:val="28"/>
        </w:rPr>
        <w:t>Перспектива – это создание иллюзии глубины на 2D-поверхности, она получается путем изменения форм и очертаний предметов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1C4FA6">
        <w:rPr>
          <w:rFonts w:ascii="Times New Roman" w:hAnsi="Times New Roman" w:cs="Times New Roman"/>
          <w:sz w:val="28"/>
          <w:szCs w:val="28"/>
        </w:rPr>
        <w:t>редметы, которые находятся вдали, выглядят меньше предметов, которые ближе к нам. А приближенная к нам сторона предмета кажется больше, чем удаленная.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442960" w14:textId="79BC422F" w:rsidR="001C4FA6" w:rsidRDefault="001C4FA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в рисунках перспектива упрощается до одно-, двух- или трехточечной. </w:t>
      </w:r>
      <w:r w:rsidRPr="001C4FA6">
        <w:rPr>
          <w:rFonts w:ascii="Times New Roman" w:hAnsi="Times New Roman" w:cs="Times New Roman"/>
          <w:sz w:val="28"/>
          <w:szCs w:val="28"/>
        </w:rPr>
        <w:t>В одно- и двухточечной перспективе предполагается, что один или несколько наборов параллельных линий остаются параллельными навсегда и никогда не сходятся.</w:t>
      </w:r>
      <w:r w:rsidRPr="001C4FA6">
        <w:t xml:space="preserve"> </w:t>
      </w:r>
      <w:r w:rsidRPr="001C4FA6">
        <w:rPr>
          <w:rFonts w:ascii="Times New Roman" w:hAnsi="Times New Roman" w:cs="Times New Roman"/>
          <w:sz w:val="28"/>
          <w:szCs w:val="28"/>
        </w:rPr>
        <w:t>Для рисования трубок и других круглых предметов в правильной перспективе существует важная хитрость, потому что в перспективе круг деформируется особым образом. Когда на них смотрят наклонно, круги выглядят как эллипсы. Чем больше наклон, тем сильнее сжат эллипс</w:t>
      </w:r>
      <w:r>
        <w:rPr>
          <w:rFonts w:ascii="Times New Roman" w:hAnsi="Times New Roman" w:cs="Times New Roman"/>
          <w:sz w:val="28"/>
          <w:szCs w:val="28"/>
        </w:rPr>
        <w:t xml:space="preserve">. Пример данной деформации показан на рисунке </w:t>
      </w:r>
      <w:r w:rsidR="00325AB0">
        <w:rPr>
          <w:rFonts w:ascii="Times New Roman" w:hAnsi="Times New Roman" w:cs="Times New Roman"/>
          <w:sz w:val="28"/>
          <w:szCs w:val="28"/>
        </w:rPr>
        <w:t>2.4</w:t>
      </w:r>
      <w:r w:rsidR="00277734">
        <w:rPr>
          <w:rFonts w:ascii="Times New Roman" w:hAnsi="Times New Roman" w:cs="Times New Roman"/>
          <w:sz w:val="28"/>
          <w:szCs w:val="28"/>
        </w:rPr>
        <w:t>.</w:t>
      </w:r>
    </w:p>
    <w:p w14:paraId="46440CEB" w14:textId="52CCF04E" w:rsidR="00277734" w:rsidRDefault="00277734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77734">
        <w:rPr>
          <w:rFonts w:ascii="Times New Roman" w:hAnsi="Times New Roman" w:cs="Times New Roman"/>
          <w:sz w:val="28"/>
          <w:szCs w:val="28"/>
        </w:rPr>
        <w:t xml:space="preserve"> большинстве игр с 2D графикой стараются избежать трудностей при изображении геометрической перспективы. Выбирают точку обзора сбоку или прямо сверху, что сводит к минимуму необходимость в ней.</w:t>
      </w:r>
    </w:p>
    <w:p w14:paraId="2FC3A0E9" w14:textId="7F00D2A6" w:rsidR="001C4FA6" w:rsidRDefault="001C4FA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E197F" w14:textId="1671997A" w:rsidR="001C4FA6" w:rsidRDefault="001C4FA6" w:rsidP="00034A0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3A58C" wp14:editId="5F85F03E">
            <wp:extent cx="5940425" cy="2150110"/>
            <wp:effectExtent l="0" t="0" r="3175" b="2540"/>
            <wp:docPr id="12" name="Рисунок 12" descr="Перспектива для круглого се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ерспектива для круглого сечен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01C4" w14:textId="6FF4821C" w:rsidR="001C4FA6" w:rsidRDefault="001C4FA6" w:rsidP="00034A0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12305812" w14:textId="3DFE3638" w:rsidR="001C4FA6" w:rsidRDefault="001C4FA6" w:rsidP="00034A0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Пример деформации трубки.</w:t>
      </w:r>
    </w:p>
    <w:p w14:paraId="5CF26BE1" w14:textId="6A3EC66D" w:rsidR="001C4FA6" w:rsidRDefault="001C4FA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1D112A" w14:textId="4DAF00E5" w:rsidR="0022061E" w:rsidRDefault="0022061E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Одними из принципов рисования являются перекрытие и параллакс. </w:t>
      </w:r>
    </w:p>
    <w:p w14:paraId="054F4321" w14:textId="11D2F58F" w:rsidR="0022061E" w:rsidRDefault="0022061E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61E">
        <w:rPr>
          <w:rFonts w:ascii="Times New Roman" w:hAnsi="Times New Roman" w:cs="Times New Roman"/>
          <w:sz w:val="28"/>
          <w:szCs w:val="28"/>
        </w:rPr>
        <w:t>С перекрытием все просто: ближайшие к нам объекты будут накладываться на отдаленные и скрывать их. Весьма необходимая вещь для 2D игр, поскольку это самый простой способ показать игроку его позицию по отношению к объектам.</w:t>
      </w:r>
      <w:r w:rsidR="001F56F3">
        <w:rPr>
          <w:rFonts w:ascii="Times New Roman" w:hAnsi="Times New Roman" w:cs="Times New Roman"/>
          <w:sz w:val="28"/>
          <w:szCs w:val="28"/>
        </w:rPr>
        <w:t xml:space="preserve"> Рассмотрим пример:</w:t>
      </w:r>
    </w:p>
    <w:p w14:paraId="65232B90" w14:textId="114B317F" w:rsidR="001F56F3" w:rsidRDefault="001F56F3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B6841F" w14:textId="39DF7DD0" w:rsidR="001F56F3" w:rsidRDefault="001F56F3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9FF06" wp14:editId="207DB971">
            <wp:extent cx="2860040" cy="1573530"/>
            <wp:effectExtent l="0" t="0" r="0" b="7620"/>
            <wp:docPr id="13" name="Рисунок 13" descr="Перекрытие 2D фиг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ерекрытие 2D фигу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7572" w14:textId="2692F6A0" w:rsidR="001F56F3" w:rsidRDefault="001F56F3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F0C1F4E" w14:textId="265D5870" w:rsidR="001F56F3" w:rsidRDefault="001F56F3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Пример перекрытия</w:t>
      </w:r>
      <w:r w:rsidR="00DD7B06">
        <w:rPr>
          <w:rFonts w:ascii="Times New Roman" w:hAnsi="Times New Roman" w:cs="Times New Roman"/>
          <w:sz w:val="28"/>
          <w:szCs w:val="28"/>
        </w:rPr>
        <w:t>.</w:t>
      </w:r>
    </w:p>
    <w:p w14:paraId="5F17241B" w14:textId="15D10ACF" w:rsidR="001F56F3" w:rsidRDefault="001F56F3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8695D" w14:textId="221230BF" w:rsidR="001F56F3" w:rsidRDefault="001F56F3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2.5 так изображены линии, что кажется, будто самый правый полукруг находится перед другими. Такой эффект иногда называют </w:t>
      </w:r>
      <w:r w:rsidRPr="001F56F3">
        <w:rPr>
          <w:rFonts w:ascii="Times New Roman" w:hAnsi="Times New Roman" w:cs="Times New Roman"/>
          <w:sz w:val="28"/>
          <w:szCs w:val="28"/>
        </w:rPr>
        <w:t>«T-правилом», поскольку пересечение линий объектов впереди и позади образует нечто наподобие буквы T.</w:t>
      </w:r>
    </w:p>
    <w:p w14:paraId="2EE4E721" w14:textId="3E08E81B" w:rsidR="00D86B24" w:rsidRDefault="00D86B24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6B24">
        <w:rPr>
          <w:rFonts w:ascii="Times New Roman" w:hAnsi="Times New Roman" w:cs="Times New Roman"/>
          <w:sz w:val="28"/>
          <w:szCs w:val="28"/>
        </w:rPr>
        <w:t>Параллакс – еще один важный эффект перспективы, связанный с отношениями перекрывающихся объектов. Его суть в том, что при движении зрителя далекие объекты смещаются меньше по сравнению с более близкими. Параллакс отлично подходит для 2D игр, потому что его довольно легко реализовать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BD2C72" w14:textId="63CC9E94" w:rsidR="00E46F8A" w:rsidRDefault="00E46F8A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F8A">
        <w:rPr>
          <w:rFonts w:ascii="Times New Roman" w:hAnsi="Times New Roman" w:cs="Times New Roman"/>
          <w:sz w:val="28"/>
          <w:szCs w:val="28"/>
        </w:rPr>
        <w:t xml:space="preserve">Затенение (или шейдинг) рисунка обычно означает применение разных оттенков, чтобы создать иллюзию света на чертеже, точно так же, как перспектива – это иллюзия глубины. И точно так же как с перспективой, вам необходимо создать какие-то 2D аналоги видимых в реальности эффектов. Тут есть только одно правило: свет должен откуда-то исходить. Он не может быть </w:t>
      </w:r>
      <w:r w:rsidRPr="00E46F8A">
        <w:rPr>
          <w:rFonts w:ascii="Times New Roman" w:hAnsi="Times New Roman" w:cs="Times New Roman"/>
          <w:sz w:val="28"/>
          <w:szCs w:val="28"/>
        </w:rPr>
        <w:lastRenderedPageBreak/>
        <w:t>везде, поэтому если вы просто раскрасите рисунок, это будет выглядеть неправильно.</w:t>
      </w:r>
    </w:p>
    <w:p w14:paraId="3BEC7AF1" w14:textId="56FB954E" w:rsidR="00E46F8A" w:rsidRDefault="00E46F8A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нарисовать подушечное затенение, думая, что к</w:t>
      </w:r>
      <w:r w:rsidRPr="00E46F8A">
        <w:rPr>
          <w:rFonts w:ascii="Times New Roman" w:hAnsi="Times New Roman" w:cs="Times New Roman"/>
          <w:sz w:val="28"/>
          <w:szCs w:val="28"/>
        </w:rPr>
        <w:t>ажется естественным оттенить предметы по внешним контурам</w:t>
      </w:r>
      <w:r>
        <w:rPr>
          <w:rFonts w:ascii="Times New Roman" w:hAnsi="Times New Roman" w:cs="Times New Roman"/>
          <w:sz w:val="28"/>
          <w:szCs w:val="28"/>
        </w:rPr>
        <w:t xml:space="preserve">, однако </w:t>
      </w:r>
      <w:r w:rsidRPr="00E46F8A">
        <w:rPr>
          <w:rFonts w:ascii="Times New Roman" w:hAnsi="Times New Roman" w:cs="Times New Roman"/>
          <w:sz w:val="28"/>
          <w:szCs w:val="28"/>
        </w:rPr>
        <w:t>это выглядит абсолютно ненатурально</w:t>
      </w:r>
      <w:r>
        <w:rPr>
          <w:rFonts w:ascii="Times New Roman" w:hAnsi="Times New Roman" w:cs="Times New Roman"/>
          <w:sz w:val="28"/>
          <w:szCs w:val="28"/>
        </w:rPr>
        <w:t>. Пример подушечного затенения на рисунке 2.6:</w:t>
      </w:r>
    </w:p>
    <w:p w14:paraId="0C9BBFA2" w14:textId="4E136BB7" w:rsidR="00E46F8A" w:rsidRDefault="00E46F8A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18185B" w14:textId="7224241F" w:rsidR="00E46F8A" w:rsidRDefault="00E46F8A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C0B64E" wp14:editId="31890F7E">
            <wp:extent cx="2860040" cy="1424940"/>
            <wp:effectExtent l="0" t="0" r="0" b="3810"/>
            <wp:docPr id="14" name="Рисунок 14" descr="Подушечное затенение в пиксель ар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душечное затенение в пиксель арт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D52C" w14:textId="55D1D31F" w:rsidR="00E46F8A" w:rsidRDefault="00E46F8A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D9D39CE" w14:textId="75DC7ABB" w:rsidR="00E46F8A" w:rsidRDefault="00E46F8A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Подушечное затенение</w:t>
      </w:r>
      <w:r w:rsidR="00DD7B06">
        <w:rPr>
          <w:rFonts w:ascii="Times New Roman" w:hAnsi="Times New Roman" w:cs="Times New Roman"/>
          <w:sz w:val="28"/>
          <w:szCs w:val="28"/>
        </w:rPr>
        <w:t>.</w:t>
      </w:r>
    </w:p>
    <w:p w14:paraId="2515729C" w14:textId="42DA8F4E" w:rsidR="00E46F8A" w:rsidRDefault="00E46F8A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B88BDC" w14:textId="55F8EE67" w:rsidR="00E46F8A" w:rsidRDefault="009F0393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393">
        <w:rPr>
          <w:rFonts w:ascii="Times New Roman" w:hAnsi="Times New Roman" w:cs="Times New Roman"/>
          <w:sz w:val="28"/>
          <w:szCs w:val="28"/>
        </w:rPr>
        <w:t>Чтобы освещение выглядело правильно, оно должно иметь направление, и освещение/затенение поверхности нужно выстраивать в зависимости от того, с какой стороны на объект направлен источник света. Источником света может выступать солнце, лампа, озеро с кипящей лавой и т.д., или его можно оставить абстрактным.</w:t>
      </w:r>
      <w:r w:rsidR="00CF6A06">
        <w:rPr>
          <w:rFonts w:ascii="Times New Roman" w:hAnsi="Times New Roman" w:cs="Times New Roman"/>
          <w:sz w:val="28"/>
          <w:szCs w:val="28"/>
        </w:rPr>
        <w:t xml:space="preserve"> </w:t>
      </w:r>
      <w:r w:rsidR="00CF6A06" w:rsidRPr="00CF6A06">
        <w:rPr>
          <w:rFonts w:ascii="Times New Roman" w:hAnsi="Times New Roman" w:cs="Times New Roman"/>
          <w:sz w:val="28"/>
          <w:szCs w:val="28"/>
        </w:rPr>
        <w:t>Обращенные к источнику света части будут светлее, а противоположные им – темнее</w:t>
      </w:r>
      <w:r w:rsidR="00175F30">
        <w:rPr>
          <w:rFonts w:ascii="Times New Roman" w:hAnsi="Times New Roman" w:cs="Times New Roman"/>
          <w:sz w:val="28"/>
          <w:szCs w:val="28"/>
        </w:rPr>
        <w:t>, однако это не всегда так легко.</w:t>
      </w:r>
      <w:r w:rsidR="00175F30" w:rsidRPr="00175F30">
        <w:t xml:space="preserve"> </w:t>
      </w:r>
      <w:r w:rsidR="00175F30" w:rsidRPr="00175F30">
        <w:rPr>
          <w:rFonts w:ascii="Times New Roman" w:hAnsi="Times New Roman" w:cs="Times New Roman"/>
          <w:sz w:val="28"/>
          <w:szCs w:val="28"/>
        </w:rPr>
        <w:t>Плоские поверхности обычно имеют везде почти одинаковый оттенок, а на изогнутых мы увидим градиент.</w:t>
      </w:r>
    </w:p>
    <w:p w14:paraId="49DECA59" w14:textId="5273C0C4" w:rsidR="00DD7B06" w:rsidRDefault="00DD7B0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B06">
        <w:rPr>
          <w:rFonts w:ascii="Times New Roman" w:hAnsi="Times New Roman" w:cs="Times New Roman"/>
          <w:sz w:val="28"/>
          <w:szCs w:val="28"/>
        </w:rPr>
        <w:t>Изменение тона связано с отражением света и очень хорошо может быть показано на примере пиксель арта. Основная суть этого явления в том, что тон тени или отраженного света не всегда бывает только лишь более темной или светлой версией основного цвета объекта. Наиболее часто с изменением тона можно встретиться у объектов, которые освещаются солнцем. Прямой солнечный свет имеет желтый тон, но голубое небо отражает на тени свой цвет, поэтому мы получаем желтые блики и тени голубого тона.</w:t>
      </w:r>
      <w:r>
        <w:rPr>
          <w:rFonts w:ascii="Times New Roman" w:hAnsi="Times New Roman" w:cs="Times New Roman"/>
          <w:sz w:val="28"/>
          <w:szCs w:val="28"/>
        </w:rPr>
        <w:t xml:space="preserve"> Пример изменения цветового тона ниже:</w:t>
      </w:r>
    </w:p>
    <w:p w14:paraId="3DB70388" w14:textId="310F5A90" w:rsidR="00DD7B06" w:rsidRDefault="00DD7B06" w:rsidP="001C4FA6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21E34" w14:textId="162BC73E" w:rsidR="00DD7B06" w:rsidRDefault="00DD7B06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B50B87" wp14:editId="18C69AC2">
            <wp:extent cx="2860040" cy="1424940"/>
            <wp:effectExtent l="0" t="0" r="0" b="3810"/>
            <wp:docPr id="15" name="Рисунок 15" descr="Изменение цветового т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менение цветового тон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D556" w14:textId="070B2F18" w:rsidR="00DD7B06" w:rsidRDefault="00DD7B06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531A6018" w14:textId="12BBED26" w:rsidR="00831103" w:rsidRDefault="00DD7B06" w:rsidP="007E4E9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Изменение цветового тона.</w:t>
      </w:r>
    </w:p>
    <w:p w14:paraId="4E858B78" w14:textId="77777777" w:rsidR="00831103" w:rsidRDefault="00831103">
      <w:pPr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4D18C3" w14:textId="15450C42" w:rsidR="00DD7B06" w:rsidRDefault="00CF2FE3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FE3">
        <w:rPr>
          <w:rFonts w:ascii="Times New Roman" w:hAnsi="Times New Roman" w:cs="Times New Roman"/>
          <w:sz w:val="28"/>
          <w:szCs w:val="28"/>
        </w:rPr>
        <w:lastRenderedPageBreak/>
        <w:t>Шейдинг может подсказать не только форму объекта, но и его текстуру. Текстура объекта влияет на то, как от него отражается свет. Поэтому изменяя шейдинг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CF2FE3">
        <w:rPr>
          <w:rFonts w:ascii="Times New Roman" w:hAnsi="Times New Roman" w:cs="Times New Roman"/>
          <w:sz w:val="28"/>
          <w:szCs w:val="28"/>
        </w:rPr>
        <w:t xml:space="preserve"> изменить впечатление от текстуры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2ACDDA" w14:textId="77777777" w:rsidR="00E53A8B" w:rsidRDefault="00E53A8B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A8B">
        <w:rPr>
          <w:rFonts w:ascii="Times New Roman" w:hAnsi="Times New Roman" w:cs="Times New Roman"/>
          <w:sz w:val="28"/>
          <w:szCs w:val="28"/>
        </w:rPr>
        <w:t xml:space="preserve">От поверхности с глянцевой текстурой свет отражается хорошо и с очень небольшим рассеянием. Это означает, что освещенная часть предмета будет очень яркой (из-за хорошего отражения), а неосвещенная – очень темной (потому что дополнительная подсветка идет от рассеянного света, а его нет). Хорошим примером глянцевой текстуры является только что отполированный кузов автомобиля. </w:t>
      </w:r>
    </w:p>
    <w:p w14:paraId="71072867" w14:textId="77777777" w:rsidR="00E53A8B" w:rsidRDefault="00E53A8B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A8B">
        <w:rPr>
          <w:rFonts w:ascii="Times New Roman" w:hAnsi="Times New Roman" w:cs="Times New Roman"/>
          <w:sz w:val="28"/>
          <w:szCs w:val="28"/>
        </w:rPr>
        <w:t xml:space="preserve">Матовая текстура отражает не очень хорошо и рассеивает свет при отражении. Это означает, что она кажется более ровно освещенной. Хорошим примером поверхности с матовой текстурой служит старая автомобильная шина. </w:t>
      </w:r>
    </w:p>
    <w:p w14:paraId="14F3FAE0" w14:textId="6CF4E459" w:rsidR="00E53A8B" w:rsidRDefault="00E53A8B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A8B">
        <w:rPr>
          <w:rFonts w:ascii="Times New Roman" w:hAnsi="Times New Roman" w:cs="Times New Roman"/>
          <w:sz w:val="28"/>
          <w:szCs w:val="28"/>
        </w:rPr>
        <w:t>Гладкая текстура стоит где-то посередине. Она хорошо отражает, но сильно рассеивает свет при отражении. Гладкую текстуру часто имеет пластик, например, большинство компьютерных клавиатур.</w:t>
      </w:r>
    </w:p>
    <w:p w14:paraId="09E91B41" w14:textId="33517C81" w:rsidR="00435DB7" w:rsidRDefault="00435DB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описанных выше вариантов шейдинга представлены далее:</w:t>
      </w:r>
    </w:p>
    <w:p w14:paraId="58222CFD" w14:textId="3224D4BB" w:rsidR="00435DB7" w:rsidRDefault="00435DB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01D636" w14:textId="66BCC783" w:rsidR="00435DB7" w:rsidRDefault="00435DB7" w:rsidP="00435DB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A3AF3" wp14:editId="4E7A9565">
            <wp:extent cx="2860040" cy="2137410"/>
            <wp:effectExtent l="0" t="0" r="0" b="0"/>
            <wp:docPr id="19" name="Рисунок 19" descr="Основные типы текст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сновные типы текстур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E945" w14:textId="45982CFA" w:rsidR="00435DB7" w:rsidRDefault="00435DB7" w:rsidP="00435DB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7A024889" w14:textId="45D1CFC1" w:rsidR="00435DB7" w:rsidRDefault="00435DB7" w:rsidP="00435DB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Варианты шейдинга</w:t>
      </w:r>
    </w:p>
    <w:p w14:paraId="1D1BF67B" w14:textId="54CB9E94" w:rsidR="00435DB7" w:rsidRDefault="00435DB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0BB3B6" w14:textId="59EA1E2D" w:rsidR="00333B9A" w:rsidRPr="003A6E75" w:rsidRDefault="00333B9A" w:rsidP="00333B9A">
      <w:pPr>
        <w:pStyle w:val="af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75949631"/>
      <w:r w:rsidRPr="00D72445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 Создание игровых моделей персонажей</w:t>
      </w:r>
      <w:bookmarkEnd w:id="15"/>
    </w:p>
    <w:p w14:paraId="228F8210" w14:textId="3C3E3A82" w:rsidR="00435DB7" w:rsidRDefault="00435DB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75588" w14:textId="0BF5F05F" w:rsidR="00333B9A" w:rsidRDefault="00C36766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производственной практики необходимо было отрисовать следующие составляющие игрового продукта: кобра, скарабей, саркофаг, индикатор входящего урона и интерфейс.</w:t>
      </w:r>
      <w:r w:rsidR="001004B1">
        <w:rPr>
          <w:rFonts w:ascii="Times New Roman" w:hAnsi="Times New Roman" w:cs="Times New Roman"/>
          <w:sz w:val="28"/>
          <w:szCs w:val="28"/>
        </w:rPr>
        <w:t xml:space="preserve"> Для врагов необходимо было отрисовать положения 4-х видов: взгляд налево, направо, вперед и на игрока. При этом нужно учитывать угол, под которым игрок смотрит на персонажей. Во время отрисовки были использованы принципы, описанные в предыдущем подразделе.</w:t>
      </w:r>
      <w:r w:rsidR="008F09B2">
        <w:rPr>
          <w:rFonts w:ascii="Times New Roman" w:hAnsi="Times New Roman" w:cs="Times New Roman"/>
          <w:sz w:val="28"/>
          <w:szCs w:val="28"/>
        </w:rPr>
        <w:t xml:space="preserve"> Готовые изображения кобры представлены на рисунках далее:</w:t>
      </w:r>
    </w:p>
    <w:p w14:paraId="72FE375C" w14:textId="1D9ECC0B" w:rsidR="001004B1" w:rsidRDefault="001004B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69324" w14:textId="0FC024D1" w:rsidR="001004B1" w:rsidRDefault="001004B1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CACE7F" wp14:editId="12E139A1">
            <wp:extent cx="3912781" cy="3912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86" cy="392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ABB" w14:textId="2AE0DF00" w:rsidR="001004B1" w:rsidRDefault="001004B1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FD7DF64" w14:textId="32C0DD72" w:rsidR="001004B1" w:rsidRDefault="001004B1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Вид кобры, повернутой направо.</w:t>
      </w:r>
    </w:p>
    <w:p w14:paraId="411EBCF7" w14:textId="77777777" w:rsidR="001004B1" w:rsidRDefault="001004B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42611" w14:textId="0834F0D4" w:rsidR="00C36766" w:rsidRDefault="001004B1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CCC15" wp14:editId="0F725FDE">
            <wp:extent cx="3817088" cy="38170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11" cy="38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3BCF" w14:textId="2BFC36AE" w:rsidR="00333B9A" w:rsidRDefault="00333B9A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5CA8A01" w14:textId="34B9B677" w:rsidR="001004B1" w:rsidRDefault="001004B1" w:rsidP="00EA6D9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Вид кобры, повернутой к игроку.</w:t>
      </w:r>
    </w:p>
    <w:p w14:paraId="625D889C" w14:textId="394EB804" w:rsidR="001004B1" w:rsidRDefault="001004B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FD4F5" w14:textId="5296037D" w:rsidR="007E07CC" w:rsidRDefault="007E07CC" w:rsidP="007E07C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DE6EC1" wp14:editId="3EE4C165">
            <wp:extent cx="3381153" cy="33811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00" cy="33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B900" w14:textId="77777777" w:rsidR="007E07CC" w:rsidRDefault="007E07CC" w:rsidP="007E07C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53589A08" w14:textId="30737A20" w:rsidR="007E07CC" w:rsidRDefault="007E07CC" w:rsidP="007E07C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Вид кобры, повернутой спиной.</w:t>
      </w:r>
    </w:p>
    <w:p w14:paraId="4420E4A3" w14:textId="77777777" w:rsidR="007E07CC" w:rsidRDefault="007E07CC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64826" w14:textId="60CB0D04" w:rsidR="001004B1" w:rsidRDefault="0064007E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во время разработки игрового продукта появилась необходимость в отрисовке персонажа после победы игрока над ним. Пример побежденной змеи прилагается на рисунке 2.1</w:t>
      </w:r>
      <w:r w:rsidR="007E07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87C317" w14:textId="77777777" w:rsidR="0064007E" w:rsidRDefault="0064007E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3AA5B" w14:textId="3B911226" w:rsidR="001004B1" w:rsidRDefault="0064007E" w:rsidP="0064007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9DF4C" wp14:editId="19E3A94F">
            <wp:extent cx="3732028" cy="37320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245" cy="3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0E23" w14:textId="095AE7B0" w:rsidR="0064007E" w:rsidRDefault="0064007E" w:rsidP="0064007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7E07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Побежденная кобра.</w:t>
      </w:r>
    </w:p>
    <w:p w14:paraId="2C79B22D" w14:textId="53B541E3" w:rsidR="0064007E" w:rsidRDefault="0064007E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AD7DA0" w14:textId="10F10009" w:rsidR="0064007E" w:rsidRDefault="00BF7FF0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процесса отрисовки интерфейса была поставлена задача отображения нескольких индикаторов: здоровье главного героя, мана, количество собранных монет, </w:t>
      </w:r>
      <w:r w:rsidR="001278B5">
        <w:rPr>
          <w:rFonts w:ascii="Times New Roman" w:hAnsi="Times New Roman" w:cs="Times New Roman"/>
          <w:sz w:val="28"/>
          <w:szCs w:val="28"/>
        </w:rPr>
        <w:t>иконка инвентаря. Конечный вариант представлен ниже:</w:t>
      </w:r>
    </w:p>
    <w:p w14:paraId="54CBC5CD" w14:textId="089B2553" w:rsidR="0064007E" w:rsidRDefault="0064007E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3A2A4" w14:textId="0925402C" w:rsidR="001278B5" w:rsidRDefault="001278B5" w:rsidP="0049499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0BE54" wp14:editId="2643912D">
            <wp:extent cx="5937885" cy="33369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75D6" w14:textId="667E80A9" w:rsidR="001278B5" w:rsidRDefault="001278B5" w:rsidP="0049499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1E1ABF25" w14:textId="618BE8C4" w:rsidR="001278B5" w:rsidRDefault="001278B5" w:rsidP="0049499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Внутриигровой интерфейс.</w:t>
      </w:r>
    </w:p>
    <w:p w14:paraId="0A2CB8DB" w14:textId="70BC5E3C" w:rsidR="001278B5" w:rsidRDefault="001278B5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808DF" w14:textId="4752DC8B" w:rsidR="001278B5" w:rsidRDefault="00936E9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начала новой игры основной персонаж появляется посередине комнаты возле саркофага. В процессе его создания использовалась цветовая гамма, контрастирующая с остальным окружением с целью выделения его из комнаты</w:t>
      </w:r>
      <w:r w:rsidR="003F7B1C" w:rsidRPr="003F7B1C">
        <w:rPr>
          <w:rFonts w:ascii="Times New Roman" w:hAnsi="Times New Roman" w:cs="Times New Roman"/>
          <w:sz w:val="28"/>
          <w:szCs w:val="28"/>
        </w:rPr>
        <w:t>[5</w:t>
      </w:r>
      <w:r w:rsidR="003F7B1C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. Это сделало данный объект более заметным и примечательным в стартовой комнате. Пример нарисованного саркофага указан на рисунке 2.14.</w:t>
      </w:r>
    </w:p>
    <w:p w14:paraId="504F0080" w14:textId="3FE27AD9" w:rsidR="00494999" w:rsidRDefault="00494999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8FA9C6" w14:textId="148FF785" w:rsidR="00C02AFC" w:rsidRDefault="00C02AFC" w:rsidP="00A64BDD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E795B" wp14:editId="05E43DDE">
            <wp:extent cx="2771775" cy="2771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3221" w14:textId="3F5EFC0C" w:rsidR="00C02AFC" w:rsidRDefault="00C02AFC" w:rsidP="00A64BDD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9F82CF4" w14:textId="72AA7BCF" w:rsidR="00C02AFC" w:rsidRDefault="00C02AFC" w:rsidP="00A64BDD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Пример нарисованного саркофага.</w:t>
      </w:r>
    </w:p>
    <w:p w14:paraId="628FA992" w14:textId="3A51F953" w:rsidR="00C02AFC" w:rsidRDefault="00D96543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Первым противником, которого встречает главный герой является жук-скарабей. </w:t>
      </w:r>
      <w:r w:rsidR="009A4049">
        <w:rPr>
          <w:rFonts w:ascii="Times New Roman" w:hAnsi="Times New Roman" w:cs="Times New Roman"/>
          <w:sz w:val="28"/>
          <w:szCs w:val="28"/>
        </w:rPr>
        <w:t>Прототипом его в игре является реальная особь, однако упрощенная ввиду того, что размер модели в игре намного меньше остальных объектов. Изображения жука-скарабея иллюстрированы на следующих рисунках:</w:t>
      </w:r>
    </w:p>
    <w:p w14:paraId="280CF6F8" w14:textId="146B62FC" w:rsidR="00C02AFC" w:rsidRDefault="00C02AFC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C11DAF" w14:textId="7634E307" w:rsidR="00C02AFC" w:rsidRDefault="009A4049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13D88" wp14:editId="5E96EA65">
            <wp:extent cx="3487479" cy="3487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5" cy="35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402F" w14:textId="7A9512DA" w:rsidR="00C02AFC" w:rsidRDefault="00C02AFC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40135D9" w14:textId="0E88671B" w:rsidR="00C02AFC" w:rsidRDefault="009A4049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Изображение жука-скарабея сбоку.</w:t>
      </w:r>
    </w:p>
    <w:p w14:paraId="09F7232E" w14:textId="690D41B3" w:rsidR="00C02AFC" w:rsidRDefault="00C02AFC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E4D63" w14:textId="329AE37F" w:rsidR="00C02AFC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FA144" wp14:editId="560C6106">
            <wp:extent cx="3561907" cy="35619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707" cy="356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094A" w14:textId="18D15964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25F0E52" w14:textId="2717CCA1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Изображение жука-скарабея спереди.</w:t>
      </w:r>
    </w:p>
    <w:p w14:paraId="599BF0BB" w14:textId="4E6F0D60" w:rsidR="00FE4444" w:rsidRDefault="00FE4444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60F4BE" w14:textId="7991416E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61206" wp14:editId="03EF7325">
            <wp:extent cx="3859618" cy="3859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415" cy="38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33FC" w14:textId="53D04590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78098092" w14:textId="5E21AF69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Изображение жука-скарабея сзади.</w:t>
      </w:r>
    </w:p>
    <w:p w14:paraId="687C097E" w14:textId="79850315" w:rsidR="00FE4444" w:rsidRDefault="00FE4444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D43470" w14:textId="3392AAD1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4D985" wp14:editId="3E82D259">
            <wp:extent cx="4040372" cy="40403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744" cy="404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1D4D" w14:textId="4D533D5D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D65FA0C" w14:textId="765C606F" w:rsidR="00FE4444" w:rsidRDefault="00FE4444" w:rsidP="00FE4444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Изображение побежденного жука-скарабея.</w:t>
      </w:r>
    </w:p>
    <w:p w14:paraId="699B1FAC" w14:textId="56C76959" w:rsidR="00FE4444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в игре присутствует боевая система, главный герой получает урон от противников. В других играх в таком случае может краснеть экран, проигрываться звук удара</w:t>
      </w:r>
      <w:r w:rsidR="009D03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35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оявилась необходимость в добавлении такого эффекта в проект. Было принято решение отрисовать 4 степени получаемого урона. Каждая степень зависит от текущего здоровья персонажа:</w:t>
      </w:r>
    </w:p>
    <w:p w14:paraId="5B9AF7FD" w14:textId="5B87C024" w:rsidR="00F27527" w:rsidRDefault="00F27527" w:rsidP="00F27527">
      <w:pPr>
        <w:pStyle w:val="af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75% - первый вариант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30AAF" w14:textId="62CABF82" w:rsidR="00F27527" w:rsidRDefault="00F27527" w:rsidP="00F27527">
      <w:pPr>
        <w:pStyle w:val="af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50%, но менее 75% - второй вариант</w:t>
      </w:r>
      <w:r w:rsidRPr="00F27527">
        <w:rPr>
          <w:rFonts w:ascii="Times New Roman" w:hAnsi="Times New Roman" w:cs="Times New Roman"/>
          <w:sz w:val="28"/>
          <w:szCs w:val="28"/>
        </w:rPr>
        <w:t>;</w:t>
      </w:r>
    </w:p>
    <w:p w14:paraId="260A4BAA" w14:textId="4BB2C8EE" w:rsidR="00F27527" w:rsidRDefault="00F27527" w:rsidP="00F27527">
      <w:pPr>
        <w:pStyle w:val="af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%, но менее </w:t>
      </w:r>
      <w:r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% - </w:t>
      </w:r>
      <w:r>
        <w:rPr>
          <w:rFonts w:ascii="Times New Roman" w:hAnsi="Times New Roman" w:cs="Times New Roman"/>
          <w:sz w:val="28"/>
          <w:szCs w:val="28"/>
        </w:rPr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  <w:r w:rsidRPr="00F27527">
        <w:rPr>
          <w:rFonts w:ascii="Times New Roman" w:hAnsi="Times New Roman" w:cs="Times New Roman"/>
          <w:sz w:val="28"/>
          <w:szCs w:val="28"/>
        </w:rPr>
        <w:t>;</w:t>
      </w:r>
    </w:p>
    <w:p w14:paraId="74059285" w14:textId="0B3A2EBA" w:rsidR="00F27527" w:rsidRDefault="00F27527" w:rsidP="00F27527">
      <w:pPr>
        <w:pStyle w:val="af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5% - </w:t>
      </w:r>
      <w:r>
        <w:rPr>
          <w:rFonts w:ascii="Times New Roman" w:hAnsi="Times New Roman" w:cs="Times New Roman"/>
          <w:sz w:val="28"/>
          <w:szCs w:val="28"/>
        </w:rPr>
        <w:t>последний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9D0351">
        <w:rPr>
          <w:rFonts w:ascii="Times New Roman" w:hAnsi="Times New Roman" w:cs="Times New Roman"/>
          <w:sz w:val="28"/>
          <w:szCs w:val="28"/>
        </w:rPr>
        <w:t>.</w:t>
      </w:r>
    </w:p>
    <w:p w14:paraId="1721C375" w14:textId="7FBFB2BD" w:rsidR="00F27527" w:rsidRPr="00F27527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позволило сделать игровой процесс более увлекательным. Примеры вариантов экрана получения урона представлены </w:t>
      </w:r>
      <w:r w:rsidR="00A86DE3">
        <w:rPr>
          <w:rFonts w:ascii="Times New Roman" w:hAnsi="Times New Roman" w:cs="Times New Roman"/>
          <w:sz w:val="28"/>
          <w:szCs w:val="28"/>
        </w:rPr>
        <w:t>на рисунках 2.19 – 2.22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C9A3F2" w14:textId="43A34E16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76D4B" w14:textId="708A76F9" w:rsidR="00F27527" w:rsidRDefault="009D0351" w:rsidP="003E15A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02B41" wp14:editId="3F21035A">
            <wp:extent cx="5932805" cy="33388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C954" w14:textId="527B476C" w:rsidR="00F27527" w:rsidRDefault="00F27527" w:rsidP="003E15A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5E6FE501" w14:textId="36D38A81" w:rsidR="00F27527" w:rsidRDefault="009D0351" w:rsidP="003E15A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Первый вариант получения урона.</w:t>
      </w:r>
    </w:p>
    <w:p w14:paraId="7E8A9214" w14:textId="11CB8D7F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000698" w14:textId="6318B255" w:rsidR="00307A38" w:rsidRPr="00307A38" w:rsidRDefault="00307A38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отрисованные модели используются в текущей сборке игрового продукта, однако некоторые требуют доработки. Это осуществляется с помощью добавления анимаций в программном средстве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307A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нем покадрово отрисовывается передвижение, атака персонажей, анимация победы над противником. Это позволяет сделать игру более плавной и приятной пользователю с умеренными затратами сил. </w:t>
      </w:r>
    </w:p>
    <w:p w14:paraId="1289CAE8" w14:textId="77777777" w:rsidR="00307A38" w:rsidRDefault="00307A38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D238C0" w14:textId="6A124C0E" w:rsidR="00F27527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BE5D62" wp14:editId="5C52A860">
            <wp:extent cx="5932805" cy="33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A4CB" w14:textId="34EBD516" w:rsidR="00F27527" w:rsidRDefault="00F27527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296524D8" w14:textId="2EF20E77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вариант получения урона.</w:t>
      </w:r>
    </w:p>
    <w:p w14:paraId="565A7F0A" w14:textId="68C87880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DC3A67B" w14:textId="48772ACD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417F" wp14:editId="4BD51443">
            <wp:extent cx="5932805" cy="33388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9738" w14:textId="1A6A05EE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1EB1D9DC" w14:textId="0DCB2860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вариант получения урона.</w:t>
      </w:r>
    </w:p>
    <w:p w14:paraId="707232FB" w14:textId="681AB7E0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0CED68" w14:textId="49F5EC6D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D35B3B" wp14:editId="33A7DDD4">
            <wp:extent cx="5932805" cy="33388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9E90" w14:textId="6E3BC623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7A7BE657" w14:textId="17C83818" w:rsidR="009D0351" w:rsidRDefault="009D0351" w:rsidP="00AE192B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Четвертый</w:t>
      </w:r>
      <w:r>
        <w:rPr>
          <w:rFonts w:ascii="Times New Roman" w:hAnsi="Times New Roman" w:cs="Times New Roman"/>
          <w:sz w:val="28"/>
          <w:szCs w:val="28"/>
        </w:rPr>
        <w:t xml:space="preserve"> вариант получения урона.</w:t>
      </w:r>
    </w:p>
    <w:p w14:paraId="062D2607" w14:textId="0D189105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02252" w14:textId="08B14B6E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A771D0" w14:textId="76C60188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5AC37" w14:textId="171C8822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F4523" w14:textId="452C1FD0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CD4F12" w14:textId="075F3D95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CA4103" w14:textId="492CFFA8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8BBB4" w14:textId="0D25C2E8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301F0" w14:textId="7A5E5536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F7F0BB" w14:textId="35DAF001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62770" w14:textId="77777777" w:rsidR="009D0351" w:rsidRDefault="009D0351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EB96C" w14:textId="4F8C3348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984332" w14:textId="7C56C088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52CC6" w14:textId="58337C13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2BBE11" w14:textId="77777777" w:rsidR="00F27527" w:rsidRDefault="00F27527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610CDA" w14:textId="77777777" w:rsidR="00FE4444" w:rsidRPr="00CF2FE3" w:rsidRDefault="00FE4444" w:rsidP="007E4E9F">
      <w:pPr>
        <w:pStyle w:val="a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61B32C" w14:textId="74444B10" w:rsidR="00831103" w:rsidRDefault="00831103">
      <w:pPr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br w:type="page"/>
      </w:r>
    </w:p>
    <w:p w14:paraId="0FDB551A" w14:textId="652375FA" w:rsidR="00AB6133" w:rsidRPr="00BD3310" w:rsidRDefault="00AB6133" w:rsidP="00BD3310">
      <w:pPr>
        <w:pStyle w:val="af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592A">
        <w:rPr>
          <w:rFonts w:ascii="Times New Roman" w:hAnsi="Times New Roman"/>
          <w:b/>
          <w:sz w:val="28"/>
        </w:rPr>
        <w:lastRenderedPageBreak/>
        <w:t>ЗАКЛЮЧЕНИЕ</w:t>
      </w:r>
    </w:p>
    <w:p w14:paraId="6C5C835C" w14:textId="77777777" w:rsidR="00AB6133" w:rsidRDefault="00AB6133" w:rsidP="00AB6133">
      <w:pPr>
        <w:spacing w:after="0"/>
        <w:ind w:firstLine="709"/>
        <w:rPr>
          <w:rFonts w:ascii="Times New Roman" w:hAnsi="Times New Roman"/>
          <w:sz w:val="24"/>
          <w:szCs w:val="24"/>
        </w:rPr>
      </w:pPr>
    </w:p>
    <w:p w14:paraId="3428541D" w14:textId="4F62886E" w:rsidR="00AB6133" w:rsidRDefault="00AB6133" w:rsidP="00AB6133">
      <w:pPr>
        <w:pStyle w:val="pe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361775">
        <w:rPr>
          <w:sz w:val="28"/>
          <w:szCs w:val="28"/>
        </w:rPr>
        <w:t>В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результате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проделанной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работы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во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время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производственной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практики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была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изучена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структура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предприятия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и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его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документооборот,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углублены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и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закреплены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знания,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полученные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при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изучении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специальных</w:t>
      </w:r>
      <w:r w:rsidR="008E6FF2">
        <w:rPr>
          <w:sz w:val="28"/>
          <w:szCs w:val="28"/>
        </w:rPr>
        <w:t xml:space="preserve"> </w:t>
      </w:r>
      <w:r w:rsidRPr="00361775">
        <w:rPr>
          <w:sz w:val="28"/>
          <w:szCs w:val="28"/>
        </w:rPr>
        <w:t>дисциплин.</w:t>
      </w:r>
      <w:r w:rsidR="008E6FF2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="008E6FF2">
        <w:rPr>
          <w:sz w:val="28"/>
          <w:szCs w:val="28"/>
        </w:rPr>
        <w:t xml:space="preserve"> </w:t>
      </w:r>
      <w:r w:rsidR="00B97AA2">
        <w:rPr>
          <w:sz w:val="28"/>
          <w:szCs w:val="28"/>
        </w:rPr>
        <w:t>выполнены задания по</w:t>
      </w:r>
      <w:r>
        <w:rPr>
          <w:sz w:val="28"/>
          <w:szCs w:val="28"/>
        </w:rPr>
        <w:t>:</w:t>
      </w:r>
    </w:p>
    <w:p w14:paraId="0A2FA166" w14:textId="74EEB5D6" w:rsidR="00AB6133" w:rsidRDefault="00B97AA2" w:rsidP="0083476A">
      <w:pPr>
        <w:pStyle w:val="pe"/>
        <w:numPr>
          <w:ilvl w:val="0"/>
          <w:numId w:val="5"/>
        </w:numPr>
        <w:spacing w:before="0" w:beforeAutospacing="0" w:after="0" w:afterAutospacing="0" w:line="276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3476A">
        <w:rPr>
          <w:sz w:val="28"/>
          <w:szCs w:val="28"/>
        </w:rPr>
        <w:t>оздани</w:t>
      </w:r>
      <w:r>
        <w:rPr>
          <w:sz w:val="28"/>
          <w:szCs w:val="28"/>
        </w:rPr>
        <w:t>ю</w:t>
      </w:r>
      <w:r w:rsidR="0083476A">
        <w:rPr>
          <w:sz w:val="28"/>
          <w:szCs w:val="28"/>
        </w:rPr>
        <w:t xml:space="preserve"> моделей персонажей</w:t>
      </w:r>
      <w:r w:rsidR="00AB6133">
        <w:rPr>
          <w:sz w:val="28"/>
          <w:szCs w:val="28"/>
        </w:rPr>
        <w:t>;</w:t>
      </w:r>
    </w:p>
    <w:p w14:paraId="6D4037F8" w14:textId="573953A5" w:rsidR="00B97AA2" w:rsidRDefault="00B97AA2" w:rsidP="00B97AA2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созданию графического интерфейса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8588BA2" w14:textId="16E60A9F" w:rsidR="00B97AA2" w:rsidRPr="00B97AA2" w:rsidRDefault="00B97AA2" w:rsidP="00B97AA2">
      <w:pPr>
        <w:pStyle w:val="af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созданию изображений предметов.</w:t>
      </w:r>
    </w:p>
    <w:p w14:paraId="638BCCDC" w14:textId="69A95073" w:rsidR="00AB6133" w:rsidRPr="00AB6133" w:rsidRDefault="00AB6133" w:rsidP="00B97AA2">
      <w:pPr>
        <w:spacing w:after="0"/>
        <w:rPr>
          <w:rFonts w:ascii="Times New Roman" w:eastAsiaTheme="majorEastAsia" w:hAnsi="Times New Roman"/>
          <w:sz w:val="28"/>
          <w:szCs w:val="32"/>
        </w:rPr>
      </w:pPr>
      <w:r w:rsidRPr="00AB6133">
        <w:rPr>
          <w:rFonts w:ascii="Times New Roman" w:hAnsi="Times New Roman"/>
          <w:sz w:val="28"/>
        </w:rPr>
        <w:br w:type="page"/>
      </w:r>
    </w:p>
    <w:p w14:paraId="053F12B4" w14:textId="77777777" w:rsidR="00AB6133" w:rsidRPr="00D02607" w:rsidRDefault="00AB6133" w:rsidP="00AB613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75949632"/>
      <w:r w:rsidRPr="00D02607">
        <w:rPr>
          <w:rFonts w:ascii="Times New Roman" w:hAnsi="Times New Roman" w:cs="Times New Roman"/>
          <w:b/>
          <w:color w:val="auto"/>
          <w:sz w:val="28"/>
        </w:rPr>
        <w:lastRenderedPageBreak/>
        <w:t>СПИСОК</w:t>
      </w:r>
      <w:r w:rsidR="008E6FF2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D02607">
        <w:rPr>
          <w:rFonts w:ascii="Times New Roman" w:hAnsi="Times New Roman" w:cs="Times New Roman"/>
          <w:b/>
          <w:color w:val="auto"/>
          <w:sz w:val="28"/>
        </w:rPr>
        <w:t>ИСПОЛЬЗОВАННОЙ</w:t>
      </w:r>
      <w:r w:rsidR="008E6FF2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D02607">
        <w:rPr>
          <w:rFonts w:ascii="Times New Roman" w:hAnsi="Times New Roman" w:cs="Times New Roman"/>
          <w:b/>
          <w:color w:val="auto"/>
          <w:sz w:val="28"/>
        </w:rPr>
        <w:t>ЛИТЕРАТУРЫ</w:t>
      </w:r>
      <w:bookmarkEnd w:id="16"/>
    </w:p>
    <w:p w14:paraId="5FBD43C1" w14:textId="77777777" w:rsidR="00AB6133" w:rsidRDefault="00AB6133" w:rsidP="00AB6133">
      <w:pPr>
        <w:pStyle w:val="af"/>
        <w:ind w:firstLine="709"/>
        <w:rPr>
          <w:rFonts w:ascii="Times New Roman" w:hAnsi="Times New Roman" w:cs="Times New Roman"/>
          <w:sz w:val="24"/>
          <w:szCs w:val="24"/>
        </w:rPr>
      </w:pPr>
    </w:p>
    <w:p w14:paraId="7ADD1E13" w14:textId="23177BEB" w:rsidR="00CE77C5" w:rsidRDefault="00CE77C5" w:rsidP="00D02607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CE77C5">
        <w:rPr>
          <w:rFonts w:ascii="Times New Roman" w:hAnsi="Times New Roman" w:cs="Times New Roman"/>
          <w:sz w:val="28"/>
          <w:szCs w:val="28"/>
        </w:rPr>
        <w:t>[1]</w:t>
      </w:r>
      <w:r w:rsidR="00650B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БГУИР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r w:rsidRPr="00D026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026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доступа:</w:t>
      </w:r>
      <w:r w:rsidR="008E6FF2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4465C8" w:rsidRPr="00B575A1">
          <w:rPr>
            <w:rStyle w:val="a6"/>
            <w:rFonts w:ascii="Times New Roman" w:hAnsi="Times New Roman" w:cs="Times New Roman"/>
            <w:sz w:val="28"/>
            <w:szCs w:val="28"/>
          </w:rPr>
          <w:t>https://www.bsuir.by/ru/kaf-poit</w:t>
        </w:r>
      </w:hyperlink>
    </w:p>
    <w:p w14:paraId="54914376" w14:textId="78B5FC8C" w:rsidR="004465C8" w:rsidRPr="00CE77C5" w:rsidRDefault="004465C8" w:rsidP="004465C8">
      <w:pPr>
        <w:pStyle w:val="af"/>
        <w:ind w:firstLine="709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004B1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[2] </w:t>
      </w:r>
      <w:r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Портал ФКСиС </w:t>
      </w:r>
      <w:r w:rsidRPr="00D026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026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</w:t>
      </w:r>
      <w:r w:rsidRPr="00CE77C5">
        <w:rPr>
          <w:rFonts w:ascii="Times New Roman" w:hAnsi="Times New Roman" w:cs="Times New Roman"/>
          <w:sz w:val="28"/>
          <w:szCs w:val="28"/>
        </w:rPr>
        <w:t>http://fksis.bsuir.by/general-info/structure/departments/poit-depart+</w:t>
      </w:r>
    </w:p>
    <w:p w14:paraId="0FD7AC60" w14:textId="186CBCC8" w:rsidR="00AB6133" w:rsidRPr="004465C8" w:rsidRDefault="00CE77C5" w:rsidP="00D02607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="004465C8" w:rsidRPr="0060776B">
        <w:rPr>
          <w:rFonts w:ascii="Times New Roman" w:hAnsi="Times New Roman" w:cs="Times New Roman"/>
          <w:sz w:val="28"/>
          <w:szCs w:val="28"/>
        </w:rPr>
        <w:t>3</w:t>
      </w:r>
      <w:r w:rsidR="00AB6133" w:rsidRPr="00D02607">
        <w:rPr>
          <w:rFonts w:ascii="Times New Roman" w:hAnsi="Times New Roman" w:cs="Times New Roman"/>
          <w:sz w:val="28"/>
          <w:szCs w:val="28"/>
        </w:rPr>
        <w:t>]</w:t>
      </w:r>
      <w:r w:rsidR="004465C8" w:rsidRPr="004465C8">
        <w:rPr>
          <w:rFonts w:ascii="Times New Roman" w:hAnsi="Times New Roman" w:cs="Times New Roman"/>
          <w:sz w:val="28"/>
          <w:szCs w:val="28"/>
        </w:rPr>
        <w:t xml:space="preserve"> </w:t>
      </w:r>
      <w:r w:rsidR="004465C8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4465C8" w:rsidRPr="0060776B">
        <w:rPr>
          <w:rFonts w:ascii="Times New Roman" w:hAnsi="Times New Roman" w:cs="Times New Roman"/>
          <w:sz w:val="28"/>
          <w:szCs w:val="28"/>
        </w:rPr>
        <w:t xml:space="preserve"> </w:t>
      </w:r>
      <w:r w:rsidR="004465C8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="004465C8" w:rsidRPr="0060776B">
        <w:rPr>
          <w:rFonts w:ascii="Times New Roman" w:hAnsi="Times New Roman" w:cs="Times New Roman"/>
          <w:sz w:val="28"/>
          <w:szCs w:val="28"/>
        </w:rPr>
        <w:t xml:space="preserve"> [</w:t>
      </w:r>
      <w:r w:rsidR="004465C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4465C8" w:rsidRPr="0060776B">
        <w:rPr>
          <w:rFonts w:ascii="Times New Roman" w:hAnsi="Times New Roman" w:cs="Times New Roman"/>
          <w:sz w:val="28"/>
          <w:szCs w:val="28"/>
        </w:rPr>
        <w:t>]</w:t>
      </w:r>
      <w:r w:rsidR="0060776B">
        <w:rPr>
          <w:rFonts w:ascii="Times New Roman" w:hAnsi="Times New Roman" w:cs="Times New Roman"/>
          <w:sz w:val="28"/>
          <w:szCs w:val="28"/>
        </w:rPr>
        <w:t xml:space="preserve">. Режим доступа: </w:t>
      </w:r>
      <w:r w:rsidR="0060776B" w:rsidRPr="0060776B">
        <w:rPr>
          <w:rFonts w:ascii="Times New Roman" w:hAnsi="Times New Roman" w:cs="Times New Roman"/>
          <w:sz w:val="28"/>
          <w:szCs w:val="28"/>
        </w:rPr>
        <w:t>https://en.wikipedia.org/wiki/Adobe_Photoshop</w:t>
      </w:r>
    </w:p>
    <w:p w14:paraId="5FFCA0E3" w14:textId="22188321" w:rsidR="00D02607" w:rsidRPr="0060776B" w:rsidRDefault="00CE77C5" w:rsidP="00AB6133">
      <w:pPr>
        <w:pStyle w:val="af"/>
        <w:ind w:firstLine="709"/>
        <w:rPr>
          <w:rStyle w:val="a6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Pr="008E6FF2">
        <w:rPr>
          <w:rFonts w:ascii="Times New Roman" w:hAnsi="Times New Roman" w:cs="Times New Roman"/>
          <w:sz w:val="28"/>
          <w:szCs w:val="28"/>
        </w:rPr>
        <w:t>3</w:t>
      </w:r>
      <w:r w:rsidR="00AB6133" w:rsidRPr="00D02607">
        <w:rPr>
          <w:rFonts w:ascii="Times New Roman" w:hAnsi="Times New Roman" w:cs="Times New Roman"/>
          <w:sz w:val="28"/>
          <w:szCs w:val="28"/>
        </w:rPr>
        <w:t>]</w:t>
      </w:r>
      <w:r w:rsidR="0060776B" w:rsidRPr="0060776B">
        <w:rPr>
          <w:rFonts w:ascii="Times New Roman" w:hAnsi="Times New Roman" w:cs="Times New Roman"/>
          <w:sz w:val="28"/>
          <w:szCs w:val="28"/>
        </w:rPr>
        <w:t xml:space="preserve"> </w:t>
      </w:r>
      <w:r w:rsidR="0060776B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60776B" w:rsidRPr="0060776B">
        <w:rPr>
          <w:rFonts w:ascii="Times New Roman" w:hAnsi="Times New Roman" w:cs="Times New Roman"/>
          <w:sz w:val="28"/>
          <w:szCs w:val="28"/>
        </w:rPr>
        <w:t xml:space="preserve"> [</w:t>
      </w:r>
      <w:r w:rsidR="0060776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60776B" w:rsidRPr="0060776B">
        <w:rPr>
          <w:rFonts w:ascii="Times New Roman" w:hAnsi="Times New Roman" w:cs="Times New Roman"/>
          <w:sz w:val="28"/>
          <w:szCs w:val="28"/>
        </w:rPr>
        <w:t>]</w:t>
      </w:r>
      <w:r w:rsidR="0060776B">
        <w:rPr>
          <w:rFonts w:ascii="Times New Roman" w:hAnsi="Times New Roman" w:cs="Times New Roman"/>
          <w:sz w:val="28"/>
          <w:szCs w:val="28"/>
        </w:rPr>
        <w:t xml:space="preserve">. Режим доступа: </w:t>
      </w:r>
      <w:r w:rsidR="0060776B" w:rsidRPr="0060776B">
        <w:rPr>
          <w:rFonts w:ascii="Times New Roman" w:hAnsi="Times New Roman" w:cs="Times New Roman"/>
          <w:sz w:val="28"/>
          <w:szCs w:val="28"/>
        </w:rPr>
        <w:t>https://en.wikipedia.org/wiki/Blender_(software)</w:t>
      </w:r>
    </w:p>
    <w:p w14:paraId="79B4FF46" w14:textId="0D227276" w:rsidR="00CE77C5" w:rsidRPr="00CE77C5" w:rsidRDefault="00CE77C5" w:rsidP="00AB6133">
      <w:pPr>
        <w:pStyle w:val="af"/>
        <w:ind w:firstLine="709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CE77C5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>[</w:t>
      </w:r>
      <w:r w:rsidR="00555515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CE77C5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>]</w:t>
      </w:r>
      <w:r w:rsidR="00F1707A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555515" w:rsidRPr="00433316">
        <w:rPr>
          <w:rFonts w:ascii="Times New Roman" w:hAnsi="Times New Roman" w:cs="Times New Roman"/>
          <w:sz w:val="28"/>
          <w:szCs w:val="28"/>
        </w:rPr>
        <w:t>Как рисовать 2D графику красиво</w:t>
      </w:r>
      <w:r w:rsidR="00555515">
        <w:rPr>
          <w:rFonts w:ascii="Times New Roman" w:hAnsi="Times New Roman" w:cs="Times New Roman"/>
          <w:sz w:val="28"/>
          <w:szCs w:val="28"/>
        </w:rPr>
        <w:t xml:space="preserve"> </w:t>
      </w:r>
      <w:r w:rsidR="00555515" w:rsidRPr="00433316">
        <w:rPr>
          <w:rFonts w:ascii="Times New Roman" w:hAnsi="Times New Roman" w:cs="Times New Roman"/>
          <w:sz w:val="28"/>
          <w:szCs w:val="28"/>
        </w:rPr>
        <w:t>[</w:t>
      </w:r>
      <w:r w:rsidR="0055551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555515" w:rsidRPr="00433316">
        <w:rPr>
          <w:rFonts w:ascii="Times New Roman" w:hAnsi="Times New Roman" w:cs="Times New Roman"/>
          <w:sz w:val="28"/>
          <w:szCs w:val="28"/>
        </w:rPr>
        <w:t>].</w:t>
      </w:r>
      <w:r w:rsidR="00555515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="00555515" w:rsidRPr="00433316">
        <w:rPr>
          <w:rFonts w:ascii="Times New Roman" w:hAnsi="Times New Roman" w:cs="Times New Roman"/>
          <w:sz w:val="28"/>
          <w:szCs w:val="28"/>
        </w:rPr>
        <w:t>https://coremission.net/gamedev/kak-risovat-2d-grafiku/</w:t>
      </w:r>
    </w:p>
    <w:p w14:paraId="2FB22654" w14:textId="5B2F0822" w:rsidR="00CE77C5" w:rsidRPr="00E8795A" w:rsidRDefault="00CE77C5" w:rsidP="00CE77C5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E8795A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433316" w:rsidRPr="00E879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2D Video Game Art: History, Styles, Techniques, and Tutorials To Get You Started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795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8795A">
        <w:rPr>
          <w:rFonts w:ascii="Times New Roman" w:hAnsi="Times New Roman" w:cs="Times New Roman"/>
          <w:sz w:val="28"/>
          <w:szCs w:val="28"/>
        </w:rPr>
        <w:t>Электронный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795A">
        <w:rPr>
          <w:rFonts w:ascii="Times New Roman" w:hAnsi="Times New Roman" w:cs="Times New Roman"/>
          <w:sz w:val="28"/>
          <w:szCs w:val="28"/>
        </w:rPr>
        <w:t>ресурс</w:t>
      </w:r>
      <w:r w:rsidR="00E8795A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8795A">
        <w:rPr>
          <w:rFonts w:ascii="Times New Roman" w:hAnsi="Times New Roman" w:cs="Times New Roman"/>
          <w:sz w:val="28"/>
          <w:szCs w:val="28"/>
        </w:rPr>
        <w:t>Режим доступа:</w:t>
      </w:r>
      <w:r w:rsidR="00E8795A" w:rsidRPr="00E8795A">
        <w:rPr>
          <w:rFonts w:ascii="Times New Roman" w:hAnsi="Times New Roman" w:cs="Times New Roman"/>
          <w:sz w:val="28"/>
          <w:szCs w:val="28"/>
        </w:rPr>
        <w:t xml:space="preserve"> 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8795A" w:rsidRPr="00E8795A">
        <w:rPr>
          <w:rFonts w:ascii="Times New Roman" w:hAnsi="Times New Roman" w:cs="Times New Roman"/>
          <w:sz w:val="28"/>
          <w:szCs w:val="28"/>
        </w:rPr>
        <w:t>://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E8795A" w:rsidRPr="00E8795A">
        <w:rPr>
          <w:rFonts w:ascii="Times New Roman" w:hAnsi="Times New Roman" w:cs="Times New Roman"/>
          <w:sz w:val="28"/>
          <w:szCs w:val="28"/>
        </w:rPr>
        <w:t>.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gamedesigning</w:t>
      </w:r>
      <w:r w:rsidR="00E8795A" w:rsidRPr="00E8795A">
        <w:rPr>
          <w:rFonts w:ascii="Times New Roman" w:hAnsi="Times New Roman" w:cs="Times New Roman"/>
          <w:sz w:val="28"/>
          <w:szCs w:val="28"/>
        </w:rPr>
        <w:t>.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8795A" w:rsidRPr="00E8795A">
        <w:rPr>
          <w:rFonts w:ascii="Times New Roman" w:hAnsi="Times New Roman" w:cs="Times New Roman"/>
          <w:sz w:val="28"/>
          <w:szCs w:val="28"/>
        </w:rPr>
        <w:t>/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E8795A" w:rsidRPr="00E8795A">
        <w:rPr>
          <w:rFonts w:ascii="Times New Roman" w:hAnsi="Times New Roman" w:cs="Times New Roman"/>
          <w:sz w:val="28"/>
          <w:szCs w:val="28"/>
        </w:rPr>
        <w:t>/2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8795A" w:rsidRPr="00E8795A">
        <w:rPr>
          <w:rFonts w:ascii="Times New Roman" w:hAnsi="Times New Roman" w:cs="Times New Roman"/>
          <w:sz w:val="28"/>
          <w:szCs w:val="28"/>
        </w:rPr>
        <w:t>-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E8795A" w:rsidRPr="00E8795A">
        <w:rPr>
          <w:rFonts w:ascii="Times New Roman" w:hAnsi="Times New Roman" w:cs="Times New Roman"/>
          <w:sz w:val="28"/>
          <w:szCs w:val="28"/>
        </w:rPr>
        <w:t>-</w:t>
      </w:r>
      <w:r w:rsidR="00E8795A" w:rsidRPr="00E8795A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="00E8795A" w:rsidRPr="00E8795A">
        <w:rPr>
          <w:rFonts w:ascii="Times New Roman" w:hAnsi="Times New Roman" w:cs="Times New Roman"/>
          <w:sz w:val="28"/>
          <w:szCs w:val="28"/>
        </w:rPr>
        <w:t>/</w:t>
      </w:r>
    </w:p>
    <w:p w14:paraId="3479C55C" w14:textId="4A724112" w:rsidR="00D02607" w:rsidRPr="00E8795A" w:rsidRDefault="00D02607" w:rsidP="00152757">
      <w:pPr>
        <w:pStyle w:val="af"/>
        <w:rPr>
          <w:rFonts w:ascii="Times New Roman" w:hAnsi="Times New Roman"/>
          <w:sz w:val="28"/>
          <w:szCs w:val="28"/>
        </w:rPr>
      </w:pPr>
    </w:p>
    <w:sectPr w:rsidR="00D02607" w:rsidRPr="00E8795A" w:rsidSect="00C776DC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2CA5C" w14:textId="77777777" w:rsidR="000B2840" w:rsidRDefault="000B2840">
      <w:pPr>
        <w:spacing w:after="0" w:line="240" w:lineRule="auto"/>
      </w:pPr>
      <w:r>
        <w:separator/>
      </w:r>
    </w:p>
  </w:endnote>
  <w:endnote w:type="continuationSeparator" w:id="0">
    <w:p w14:paraId="1122E2DF" w14:textId="77777777" w:rsidR="000B2840" w:rsidRDefault="000B2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737974"/>
      <w:docPartObj>
        <w:docPartGallery w:val="Page Numbers (Bottom of Page)"/>
        <w:docPartUnique/>
      </w:docPartObj>
    </w:sdtPr>
    <w:sdtEndPr/>
    <w:sdtContent>
      <w:p w14:paraId="0C0ABFBA" w14:textId="77777777" w:rsidR="00EF7687" w:rsidRDefault="00EF768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7E82">
          <w:rPr>
            <w:noProof/>
          </w:rPr>
          <w:t>29</w:t>
        </w:r>
        <w:r>
          <w:fldChar w:fldCharType="end"/>
        </w:r>
      </w:p>
    </w:sdtContent>
  </w:sdt>
  <w:p w14:paraId="136A093B" w14:textId="77777777" w:rsidR="00EF7687" w:rsidRDefault="00EF768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CFD1D" w14:textId="77777777" w:rsidR="000B2840" w:rsidRDefault="000B2840">
      <w:pPr>
        <w:spacing w:after="0" w:line="240" w:lineRule="auto"/>
      </w:pPr>
      <w:r>
        <w:separator/>
      </w:r>
    </w:p>
  </w:footnote>
  <w:footnote w:type="continuationSeparator" w:id="0">
    <w:p w14:paraId="6F1BC146" w14:textId="77777777" w:rsidR="000B2840" w:rsidRDefault="000B2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AF8"/>
    <w:multiLevelType w:val="multilevel"/>
    <w:tmpl w:val="86282C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27E83686"/>
    <w:multiLevelType w:val="hybridMultilevel"/>
    <w:tmpl w:val="E6B41C40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082050"/>
    <w:multiLevelType w:val="multilevel"/>
    <w:tmpl w:val="8638B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2694" w:hanging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9B46769"/>
    <w:multiLevelType w:val="hybridMultilevel"/>
    <w:tmpl w:val="F972183E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D41194"/>
    <w:multiLevelType w:val="hybridMultilevel"/>
    <w:tmpl w:val="2910BB8A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BDA2DED"/>
    <w:multiLevelType w:val="hybridMultilevel"/>
    <w:tmpl w:val="3044F624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C42232"/>
    <w:multiLevelType w:val="hybridMultilevel"/>
    <w:tmpl w:val="168C4824"/>
    <w:lvl w:ilvl="0" w:tplc="B72ED182">
      <w:start w:val="1"/>
      <w:numFmt w:val="bullet"/>
      <w:lvlText w:val="–"/>
      <w:lvlJc w:val="left"/>
      <w:pPr>
        <w:tabs>
          <w:tab w:val="num" w:pos="0"/>
        </w:tabs>
        <w:ind w:left="0" w:firstLine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27699D"/>
    <w:multiLevelType w:val="hybridMultilevel"/>
    <w:tmpl w:val="FF5296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52E094B"/>
    <w:multiLevelType w:val="hybridMultilevel"/>
    <w:tmpl w:val="AB960668"/>
    <w:lvl w:ilvl="0" w:tplc="D0469CAE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DC5019"/>
    <w:multiLevelType w:val="hybridMultilevel"/>
    <w:tmpl w:val="FAEA8664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085854"/>
    <w:multiLevelType w:val="hybridMultilevel"/>
    <w:tmpl w:val="C10209AC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A17709"/>
    <w:multiLevelType w:val="hybridMultilevel"/>
    <w:tmpl w:val="D90082CA"/>
    <w:lvl w:ilvl="0" w:tplc="991896E2">
      <w:start w:val="1"/>
      <w:numFmt w:val="bullet"/>
      <w:lvlText w:val="–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00F3937"/>
    <w:multiLevelType w:val="multilevel"/>
    <w:tmpl w:val="55BA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0E7DB0"/>
    <w:multiLevelType w:val="hybridMultilevel"/>
    <w:tmpl w:val="DD2EBE42"/>
    <w:lvl w:ilvl="0" w:tplc="991896E2">
      <w:start w:val="1"/>
      <w:numFmt w:val="bullet"/>
      <w:lvlText w:val="–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E5DE8"/>
    <w:multiLevelType w:val="multilevel"/>
    <w:tmpl w:val="D4E86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12"/>
  </w:num>
  <w:num w:numId="7">
    <w:abstractNumId w:val="0"/>
  </w:num>
  <w:num w:numId="8">
    <w:abstractNumId w:val="14"/>
  </w:num>
  <w:num w:numId="9">
    <w:abstractNumId w:val="5"/>
  </w:num>
  <w:num w:numId="10">
    <w:abstractNumId w:val="2"/>
  </w:num>
  <w:num w:numId="11">
    <w:abstractNumId w:val="1"/>
  </w:num>
  <w:num w:numId="12">
    <w:abstractNumId w:val="10"/>
  </w:num>
  <w:num w:numId="13">
    <w:abstractNumId w:val="4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5A3"/>
    <w:rsid w:val="00022AA1"/>
    <w:rsid w:val="00034A09"/>
    <w:rsid w:val="0006247D"/>
    <w:rsid w:val="00084A8F"/>
    <w:rsid w:val="000878A7"/>
    <w:rsid w:val="000B1C73"/>
    <w:rsid w:val="000B2840"/>
    <w:rsid w:val="000B72DD"/>
    <w:rsid w:val="000F307E"/>
    <w:rsid w:val="001004B1"/>
    <w:rsid w:val="00102C90"/>
    <w:rsid w:val="001278B5"/>
    <w:rsid w:val="00152757"/>
    <w:rsid w:val="0016172F"/>
    <w:rsid w:val="00167C55"/>
    <w:rsid w:val="00173D41"/>
    <w:rsid w:val="00175F30"/>
    <w:rsid w:val="001909F8"/>
    <w:rsid w:val="001954F5"/>
    <w:rsid w:val="001B65A3"/>
    <w:rsid w:val="001B6FAD"/>
    <w:rsid w:val="001C4FA6"/>
    <w:rsid w:val="001F56F3"/>
    <w:rsid w:val="0022061E"/>
    <w:rsid w:val="00231A5C"/>
    <w:rsid w:val="00235577"/>
    <w:rsid w:val="0024405D"/>
    <w:rsid w:val="00244228"/>
    <w:rsid w:val="0025326A"/>
    <w:rsid w:val="00277734"/>
    <w:rsid w:val="00282F29"/>
    <w:rsid w:val="00292DED"/>
    <w:rsid w:val="002B7F72"/>
    <w:rsid w:val="002C1DAE"/>
    <w:rsid w:val="002D087F"/>
    <w:rsid w:val="002D6BE9"/>
    <w:rsid w:val="002D74F0"/>
    <w:rsid w:val="002E2B3F"/>
    <w:rsid w:val="002E4303"/>
    <w:rsid w:val="002F18A2"/>
    <w:rsid w:val="002F18C6"/>
    <w:rsid w:val="00307A38"/>
    <w:rsid w:val="003225C2"/>
    <w:rsid w:val="00325AB0"/>
    <w:rsid w:val="00333B9A"/>
    <w:rsid w:val="00357B9C"/>
    <w:rsid w:val="00357E1C"/>
    <w:rsid w:val="00360963"/>
    <w:rsid w:val="00363285"/>
    <w:rsid w:val="0037445F"/>
    <w:rsid w:val="003776ED"/>
    <w:rsid w:val="00381900"/>
    <w:rsid w:val="00387D4E"/>
    <w:rsid w:val="00391BCF"/>
    <w:rsid w:val="003A6E75"/>
    <w:rsid w:val="003C2FE8"/>
    <w:rsid w:val="003D5367"/>
    <w:rsid w:val="003E15AC"/>
    <w:rsid w:val="003E6400"/>
    <w:rsid w:val="003F02A5"/>
    <w:rsid w:val="003F7B1C"/>
    <w:rsid w:val="00407348"/>
    <w:rsid w:val="004118E3"/>
    <w:rsid w:val="00433316"/>
    <w:rsid w:val="00433F57"/>
    <w:rsid w:val="0043563C"/>
    <w:rsid w:val="00435DB7"/>
    <w:rsid w:val="004377AA"/>
    <w:rsid w:val="004403F1"/>
    <w:rsid w:val="004465C8"/>
    <w:rsid w:val="0046612A"/>
    <w:rsid w:val="00467A7A"/>
    <w:rsid w:val="00471391"/>
    <w:rsid w:val="004718B6"/>
    <w:rsid w:val="00474E34"/>
    <w:rsid w:val="00481B33"/>
    <w:rsid w:val="00494999"/>
    <w:rsid w:val="004C6235"/>
    <w:rsid w:val="004E19B2"/>
    <w:rsid w:val="004E75F3"/>
    <w:rsid w:val="00503CEB"/>
    <w:rsid w:val="00511E7C"/>
    <w:rsid w:val="00525154"/>
    <w:rsid w:val="005270B5"/>
    <w:rsid w:val="00537FBE"/>
    <w:rsid w:val="00555515"/>
    <w:rsid w:val="005728A5"/>
    <w:rsid w:val="005A5CAC"/>
    <w:rsid w:val="005B0177"/>
    <w:rsid w:val="005B568D"/>
    <w:rsid w:val="005B71DA"/>
    <w:rsid w:val="005C04C7"/>
    <w:rsid w:val="005C6069"/>
    <w:rsid w:val="005D0744"/>
    <w:rsid w:val="005E4DC3"/>
    <w:rsid w:val="005F25EB"/>
    <w:rsid w:val="0060592A"/>
    <w:rsid w:val="0060776B"/>
    <w:rsid w:val="00607E53"/>
    <w:rsid w:val="006107EF"/>
    <w:rsid w:val="00613689"/>
    <w:rsid w:val="0061574D"/>
    <w:rsid w:val="006306A4"/>
    <w:rsid w:val="00630C67"/>
    <w:rsid w:val="0063118B"/>
    <w:rsid w:val="00637167"/>
    <w:rsid w:val="0064007E"/>
    <w:rsid w:val="00650BCD"/>
    <w:rsid w:val="00656DB6"/>
    <w:rsid w:val="00672127"/>
    <w:rsid w:val="00676BFA"/>
    <w:rsid w:val="00682D86"/>
    <w:rsid w:val="006843A6"/>
    <w:rsid w:val="00684956"/>
    <w:rsid w:val="006D1E73"/>
    <w:rsid w:val="006D6EFD"/>
    <w:rsid w:val="00700F6B"/>
    <w:rsid w:val="00707987"/>
    <w:rsid w:val="0071254C"/>
    <w:rsid w:val="007231EE"/>
    <w:rsid w:val="00726FF8"/>
    <w:rsid w:val="00731871"/>
    <w:rsid w:val="00754567"/>
    <w:rsid w:val="00777E82"/>
    <w:rsid w:val="0079247B"/>
    <w:rsid w:val="007B21E3"/>
    <w:rsid w:val="007B367C"/>
    <w:rsid w:val="007C0C24"/>
    <w:rsid w:val="007E07CC"/>
    <w:rsid w:val="007E3F48"/>
    <w:rsid w:val="007E4E9F"/>
    <w:rsid w:val="007F3682"/>
    <w:rsid w:val="008167EF"/>
    <w:rsid w:val="008175A4"/>
    <w:rsid w:val="00824F62"/>
    <w:rsid w:val="00831103"/>
    <w:rsid w:val="0083476A"/>
    <w:rsid w:val="00863412"/>
    <w:rsid w:val="008646AE"/>
    <w:rsid w:val="00865B92"/>
    <w:rsid w:val="00881F1C"/>
    <w:rsid w:val="00883E36"/>
    <w:rsid w:val="00893AD1"/>
    <w:rsid w:val="00897BC1"/>
    <w:rsid w:val="008A211B"/>
    <w:rsid w:val="008A2370"/>
    <w:rsid w:val="008A49D3"/>
    <w:rsid w:val="008B03D5"/>
    <w:rsid w:val="008B2292"/>
    <w:rsid w:val="008B29F8"/>
    <w:rsid w:val="008B2F5F"/>
    <w:rsid w:val="008C05AA"/>
    <w:rsid w:val="008E6FF2"/>
    <w:rsid w:val="008F09B2"/>
    <w:rsid w:val="00901F86"/>
    <w:rsid w:val="00936E97"/>
    <w:rsid w:val="00946B4A"/>
    <w:rsid w:val="0096263C"/>
    <w:rsid w:val="009841F5"/>
    <w:rsid w:val="00987A32"/>
    <w:rsid w:val="00994399"/>
    <w:rsid w:val="00996CFD"/>
    <w:rsid w:val="009A31E5"/>
    <w:rsid w:val="009A3A7B"/>
    <w:rsid w:val="009A4049"/>
    <w:rsid w:val="009B1261"/>
    <w:rsid w:val="009C4D01"/>
    <w:rsid w:val="009D0351"/>
    <w:rsid w:val="009D4A7F"/>
    <w:rsid w:val="009F0393"/>
    <w:rsid w:val="009F6F34"/>
    <w:rsid w:val="00A04519"/>
    <w:rsid w:val="00A14489"/>
    <w:rsid w:val="00A34DA4"/>
    <w:rsid w:val="00A35ACB"/>
    <w:rsid w:val="00A4124B"/>
    <w:rsid w:val="00A63A58"/>
    <w:rsid w:val="00A64BDD"/>
    <w:rsid w:val="00A66554"/>
    <w:rsid w:val="00A729DA"/>
    <w:rsid w:val="00A74106"/>
    <w:rsid w:val="00A74132"/>
    <w:rsid w:val="00A77241"/>
    <w:rsid w:val="00A77A17"/>
    <w:rsid w:val="00A849A9"/>
    <w:rsid w:val="00A86DE3"/>
    <w:rsid w:val="00A874FC"/>
    <w:rsid w:val="00AB1535"/>
    <w:rsid w:val="00AB6133"/>
    <w:rsid w:val="00AC092F"/>
    <w:rsid w:val="00AC260E"/>
    <w:rsid w:val="00AC2CEA"/>
    <w:rsid w:val="00AD19C1"/>
    <w:rsid w:val="00AD4374"/>
    <w:rsid w:val="00AE192B"/>
    <w:rsid w:val="00AF5E63"/>
    <w:rsid w:val="00B0218A"/>
    <w:rsid w:val="00B167CB"/>
    <w:rsid w:val="00B319D9"/>
    <w:rsid w:val="00B37F52"/>
    <w:rsid w:val="00B51A2B"/>
    <w:rsid w:val="00B63171"/>
    <w:rsid w:val="00B63577"/>
    <w:rsid w:val="00B81B53"/>
    <w:rsid w:val="00B97AA2"/>
    <w:rsid w:val="00BA5642"/>
    <w:rsid w:val="00BD3310"/>
    <w:rsid w:val="00BF4922"/>
    <w:rsid w:val="00BF5335"/>
    <w:rsid w:val="00BF7FF0"/>
    <w:rsid w:val="00C02AFC"/>
    <w:rsid w:val="00C2162C"/>
    <w:rsid w:val="00C2273F"/>
    <w:rsid w:val="00C25912"/>
    <w:rsid w:val="00C32955"/>
    <w:rsid w:val="00C36766"/>
    <w:rsid w:val="00C508F7"/>
    <w:rsid w:val="00C768F4"/>
    <w:rsid w:val="00C776DC"/>
    <w:rsid w:val="00C867D6"/>
    <w:rsid w:val="00C87191"/>
    <w:rsid w:val="00C87C48"/>
    <w:rsid w:val="00C94D34"/>
    <w:rsid w:val="00C975B3"/>
    <w:rsid w:val="00CB497D"/>
    <w:rsid w:val="00CD5F2E"/>
    <w:rsid w:val="00CE49C8"/>
    <w:rsid w:val="00CE77C5"/>
    <w:rsid w:val="00CF2FE3"/>
    <w:rsid w:val="00CF6A06"/>
    <w:rsid w:val="00CF78E3"/>
    <w:rsid w:val="00D02607"/>
    <w:rsid w:val="00D076A6"/>
    <w:rsid w:val="00D20463"/>
    <w:rsid w:val="00D37C6B"/>
    <w:rsid w:val="00D4046F"/>
    <w:rsid w:val="00D72445"/>
    <w:rsid w:val="00D85878"/>
    <w:rsid w:val="00D86B24"/>
    <w:rsid w:val="00D87757"/>
    <w:rsid w:val="00D96543"/>
    <w:rsid w:val="00DA09DB"/>
    <w:rsid w:val="00DA3FCF"/>
    <w:rsid w:val="00DD6925"/>
    <w:rsid w:val="00DD7B06"/>
    <w:rsid w:val="00E05D3C"/>
    <w:rsid w:val="00E079FF"/>
    <w:rsid w:val="00E2638B"/>
    <w:rsid w:val="00E30BAA"/>
    <w:rsid w:val="00E33622"/>
    <w:rsid w:val="00E35771"/>
    <w:rsid w:val="00E44A13"/>
    <w:rsid w:val="00E46338"/>
    <w:rsid w:val="00E46F8A"/>
    <w:rsid w:val="00E53A8B"/>
    <w:rsid w:val="00E53B06"/>
    <w:rsid w:val="00E6696C"/>
    <w:rsid w:val="00E8795A"/>
    <w:rsid w:val="00E87E37"/>
    <w:rsid w:val="00E9738A"/>
    <w:rsid w:val="00EA6D92"/>
    <w:rsid w:val="00EB5C5F"/>
    <w:rsid w:val="00EB63C5"/>
    <w:rsid w:val="00EC25AB"/>
    <w:rsid w:val="00EC6B75"/>
    <w:rsid w:val="00EE0823"/>
    <w:rsid w:val="00EE744D"/>
    <w:rsid w:val="00EF2705"/>
    <w:rsid w:val="00EF7687"/>
    <w:rsid w:val="00F053D6"/>
    <w:rsid w:val="00F1707A"/>
    <w:rsid w:val="00F174C3"/>
    <w:rsid w:val="00F20945"/>
    <w:rsid w:val="00F26011"/>
    <w:rsid w:val="00F27527"/>
    <w:rsid w:val="00F5620E"/>
    <w:rsid w:val="00F61826"/>
    <w:rsid w:val="00F70C38"/>
    <w:rsid w:val="00FB2423"/>
    <w:rsid w:val="00FC52B1"/>
    <w:rsid w:val="00FD2070"/>
    <w:rsid w:val="00FD2892"/>
    <w:rsid w:val="00FD7F9F"/>
    <w:rsid w:val="00FE4444"/>
    <w:rsid w:val="00FF28A2"/>
    <w:rsid w:val="00FF58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2C60F6"/>
  <w15:docId w15:val="{3C305C1D-2A28-4325-9D5B-C6FE19994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867D6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C94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83E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0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C867D6"/>
    <w:pPr>
      <w:widowControl w:val="0"/>
      <w:spacing w:before="160"/>
      <w:ind w:firstLine="200"/>
      <w:jc w:val="both"/>
    </w:pPr>
    <w:rPr>
      <w:snapToGrid w:val="0"/>
    </w:rPr>
  </w:style>
  <w:style w:type="paragraph" w:styleId="a4">
    <w:name w:val="footnote text"/>
    <w:basedOn w:val="a0"/>
    <w:semiHidden/>
    <w:rsid w:val="001954F5"/>
    <w:rPr>
      <w:sz w:val="20"/>
      <w:szCs w:val="20"/>
    </w:rPr>
  </w:style>
  <w:style w:type="character" w:styleId="a5">
    <w:name w:val="footnote reference"/>
    <w:basedOn w:val="a1"/>
    <w:semiHidden/>
    <w:rsid w:val="001954F5"/>
    <w:rPr>
      <w:vertAlign w:val="superscript"/>
    </w:rPr>
  </w:style>
  <w:style w:type="character" w:styleId="a6">
    <w:name w:val="Hyperlink"/>
    <w:basedOn w:val="a1"/>
    <w:uiPriority w:val="99"/>
    <w:rsid w:val="00613689"/>
    <w:rPr>
      <w:color w:val="0000FF"/>
      <w:u w:val="single"/>
    </w:rPr>
  </w:style>
  <w:style w:type="paragraph" w:customStyle="1" w:styleId="12">
    <w:name w:val="Обычный1"/>
    <w:rsid w:val="005D0744"/>
    <w:pPr>
      <w:widowControl w:val="0"/>
      <w:spacing w:before="160"/>
      <w:ind w:firstLine="200"/>
      <w:jc w:val="both"/>
    </w:pPr>
    <w:rPr>
      <w:snapToGrid w:val="0"/>
    </w:rPr>
  </w:style>
  <w:style w:type="paragraph" w:styleId="a7">
    <w:name w:val="Balloon Text"/>
    <w:basedOn w:val="a0"/>
    <w:link w:val="a8"/>
    <w:uiPriority w:val="99"/>
    <w:semiHidden/>
    <w:unhideWhenUsed/>
    <w:rsid w:val="00A41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A4124B"/>
    <w:rPr>
      <w:rFonts w:ascii="Tahoma" w:eastAsia="Calibri" w:hAnsi="Tahoma" w:cs="Tahoma"/>
      <w:sz w:val="16"/>
      <w:szCs w:val="16"/>
      <w:lang w:eastAsia="en-US"/>
    </w:rPr>
  </w:style>
  <w:style w:type="table" w:styleId="a9">
    <w:name w:val="Table Grid"/>
    <w:basedOn w:val="a2"/>
    <w:uiPriority w:val="59"/>
    <w:rsid w:val="009C4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C94D3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a">
    <w:name w:val="TOC Heading"/>
    <w:basedOn w:val="1"/>
    <w:next w:val="a0"/>
    <w:uiPriority w:val="39"/>
    <w:unhideWhenUsed/>
    <w:qFormat/>
    <w:rsid w:val="00C94D3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C94D34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94D34"/>
    <w:pPr>
      <w:spacing w:after="100" w:line="259" w:lineRule="auto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C94D34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b">
    <w:name w:val="header"/>
    <w:basedOn w:val="a0"/>
    <w:link w:val="ac"/>
    <w:uiPriority w:val="99"/>
    <w:unhideWhenUsed/>
    <w:rsid w:val="00C776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C776DC"/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0"/>
    <w:link w:val="ae"/>
    <w:uiPriority w:val="99"/>
    <w:unhideWhenUsed/>
    <w:rsid w:val="00C776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776DC"/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C776DC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0">
    <w:name w:val="Normal (Web)"/>
    <w:basedOn w:val="a0"/>
    <w:uiPriority w:val="99"/>
    <w:semiHidden/>
    <w:unhideWhenUsed/>
    <w:rsid w:val="00E6696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83E3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customStyle="1" w:styleId="pe">
    <w:name w:val="pe"/>
    <w:basedOn w:val="a0"/>
    <w:rsid w:val="00AB61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af1">
    <w:name w:val="Unresolved Mention"/>
    <w:basedOn w:val="a1"/>
    <w:uiPriority w:val="99"/>
    <w:semiHidden/>
    <w:unhideWhenUsed/>
    <w:rsid w:val="00D02607"/>
    <w:rPr>
      <w:color w:val="808080"/>
      <w:shd w:val="clear" w:color="auto" w:fill="E6E6E6"/>
    </w:rPr>
  </w:style>
  <w:style w:type="character" w:customStyle="1" w:styleId="30">
    <w:name w:val="Заголовок 3 Знак"/>
    <w:basedOn w:val="a1"/>
    <w:link w:val="3"/>
    <w:uiPriority w:val="9"/>
    <w:semiHidden/>
    <w:rsid w:val="001909F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mwe-math-mathml-inline">
    <w:name w:val="mwe-math-mathml-inline"/>
    <w:basedOn w:val="a1"/>
    <w:rsid w:val="008E6FF2"/>
  </w:style>
  <w:style w:type="character" w:customStyle="1" w:styleId="mw-headline">
    <w:name w:val="mw-headline"/>
    <w:basedOn w:val="a1"/>
    <w:rsid w:val="008E6FF2"/>
  </w:style>
  <w:style w:type="character" w:customStyle="1" w:styleId="mw-editsection">
    <w:name w:val="mw-editsection"/>
    <w:basedOn w:val="a1"/>
    <w:rsid w:val="008E6FF2"/>
  </w:style>
  <w:style w:type="character" w:customStyle="1" w:styleId="mw-editsection-bracket">
    <w:name w:val="mw-editsection-bracket"/>
    <w:basedOn w:val="a1"/>
    <w:rsid w:val="008E6FF2"/>
  </w:style>
  <w:style w:type="character" w:customStyle="1" w:styleId="mw-editsection-divider">
    <w:name w:val="mw-editsection-divider"/>
    <w:basedOn w:val="a1"/>
    <w:rsid w:val="008E6FF2"/>
  </w:style>
  <w:style w:type="character" w:styleId="af2">
    <w:name w:val="Placeholder Text"/>
    <w:basedOn w:val="a1"/>
    <w:uiPriority w:val="99"/>
    <w:semiHidden/>
    <w:rsid w:val="00B51A2B"/>
    <w:rPr>
      <w:color w:val="808080"/>
    </w:rPr>
  </w:style>
  <w:style w:type="paragraph" w:customStyle="1" w:styleId="a">
    <w:name w:val="Курсовая. Заголовок"/>
    <w:basedOn w:val="af3"/>
    <w:autoRedefine/>
    <w:qFormat/>
    <w:rsid w:val="00FF5846"/>
    <w:pPr>
      <w:numPr>
        <w:numId w:val="10"/>
      </w:numPr>
      <w:spacing w:after="0" w:line="240" w:lineRule="auto"/>
      <w:ind w:left="0" w:firstLine="709"/>
      <w:jc w:val="both"/>
    </w:pPr>
    <w:rPr>
      <w:rFonts w:ascii="Times New Roman" w:hAnsi="Times New Roman"/>
      <w:b/>
      <w:color w:val="auto"/>
      <w:spacing w:val="0"/>
      <w:sz w:val="28"/>
    </w:rPr>
  </w:style>
  <w:style w:type="paragraph" w:styleId="af3">
    <w:name w:val="Subtitle"/>
    <w:basedOn w:val="a0"/>
    <w:next w:val="a0"/>
    <w:link w:val="af4"/>
    <w:uiPriority w:val="11"/>
    <w:qFormat/>
    <w:rsid w:val="00FF584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FF584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5">
    <w:name w:val="List Paragraph"/>
    <w:basedOn w:val="a0"/>
    <w:uiPriority w:val="34"/>
    <w:qFormat/>
    <w:rsid w:val="00FC52B1"/>
    <w:pPr>
      <w:ind w:left="720"/>
      <w:contextualSpacing/>
    </w:pPr>
  </w:style>
  <w:style w:type="character" w:styleId="af6">
    <w:name w:val="FollowedHyperlink"/>
    <w:basedOn w:val="a1"/>
    <w:uiPriority w:val="99"/>
    <w:semiHidden/>
    <w:unhideWhenUsed/>
    <w:rsid w:val="00AC09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bitur.bsuir.by/online/showpage.jsp?PageID=82257&amp;resID=113227&amp;lang=ru&amp;menuItemID=117039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bsuir.by/ru/kaf-poit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abitur.bsuir.by/online/showpage.jsp?PageID=84485&amp;resID=113227&amp;lang=ru&amp;menuItemID=117039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it-bsuir.by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abitur.bsuir.by/online/showpage.jsp?PageID=82254&amp;resID=113227&amp;lang=ru&amp;menuItemID=117039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science.bsuir.by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bsuir.by/ru/kafedry-bguir" TargetMode="External"/><Relationship Id="rId14" Type="http://schemas.openxmlformats.org/officeDocument/2006/relationships/hyperlink" Target="http://abitur.bsuir.by/online/showpage.jsp?PageID=82860&amp;resID=113227&amp;lang=ru&amp;menuItemID=117039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www.bsuir.by/ru/fakultety" TargetMode="External"/><Relationship Id="rId3" Type="http://schemas.openxmlformats.org/officeDocument/2006/relationships/styles" Target="styles.xml"/><Relationship Id="rId12" Type="http://schemas.openxmlformats.org/officeDocument/2006/relationships/hyperlink" Target="http://mrk-bsuir.by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A20C4-890D-4C35-975F-F48D0C50D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28</Pages>
  <Words>5379</Words>
  <Characters>30666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титульного листа отчета по производсвенной практике</vt:lpstr>
    </vt:vector>
  </TitlesOfParts>
  <Company>home</Company>
  <LinksUpToDate>false</LinksUpToDate>
  <CharactersWithSpaces>35974</CharactersWithSpaces>
  <SharedDoc>false</SharedDoc>
  <HLinks>
    <vt:vector size="6" baseType="variant">
      <vt:variant>
        <vt:i4>3080233</vt:i4>
      </vt:variant>
      <vt:variant>
        <vt:i4>3</vt:i4>
      </vt:variant>
      <vt:variant>
        <vt:i4>0</vt:i4>
      </vt:variant>
      <vt:variant>
        <vt:i4>5</vt:i4>
      </vt:variant>
      <vt:variant>
        <vt:lpwstr>http://www.bsuir.by/online/showpage.jsp?PageID=88465&amp;resID=100229&amp;lang=ru&amp;menuItemID=102722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титульного листа отчета по производсвенной практике</dc:title>
  <dc:creator>Богатко И.Н.</dc:creator>
  <cp:lastModifiedBy>Максим Гладкий</cp:lastModifiedBy>
  <cp:revision>158</cp:revision>
  <cp:lastPrinted>2017-06-29T21:22:00Z</cp:lastPrinted>
  <dcterms:created xsi:type="dcterms:W3CDTF">2017-06-29T00:20:00Z</dcterms:created>
  <dcterms:modified xsi:type="dcterms:W3CDTF">2021-06-30T10:20:00Z</dcterms:modified>
</cp:coreProperties>
</file>