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59CD" w:rsidP="00ED59CD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反对外国侵略的战争</w:t>
      </w:r>
    </w:p>
    <w:p w:rsidR="00ED59CD" w:rsidRDefault="00ED59CD" w:rsidP="00ED59C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鸦片战争前的</w:t>
      </w:r>
      <w:r>
        <w:rPr>
          <w:rFonts w:hint="eastAsia"/>
        </w:rPr>
        <w:t>中国和世界</w:t>
      </w:r>
    </w:p>
    <w:p w:rsidR="004751D1" w:rsidRDefault="004751D1" w:rsidP="004751D1">
      <w:pPr>
        <w:pStyle w:val="a6"/>
        <w:ind w:left="720" w:firstLineChars="0" w:firstLine="0"/>
        <w:rPr>
          <w:rFonts w:hint="eastAsia"/>
        </w:rPr>
      </w:pPr>
    </w:p>
    <w:p w:rsidR="00ED59CD" w:rsidRDefault="00ED59CD" w:rsidP="00ED59CD">
      <w:pPr>
        <w:pStyle w:val="a6"/>
        <w:ind w:firstLineChars="202" w:firstLine="424"/>
        <w:rPr>
          <w:rFonts w:hint="eastAsia"/>
        </w:rPr>
      </w:pPr>
      <w:r>
        <w:rPr>
          <w:rFonts w:hint="eastAsia"/>
        </w:rPr>
        <w:t>鸦片战争前的中国，封建统治走向衰落，落后的生产关系严重制约着生产力的发展，国内阶级矛盾十分尖锐。</w:t>
      </w:r>
    </w:p>
    <w:p w:rsidR="00ED59CD" w:rsidRDefault="00ED59CD" w:rsidP="00ED59CD">
      <w:pPr>
        <w:pStyle w:val="a6"/>
        <w:ind w:firstLineChars="202" w:firstLine="424"/>
        <w:rPr>
          <w:rFonts w:hint="eastAsia"/>
        </w:rPr>
      </w:pPr>
    </w:p>
    <w:p w:rsidR="00ED59CD" w:rsidRDefault="00ED59CD" w:rsidP="00ED59C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鸦片战争前的中国</w:t>
      </w:r>
    </w:p>
    <w:p w:rsidR="004751D1" w:rsidRDefault="004751D1" w:rsidP="004751D1">
      <w:pPr>
        <w:pStyle w:val="a6"/>
        <w:ind w:left="844" w:firstLineChars="0" w:firstLine="0"/>
        <w:rPr>
          <w:rFonts w:hint="eastAsia"/>
        </w:rPr>
      </w:pPr>
    </w:p>
    <w:p w:rsidR="00ED59CD" w:rsidRDefault="00ED59CD" w:rsidP="00ED59C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中国封建社会的基本特点</w:t>
      </w:r>
    </w:p>
    <w:p w:rsidR="00ED59CD" w:rsidRDefault="00ED59CD" w:rsidP="00ED59CD">
      <w:pPr>
        <w:pStyle w:val="a6"/>
        <w:ind w:left="1564" w:firstLineChars="0" w:firstLine="0"/>
        <w:rPr>
          <w:rFonts w:hint="eastAsia"/>
        </w:rPr>
      </w:pPr>
      <w:r>
        <w:rPr>
          <w:rFonts w:hint="eastAsia"/>
        </w:rPr>
        <w:t>在经济上，封建土地所有制占主导地位。</w:t>
      </w:r>
    </w:p>
    <w:p w:rsidR="00ED59CD" w:rsidRDefault="00ED59CD" w:rsidP="00ED59CD">
      <w:pPr>
        <w:pStyle w:val="a6"/>
        <w:ind w:left="1564" w:firstLineChars="0" w:firstLine="0"/>
        <w:rPr>
          <w:rFonts w:hint="eastAsia"/>
        </w:rPr>
      </w:pPr>
      <w:r>
        <w:rPr>
          <w:rFonts w:hint="eastAsia"/>
        </w:rPr>
        <w:t>在政治上，实行高度中央集权的封建君主制制度。</w:t>
      </w:r>
    </w:p>
    <w:p w:rsidR="00ED59CD" w:rsidRDefault="00ED59CD" w:rsidP="00ED59CD">
      <w:pPr>
        <w:pStyle w:val="a6"/>
        <w:ind w:left="1564" w:firstLineChars="0" w:firstLine="0"/>
        <w:rPr>
          <w:rFonts w:hint="eastAsia"/>
        </w:rPr>
      </w:pPr>
      <w:r>
        <w:rPr>
          <w:rFonts w:hint="eastAsia"/>
        </w:rPr>
        <w:t>在文化上，以儒家思想为核心。</w:t>
      </w:r>
    </w:p>
    <w:p w:rsidR="00ED59CD" w:rsidRDefault="00ED59CD" w:rsidP="00ED59CD">
      <w:pPr>
        <w:pStyle w:val="a6"/>
        <w:ind w:left="1564" w:firstLineChars="0" w:firstLine="0"/>
        <w:rPr>
          <w:rFonts w:hint="eastAsia"/>
        </w:rPr>
      </w:pPr>
      <w:r>
        <w:rPr>
          <w:rFonts w:hint="eastAsia"/>
        </w:rPr>
        <w:t>在社会结构上</w:t>
      </w:r>
      <w:r w:rsidR="004751D1">
        <w:rPr>
          <w:rFonts w:hint="eastAsia"/>
        </w:rPr>
        <w:t>，形成族权相结合的封建宗法等级制度。</w:t>
      </w:r>
    </w:p>
    <w:p w:rsidR="004751D1" w:rsidRDefault="004751D1" w:rsidP="00ED59CD">
      <w:pPr>
        <w:pStyle w:val="a6"/>
        <w:ind w:left="1564" w:firstLineChars="0" w:firstLine="0"/>
        <w:rPr>
          <w:rFonts w:hint="eastAsia"/>
        </w:rPr>
      </w:pPr>
    </w:p>
    <w:p w:rsidR="004751D1" w:rsidRDefault="004751D1" w:rsidP="004751D1">
      <w:pPr>
        <w:pStyle w:val="a6"/>
        <w:ind w:left="851" w:firstLineChars="337" w:firstLine="708"/>
        <w:rPr>
          <w:rFonts w:hint="eastAsia"/>
        </w:rPr>
      </w:pPr>
      <w:r>
        <w:rPr>
          <w:rFonts w:hint="eastAsia"/>
        </w:rPr>
        <w:t>综上所述，中国封建社会的主要矛盾，是地主阶级和农民阶级的矛盾。在这一矛盾基础上建立的封建性质的经济、政治、文化、社会结构，具有两方面的特性：一方面，它巩固和维系了中国封建社会的长期延续和稳定。另一方面，随着中国封建社会由盛转衰，地主阶级同农民阶级的固有矛盾日益显现出来，造成自身不可克服的政治经济社会的周期性危机。</w:t>
      </w:r>
    </w:p>
    <w:p w:rsidR="004751D1" w:rsidRDefault="004751D1" w:rsidP="004751D1">
      <w:pPr>
        <w:ind w:firstLineChars="199" w:firstLine="418"/>
        <w:rPr>
          <w:rFonts w:hint="eastAsia"/>
        </w:rPr>
      </w:pPr>
    </w:p>
    <w:p w:rsidR="004751D1" w:rsidRDefault="004751D1" w:rsidP="004751D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中国封建社会末期的社会危机</w:t>
      </w:r>
    </w:p>
    <w:p w:rsidR="004751D1" w:rsidRDefault="004751D1" w:rsidP="004751D1">
      <w:pPr>
        <w:pStyle w:val="a6"/>
        <w:ind w:left="851" w:firstLineChars="337" w:firstLine="708"/>
        <w:rPr>
          <w:rFonts w:hint="eastAsia"/>
        </w:rPr>
      </w:pPr>
      <w:r>
        <w:rPr>
          <w:rFonts w:hint="eastAsia"/>
        </w:rPr>
        <w:t>主要表现在：政治上，中央集权进一步强化，官僚机构膨胀，各级官吏营私舞弊、巧取豪夺、无所不用其极。经济上，各级官吏和地主大肆兼并土地，无地或少地的农民日益增多；地租剥削、赋税征收、苛捐杂税、徭役摊派逐年加重，广大农民生活极端困苦。思想文化上，厉行专制主义，大兴文字狱，整个社会万马齐喑。军事上，军力衰败，军备废弛，军纪荡然，不堪一击。对外关系上，实行闭关锁国政策，使中国处于与世隔绝的状态。</w:t>
      </w:r>
    </w:p>
    <w:p w:rsidR="004751D1" w:rsidRDefault="004751D1" w:rsidP="004751D1">
      <w:pPr>
        <w:ind w:firstLineChars="199" w:firstLine="418"/>
        <w:rPr>
          <w:rFonts w:hint="eastAsia"/>
        </w:rPr>
      </w:pPr>
    </w:p>
    <w:p w:rsidR="004751D1" w:rsidRDefault="004751D1" w:rsidP="004751D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鸦片战争前的世界</w:t>
      </w:r>
    </w:p>
    <w:p w:rsidR="004751D1" w:rsidRDefault="004751D1" w:rsidP="004751D1">
      <w:pPr>
        <w:pStyle w:val="a6"/>
        <w:ind w:left="844" w:firstLineChars="0" w:firstLine="0"/>
        <w:rPr>
          <w:rFonts w:hint="eastAsia"/>
        </w:rPr>
      </w:pPr>
    </w:p>
    <w:p w:rsidR="004751D1" w:rsidRDefault="004751D1" w:rsidP="004751D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西方资本主义制度的确立</w:t>
      </w:r>
    </w:p>
    <w:p w:rsidR="004751D1" w:rsidRDefault="004751D1" w:rsidP="004751D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西方列强的殖民扩张</w:t>
      </w:r>
    </w:p>
    <w:p w:rsidR="004751D1" w:rsidRDefault="004751D1" w:rsidP="004751D1">
      <w:pPr>
        <w:pStyle w:val="a6"/>
        <w:ind w:left="993" w:firstLineChars="271" w:firstLine="569"/>
        <w:rPr>
          <w:rFonts w:hint="eastAsia"/>
        </w:rPr>
      </w:pPr>
      <w:r>
        <w:rPr>
          <w:rFonts w:hint="eastAsia"/>
        </w:rPr>
        <w:t>在资本主义原始积累时期，殖民主义者主要是通过海盗式地掠夺土地与财物、欺诈性的贸易和奴隶贩卖等方式，从世界各地攫取巨额财富。而在资本主义制度确立和工业革命之后，殖民主义者加紧对一些国家和地区进行军事、政治、经济、文化等方面的侵略，使其沦为列强所垄断的商品倾销市场、廉价劳动力与廉价原料的供应地和自由投资市场。</w:t>
      </w:r>
    </w:p>
    <w:p w:rsidR="004751D1" w:rsidRDefault="004751D1" w:rsidP="004751D1">
      <w:pPr>
        <w:pStyle w:val="a6"/>
        <w:ind w:left="993" w:firstLineChars="271" w:firstLine="569"/>
        <w:rPr>
          <w:rFonts w:hint="eastAsia"/>
        </w:rPr>
      </w:pPr>
      <w:r>
        <w:rPr>
          <w:rFonts w:hint="eastAsia"/>
        </w:rPr>
        <w:t>开辟新的市场和转移国内矛盾的需要，促使西方列强发动新的侵略战争，他们把目标瞄向中国。</w:t>
      </w:r>
    </w:p>
    <w:p w:rsidR="004751D1" w:rsidRDefault="004751D1" w:rsidP="004751D1">
      <w:pPr>
        <w:pStyle w:val="a6"/>
        <w:ind w:left="993" w:firstLineChars="271" w:firstLine="569"/>
        <w:rPr>
          <w:rFonts w:hint="eastAsia"/>
        </w:rPr>
      </w:pPr>
    </w:p>
    <w:p w:rsidR="004751D1" w:rsidRDefault="00BB1F82" w:rsidP="00BB1F8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资本－帝国主义对中国的侵略及近代中国社会的演变</w:t>
      </w:r>
    </w:p>
    <w:p w:rsidR="00BB1F82" w:rsidRDefault="00BB1F82" w:rsidP="00BB1F82">
      <w:pPr>
        <w:pStyle w:val="a6"/>
        <w:ind w:left="720" w:firstLineChars="0" w:firstLine="0"/>
        <w:rPr>
          <w:rFonts w:hint="eastAsia"/>
        </w:rPr>
      </w:pPr>
    </w:p>
    <w:p w:rsidR="00BB1F82" w:rsidRDefault="00BB1F82" w:rsidP="00BB1F82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列强对中国的侵略</w:t>
      </w:r>
    </w:p>
    <w:p w:rsidR="00BB1F82" w:rsidRDefault="00BB1F82" w:rsidP="00BB1F82">
      <w:pPr>
        <w:pStyle w:val="a6"/>
        <w:ind w:left="1140" w:firstLineChars="0" w:firstLine="0"/>
        <w:rPr>
          <w:rFonts w:hint="eastAsia"/>
        </w:rPr>
      </w:pPr>
    </w:p>
    <w:p w:rsidR="00BB1F82" w:rsidRDefault="00BB1F82" w:rsidP="00BB1F82">
      <w:pPr>
        <w:ind w:left="72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）军事侵略</w:t>
      </w:r>
    </w:p>
    <w:p w:rsidR="00BB1F82" w:rsidRDefault="00BB1F82" w:rsidP="00BB1F82">
      <w:pPr>
        <w:pStyle w:val="a6"/>
        <w:ind w:left="1276" w:firstLineChars="0" w:firstLine="404"/>
        <w:rPr>
          <w:rFonts w:hint="eastAsia"/>
        </w:rPr>
      </w:pPr>
      <w:r>
        <w:rPr>
          <w:rFonts w:hint="eastAsia"/>
        </w:rPr>
        <w:t>资本－帝国主义列强对中国的侵略，首先和主要的是进行军事侵略，迫使中国政府签订不平等条约。</w:t>
      </w:r>
    </w:p>
    <w:p w:rsidR="00BB1F82" w:rsidRDefault="00BB1F82" w:rsidP="00BB1F82">
      <w:pPr>
        <w:ind w:firstLineChars="199" w:firstLine="41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）政治控制</w:t>
      </w:r>
    </w:p>
    <w:p w:rsidR="00BB1F82" w:rsidRDefault="00BB1F82" w:rsidP="00BB1F82">
      <w:pPr>
        <w:ind w:leftChars="199" w:left="1275" w:hangingChars="408" w:hanging="8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资本－帝国主义列强还通过军事侵略和不平等条约，控制中国内政和外交，把持中国海关，镇压中国人民的反抗，扶植、收买代理人。</w:t>
      </w:r>
    </w:p>
    <w:p w:rsidR="00BB1F82" w:rsidRDefault="00BB1F82" w:rsidP="00BB1F82">
      <w:pPr>
        <w:ind w:leftChars="199" w:left="1275" w:hangingChars="408" w:hanging="8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）经济掠夺</w:t>
      </w:r>
    </w:p>
    <w:p w:rsidR="00BB1F82" w:rsidRDefault="00BB1F82" w:rsidP="00BB1F82">
      <w:pPr>
        <w:ind w:leftChars="199" w:left="1275" w:hangingChars="408" w:hanging="8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8520C">
        <w:rPr>
          <w:rFonts w:hint="eastAsia"/>
        </w:rPr>
        <w:t>外国列强控制中国通商口岸、剥夺中国关税自主权、对华倾销商品和资本输出，并逐渐操纵中国经济命脉。</w:t>
      </w:r>
    </w:p>
    <w:p w:rsidR="0098520C" w:rsidRDefault="0098520C" w:rsidP="00BB1F82">
      <w:pPr>
        <w:ind w:leftChars="199" w:left="1275" w:hangingChars="408" w:hanging="85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）文化渗透</w:t>
      </w:r>
    </w:p>
    <w:p w:rsidR="0098520C" w:rsidRPr="00ED59CD" w:rsidRDefault="0098520C" w:rsidP="0098520C">
      <w:pPr>
        <w:ind w:leftChars="199" w:left="1275" w:hangingChars="408" w:hanging="85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国列强利用宗教进行侵略活动，鼓吹“种族优劣论”，为侵华制造舆论。广学会是基督教在中国设立的最大的出版机构，英国人李提摩太把“争取中国士大夫中有势力的集团，启开皇帝和政治家们的思想”作为办会的指导思想。广学会发行的《万国公报》，除介绍西方的政治、经济、文化和社会状况外，还竭力宣扬殖民地奴化思想，为外国列强侵华进行辩护。</w:t>
      </w:r>
    </w:p>
    <w:sectPr w:rsidR="0098520C" w:rsidRPr="00ED5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CB4" w:rsidRDefault="00BB5CB4" w:rsidP="00ED59CD">
      <w:r>
        <w:separator/>
      </w:r>
    </w:p>
  </w:endnote>
  <w:endnote w:type="continuationSeparator" w:id="1">
    <w:p w:rsidR="00BB5CB4" w:rsidRDefault="00BB5CB4" w:rsidP="00ED5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CB4" w:rsidRDefault="00BB5CB4" w:rsidP="00ED59CD">
      <w:r>
        <w:separator/>
      </w:r>
    </w:p>
  </w:footnote>
  <w:footnote w:type="continuationSeparator" w:id="1">
    <w:p w:rsidR="00BB5CB4" w:rsidRDefault="00BB5CB4" w:rsidP="00ED59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3526"/>
    <w:multiLevelType w:val="hybridMultilevel"/>
    <w:tmpl w:val="BEF2DDEE"/>
    <w:lvl w:ilvl="0" w:tplc="5BDA1714">
      <w:start w:val="1"/>
      <w:numFmt w:val="japaneseCounting"/>
      <w:lvlText w:val="%1、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C545010"/>
    <w:multiLevelType w:val="hybridMultilevel"/>
    <w:tmpl w:val="8A36BDE0"/>
    <w:lvl w:ilvl="0" w:tplc="64429DF6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B46396"/>
    <w:multiLevelType w:val="hybridMultilevel"/>
    <w:tmpl w:val="C1182ABA"/>
    <w:lvl w:ilvl="0" w:tplc="7A16379C">
      <w:start w:val="1"/>
      <w:numFmt w:val="japaneseCounting"/>
      <w:lvlText w:val="（%1）"/>
      <w:lvlJc w:val="left"/>
      <w:pPr>
        <w:ind w:left="1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3">
    <w:nsid w:val="3A2B4CD1"/>
    <w:multiLevelType w:val="hybridMultilevel"/>
    <w:tmpl w:val="631C9F88"/>
    <w:lvl w:ilvl="0" w:tplc="1C1E0126">
      <w:start w:val="1"/>
      <w:numFmt w:val="japaneseCounting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4623965"/>
    <w:multiLevelType w:val="hybridMultilevel"/>
    <w:tmpl w:val="E4E83B02"/>
    <w:lvl w:ilvl="0" w:tplc="69AEC562">
      <w:start w:val="1"/>
      <w:numFmt w:val="japaneseCounting"/>
      <w:lvlText w:val="（%1）"/>
      <w:lvlJc w:val="left"/>
      <w:pPr>
        <w:ind w:left="15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5">
    <w:nsid w:val="52704C5C"/>
    <w:multiLevelType w:val="hybridMultilevel"/>
    <w:tmpl w:val="6284F0FC"/>
    <w:lvl w:ilvl="0" w:tplc="A6C07EC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>
    <w:nsid w:val="5BA80D40"/>
    <w:multiLevelType w:val="hybridMultilevel"/>
    <w:tmpl w:val="EF7CF100"/>
    <w:lvl w:ilvl="0" w:tplc="0696E806">
      <w:start w:val="1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9CD"/>
    <w:rsid w:val="004751D1"/>
    <w:rsid w:val="0098520C"/>
    <w:rsid w:val="00BB1F82"/>
    <w:rsid w:val="00BB5CB4"/>
    <w:rsid w:val="00ED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9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59C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D59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D59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D59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174</Words>
  <Characters>996</Characters>
  <Application>Microsoft Office Word</Application>
  <DocSecurity>0</DocSecurity>
  <Lines>8</Lines>
  <Paragraphs>2</Paragraphs>
  <ScaleCrop>false</ScaleCrop>
  <Company>china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2015-12-29T14:51:00Z</dcterms:created>
  <dcterms:modified xsi:type="dcterms:W3CDTF">2015-12-29T16:13:00Z</dcterms:modified>
</cp:coreProperties>
</file>