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数据库NOSQL day1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Nosq概述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数据库类型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RDBMS（关系数据库管理系统）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-relational databass mangement system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-按照运先设置的组织结构，将数据存储在物理介质上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-数据之间可以做关联操作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Rdbms服务软件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-oracle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-Db2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-ms sql server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-mysql，mariadb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Nosql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-意思是“不仅仅是sql”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-泛指非关系型数据库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-不需要预先定义数据存储结构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-表的每条记录都可以有不同的类型和结构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NOSQL服务软件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主流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-redis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-mongodb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-couchdb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-neo4j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-flockdb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Redis介绍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-remote dictionary server(远程字典服务器)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-是一款高性能（key/values）分布式内存数据库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-支持数据持久化，可以把内存里的数据库保存到硬盘中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-也支持list，hash，set，zset数据类型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-支持master-salve模式数据备份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-中文网站 www.redis.cn</w:t>
      </w:r>
    </w:p>
    <w:p>
      <w:pPr>
        <w:jc w:val="both"/>
        <w:rPr>
          <w:sz w:val="30"/>
          <w:szCs w:val="30"/>
        </w:rPr>
      </w:pPr>
    </w:p>
    <w:p>
      <w:pPr>
        <w:jc w:val="both"/>
        <w:rPr>
          <w:rFonts w:hint="eastAsia"/>
          <w:sz w:val="30"/>
          <w:szCs w:val="30"/>
        </w:rPr>
      </w:pPr>
      <w:r>
        <w:rPr>
          <w:sz w:val="30"/>
          <w:szCs w:val="30"/>
        </w:rPr>
        <w:t>安装源码包 解包，进入文件夹，</w:t>
      </w:r>
      <w:r>
        <w:rPr>
          <w:rFonts w:hint="eastAsia"/>
          <w:sz w:val="30"/>
          <w:szCs w:val="30"/>
        </w:rPr>
        <w:t>./utils/install_server.sh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一直按确认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启动/停止服务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/etc/inti.d/redis_&lt;portnumber&gt; star  启动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/etc/inti.d/redis_&lt;portnumber&gt; </w:t>
      </w:r>
      <w:r>
        <w:rPr>
          <w:rFonts w:hint="default"/>
          <w:sz w:val="30"/>
          <w:szCs w:val="30"/>
        </w:rPr>
        <w:t>stop 停止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访问redis服务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Redis-cli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常用操作命令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-Set keyname keyvalue  #存储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-get keyname   #获取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-select 数据库编号0-15  切换库（默认有16个库）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-Keys *   打印所有变量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-keys a? #打印指定变量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-EXISTS keyname  #测试是否存在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-ttl keyname  查看生存事件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-type keyname 查看类型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-move keyname dbname  #移动变量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-exprie keyname 10 #设置有效事件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-del keyname  #删除变量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-flushall #删除所有的变量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-save  #保存所有变量 把数据写入硬盘里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-shutdown  #关闭redis服务，自动把数据往硬盘里存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 主配置文件、/etc/rides/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default"/>
          <w:sz w:val="30"/>
          <w:szCs w:val="30"/>
        </w:rPr>
        <w:t>#</w:t>
      </w:r>
      <w:r>
        <w:rPr>
          <w:rFonts w:hint="eastAsia"/>
          <w:sz w:val="30"/>
          <w:szCs w:val="30"/>
        </w:rPr>
        <w:t>1k =&gt; 1000 bytes</w:t>
      </w:r>
      <w:r>
        <w:rPr>
          <w:rFonts w:hint="default"/>
          <w:sz w:val="30"/>
          <w:szCs w:val="30"/>
        </w:rPr>
        <w:t xml:space="preserve"> #1k等于1000字节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 1kb =&gt; 1024 bytes</w:t>
      </w:r>
      <w:r>
        <w:rPr>
          <w:rFonts w:hint="default"/>
          <w:sz w:val="30"/>
          <w:szCs w:val="30"/>
        </w:rPr>
        <w:t xml:space="preserve"> #1kb等于1024字节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 1m =&gt; 1000000 bytes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 1mb =&gt; 1024*1024 bytes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 1g =&gt; 1000000000 bytes</w:t>
      </w:r>
    </w:p>
    <w:p>
      <w:p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 1gb =&gt; 1024*1024*1024 bytes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不区分大小写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搜port 可以修改端口号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搜bind 可以修改物理IP地址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常用配置选项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-port 6350 #端口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-bind  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>#ip地址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-tcp-backlog  </w:t>
      </w:r>
      <w:r>
        <w:rPr>
          <w:rFonts w:hint="default"/>
          <w:sz w:val="30"/>
          <w:szCs w:val="30"/>
        </w:rPr>
        <w:tab/>
        <w:t>#tcp连接总数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-timeout 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>#连接超时事件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-tcp-keepalive  </w:t>
      </w:r>
      <w:r>
        <w:rPr>
          <w:rFonts w:hint="default"/>
          <w:sz w:val="30"/>
          <w:szCs w:val="30"/>
        </w:rPr>
        <w:tab/>
        <w:t>#长连接事件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-daemonize  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>#守护进程方式运行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-Datanases  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>#数据库的个数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-logfile  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 xml:space="preserve">#pid文件  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-Maxclients 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>#并发连接数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-dir 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>#数据库目录</w:t>
      </w:r>
    </w:p>
    <w:p>
      <w:pPr>
        <w:jc w:val="both"/>
        <w:rPr>
          <w:rFonts w:hint="eastAsia"/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F42FF"/>
    <w:rsid w:val="6FCF42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2018-10-29T09:27:00Z</dcterms:created>
  <dc:creator>root</dc:creator>
  <cp:lastModifiedBy>root</cp:lastModifiedBy>
  <dcterms:modified xsi:type="dcterms:W3CDTF">2018-10-29T14:03:51Z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