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2425" w14:textId="53003676" w:rsidR="00925BBD" w:rsidRPr="00EA5B46" w:rsidRDefault="00A15933" w:rsidP="00A1593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 w:rsidRPr="00EA5B46"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Pr="00EA5B46">
        <w:rPr>
          <w:rFonts w:ascii="TH SarabunPSK" w:hAnsi="TH SarabunPSK" w:cs="TH SarabunPSK" w:hint="cs"/>
          <w:b/>
          <w:bCs/>
          <w:sz w:val="48"/>
          <w:szCs w:val="48"/>
          <w:cs/>
        </w:rPr>
        <w:t>แทรฟฟิก</w:t>
      </w:r>
      <w:proofErr w:type="spellEnd"/>
      <w:r w:rsidRPr="00EA5B46">
        <w:rPr>
          <w:rFonts w:ascii="TH SarabunPSK" w:hAnsi="TH SarabunPSK" w:cs="TH SarabunPSK" w:hint="cs"/>
          <w:b/>
          <w:bCs/>
          <w:sz w:val="48"/>
          <w:szCs w:val="48"/>
          <w:cs/>
        </w:rPr>
        <w:t>แบบผู้ใช้กำหนดได้บนเค</w:t>
      </w:r>
      <w:r w:rsidR="00A26D71" w:rsidRPr="00EA5B46">
        <w:rPr>
          <w:rFonts w:ascii="TH SarabunPSK" w:hAnsi="TH SarabunPSK" w:cs="TH SarabunPSK" w:hint="cs"/>
          <w:b/>
          <w:bCs/>
          <w:sz w:val="48"/>
          <w:szCs w:val="48"/>
          <w:cs/>
        </w:rPr>
        <w:t>รื</w:t>
      </w:r>
      <w:r w:rsidRPr="00EA5B46">
        <w:rPr>
          <w:rFonts w:ascii="TH SarabunPSK" w:hAnsi="TH SarabunPSK" w:cs="TH SarabunPSK" w:hint="cs"/>
          <w:b/>
          <w:bCs/>
          <w:sz w:val="48"/>
          <w:szCs w:val="48"/>
          <w:cs/>
        </w:rPr>
        <w:t>อข่ายที่อุปกรณ์ไม่รองรับมาตรฐานเอสดีเอ็น</w:t>
      </w:r>
    </w:p>
    <w:p w14:paraId="1BB063C7" w14:textId="74BCFA8C" w:rsidR="00925BBD" w:rsidRPr="00EA5B46" w:rsidRDefault="0021429D" w:rsidP="00925BBD">
      <w:pPr>
        <w:jc w:val="right"/>
        <w:rPr>
          <w:rFonts w:ascii="TH SarabunPSK" w:hAnsi="TH SarabunPSK" w:cs="TH SarabunPSK" w:hint="cs"/>
          <w:b/>
          <w:bCs/>
          <w:sz w:val="32"/>
          <w:szCs w:val="32"/>
          <w:lang w:bidi="ar-SA"/>
        </w:rPr>
      </w:pPr>
      <w:bookmarkStart w:id="0" w:name="_Hlk102665992"/>
      <w:bookmarkStart w:id="1" w:name="_Hlk102666010"/>
      <w:r w:rsidRPr="00EA5B46">
        <w:rPr>
          <w:rFonts w:ascii="TH SarabunPSK" w:hAnsi="TH SarabunPSK" w:cs="TH SarabunPSK" w:hint="cs"/>
          <w:b/>
          <w:bCs/>
          <w:sz w:val="32"/>
          <w:szCs w:val="32"/>
          <w:cs/>
        </w:rPr>
        <w:t>พงศ์พณิช</w:t>
      </w:r>
      <w:r w:rsidR="00925BBD" w:rsidRPr="00EA5B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A5B46">
        <w:rPr>
          <w:rFonts w:ascii="TH SarabunPSK" w:hAnsi="TH SarabunPSK" w:cs="TH SarabunPSK" w:hint="cs"/>
          <w:b/>
          <w:bCs/>
          <w:sz w:val="32"/>
          <w:szCs w:val="32"/>
          <w:cs/>
        </w:rPr>
        <w:t>อรัญรัตน์โสภณ</w:t>
      </w:r>
      <w:r w:rsidR="00925BBD" w:rsidRPr="00EA5B46">
        <w:rPr>
          <w:rFonts w:ascii="TH SarabunPSK" w:hAnsi="TH SarabunPSK" w:cs="TH SarabunPSK" w:hint="cs"/>
          <w:b/>
          <w:bCs/>
          <w:sz w:val="32"/>
          <w:szCs w:val="32"/>
          <w:vertAlign w:val="superscript"/>
          <w:cs/>
        </w:rPr>
        <w:t>1</w:t>
      </w:r>
      <w:r w:rsidR="00925BBD" w:rsidRPr="00EA5B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</w:t>
      </w:r>
      <w:r w:rsidRPr="00EA5B46">
        <w:rPr>
          <w:rFonts w:ascii="TH SarabunPSK" w:hAnsi="TH SarabunPSK" w:cs="TH SarabunPSK" w:hint="cs"/>
          <w:b/>
          <w:bCs/>
          <w:sz w:val="32"/>
          <w:szCs w:val="32"/>
          <w:cs/>
        </w:rPr>
        <w:t>ภูริณัฐ</w:t>
      </w:r>
      <w:r w:rsidR="00925BBD" w:rsidRPr="00EA5B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A5B46">
        <w:rPr>
          <w:rFonts w:ascii="TH SarabunPSK" w:hAnsi="TH SarabunPSK" w:cs="TH SarabunPSK" w:hint="cs"/>
          <w:b/>
          <w:bCs/>
          <w:sz w:val="32"/>
          <w:szCs w:val="32"/>
          <w:cs/>
        </w:rPr>
        <w:t>จิตมนัส</w:t>
      </w:r>
      <w:r w:rsidR="00925BBD" w:rsidRPr="00EA5B46">
        <w:rPr>
          <w:rFonts w:ascii="TH SarabunPSK" w:hAnsi="TH SarabunPSK" w:cs="TH SarabunPSK" w:hint="cs"/>
          <w:b/>
          <w:bCs/>
          <w:sz w:val="32"/>
          <w:szCs w:val="32"/>
          <w:vertAlign w:val="superscript"/>
          <w:cs/>
        </w:rPr>
        <w:t>2</w:t>
      </w:r>
    </w:p>
    <w:bookmarkEnd w:id="0"/>
    <w:p w14:paraId="15A4E7D9" w14:textId="77777777" w:rsidR="00860ECE" w:rsidRPr="00A66255" w:rsidRDefault="00860ECE" w:rsidP="00860ECE">
      <w:pPr>
        <w:jc w:val="right"/>
        <w:rPr>
          <w:rFonts w:ascii="TH Sarabun New" w:hAnsi="TH Sarabun New" w:cs="TH Sarabun New"/>
          <w:i/>
          <w:iCs/>
          <w:sz w:val="26"/>
          <w:szCs w:val="26"/>
        </w:rPr>
      </w:pPr>
      <w:r w:rsidRPr="00A66255">
        <w:rPr>
          <w:rFonts w:ascii="TH Sarabun New" w:hAnsi="TH Sarabun New" w:cs="TH Sarabun New"/>
          <w:i/>
          <w:iCs/>
          <w:sz w:val="26"/>
          <w:szCs w:val="26"/>
          <w:vertAlign w:val="superscript"/>
          <w:lang w:bidi="ar-SA"/>
        </w:rPr>
        <w:t>1</w:t>
      </w:r>
      <w:r w:rsidRPr="00A66255">
        <w:rPr>
          <w:rFonts w:ascii="TH Sarabun New" w:hAnsi="TH Sarabun New" w:cs="TH Sarabun New"/>
          <w:i/>
          <w:iCs/>
          <w:sz w:val="26"/>
          <w:szCs w:val="26"/>
          <w:cs/>
        </w:rPr>
        <w:t>คณะเทคโนโลยีสารสนเทศ สถาบันเทคโนโลยีพระจอมเกล้าเจ้าคุณทหารลาดกระบัง กรุงเทพฯ</w:t>
      </w:r>
    </w:p>
    <w:p w14:paraId="7A418816" w14:textId="77777777" w:rsidR="00860ECE" w:rsidRPr="00A66255" w:rsidRDefault="00860ECE" w:rsidP="00860ECE">
      <w:pPr>
        <w:jc w:val="right"/>
        <w:rPr>
          <w:rFonts w:ascii="TH Sarabun New" w:hAnsi="TH Sarabun New" w:cs="TH Sarabun New"/>
          <w:i/>
          <w:iCs/>
          <w:sz w:val="26"/>
          <w:szCs w:val="26"/>
        </w:rPr>
      </w:pPr>
      <w:r w:rsidRPr="00A66255">
        <w:rPr>
          <w:rFonts w:ascii="TH Sarabun New" w:hAnsi="TH Sarabun New" w:cs="TH Sarabun New"/>
          <w:i/>
          <w:iCs/>
          <w:sz w:val="26"/>
          <w:szCs w:val="26"/>
          <w:vertAlign w:val="superscript"/>
        </w:rPr>
        <w:t>2</w:t>
      </w:r>
      <w:r w:rsidRPr="00A66255">
        <w:rPr>
          <w:rFonts w:ascii="TH Sarabun New" w:hAnsi="TH Sarabun New" w:cs="TH Sarabun New"/>
          <w:i/>
          <w:iCs/>
          <w:sz w:val="26"/>
          <w:szCs w:val="26"/>
          <w:cs/>
        </w:rPr>
        <w:t>คณะเทคโนโลยีสารสนเทศ สถาบันเทคโนโลยีพระจอมเกล้าเจ้าคุณทหารลาดกระบัง กรุงเทพฯ</w:t>
      </w:r>
    </w:p>
    <w:p w14:paraId="6329EFD0" w14:textId="62E43D35" w:rsidR="00925BBD" w:rsidRPr="00EA5B46" w:rsidRDefault="00925BBD" w:rsidP="00925BBD">
      <w:pPr>
        <w:jc w:val="right"/>
        <w:rPr>
          <w:rFonts w:ascii="TH SarabunPSK" w:hAnsi="TH SarabunPSK" w:cs="TH SarabunPSK" w:hint="cs"/>
          <w:i/>
          <w:iCs/>
          <w:sz w:val="26"/>
          <w:szCs w:val="26"/>
          <w:lang w:bidi="ar-SA"/>
        </w:rPr>
      </w:pPr>
      <w:r w:rsidRPr="00EA5B46">
        <w:rPr>
          <w:rFonts w:ascii="TH SarabunPSK" w:hAnsi="TH SarabunPSK" w:cs="TH SarabunPSK" w:hint="cs"/>
          <w:i/>
          <w:iCs/>
          <w:sz w:val="26"/>
          <w:szCs w:val="26"/>
          <w:lang w:bidi="ar-SA"/>
        </w:rPr>
        <w:t xml:space="preserve">Emails: </w:t>
      </w:r>
      <w:r w:rsidR="00265275">
        <w:rPr>
          <w:rFonts w:ascii="TH SarabunPSK" w:hAnsi="TH SarabunPSK" w:cs="TH SarabunPSK"/>
          <w:i/>
          <w:iCs/>
          <w:sz w:val="26"/>
          <w:szCs w:val="26"/>
          <w:lang w:bidi="ar-SA"/>
        </w:rPr>
        <w:t>61070124</w:t>
      </w:r>
      <w:r w:rsidRPr="00EA5B46">
        <w:rPr>
          <w:rFonts w:ascii="TH SarabunPSK" w:hAnsi="TH SarabunPSK" w:cs="TH SarabunPSK" w:hint="cs"/>
          <w:i/>
          <w:iCs/>
          <w:sz w:val="26"/>
          <w:szCs w:val="26"/>
          <w:lang w:bidi="ar-SA"/>
        </w:rPr>
        <w:t>@it.</w:t>
      </w:r>
      <w:r w:rsidR="00265275">
        <w:rPr>
          <w:rFonts w:ascii="TH SarabunPSK" w:hAnsi="TH SarabunPSK" w:cs="TH SarabunPSK"/>
          <w:i/>
          <w:iCs/>
          <w:sz w:val="26"/>
          <w:szCs w:val="26"/>
          <w:lang w:bidi="ar-SA"/>
        </w:rPr>
        <w:t>kmitl</w:t>
      </w:r>
      <w:r w:rsidRPr="00EA5B46">
        <w:rPr>
          <w:rFonts w:ascii="TH SarabunPSK" w:hAnsi="TH SarabunPSK" w:cs="TH SarabunPSK" w:hint="cs"/>
          <w:i/>
          <w:iCs/>
          <w:sz w:val="26"/>
          <w:szCs w:val="26"/>
          <w:lang w:bidi="ar-SA"/>
        </w:rPr>
        <w:t xml:space="preserve">.ac.th, </w:t>
      </w:r>
      <w:r w:rsidR="00265275">
        <w:rPr>
          <w:rFonts w:ascii="TH SarabunPSK" w:hAnsi="TH SarabunPSK" w:cs="TH SarabunPSK"/>
          <w:i/>
          <w:iCs/>
          <w:sz w:val="26"/>
          <w:szCs w:val="26"/>
          <w:lang w:bidi="ar-SA"/>
        </w:rPr>
        <w:t>61070171</w:t>
      </w:r>
      <w:r w:rsidRPr="00EA5B46">
        <w:rPr>
          <w:rFonts w:ascii="TH SarabunPSK" w:hAnsi="TH SarabunPSK" w:cs="TH SarabunPSK" w:hint="cs"/>
          <w:i/>
          <w:iCs/>
          <w:sz w:val="26"/>
          <w:szCs w:val="26"/>
          <w:lang w:bidi="ar-SA"/>
        </w:rPr>
        <w:t>@</w:t>
      </w:r>
      <w:r w:rsidR="00265275">
        <w:rPr>
          <w:rFonts w:ascii="TH SarabunPSK" w:hAnsi="TH SarabunPSK" w:cs="TH SarabunPSK"/>
          <w:i/>
          <w:iCs/>
          <w:sz w:val="26"/>
          <w:szCs w:val="26"/>
          <w:lang w:bidi="ar-SA"/>
        </w:rPr>
        <w:t>it</w:t>
      </w:r>
      <w:r w:rsidRPr="00EA5B46">
        <w:rPr>
          <w:rFonts w:ascii="TH SarabunPSK" w:hAnsi="TH SarabunPSK" w:cs="TH SarabunPSK" w:hint="cs"/>
          <w:i/>
          <w:iCs/>
          <w:sz w:val="26"/>
          <w:szCs w:val="26"/>
          <w:lang w:bidi="ar-SA"/>
        </w:rPr>
        <w:t>.</w:t>
      </w:r>
      <w:r w:rsidR="00265275">
        <w:rPr>
          <w:rFonts w:ascii="TH SarabunPSK" w:hAnsi="TH SarabunPSK" w:cs="TH SarabunPSK"/>
          <w:i/>
          <w:iCs/>
          <w:sz w:val="26"/>
          <w:szCs w:val="26"/>
          <w:lang w:bidi="ar-SA"/>
        </w:rPr>
        <w:t>kmitl</w:t>
      </w:r>
      <w:r w:rsidRPr="00EA5B46">
        <w:rPr>
          <w:rFonts w:ascii="TH SarabunPSK" w:hAnsi="TH SarabunPSK" w:cs="TH SarabunPSK" w:hint="cs"/>
          <w:i/>
          <w:iCs/>
          <w:sz w:val="26"/>
          <w:szCs w:val="26"/>
          <w:lang w:bidi="ar-SA"/>
        </w:rPr>
        <w:t>.ac.th</w:t>
      </w:r>
    </w:p>
    <w:p w14:paraId="5AE1D793" w14:textId="77777777" w:rsidR="00925BBD" w:rsidRPr="00EA5B46" w:rsidRDefault="00925BBD" w:rsidP="00925BBD">
      <w:pPr>
        <w:jc w:val="center"/>
        <w:rPr>
          <w:rFonts w:ascii="TH SarabunPSK" w:hAnsi="TH SarabunPSK" w:cs="TH SarabunPSK" w:hint="cs"/>
          <w:sz w:val="24"/>
          <w:szCs w:val="24"/>
          <w:lang w:bidi="ar-SA"/>
        </w:rPr>
      </w:pPr>
    </w:p>
    <w:bookmarkEnd w:id="1"/>
    <w:p w14:paraId="643236D6" w14:textId="77777777" w:rsidR="00F82834" w:rsidRDefault="00925BBD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</w:rPr>
      </w:pPr>
      <w:r w:rsidRPr="00EA5B46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14:paraId="31373401" w14:textId="5598CA32" w:rsidR="00F82834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F82834">
        <w:rPr>
          <w:rFonts w:ascii="TH SarabunPSK" w:hAnsi="TH SarabunPSK" w:cs="TH SarabunPSK"/>
          <w:sz w:val="26"/>
          <w:szCs w:val="26"/>
          <w:cs/>
        </w:rPr>
        <w:t xml:space="preserve">สถาปัตยกรรมที่ใช้ในการบริหารจัดการอุปกรณ์เครือข่ายแบบรวมศูนย์ หรือ สถาปัตยกรรมแบบ </w:t>
      </w:r>
      <w:r w:rsidRPr="00F82834">
        <w:rPr>
          <w:rFonts w:ascii="TH SarabunPSK" w:hAnsi="TH SarabunPSK" w:cs="TH SarabunPSK"/>
          <w:sz w:val="26"/>
          <w:szCs w:val="26"/>
        </w:rPr>
        <w:t xml:space="preserve">Software Defined Network (SDN) </w:t>
      </w:r>
      <w:r w:rsidRPr="00F82834">
        <w:rPr>
          <w:rFonts w:ascii="TH SarabunPSK" w:hAnsi="TH SarabunPSK" w:cs="TH SarabunPSK"/>
          <w:sz w:val="26"/>
          <w:szCs w:val="26"/>
          <w:cs/>
        </w:rPr>
        <w:t>ในปัจจุบันไม่สามารถใช้งานร่วมกับอุปกรณ์เครือข่ายแบบดั้งเดิม (</w:t>
      </w:r>
      <w:r w:rsidRPr="00F82834">
        <w:rPr>
          <w:rFonts w:ascii="TH SarabunPSK" w:hAnsi="TH SarabunPSK" w:cs="TH SarabunPSK"/>
          <w:sz w:val="26"/>
          <w:szCs w:val="26"/>
        </w:rPr>
        <w:t xml:space="preserve">Legacy Network Device) </w:t>
      </w:r>
      <w:r w:rsidRPr="00F82834">
        <w:rPr>
          <w:rFonts w:ascii="TH SarabunPSK" w:hAnsi="TH SarabunPSK" w:cs="TH SarabunPSK"/>
          <w:sz w:val="26"/>
          <w:szCs w:val="26"/>
          <w:cs/>
        </w:rPr>
        <w:t>ซึ่งไม่รองรับการทำงานตามสถาปัตยกรรมแบบเอสดีเอ็นได้ ในการพัฒนาครั้งนี้คณะผู้จัดทำได้ทำการพัฒนาระบบควบคุมอุปกรณ์เครือข่ายตามสถาปัตยกรรมแบบเอสดีเอ็นที่สามารถจัดการควบคุมอุปกรณ์เครือข่ายแบบดั้งเดิมได้ รวมถึงพัฒนาแอปพลิเคชันที่ใช้งานระบบควบคุมเครือข่ายนี้ในการบริหารจัดการ</w:t>
      </w:r>
      <w:proofErr w:type="spellStart"/>
      <w:r w:rsidRPr="00F82834">
        <w:rPr>
          <w:rFonts w:ascii="TH SarabunPSK" w:hAnsi="TH SarabunPSK" w:cs="TH SarabunPSK"/>
          <w:sz w:val="26"/>
          <w:szCs w:val="26"/>
          <w:cs/>
        </w:rPr>
        <w:t>แทรฟฟิก</w:t>
      </w:r>
      <w:proofErr w:type="spellEnd"/>
      <w:r w:rsidRPr="00F82834">
        <w:rPr>
          <w:rFonts w:ascii="TH SarabunPSK" w:hAnsi="TH SarabunPSK" w:cs="TH SarabunPSK"/>
          <w:sz w:val="26"/>
          <w:szCs w:val="26"/>
          <w:cs/>
        </w:rPr>
        <w:t>ในระบบเครือข่าย</w:t>
      </w:r>
    </w:p>
    <w:p w14:paraId="6191C7B7" w14:textId="77777777" w:rsidR="00F82834" w:rsidRPr="00F82834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sz w:val="26"/>
          <w:szCs w:val="26"/>
        </w:rPr>
      </w:pPr>
    </w:p>
    <w:p w14:paraId="76A484FB" w14:textId="27A706A7" w:rsidR="00925BBD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/>
          <w:i/>
          <w:sz w:val="26"/>
          <w:szCs w:val="26"/>
        </w:rPr>
      </w:pPr>
      <w:r>
        <w:rPr>
          <w:rFonts w:ascii="TH SarabunPSK" w:hAnsi="TH SarabunPSK" w:cs="TH SarabunPSK"/>
          <w:b/>
          <w:bCs/>
          <w:i/>
          <w:sz w:val="26"/>
          <w:szCs w:val="26"/>
        </w:rPr>
        <w:tab/>
      </w:r>
      <w:r w:rsidR="00925BBD" w:rsidRPr="00EA5B46">
        <w:rPr>
          <w:rFonts w:ascii="TH SarabunPSK" w:hAnsi="TH SarabunPSK" w:cs="TH SarabunPSK" w:hint="cs"/>
          <w:b/>
          <w:bCs/>
          <w:i/>
          <w:sz w:val="26"/>
          <w:szCs w:val="26"/>
          <w:cs/>
        </w:rPr>
        <w:t xml:space="preserve">คำสำคัญ – </w:t>
      </w:r>
      <w:r w:rsidR="00A26D71" w:rsidRPr="00EA5B46">
        <w:rPr>
          <w:rFonts w:ascii="TH SarabunPSK" w:hAnsi="TH SarabunPSK" w:cs="TH SarabunPSK" w:hint="cs"/>
          <w:i/>
          <w:sz w:val="26"/>
          <w:szCs w:val="26"/>
          <w:cs/>
        </w:rPr>
        <w:t>ตัวควบคุม</w:t>
      </w:r>
      <w:r w:rsidR="00925BBD" w:rsidRPr="00EA5B46">
        <w:rPr>
          <w:rFonts w:ascii="TH SarabunPSK" w:hAnsi="TH SarabunPSK" w:cs="TH SarabunPSK" w:hint="cs"/>
          <w:i/>
          <w:sz w:val="26"/>
          <w:szCs w:val="26"/>
        </w:rPr>
        <w:t xml:space="preserve">; </w:t>
      </w:r>
      <w:r w:rsidR="00A26D71" w:rsidRPr="00EA5B46">
        <w:rPr>
          <w:rFonts w:ascii="TH SarabunPSK" w:hAnsi="TH SarabunPSK" w:cs="TH SarabunPSK" w:hint="cs"/>
          <w:i/>
          <w:sz w:val="26"/>
          <w:szCs w:val="26"/>
          <w:cs/>
        </w:rPr>
        <w:t>เอสดีเอ็น</w:t>
      </w:r>
      <w:r w:rsidR="00925BBD" w:rsidRPr="00EA5B46">
        <w:rPr>
          <w:rFonts w:ascii="TH SarabunPSK" w:hAnsi="TH SarabunPSK" w:cs="TH SarabunPSK" w:hint="cs"/>
          <w:i/>
          <w:sz w:val="26"/>
          <w:szCs w:val="26"/>
        </w:rPr>
        <w:t>;</w:t>
      </w:r>
      <w:r w:rsidR="00A26D71" w:rsidRPr="00EA5B46">
        <w:rPr>
          <w:rFonts w:ascii="TH SarabunPSK" w:hAnsi="TH SarabunPSK" w:cs="TH SarabunPSK" w:hint="cs"/>
          <w:i/>
          <w:sz w:val="26"/>
          <w:szCs w:val="26"/>
          <w:cs/>
        </w:rPr>
        <w:t xml:space="preserve"> การกระจาย</w:t>
      </w:r>
      <w:proofErr w:type="spellStart"/>
      <w:r w:rsidR="00A26D71" w:rsidRPr="00EA5B46">
        <w:rPr>
          <w:rFonts w:ascii="TH SarabunPSK" w:hAnsi="TH SarabunPSK" w:cs="TH SarabunPSK" w:hint="cs"/>
          <w:i/>
          <w:sz w:val="26"/>
          <w:szCs w:val="26"/>
          <w:cs/>
        </w:rPr>
        <w:t>แทรฟฟิก</w:t>
      </w:r>
      <w:proofErr w:type="spellEnd"/>
      <w:r w:rsidR="00925BBD" w:rsidRPr="00EA5B46">
        <w:rPr>
          <w:rFonts w:ascii="TH SarabunPSK" w:hAnsi="TH SarabunPSK" w:cs="TH SarabunPSK" w:hint="cs"/>
          <w:i/>
          <w:sz w:val="26"/>
          <w:szCs w:val="26"/>
        </w:rPr>
        <w:t>;</w:t>
      </w:r>
    </w:p>
    <w:p w14:paraId="1A447B62" w14:textId="780D59DD" w:rsidR="00F82834" w:rsidRPr="00F82834" w:rsidRDefault="00F82834" w:rsidP="00F828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sz w:val="32"/>
          <w:szCs w:val="32"/>
          <w:cs/>
        </w:rPr>
        <w:sectPr w:rsidR="00F82834" w:rsidRPr="00F82834" w:rsidSect="00F82834">
          <w:headerReference w:type="default" r:id="rId7"/>
          <w:type w:val="continuous"/>
          <w:pgSz w:w="10318" w:h="14570" w:code="13"/>
          <w:pgMar w:top="1418" w:right="1134" w:bottom="1418" w:left="1134" w:header="448" w:footer="709" w:gutter="0"/>
          <w:cols w:space="708"/>
          <w:docGrid w:linePitch="360"/>
        </w:sectPr>
      </w:pPr>
    </w:p>
    <w:p w14:paraId="5450EFEA" w14:textId="398EA3B2" w:rsidR="000674B3" w:rsidRPr="000674B3" w:rsidRDefault="00925BBD" w:rsidP="000674B3">
      <w:pPr>
        <w:spacing w:before="240" w:after="60"/>
        <w:rPr>
          <w:rFonts w:ascii="TH SarabunPSK" w:hAnsi="TH SarabunPSK" w:cs="TH SarabunPSK" w:hint="cs"/>
          <w:b/>
          <w:bCs/>
          <w:caps/>
          <w:sz w:val="32"/>
          <w:szCs w:val="32"/>
        </w:rPr>
      </w:pPr>
      <w:r w:rsidRPr="00993DF5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993DF5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Pr="00993DF5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340485B6" w14:textId="572C29EB" w:rsidR="00993DF5" w:rsidRPr="00993DF5" w:rsidRDefault="00993DF5" w:rsidP="00993DF5">
      <w:pPr>
        <w:spacing w:before="240" w:after="60"/>
        <w:ind w:firstLine="720"/>
        <w:rPr>
          <w:rFonts w:ascii="TH SarabunPSK" w:hAnsi="TH SarabunPSK" w:cs="TH SarabunPSK"/>
          <w:b/>
          <w:bCs/>
          <w:caps/>
          <w:sz w:val="32"/>
          <w:szCs w:val="32"/>
        </w:rPr>
      </w:pPr>
      <w:r w:rsidRPr="00993DF5">
        <w:rPr>
          <w:rFonts w:ascii="TH SarabunPSK" w:hAnsi="TH SarabunPSK" w:cs="TH SarabunPSK"/>
          <w:sz w:val="26"/>
          <w:szCs w:val="26"/>
          <w:cs/>
        </w:rPr>
        <w:t>ในปัจจุบันระบบเครือข่ายมีการเติบโต และมีการใช้งานเพิ่มขึ้นเป็นจำนวนมากทำให้ข้อมูลต่างๆ ในระบบเครือข่ายมีจำนวนเพิ่มมากขึ้นเป็นทวีคูณ ส่งผลให้เกิดปัญหาความคับคั่งของการจราจรเครือข่าย (เน็ต</w:t>
      </w:r>
      <w:proofErr w:type="spellStart"/>
      <w:r w:rsidRPr="00993DF5">
        <w:rPr>
          <w:rFonts w:ascii="TH SarabunPSK" w:hAnsi="TH SarabunPSK" w:cs="TH SarabunPSK"/>
          <w:sz w:val="26"/>
          <w:szCs w:val="26"/>
          <w:cs/>
        </w:rPr>
        <w:t>เวิร์กแทรฟฟิก</w:t>
      </w:r>
      <w:proofErr w:type="spellEnd"/>
      <w:r w:rsidRPr="00993DF5">
        <w:rPr>
          <w:rFonts w:ascii="TH SarabunPSK" w:hAnsi="TH SarabunPSK" w:cs="TH SarabunPSK"/>
          <w:sz w:val="26"/>
          <w:szCs w:val="26"/>
          <w:cs/>
        </w:rPr>
        <w:t>) ในบางเส้นทางได้ การจัดการ</w:t>
      </w:r>
      <w:proofErr w:type="spellStart"/>
      <w:r w:rsidRPr="00993DF5">
        <w:rPr>
          <w:rFonts w:ascii="TH SarabunPSK" w:hAnsi="TH SarabunPSK" w:cs="TH SarabunPSK"/>
          <w:sz w:val="26"/>
          <w:szCs w:val="26"/>
          <w:cs/>
        </w:rPr>
        <w:t>แทรฟฟิก</w:t>
      </w:r>
      <w:proofErr w:type="spellEnd"/>
      <w:r w:rsidRPr="00993DF5">
        <w:rPr>
          <w:rFonts w:ascii="TH SarabunPSK" w:hAnsi="TH SarabunPSK" w:cs="TH SarabunPSK"/>
          <w:sz w:val="26"/>
          <w:szCs w:val="26"/>
          <w:cs/>
        </w:rPr>
        <w:t xml:space="preserve">จึงมีความสำคัญที่ทำให้ระบบเครือข่ายสามารถใช้งานได้อย่างมีประสิทธิภาพ สถาปัตยกรรมแบบเอสดีเอ็นถูกคิดค้นขึ้นมาเพื่อช่วยบริหารจัดการอุปกรณ์เครือข่ายที่มีความซับซ้อน อย่างไรก็ตามสถาปัตยกรรมดังกล่าวสามารถใช้ได้กับอุปกรณ์เครือข่ายที่รองรับมาตรฐานเอสดีเอ็นเท่านั้น </w:t>
      </w:r>
    </w:p>
    <w:p w14:paraId="736EB4E9" w14:textId="0A21EF00" w:rsidR="007F7549" w:rsidRDefault="00993DF5" w:rsidP="00993DF5">
      <w:pPr>
        <w:spacing w:before="240" w:after="60"/>
        <w:rPr>
          <w:rFonts w:ascii="TH SarabunPSK" w:hAnsi="TH SarabunPSK" w:cs="TH SarabunPSK"/>
          <w:sz w:val="26"/>
          <w:szCs w:val="26"/>
        </w:rPr>
      </w:pPr>
      <w:r w:rsidRPr="00993DF5">
        <w:rPr>
          <w:rFonts w:ascii="TH SarabunPSK" w:hAnsi="TH SarabunPSK" w:cs="TH SarabunPSK"/>
          <w:sz w:val="26"/>
          <w:szCs w:val="26"/>
          <w:cs/>
        </w:rPr>
        <w:t>แอปพลิเคชันและคอนโทรลเลอร์ตามสถาปัตยกรรมแบบเอสดีเอ็นระบบนี้ เป็นระบบที่พัฒนาขึ้นเพื่อที่จะช่วยให้อุปกรณ์เครือข่ายแบบดั้งเดิมสามารถบริหารจัดการเก็บข้อมูลต่างๆของระบบเครือข่ายแสดงผลให้ผู้ใช้งานเข้าใจง่าย และสามารถตั้งค่าจัดการ</w:t>
      </w:r>
      <w:proofErr w:type="spellStart"/>
      <w:r w:rsidRPr="00993DF5">
        <w:rPr>
          <w:rFonts w:ascii="TH SarabunPSK" w:hAnsi="TH SarabunPSK" w:cs="TH SarabunPSK"/>
          <w:sz w:val="26"/>
          <w:szCs w:val="26"/>
          <w:cs/>
        </w:rPr>
        <w:t>แทรฟฟิก</w:t>
      </w:r>
      <w:proofErr w:type="spellEnd"/>
      <w:r w:rsidRPr="00993DF5">
        <w:rPr>
          <w:rFonts w:ascii="TH SarabunPSK" w:hAnsi="TH SarabunPSK" w:cs="TH SarabunPSK"/>
          <w:sz w:val="26"/>
          <w:szCs w:val="26"/>
          <w:cs/>
        </w:rPr>
        <w:t>แบบที่ผู้ใช้ต้องการได้</w:t>
      </w:r>
      <w:r w:rsidRPr="00993DF5">
        <w:rPr>
          <w:rFonts w:ascii="TH SarabunPSK" w:hAnsi="TH SarabunPSK" w:cs="TH SarabunPSK"/>
          <w:sz w:val="26"/>
          <w:szCs w:val="26"/>
          <w:cs/>
        </w:rPr>
        <w:tab/>
      </w:r>
    </w:p>
    <w:p w14:paraId="3C96B910" w14:textId="0B29834F" w:rsidR="00CC33FF" w:rsidRPr="00EA5B46" w:rsidRDefault="00CC33FF" w:rsidP="00CC33FF">
      <w:pPr>
        <w:keepNext/>
        <w:spacing w:before="240" w:after="60"/>
        <w:rPr>
          <w:rFonts w:ascii="TH SarabunPSK" w:hAnsi="TH SarabunPSK" w:cs="TH SarabunPSK" w:hint="cs"/>
          <w:b/>
          <w:bCs/>
          <w:caps/>
          <w:sz w:val="32"/>
          <w:szCs w:val="32"/>
        </w:rPr>
      </w:pPr>
      <w:r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2</w:t>
      </w:r>
      <w:r w:rsidRPr="00EA5B46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 xml:space="preserve">. </w:t>
      </w:r>
      <w:r w:rsidR="002A3CB4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วัตถุประสงค์โครงงาน</w:t>
      </w:r>
      <w:r w:rsidRPr="00EA5B46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 xml:space="preserve"> </w:t>
      </w:r>
    </w:p>
    <w:p w14:paraId="01E72DCF" w14:textId="7FD2CBEA" w:rsidR="002A3CB4" w:rsidRDefault="00765C22" w:rsidP="00765C22">
      <w:pPr>
        <w:pStyle w:val="BodyTextIndent2"/>
        <w:numPr>
          <w:ilvl w:val="0"/>
          <w:numId w:val="3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เพื่อศึกษาพัฒนาตัวควบคุมเอสดีเอ็นบน     อุปกรณ์เครือข่ายที่ไม่รองรับการทำงาน            เอสดีเอ็น</w:t>
      </w:r>
    </w:p>
    <w:p w14:paraId="54E5BDDA" w14:textId="5AF385D0" w:rsidR="00765C22" w:rsidRDefault="00765C22" w:rsidP="00765C22">
      <w:pPr>
        <w:pStyle w:val="BodyTextIndent2"/>
        <w:numPr>
          <w:ilvl w:val="0"/>
          <w:numId w:val="3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เพื่อศึกษาพัฒนากลไกการกระจาย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แทรฟฟิก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>ตามที่ผู้ใช้กำหนดผ่านส่วนติดต่อผู้ใช้งาน</w:t>
      </w:r>
    </w:p>
    <w:p w14:paraId="524234DE" w14:textId="4C6B8AD2" w:rsidR="000674B3" w:rsidRPr="00765C22" w:rsidRDefault="00765C22" w:rsidP="00765C22">
      <w:pPr>
        <w:pStyle w:val="BodyTextIndent2"/>
        <w:numPr>
          <w:ilvl w:val="0"/>
          <w:numId w:val="3"/>
        </w:numPr>
        <w:jc w:val="thaiDistribute"/>
        <w:rPr>
          <w:rFonts w:ascii="TH SarabunPSK" w:hAnsi="TH SarabunPSK" w:cs="TH SarabunPSK" w:hint="cs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lastRenderedPageBreak/>
        <w:t>เพื่อศึกษาวิธีการทดสอบประสิทธิภาพของระบบที่พัฒนาขึ้น</w:t>
      </w:r>
    </w:p>
    <w:p w14:paraId="70508B14" w14:textId="605401A5" w:rsidR="000674B3" w:rsidRPr="00765C22" w:rsidRDefault="00765C22" w:rsidP="00993DF5">
      <w:pPr>
        <w:spacing w:before="240" w:after="6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925BBD" w:rsidRPr="00EA5B4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7F7549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ขั้นตอนการดำเนินงาน</w:t>
      </w:r>
    </w:p>
    <w:p w14:paraId="1F6E80B1" w14:textId="66FC20EC" w:rsidR="00765C22" w:rsidRDefault="00765C22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ศึกษาโครงสร้าง</w:t>
      </w:r>
      <w:r w:rsidR="009A2C0F">
        <w:rPr>
          <w:rFonts w:ascii="TH SarabunPSK" w:hAnsi="TH SarabunPSK" w:cs="TH SarabunPSK" w:hint="cs"/>
          <w:sz w:val="26"/>
          <w:szCs w:val="26"/>
          <w:cs/>
        </w:rPr>
        <w:t>การจัดการระบบเครือข่ายตามสถาปัตยกรรมเอสดีเอ็น</w:t>
      </w:r>
    </w:p>
    <w:p w14:paraId="6D4BBD72" w14:textId="39260B4B" w:rsidR="00765C22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ติดตั้ง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เซิร์ฟเวอร์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>และจัดหาอุปกรณ์ทดลอง</w:t>
      </w:r>
    </w:p>
    <w:p w14:paraId="0DAFB2A2" w14:textId="4079C433" w:rsidR="00765C22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พัฒนาติดตั้งแอปพลิเคชันสำหรับจัดการอุปกรณ์เครือข่าย</w:t>
      </w:r>
    </w:p>
    <w:p w14:paraId="7BA032B2" w14:textId="77777777" w:rsidR="009A2C0F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ศึกษาแนวคิดการเก็บข้อมูลเครือข่าย</w:t>
      </w:r>
    </w:p>
    <w:p w14:paraId="1A68BDE8" w14:textId="224A3FD7" w:rsidR="009A2C0F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ศึกษาการกระจาย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แทรฟฟิก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>ตามที่ผู้ใช้กำหนดได้ผ่านส่วนติดต่อผู้ใช้งาน</w:t>
      </w:r>
    </w:p>
    <w:p w14:paraId="157FEF7A" w14:textId="0DFF9BCF" w:rsidR="009A2C0F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ปรับปรุงตัวควบคุมต้นแบบ</w:t>
      </w:r>
    </w:p>
    <w:p w14:paraId="22090EA5" w14:textId="40D76CCD" w:rsidR="009A2C0F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พัฒนากลไกการกระจาย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แทรฟฟิก</w:t>
      </w:r>
      <w:proofErr w:type="spellEnd"/>
    </w:p>
    <w:p w14:paraId="2375C300" w14:textId="3D3BFEBD" w:rsidR="009A2C0F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พัฒนาแอปพลิเคชันสำหรับแสดงผล</w:t>
      </w:r>
    </w:p>
    <w:p w14:paraId="41A872A6" w14:textId="4FF34698" w:rsidR="009A2C0F" w:rsidRPr="00765C22" w:rsidRDefault="009A2C0F" w:rsidP="00765C22">
      <w:pPr>
        <w:pStyle w:val="BodyTextIndent2"/>
        <w:numPr>
          <w:ilvl w:val="0"/>
          <w:numId w:val="4"/>
        </w:numPr>
        <w:jc w:val="thaiDistribute"/>
        <w:rPr>
          <w:rFonts w:ascii="TH SarabunPSK" w:hAnsi="TH SarabunPSK" w:cs="TH SarabunPSK" w:hint="cs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ทดสอบและสรุปผล</w:t>
      </w:r>
    </w:p>
    <w:p w14:paraId="4D81A52B" w14:textId="313CE127" w:rsidR="00925BBD" w:rsidRPr="00EA5B46" w:rsidRDefault="007711C3" w:rsidP="00925BBD">
      <w:pPr>
        <w:spacing w:before="240" w:after="60"/>
        <w:rPr>
          <w:rFonts w:ascii="TH SarabunPSK" w:hAnsi="TH SarabunPSK" w:cs="TH SarabunPSK" w:hint="cs"/>
          <w:b/>
          <w:bCs/>
          <w:cap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925BBD" w:rsidRPr="00EA5B4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0674B3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ระบบต้นแบบ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และงานวิจัยที่เกี่ยวข้อง</w:t>
      </w:r>
    </w:p>
    <w:p w14:paraId="01AA31AD" w14:textId="62B7278A" w:rsidR="00925BBD" w:rsidRDefault="009A2C0F" w:rsidP="00925BBD">
      <w:pPr>
        <w:ind w:firstLine="720"/>
        <w:jc w:val="thaiDistribute"/>
        <w:rPr>
          <w:rFonts w:ascii="TH SarabunPSK" w:hAnsi="TH SarabunPSK" w:cs="TH SarabunPSK" w:hint="cs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โครงงานนี้ได้นำระบบ</w:t>
      </w:r>
      <w:r w:rsidR="002F5418" w:rsidRPr="002F5418">
        <w:rPr>
          <w:rFonts w:ascii="TH SarabunPSK" w:hAnsi="TH SarabunPSK" w:cs="TH SarabunPSK"/>
          <w:sz w:val="26"/>
          <w:szCs w:val="26"/>
          <w:cs/>
        </w:rPr>
        <w:t>ต้นแบบ</w:t>
      </w:r>
      <w:r w:rsidR="0058612C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2F5418" w:rsidRPr="002F5418">
        <w:rPr>
          <w:rFonts w:ascii="TH SarabunPSK" w:hAnsi="TH SarabunPSK" w:cs="TH SarabunPSK"/>
          <w:sz w:val="26"/>
          <w:szCs w:val="26"/>
          <w:cs/>
        </w:rPr>
        <w:t>ซึ่ง</w:t>
      </w:r>
      <w:r w:rsidR="0058612C">
        <w:rPr>
          <w:rFonts w:ascii="TH SarabunPSK" w:hAnsi="TH SarabunPSK" w:cs="TH SarabunPSK" w:hint="cs"/>
          <w:sz w:val="26"/>
          <w:szCs w:val="26"/>
          <w:cs/>
        </w:rPr>
        <w:t>เป็นตัวควบคุม</w:t>
      </w:r>
      <w:r w:rsidR="002F5418" w:rsidRPr="002F5418">
        <w:rPr>
          <w:rFonts w:ascii="TH SarabunPSK" w:hAnsi="TH SarabunPSK" w:cs="TH SarabunPSK"/>
          <w:sz w:val="26"/>
          <w:szCs w:val="26"/>
          <w:cs/>
        </w:rPr>
        <w:t xml:space="preserve">ตามสถาปัตยกรรมแบบเอสดีเอ็น ทำหน้าที่ เชื่อมต่อและเก็บข้อมูลอุปกรณ์เครือข่ายลงฐานข้อมูล พร้อมจัดเตรียมระบบ </w:t>
      </w:r>
      <w:r w:rsidR="002F5418" w:rsidRPr="002F5418">
        <w:rPr>
          <w:rFonts w:ascii="TH SarabunPSK" w:hAnsi="TH SarabunPSK" w:cs="TH SarabunPSK"/>
          <w:sz w:val="26"/>
          <w:szCs w:val="26"/>
        </w:rPr>
        <w:t xml:space="preserve">API </w:t>
      </w:r>
      <w:r w:rsidR="002F5418" w:rsidRPr="002F5418">
        <w:rPr>
          <w:rFonts w:ascii="TH SarabunPSK" w:hAnsi="TH SarabunPSK" w:cs="TH SarabunPSK"/>
          <w:sz w:val="26"/>
          <w:szCs w:val="26"/>
          <w:cs/>
        </w:rPr>
        <w:t>สำหรับผู้ใช้ให้สามารถดึงข้อมูลที่ระบบบันทึกในฐานข้อมูลนำมาใช้งานต่อได้อย่างสะดวก</w:t>
      </w:r>
      <w:r w:rsidR="0058612C">
        <w:rPr>
          <w:rFonts w:ascii="TH SarabunPSK" w:hAnsi="TH SarabunPSK" w:cs="TH SarabunPSK" w:hint="cs"/>
          <w:sz w:val="26"/>
          <w:szCs w:val="26"/>
          <w:cs/>
        </w:rPr>
        <w:t xml:space="preserve"> ผู้จัดทำได้เล็งเห็นถึงประโยชน์จึงนำระบบดังกล่าวมาปรับปรุงและพัฒนาต่อ</w:t>
      </w:r>
    </w:p>
    <w:p w14:paraId="28960B5C" w14:textId="4A811D1B" w:rsidR="002F5418" w:rsidRPr="00EA5B46" w:rsidRDefault="002F5418" w:rsidP="002F5418">
      <w:pPr>
        <w:jc w:val="thaiDistribute"/>
        <w:rPr>
          <w:rFonts w:ascii="TH SarabunPSK" w:hAnsi="TH SarabunPSK" w:cs="TH SarabunPSK" w:hint="cs"/>
          <w:sz w:val="26"/>
          <w:szCs w:val="26"/>
        </w:rPr>
      </w:pPr>
      <w:r w:rsidRPr="008F6B32">
        <w:rPr>
          <w:rFonts w:asciiTheme="majorBidi" w:hAnsiTheme="majorBidi"/>
          <w:noProof/>
          <w:cs/>
        </w:rPr>
        <w:drawing>
          <wp:inline distT="0" distB="0" distL="0" distR="0" wp14:anchorId="56466DF9" wp14:editId="480890DE">
            <wp:extent cx="2281555" cy="1399122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3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E301" w14:textId="77777777" w:rsidR="0058612C" w:rsidRDefault="0058612C" w:rsidP="00925B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240" w:after="60"/>
        <w:rPr>
          <w:rFonts w:ascii="TH SarabunPSK" w:hAnsi="TH SarabunPSK" w:cs="TH SarabunPSK"/>
          <w:b/>
          <w:bCs/>
          <w:sz w:val="32"/>
          <w:szCs w:val="32"/>
        </w:rPr>
      </w:pPr>
    </w:p>
    <w:p w14:paraId="79405F29" w14:textId="0F161F8B" w:rsidR="00925BBD" w:rsidRPr="00EA5B46" w:rsidRDefault="007711C3" w:rsidP="00925BB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240" w:after="6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925BBD" w:rsidRPr="00EA5B4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0674B3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ระบบที่พัฒนาใหม่</w:t>
      </w:r>
    </w:p>
    <w:p w14:paraId="2116A3A4" w14:textId="70136564" w:rsidR="00415A2B" w:rsidRDefault="00EB6637" w:rsidP="00520D9A">
      <w:pPr>
        <w:pStyle w:val="BodyTextIndent2"/>
        <w:ind w:left="0" w:firstLine="720"/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ในระบบจะมีตัวควบคุมทำหน้าที่เก็บข้อมูลเครือข่าย และจัดเก็บข้อมูลที่จำเป็นลงฐานข้อมูลโดยจัดเตรียม</w:t>
      </w:r>
      <w:r>
        <w:rPr>
          <w:rFonts w:ascii="TH SarabunPSK" w:hAnsi="TH SarabunPSK" w:cs="TH SarabunPSK"/>
          <w:sz w:val="26"/>
          <w:szCs w:val="26"/>
        </w:rPr>
        <w:t xml:space="preserve"> API </w:t>
      </w:r>
      <w:r>
        <w:rPr>
          <w:rFonts w:ascii="TH SarabunPSK" w:hAnsi="TH SarabunPSK" w:cs="TH SarabunPSK" w:hint="cs"/>
          <w:sz w:val="26"/>
          <w:szCs w:val="26"/>
          <w:cs/>
        </w:rPr>
        <w:t>ที่สามารถนำข้อมูลเหล่านั้นมาใช้</w:t>
      </w:r>
      <w:r w:rsidR="00520D9A">
        <w:rPr>
          <w:rFonts w:ascii="TH SarabunPSK" w:hAnsi="TH SarabunPSK" w:cs="TH SarabunPSK" w:hint="cs"/>
          <w:sz w:val="26"/>
          <w:szCs w:val="26"/>
          <w:cs/>
        </w:rPr>
        <w:t>ในการกระจาย</w:t>
      </w:r>
      <w:proofErr w:type="spellStart"/>
      <w:r w:rsidR="00520D9A">
        <w:rPr>
          <w:rFonts w:ascii="TH SarabunPSK" w:hAnsi="TH SarabunPSK" w:cs="TH SarabunPSK" w:hint="cs"/>
          <w:sz w:val="26"/>
          <w:szCs w:val="26"/>
          <w:cs/>
        </w:rPr>
        <w:t>แทรฟฟิก</w:t>
      </w:r>
      <w:proofErr w:type="spellEnd"/>
      <w:r w:rsidR="00520D9A">
        <w:rPr>
          <w:rFonts w:ascii="TH SarabunPSK" w:hAnsi="TH SarabunPSK" w:cs="TH SarabunPSK" w:hint="cs"/>
          <w:sz w:val="26"/>
          <w:szCs w:val="26"/>
          <w:cs/>
        </w:rPr>
        <w:t xml:space="preserve"> และแสดงผล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 ในโครงงานนี้แบ่ง</w:t>
      </w:r>
      <w:r w:rsidR="00520D9A">
        <w:rPr>
          <w:rFonts w:ascii="TH SarabunPSK" w:hAnsi="TH SarabunPSK" w:cs="TH SarabunPSK" w:hint="cs"/>
          <w:sz w:val="26"/>
          <w:szCs w:val="26"/>
          <w:cs/>
        </w:rPr>
        <w:t>งาน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เป็น 3 ส่วน คือ </w:t>
      </w:r>
      <w:r w:rsidR="00415A2B">
        <w:rPr>
          <w:rFonts w:ascii="TH SarabunPSK" w:hAnsi="TH SarabunPSK" w:cs="TH SarabunPSK" w:hint="cs"/>
          <w:sz w:val="26"/>
          <w:szCs w:val="26"/>
          <w:cs/>
        </w:rPr>
        <w:t>ตัวควบคุม</w:t>
      </w:r>
      <w:r w:rsidR="00415A2B">
        <w:rPr>
          <w:rFonts w:ascii="TH SarabunPSK" w:hAnsi="TH SarabunPSK" w:cs="TH SarabunPSK" w:hint="cs"/>
          <w:sz w:val="26"/>
          <w:szCs w:val="26"/>
          <w:cs/>
        </w:rPr>
        <w:t xml:space="preserve"> แอปพลิเคชันสำหรับการกระจาย</w:t>
      </w:r>
      <w:proofErr w:type="spellStart"/>
      <w:r w:rsidR="00415A2B">
        <w:rPr>
          <w:rFonts w:ascii="TH SarabunPSK" w:hAnsi="TH SarabunPSK" w:cs="TH SarabunPSK" w:hint="cs"/>
          <w:sz w:val="26"/>
          <w:szCs w:val="26"/>
          <w:cs/>
        </w:rPr>
        <w:t>แทรฟฟิก</w:t>
      </w:r>
      <w:proofErr w:type="spellEnd"/>
      <w:r w:rsidR="00415A2B">
        <w:rPr>
          <w:rFonts w:ascii="TH SarabunPSK" w:hAnsi="TH SarabunPSK" w:cs="TH SarabunPSK" w:hint="cs"/>
          <w:sz w:val="26"/>
          <w:szCs w:val="26"/>
          <w:cs/>
        </w:rPr>
        <w:t xml:space="preserve"> และ</w:t>
      </w:r>
      <w:r w:rsidR="00415A2B">
        <w:rPr>
          <w:rFonts w:ascii="TH SarabunPSK" w:hAnsi="TH SarabunPSK" w:cs="TH SarabunPSK" w:hint="cs"/>
          <w:sz w:val="26"/>
          <w:szCs w:val="26"/>
          <w:cs/>
        </w:rPr>
        <w:t>เว็บแอปพลิเคชันสำหรับแสดงผลและรับคำสั่งจากผู้ใช้</w:t>
      </w:r>
    </w:p>
    <w:p w14:paraId="20DE1864" w14:textId="3C40F97B" w:rsidR="00415A2B" w:rsidRDefault="00415A2B" w:rsidP="00415A2B">
      <w:pPr>
        <w:pStyle w:val="BodyTextIndent2"/>
        <w:ind w:left="0" w:firstLine="0"/>
        <w:jc w:val="thaiDistribute"/>
        <w:rPr>
          <w:rFonts w:ascii="TH SarabunPSK" w:hAnsi="TH SarabunPSK" w:cs="TH SarabunPSK" w:hint="cs"/>
          <w:sz w:val="26"/>
          <w:szCs w:val="26"/>
        </w:rPr>
      </w:pPr>
      <w:r w:rsidRPr="00514FA4">
        <w:rPr>
          <w:rFonts w:asciiTheme="majorBidi" w:hAnsiTheme="majorBidi" w:cstheme="majorBidi"/>
          <w:noProof/>
        </w:rPr>
        <w:drawing>
          <wp:inline distT="0" distB="0" distL="0" distR="0" wp14:anchorId="23AFC042" wp14:editId="72C82956">
            <wp:extent cx="2281555" cy="1744967"/>
            <wp:effectExtent l="0" t="0" r="4445" b="8255"/>
            <wp:docPr id="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7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D6D3" w14:textId="5FE11F5A" w:rsidR="000F33F9" w:rsidRPr="00EA5B46" w:rsidRDefault="000F33F9" w:rsidP="000F33F9">
      <w:pPr>
        <w:keepNext/>
        <w:spacing w:before="240" w:after="60"/>
        <w:rPr>
          <w:rFonts w:ascii="TH SarabunPSK" w:hAnsi="TH SarabunPSK" w:cs="TH SarabunPSK" w:hint="cs"/>
          <w:b/>
          <w:bCs/>
          <w:caps/>
          <w:sz w:val="32"/>
          <w:szCs w:val="32"/>
        </w:rPr>
      </w:pPr>
      <w:r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5</w:t>
      </w:r>
      <w:r w:rsidRPr="00EA5B46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เว็บแอปพลิเคชันสำหรับแสดงผลและรับคำสั่งจากผู้ใช้</w:t>
      </w:r>
    </w:p>
    <w:p w14:paraId="198C9A1C" w14:textId="2D86DF6A" w:rsidR="000F33F9" w:rsidRPr="000F33F9" w:rsidRDefault="000F33F9" w:rsidP="000F33F9">
      <w:pPr>
        <w:pStyle w:val="BodyTextIndent2"/>
        <w:ind w:left="0" w:firstLine="720"/>
        <w:jc w:val="thaiDistribute"/>
        <w:rPr>
          <w:rFonts w:ascii="TH SarabunPSK" w:hAnsi="TH SarabunPSK" w:cs="TH SarabunPSK" w:hint="cs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แอปพลิเคชันทำหน้าที่ตรวจจับลิงก์ในเครือข่าย ถ้ามีลิงก์ใดใช้งานสูงกว่าค่าที่กำหนดไว้จะมีการเลือกเส้นทางที่เหมาะสมให้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โฟลว์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>ที่มีขนาดใหญ่ที่สุด และสร้างนโยบายไปให้อุปกรณ์เครือข่ายในเส้นทางเพื่อย้าย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โฟลว์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 xml:space="preserve">ดังกล่าวไปในเส้นทางใหม่ โดยจะมีการคิด </w:t>
      </w:r>
      <w:r>
        <w:rPr>
          <w:rFonts w:ascii="TH SarabunPSK" w:hAnsi="TH SarabunPSK" w:cs="TH SarabunPSK"/>
          <w:sz w:val="26"/>
          <w:szCs w:val="26"/>
        </w:rPr>
        <w:t xml:space="preserve">Aging Time </w:t>
      </w:r>
      <w:r>
        <w:rPr>
          <w:rFonts w:ascii="TH SarabunPSK" w:hAnsi="TH SarabunPSK" w:cs="TH SarabunPSK" w:hint="cs"/>
          <w:sz w:val="26"/>
          <w:szCs w:val="26"/>
          <w:cs/>
        </w:rPr>
        <w:t>สำหรับลบนโยบายที่ไม่มี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โฟลว์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>ถูกใช้มาระยะเวลาหนึ่งเพื่อทำให้การทำงานเครือข่ายมีความเป็นปัจจุบันที่สุด</w:t>
      </w:r>
    </w:p>
    <w:p w14:paraId="7F76B338" w14:textId="5478B5C2" w:rsidR="00415A2B" w:rsidRPr="00EA5B46" w:rsidRDefault="000F33F9" w:rsidP="00415A2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240" w:after="6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415A2B" w:rsidRPr="00EA5B4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415A2B">
        <w:rPr>
          <w:rFonts w:ascii="TH SarabunPSK" w:hAnsi="TH SarabunPSK" w:cs="TH SarabunPSK" w:hint="cs"/>
          <w:b/>
          <w:bCs/>
          <w:sz w:val="32"/>
          <w:szCs w:val="32"/>
          <w:cs/>
        </w:rPr>
        <w:t>ตัวควบคุม</w:t>
      </w:r>
    </w:p>
    <w:p w14:paraId="304D8FD6" w14:textId="77777777" w:rsidR="00F46AF9" w:rsidRDefault="00F46AF9" w:rsidP="00F46AF9">
      <w:pPr>
        <w:pStyle w:val="BodyTextIndent2"/>
        <w:ind w:left="0" w:firstLine="720"/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ตัวควบคุมทำหน้าที่เป็น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เซิร์ฟเวอร์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 xml:space="preserve"> ซึ่งเชื่อมต่ออุปกรณ์เครือข่ายทั้งหมด ผู้ใช้ต้องส่งคำสั่งเพิ่มอุปกรณ์ และตั้งค่าการเก็บข้อมูลเครือข่ายผ่าน</w:t>
      </w:r>
      <w:r>
        <w:rPr>
          <w:rFonts w:ascii="TH SarabunPSK" w:hAnsi="TH SarabunPSK" w:cs="TH SarabunPSK" w:hint="cs"/>
          <w:sz w:val="26"/>
          <w:szCs w:val="26"/>
          <w:cs/>
        </w:rPr>
        <w:lastRenderedPageBreak/>
        <w:t>หน้าเว็บแอปพลิเคชัน เพื่อทำให้ตัวควบคุมพร้อมรับค่าข้อมูลเครือข่ายและบันทึกลงฐานข้อมูล</w:t>
      </w:r>
    </w:p>
    <w:p w14:paraId="0C4B9864" w14:textId="77777777" w:rsidR="00113479" w:rsidRDefault="00F46AF9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3594821" wp14:editId="06B2243A">
            <wp:extent cx="2281555" cy="1427751"/>
            <wp:effectExtent l="0" t="0" r="4445" b="127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4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4FC" w14:textId="77777777" w:rsidR="00113479" w:rsidRDefault="00113479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sz w:val="26"/>
          <w:szCs w:val="26"/>
        </w:rPr>
      </w:pPr>
    </w:p>
    <w:p w14:paraId="77FFFAAD" w14:textId="77777777" w:rsidR="00113479" w:rsidRDefault="00113479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sz w:val="26"/>
          <w:szCs w:val="26"/>
        </w:rPr>
      </w:pPr>
    </w:p>
    <w:p w14:paraId="4CA6C6CC" w14:textId="2C5E5688" w:rsidR="00113479" w:rsidRDefault="00F46AF9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 xml:space="preserve">การเพิ่มอุปกรณ์ผู้ใช้จำเป็นต้องส่งข้อมูลเกี่ยวกับ </w:t>
      </w:r>
      <w:r>
        <w:rPr>
          <w:rFonts w:ascii="TH SarabunPSK" w:hAnsi="TH SarabunPSK" w:cs="TH SarabunPSK"/>
          <w:sz w:val="26"/>
          <w:szCs w:val="26"/>
        </w:rPr>
        <w:t xml:space="preserve">SSH </w:t>
      </w:r>
      <w:r w:rsidR="00113479">
        <w:rPr>
          <w:rFonts w:ascii="TH SarabunPSK" w:hAnsi="TH SarabunPSK" w:cs="TH SarabunPSK" w:hint="cs"/>
          <w:sz w:val="26"/>
          <w:szCs w:val="26"/>
          <w:cs/>
        </w:rPr>
        <w:t>ให้ตัวควบคุมก่อนเพื่อเปิดช่องจากการติดต่อระหว่างตัวควบคุมและอุปกรณ์เครือข่ายสำหรับการตั้งค่า</w:t>
      </w:r>
      <w:r w:rsidR="00113479" w:rsidRPr="00514FA4">
        <w:rPr>
          <w:rFonts w:asciiTheme="majorBidi" w:hAnsiTheme="majorBidi" w:cstheme="majorBidi"/>
          <w:noProof/>
        </w:rPr>
        <w:drawing>
          <wp:inline distT="0" distB="0" distL="0" distR="0" wp14:anchorId="514C6198" wp14:editId="5D9B5D7C">
            <wp:extent cx="2281555" cy="3437122"/>
            <wp:effectExtent l="57150" t="57150" r="118745" b="106680"/>
            <wp:docPr id="32" name="Picture 3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3437122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A7C3E" w14:textId="67F183C3" w:rsidR="00113479" w:rsidRDefault="00113479" w:rsidP="00F46AF9">
      <w:pPr>
        <w:pStyle w:val="BodyTextIndent2"/>
        <w:ind w:left="0" w:firstLine="0"/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เมื่อเพิ่มอุปกรณ์เข้าสู่ระบบครบแล้วผู้ใช้ต้องส่งคำสั่งให้ตัวควบคุมเข้าไปตั้งค่าอุปกรณ์ครือข่ายทุกตัวใน</w:t>
      </w:r>
      <w:r>
        <w:rPr>
          <w:rFonts w:ascii="TH SarabunPSK" w:hAnsi="TH SarabunPSK" w:cs="TH SarabunPSK" w:hint="cs"/>
          <w:sz w:val="26"/>
          <w:szCs w:val="26"/>
          <w:cs/>
        </w:rPr>
        <w:t>ระบบเพื่อเปิดช่องทางการรับข้อมูลเครือข่ายผ่าน</w:t>
      </w:r>
      <w:r>
        <w:rPr>
          <w:rFonts w:ascii="TH SarabunPSK" w:hAnsi="TH SarabunPSK" w:cs="TH SarabunPSK"/>
          <w:sz w:val="26"/>
          <w:szCs w:val="26"/>
        </w:rPr>
        <w:t xml:space="preserve"> SNMP </w:t>
      </w:r>
      <w:r>
        <w:rPr>
          <w:rFonts w:ascii="TH SarabunPSK" w:hAnsi="TH SarabunPSK" w:cs="TH SarabunPSK" w:hint="cs"/>
          <w:sz w:val="26"/>
          <w:szCs w:val="26"/>
          <w:cs/>
        </w:rPr>
        <w:t xml:space="preserve">และ </w:t>
      </w:r>
      <w:r>
        <w:rPr>
          <w:rFonts w:ascii="TH SarabunPSK" w:hAnsi="TH SarabunPSK" w:cs="TH SarabunPSK"/>
          <w:sz w:val="26"/>
          <w:szCs w:val="26"/>
        </w:rPr>
        <w:t>NetFlow</w:t>
      </w:r>
    </w:p>
    <w:p w14:paraId="3758B299" w14:textId="60C85A7E" w:rsidR="00113479" w:rsidRPr="00113479" w:rsidRDefault="00113479" w:rsidP="00F46AF9">
      <w:pPr>
        <w:pStyle w:val="BodyTextIndent2"/>
        <w:ind w:left="0" w:firstLine="0"/>
        <w:jc w:val="thaiDistribute"/>
        <w:rPr>
          <w:rFonts w:ascii="TH SarabunPSK" w:hAnsi="TH SarabunPSK" w:cs="TH SarabunPSK" w:hint="cs"/>
          <w:sz w:val="26"/>
          <w:szCs w:val="26"/>
          <w:cs/>
        </w:rPr>
      </w:pPr>
      <w:r w:rsidRPr="00FF39F0">
        <w:rPr>
          <w:rFonts w:asciiTheme="majorBidi" w:hAnsiTheme="majorBidi" w:cstheme="majorBidi"/>
          <w:noProof/>
        </w:rPr>
        <w:drawing>
          <wp:inline distT="0" distB="0" distL="0" distR="0" wp14:anchorId="0144757C" wp14:editId="46024F29">
            <wp:extent cx="2281555" cy="2256800"/>
            <wp:effectExtent l="0" t="0" r="4445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2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8BDB" w14:textId="2D3E940C" w:rsidR="00925BBD" w:rsidRPr="00EA5B46" w:rsidRDefault="000F33F9" w:rsidP="00925BBD">
      <w:pPr>
        <w:keepNext/>
        <w:spacing w:before="240" w:after="60"/>
        <w:rPr>
          <w:rFonts w:ascii="TH SarabunPSK" w:hAnsi="TH SarabunPSK" w:cs="TH SarabunPSK" w:hint="cs"/>
          <w:b/>
          <w:bCs/>
          <w:caps/>
          <w:sz w:val="32"/>
          <w:szCs w:val="32"/>
        </w:rPr>
      </w:pPr>
      <w:r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7</w:t>
      </w:r>
      <w:r w:rsidR="00925BBD" w:rsidRPr="00EA5B46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 xml:space="preserve">. </w:t>
      </w:r>
      <w:r w:rsidR="00113479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แอปพลิเคชันสำหรับการกระจาย</w:t>
      </w:r>
      <w:r w:rsidR="00F4459A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 xml:space="preserve">   </w:t>
      </w:r>
      <w:proofErr w:type="spellStart"/>
      <w:r w:rsidR="00113479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แทรฟฟ</w:t>
      </w:r>
      <w:r w:rsidR="00F4459A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ิก</w:t>
      </w:r>
      <w:proofErr w:type="spellEnd"/>
    </w:p>
    <w:p w14:paraId="05AD10C7" w14:textId="7BF1DFEB" w:rsidR="00925BBD" w:rsidRDefault="00F4459A" w:rsidP="00925BBD">
      <w:pPr>
        <w:pStyle w:val="BodyTextIndent2"/>
        <w:ind w:left="0" w:firstLine="720"/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แอปพลิเคชันทำหน้าที่ตรวจจับลิงก์ในเครือข่าย ถ้ามีลิงก์</w:t>
      </w:r>
      <w:r w:rsidR="00065657">
        <w:rPr>
          <w:rFonts w:ascii="TH SarabunPSK" w:hAnsi="TH SarabunPSK" w:cs="TH SarabunPSK" w:hint="cs"/>
          <w:sz w:val="26"/>
          <w:szCs w:val="26"/>
          <w:cs/>
        </w:rPr>
        <w:t>ใดใช้งานสูงกว่าค่าที่กำหนดไว้จะมีการเลือกเส้นทางที่เหมาะสมให้</w:t>
      </w:r>
      <w:proofErr w:type="spellStart"/>
      <w:r w:rsidR="00065657">
        <w:rPr>
          <w:rFonts w:ascii="TH SarabunPSK" w:hAnsi="TH SarabunPSK" w:cs="TH SarabunPSK" w:hint="cs"/>
          <w:sz w:val="26"/>
          <w:szCs w:val="26"/>
          <w:cs/>
        </w:rPr>
        <w:t>โฟลว์</w:t>
      </w:r>
      <w:proofErr w:type="spellEnd"/>
      <w:r w:rsidR="00065657">
        <w:rPr>
          <w:rFonts w:ascii="TH SarabunPSK" w:hAnsi="TH SarabunPSK" w:cs="TH SarabunPSK" w:hint="cs"/>
          <w:sz w:val="26"/>
          <w:szCs w:val="26"/>
          <w:cs/>
        </w:rPr>
        <w:t>ที่มีขนาดใหญ่ที่สุด และสร้างนโยบายไปให้อุปกรณ์เครือข่ายในเส้นทางเพื่อย้าย</w:t>
      </w:r>
      <w:proofErr w:type="spellStart"/>
      <w:r w:rsidR="00065657">
        <w:rPr>
          <w:rFonts w:ascii="TH SarabunPSK" w:hAnsi="TH SarabunPSK" w:cs="TH SarabunPSK" w:hint="cs"/>
          <w:sz w:val="26"/>
          <w:szCs w:val="26"/>
          <w:cs/>
        </w:rPr>
        <w:t>โฟลว์</w:t>
      </w:r>
      <w:proofErr w:type="spellEnd"/>
      <w:r w:rsidR="00065657">
        <w:rPr>
          <w:rFonts w:ascii="TH SarabunPSK" w:hAnsi="TH SarabunPSK" w:cs="TH SarabunPSK" w:hint="cs"/>
          <w:sz w:val="26"/>
          <w:szCs w:val="26"/>
          <w:cs/>
        </w:rPr>
        <w:t xml:space="preserve">ดังกล่าวไปในเส้นทางใหม่ โดยจะมีการคิด </w:t>
      </w:r>
      <w:r w:rsidR="00065657">
        <w:rPr>
          <w:rFonts w:ascii="TH SarabunPSK" w:hAnsi="TH SarabunPSK" w:cs="TH SarabunPSK"/>
          <w:sz w:val="26"/>
          <w:szCs w:val="26"/>
        </w:rPr>
        <w:t xml:space="preserve">Aging Time </w:t>
      </w:r>
      <w:r w:rsidR="00065657">
        <w:rPr>
          <w:rFonts w:ascii="TH SarabunPSK" w:hAnsi="TH SarabunPSK" w:cs="TH SarabunPSK" w:hint="cs"/>
          <w:sz w:val="26"/>
          <w:szCs w:val="26"/>
          <w:cs/>
        </w:rPr>
        <w:t>สำหรับลบนโยบายที่ไม่มี</w:t>
      </w:r>
      <w:proofErr w:type="spellStart"/>
      <w:r w:rsidR="00065657">
        <w:rPr>
          <w:rFonts w:ascii="TH SarabunPSK" w:hAnsi="TH SarabunPSK" w:cs="TH SarabunPSK" w:hint="cs"/>
          <w:sz w:val="26"/>
          <w:szCs w:val="26"/>
          <w:cs/>
        </w:rPr>
        <w:t>โฟลว์</w:t>
      </w:r>
      <w:proofErr w:type="spellEnd"/>
      <w:r w:rsidR="00065657">
        <w:rPr>
          <w:rFonts w:ascii="TH SarabunPSK" w:hAnsi="TH SarabunPSK" w:cs="TH SarabunPSK" w:hint="cs"/>
          <w:sz w:val="26"/>
          <w:szCs w:val="26"/>
          <w:cs/>
        </w:rPr>
        <w:t>ถูกใช้มาระยะเวลาหนึ่งเพื่อทำให้การทำงานเครือข่ายมีความเป็นปัจจุบันที่สุด</w:t>
      </w:r>
    </w:p>
    <w:p w14:paraId="092838B4" w14:textId="545B6532" w:rsidR="00312950" w:rsidRDefault="00312950" w:rsidP="00312950">
      <w:pPr>
        <w:pStyle w:val="BodyTextIndent2"/>
        <w:ind w:left="0" w:firstLine="0"/>
        <w:jc w:val="thaiDistribute"/>
        <w:rPr>
          <w:rFonts w:ascii="TH SarabunPSK" w:hAnsi="TH SarabunPSK" w:cs="TH SarabunPSK"/>
          <w:sz w:val="26"/>
          <w:szCs w:val="26"/>
        </w:rPr>
      </w:pPr>
      <w:r w:rsidRPr="00514FA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77B79C5" wp14:editId="796CD283">
            <wp:extent cx="2281555" cy="6226051"/>
            <wp:effectExtent l="76200" t="76200" r="118745" b="11811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6226051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619F0" w14:textId="43C6A92D" w:rsidR="00312950" w:rsidRPr="00EA5B46" w:rsidRDefault="00312950" w:rsidP="00312950">
      <w:pPr>
        <w:pStyle w:val="BodyTextIndent2"/>
        <w:ind w:left="0" w:firstLine="0"/>
        <w:jc w:val="thaiDistribute"/>
        <w:rPr>
          <w:rFonts w:ascii="TH SarabunPSK" w:hAnsi="TH SarabunPSK" w:cs="TH SarabunPSK" w:hint="cs"/>
          <w:sz w:val="26"/>
          <w:szCs w:val="26"/>
          <w:cs/>
        </w:rPr>
      </w:pPr>
    </w:p>
    <w:p w14:paraId="3AAF8460" w14:textId="43DD735F" w:rsidR="00157C6B" w:rsidRPr="00EA5B46" w:rsidRDefault="00713816" w:rsidP="00157C6B">
      <w:pPr>
        <w:keepNext/>
        <w:spacing w:before="240" w:after="60"/>
        <w:rPr>
          <w:rFonts w:ascii="TH SarabunPSK" w:hAnsi="TH SarabunPSK" w:cs="TH SarabunPSK" w:hint="cs"/>
          <w:b/>
          <w:bCs/>
          <w:caps/>
          <w:sz w:val="32"/>
          <w:szCs w:val="32"/>
        </w:rPr>
      </w:pPr>
      <w:r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4</w:t>
      </w:r>
      <w:r w:rsidR="00157C6B" w:rsidRPr="00EA5B46"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aps/>
          <w:sz w:val="32"/>
          <w:szCs w:val="32"/>
          <w:cs/>
        </w:rPr>
        <w:t>ผลการทบสอบ</w:t>
      </w:r>
    </w:p>
    <w:p w14:paraId="7A763B80" w14:textId="77777777" w:rsidR="00157C6B" w:rsidRDefault="00157C6B" w:rsidP="00157C6B">
      <w:pPr>
        <w:pStyle w:val="BodyTextIndent2"/>
        <w:ind w:left="0" w:firstLine="720"/>
        <w:jc w:val="thaiDistribute"/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 w:hint="cs"/>
          <w:sz w:val="26"/>
          <w:szCs w:val="26"/>
          <w:cs/>
        </w:rPr>
        <w:t>แอปพลิเคชันทำหน้าที่ตรวจจับลิงก์ในเครือข่าย ถ้ามีลิงก์ใดใช้งานสูงกว่าค่าที่กำหนดไว้จะมีการเลือกเส้นทางที่เหมาะสมให้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โฟลว์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>ที่มีขนาดใหญ่ที่สุด และสร้างนโยบายไปให้อุปกรณ์เครือข่ายในเส้นทางเพื่อย้าย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โฟลว์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 xml:space="preserve">ดังกล่าวไปในเส้นทางใหม่ โดยจะมีการคิด </w:t>
      </w:r>
      <w:r>
        <w:rPr>
          <w:rFonts w:ascii="TH SarabunPSK" w:hAnsi="TH SarabunPSK" w:cs="TH SarabunPSK"/>
          <w:sz w:val="26"/>
          <w:szCs w:val="26"/>
        </w:rPr>
        <w:t xml:space="preserve">Aging Time </w:t>
      </w:r>
      <w:r>
        <w:rPr>
          <w:rFonts w:ascii="TH SarabunPSK" w:hAnsi="TH SarabunPSK" w:cs="TH SarabunPSK" w:hint="cs"/>
          <w:sz w:val="26"/>
          <w:szCs w:val="26"/>
          <w:cs/>
        </w:rPr>
        <w:t>สำหรับลบนโยบายที่ไม่มี</w:t>
      </w:r>
      <w:proofErr w:type="spellStart"/>
      <w:r>
        <w:rPr>
          <w:rFonts w:ascii="TH SarabunPSK" w:hAnsi="TH SarabunPSK" w:cs="TH SarabunPSK" w:hint="cs"/>
          <w:sz w:val="26"/>
          <w:szCs w:val="26"/>
          <w:cs/>
        </w:rPr>
        <w:t>โฟลว์</w:t>
      </w:r>
      <w:proofErr w:type="spellEnd"/>
      <w:r>
        <w:rPr>
          <w:rFonts w:ascii="TH SarabunPSK" w:hAnsi="TH SarabunPSK" w:cs="TH SarabunPSK" w:hint="cs"/>
          <w:sz w:val="26"/>
          <w:szCs w:val="26"/>
          <w:cs/>
        </w:rPr>
        <w:t>ถูกใช้มาระยะเวลาหนึ่งเพื่อทำให้การทำงานเครือข่ายมีความเป็นปัจจุบันที่สุด</w:t>
      </w:r>
    </w:p>
    <w:p w14:paraId="77A09878" w14:textId="77777777" w:rsidR="00925BBD" w:rsidRPr="00EA5B46" w:rsidRDefault="00925BBD" w:rsidP="00157C6B">
      <w:pPr>
        <w:rPr>
          <w:rFonts w:ascii="TH SarabunPSK" w:hAnsi="TH SarabunPSK" w:cs="TH SarabunPSK" w:hint="cs"/>
          <w:b/>
          <w:bCs/>
          <w:caps/>
          <w:sz w:val="36"/>
          <w:szCs w:val="36"/>
        </w:rPr>
      </w:pPr>
    </w:p>
    <w:p w14:paraId="67061ED0" w14:textId="77777777" w:rsidR="00925BBD" w:rsidRPr="00EA5B46" w:rsidRDefault="00925BBD" w:rsidP="00925BBD">
      <w:pPr>
        <w:jc w:val="center"/>
        <w:rPr>
          <w:rFonts w:ascii="TH SarabunPSK" w:hAnsi="TH SarabunPSK" w:cs="TH SarabunPSK" w:hint="cs"/>
          <w:b/>
          <w:bCs/>
          <w:caps/>
          <w:sz w:val="36"/>
          <w:szCs w:val="36"/>
        </w:rPr>
      </w:pPr>
      <w:r w:rsidRPr="00EA5B46">
        <w:rPr>
          <w:rFonts w:ascii="TH SarabunPSK" w:hAnsi="TH SarabunPSK" w:cs="TH SarabunPSK" w:hint="cs"/>
          <w:b/>
          <w:bCs/>
          <w:caps/>
          <w:sz w:val="36"/>
          <w:szCs w:val="36"/>
          <w:cs/>
        </w:rPr>
        <w:t>เอกสารอ้างอิง</w:t>
      </w:r>
    </w:p>
    <w:p w14:paraId="70D90F11" w14:textId="77777777" w:rsidR="00925BBD" w:rsidRPr="00EA5B46" w:rsidRDefault="00925BBD" w:rsidP="00925BBD">
      <w:pPr>
        <w:tabs>
          <w:tab w:val="left" w:pos="284"/>
        </w:tabs>
        <w:ind w:left="720" w:hanging="720"/>
        <w:rPr>
          <w:rFonts w:ascii="TH SarabunPSK" w:hAnsi="TH SarabunPSK" w:cs="TH SarabunPSK" w:hint="cs"/>
          <w:sz w:val="26"/>
          <w:szCs w:val="26"/>
        </w:rPr>
      </w:pPr>
      <w:r w:rsidRPr="00EA5B46">
        <w:rPr>
          <w:rFonts w:ascii="TH SarabunPSK" w:hAnsi="TH SarabunPSK" w:cs="TH SarabunPSK" w:hint="cs"/>
          <w:sz w:val="26"/>
          <w:szCs w:val="26"/>
        </w:rPr>
        <w:t>[1]</w:t>
      </w:r>
      <w:r w:rsidRPr="00EA5B46">
        <w:rPr>
          <w:rFonts w:ascii="TH SarabunPSK" w:hAnsi="TH SarabunPSK" w:cs="TH SarabunPSK" w:hint="cs"/>
          <w:sz w:val="26"/>
          <w:szCs w:val="26"/>
        </w:rPr>
        <w:tab/>
        <w:t xml:space="preserve">A. B. Green, C. D. Black, and E. F. </w:t>
      </w:r>
      <w:proofErr w:type="gramStart"/>
      <w:r w:rsidRPr="00EA5B46">
        <w:rPr>
          <w:rFonts w:ascii="TH SarabunPSK" w:hAnsi="TH SarabunPSK" w:cs="TH SarabunPSK" w:hint="cs"/>
          <w:sz w:val="26"/>
          <w:szCs w:val="26"/>
        </w:rPr>
        <w:t xml:space="preserve">White,   </w:t>
      </w:r>
      <w:proofErr w:type="gramEnd"/>
      <w:r w:rsidRPr="00EA5B46">
        <w:rPr>
          <w:rFonts w:ascii="TH SarabunPSK" w:hAnsi="TH SarabunPSK" w:cs="TH SarabunPSK" w:hint="cs"/>
          <w:sz w:val="26"/>
          <w:szCs w:val="26"/>
        </w:rPr>
        <w:t xml:space="preserve">“Article Title,” </w:t>
      </w:r>
      <w:r w:rsidRPr="00EA5B46">
        <w:rPr>
          <w:rFonts w:ascii="TH SarabunPSK" w:hAnsi="TH SarabunPSK" w:cs="TH SarabunPSK" w:hint="cs"/>
          <w:i/>
          <w:sz w:val="26"/>
          <w:szCs w:val="26"/>
        </w:rPr>
        <w:t>Journal</w:t>
      </w:r>
      <w:r w:rsidRPr="00EA5B46">
        <w:rPr>
          <w:rFonts w:ascii="TH SarabunPSK" w:hAnsi="TH SarabunPSK" w:cs="TH SarabunPSK" w:hint="cs"/>
          <w:sz w:val="26"/>
          <w:szCs w:val="26"/>
        </w:rPr>
        <w:t>, vol. 100, no. 1, pp. 1-10, Dec. 2000.</w:t>
      </w:r>
    </w:p>
    <w:p w14:paraId="5223E288" w14:textId="77777777" w:rsidR="00925BBD" w:rsidRPr="00EA5B46" w:rsidRDefault="00925BBD" w:rsidP="00925BBD">
      <w:pPr>
        <w:tabs>
          <w:tab w:val="left" w:pos="284"/>
        </w:tabs>
        <w:ind w:left="720" w:hanging="720"/>
        <w:rPr>
          <w:rFonts w:ascii="TH SarabunPSK" w:hAnsi="TH SarabunPSK" w:cs="TH SarabunPSK" w:hint="cs"/>
          <w:sz w:val="26"/>
          <w:szCs w:val="26"/>
        </w:rPr>
      </w:pPr>
      <w:r w:rsidRPr="00EA5B46">
        <w:rPr>
          <w:rFonts w:ascii="TH SarabunPSK" w:hAnsi="TH SarabunPSK" w:cs="TH SarabunPSK" w:hint="cs"/>
          <w:sz w:val="26"/>
          <w:szCs w:val="26"/>
        </w:rPr>
        <w:t xml:space="preserve">[2] </w:t>
      </w:r>
      <w:r w:rsidRPr="00EA5B46">
        <w:rPr>
          <w:rFonts w:ascii="TH SarabunPSK" w:hAnsi="TH SarabunPSK" w:cs="TH SarabunPSK" w:hint="cs"/>
          <w:sz w:val="26"/>
          <w:szCs w:val="26"/>
        </w:rPr>
        <w:tab/>
        <w:t xml:space="preserve">C. D. Black, A. B. Green, and E. F. White, </w:t>
      </w:r>
      <w:r w:rsidRPr="00EA5B46">
        <w:rPr>
          <w:rFonts w:ascii="TH SarabunPSK" w:hAnsi="TH SarabunPSK" w:cs="TH SarabunPSK" w:hint="cs"/>
          <w:i/>
          <w:sz w:val="26"/>
          <w:szCs w:val="26"/>
        </w:rPr>
        <w:t>Book Title</w:t>
      </w:r>
      <w:r w:rsidRPr="00EA5B46">
        <w:rPr>
          <w:rFonts w:ascii="TH SarabunPSK" w:hAnsi="TH SarabunPSK" w:cs="TH SarabunPSK" w:hint="cs"/>
          <w:sz w:val="26"/>
          <w:szCs w:val="26"/>
        </w:rPr>
        <w:t xml:space="preserve">, 3rd ed.  New York: McGraw-Hill, 2001. </w:t>
      </w:r>
    </w:p>
    <w:p w14:paraId="45B64FDA" w14:textId="77777777" w:rsidR="00925BBD" w:rsidRPr="00EA5B46" w:rsidRDefault="00925BBD" w:rsidP="00925BBD">
      <w:pPr>
        <w:tabs>
          <w:tab w:val="left" w:pos="720"/>
        </w:tabs>
        <w:ind w:left="720" w:hanging="720"/>
        <w:jc w:val="thaiDistribute"/>
        <w:rPr>
          <w:rFonts w:ascii="TH SarabunPSK" w:hAnsi="TH SarabunPSK" w:cs="TH SarabunPSK" w:hint="cs"/>
          <w:sz w:val="26"/>
          <w:szCs w:val="26"/>
        </w:rPr>
      </w:pPr>
      <w:r w:rsidRPr="00EA5B46">
        <w:rPr>
          <w:rFonts w:ascii="TH SarabunPSK" w:hAnsi="TH SarabunPSK" w:cs="TH SarabunPSK" w:hint="cs"/>
          <w:sz w:val="26"/>
          <w:szCs w:val="26"/>
        </w:rPr>
        <w:t xml:space="preserve">[3] 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สมชาย สกุลดี</w:t>
      </w:r>
      <w:r w:rsidRPr="00EA5B46">
        <w:rPr>
          <w:rFonts w:ascii="TH SarabunPSK" w:hAnsi="TH SarabunPSK" w:cs="TH SarabunPSK" w:hint="cs"/>
          <w:sz w:val="26"/>
          <w:szCs w:val="26"/>
        </w:rPr>
        <w:t>.</w:t>
      </w:r>
      <w:r w:rsidRPr="00EA5B4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EA5B46">
        <w:rPr>
          <w:rFonts w:ascii="TH SarabunPSK" w:hAnsi="TH SarabunPSK" w:cs="TH SarabunPSK" w:hint="cs"/>
          <w:sz w:val="26"/>
          <w:szCs w:val="26"/>
        </w:rPr>
        <w:t>“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ชื่อบทความ</w:t>
      </w:r>
      <w:r w:rsidRPr="00EA5B46">
        <w:rPr>
          <w:rFonts w:ascii="TH SarabunPSK" w:hAnsi="TH SarabunPSK" w:cs="TH SarabunPSK" w:hint="cs"/>
          <w:sz w:val="26"/>
          <w:szCs w:val="26"/>
        </w:rPr>
        <w:t>”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.</w:t>
      </w:r>
      <w:r w:rsidRPr="00EA5B46">
        <w:rPr>
          <w:rFonts w:ascii="TH SarabunPSK" w:hAnsi="TH SarabunPSK" w:cs="TH SarabunPSK" w:hint="cs"/>
          <w:sz w:val="26"/>
          <w:szCs w:val="26"/>
        </w:rPr>
        <w:t xml:space="preserve"> </w:t>
      </w:r>
      <w:r w:rsidRPr="00EA5B46">
        <w:rPr>
          <w:rFonts w:ascii="TH SarabunPSK" w:hAnsi="TH SarabunPSK" w:cs="TH SarabunPSK" w:hint="cs"/>
          <w:b/>
          <w:bCs/>
          <w:sz w:val="26"/>
          <w:szCs w:val="26"/>
          <w:cs/>
        </w:rPr>
        <w:t>ชื่อวารสาร</w:t>
      </w:r>
      <w:r w:rsidRPr="00EA5B46">
        <w:rPr>
          <w:rFonts w:ascii="TH SarabunPSK" w:hAnsi="TH SarabunPSK" w:cs="TH SarabunPSK" w:hint="cs"/>
          <w:sz w:val="26"/>
          <w:szCs w:val="26"/>
          <w:cs/>
        </w:rPr>
        <w:t xml:space="preserve"> ปีที่</w:t>
      </w:r>
      <w:r w:rsidRPr="00EA5B46">
        <w:rPr>
          <w:rFonts w:ascii="TH SarabunPSK" w:hAnsi="TH SarabunPSK" w:cs="TH SarabunPSK" w:hint="cs"/>
          <w:sz w:val="26"/>
          <w:szCs w:val="26"/>
        </w:rPr>
        <w:t xml:space="preserve"> 10</w:t>
      </w:r>
      <w:r w:rsidRPr="00EA5B46">
        <w:rPr>
          <w:rFonts w:ascii="TH SarabunPSK" w:hAnsi="TH SarabunPSK" w:cs="TH SarabunPSK" w:hint="cs"/>
          <w:sz w:val="26"/>
          <w:szCs w:val="26"/>
          <w:cs/>
        </w:rPr>
        <w:t xml:space="preserve">, ฉบับที่ </w:t>
      </w:r>
      <w:r w:rsidRPr="00EA5B46">
        <w:rPr>
          <w:rFonts w:ascii="TH SarabunPSK" w:hAnsi="TH SarabunPSK" w:cs="TH SarabunPSK" w:hint="cs"/>
          <w:sz w:val="26"/>
          <w:szCs w:val="26"/>
        </w:rPr>
        <w:t xml:space="preserve">2 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(10 กุมภาพันธ์ 2553).</w:t>
      </w:r>
      <w:r w:rsidRPr="00EA5B46">
        <w:rPr>
          <w:rFonts w:ascii="TH SarabunPSK" w:hAnsi="TH SarabunPSK" w:cs="TH SarabunPSK" w:hint="cs"/>
          <w:sz w:val="26"/>
          <w:szCs w:val="26"/>
        </w:rPr>
        <w:t xml:space="preserve"> 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หน้า 10-15</w:t>
      </w:r>
      <w:r w:rsidRPr="00EA5B46">
        <w:rPr>
          <w:rFonts w:ascii="TH SarabunPSK" w:hAnsi="TH SarabunPSK" w:cs="TH SarabunPSK" w:hint="cs"/>
          <w:sz w:val="26"/>
          <w:szCs w:val="26"/>
        </w:rPr>
        <w:t>.</w:t>
      </w:r>
    </w:p>
    <w:p w14:paraId="7E222CDE" w14:textId="77777777" w:rsidR="00925BBD" w:rsidRPr="00EA5B46" w:rsidRDefault="00925BBD" w:rsidP="00925BBD">
      <w:pPr>
        <w:tabs>
          <w:tab w:val="left" w:pos="284"/>
        </w:tabs>
        <w:ind w:left="720" w:hanging="720"/>
        <w:rPr>
          <w:rFonts w:ascii="TH SarabunPSK" w:hAnsi="TH SarabunPSK" w:cs="TH SarabunPSK" w:hint="cs"/>
          <w:sz w:val="26"/>
          <w:szCs w:val="26"/>
        </w:rPr>
      </w:pPr>
      <w:r w:rsidRPr="00EA5B46">
        <w:rPr>
          <w:rFonts w:ascii="TH SarabunPSK" w:hAnsi="TH SarabunPSK" w:cs="TH SarabunPSK" w:hint="cs"/>
          <w:sz w:val="26"/>
          <w:szCs w:val="26"/>
        </w:rPr>
        <w:t xml:space="preserve">[4] </w:t>
      </w:r>
      <w:r w:rsidRPr="00EA5B46">
        <w:rPr>
          <w:rFonts w:ascii="TH SarabunPSK" w:hAnsi="TH SarabunPSK" w:cs="TH SarabunPSK" w:hint="cs"/>
          <w:sz w:val="26"/>
          <w:szCs w:val="26"/>
        </w:rPr>
        <w:tab/>
      </w:r>
      <w:r w:rsidRPr="00EA5B46">
        <w:rPr>
          <w:rFonts w:ascii="TH SarabunPSK" w:hAnsi="TH SarabunPSK" w:cs="TH SarabunPSK" w:hint="cs"/>
          <w:sz w:val="26"/>
          <w:szCs w:val="26"/>
          <w:cs/>
        </w:rPr>
        <w:t xml:space="preserve">สมหญิง เจริญดี. </w:t>
      </w:r>
      <w:r w:rsidRPr="00EA5B46">
        <w:rPr>
          <w:rFonts w:ascii="TH SarabunPSK" w:hAnsi="TH SarabunPSK" w:cs="TH SarabunPSK" w:hint="cs"/>
          <w:b/>
          <w:bCs/>
          <w:sz w:val="26"/>
          <w:szCs w:val="26"/>
          <w:cs/>
        </w:rPr>
        <w:t>ชื่อหนังสือ.</w:t>
      </w:r>
      <w:r w:rsidRPr="00EA5B46">
        <w:rPr>
          <w:rFonts w:ascii="TH SarabunPSK" w:hAnsi="TH SarabunPSK" w:cs="TH SarabunPSK" w:hint="cs"/>
          <w:sz w:val="26"/>
          <w:szCs w:val="26"/>
          <w:cs/>
        </w:rPr>
        <w:t xml:space="preserve"> พิมพ์ครั้งที่ 2. กรุงเทพฯ</w:t>
      </w:r>
      <w:r w:rsidRPr="00EA5B46">
        <w:rPr>
          <w:rFonts w:ascii="TH SarabunPSK" w:hAnsi="TH SarabunPSK" w:cs="TH SarabunPSK" w:hint="cs"/>
          <w:sz w:val="26"/>
          <w:szCs w:val="26"/>
        </w:rPr>
        <w:t xml:space="preserve">: 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สำนักพิมพ์เจริญทัศน์, 2553</w:t>
      </w:r>
      <w:r w:rsidRPr="00EA5B46">
        <w:rPr>
          <w:rFonts w:ascii="TH SarabunPSK" w:hAnsi="TH SarabunPSK" w:cs="TH SarabunPSK" w:hint="cs"/>
          <w:sz w:val="26"/>
          <w:szCs w:val="26"/>
        </w:rPr>
        <w:t>.</w:t>
      </w:r>
    </w:p>
    <w:p w14:paraId="00203637" w14:textId="77777777" w:rsidR="00925BBD" w:rsidRPr="00EA5B46" w:rsidRDefault="00925BBD" w:rsidP="00925BBD">
      <w:pPr>
        <w:tabs>
          <w:tab w:val="left" w:pos="284"/>
        </w:tabs>
        <w:ind w:left="720" w:hanging="720"/>
        <w:rPr>
          <w:rFonts w:ascii="TH SarabunPSK" w:hAnsi="TH SarabunPSK" w:cs="TH SarabunPSK" w:hint="cs"/>
          <w:sz w:val="26"/>
          <w:szCs w:val="26"/>
        </w:rPr>
      </w:pPr>
      <w:r w:rsidRPr="00EA5B46">
        <w:rPr>
          <w:rFonts w:ascii="TH SarabunPSK" w:hAnsi="TH SarabunPSK" w:cs="TH SarabunPSK" w:hint="cs"/>
          <w:sz w:val="26"/>
          <w:szCs w:val="26"/>
        </w:rPr>
        <w:t>[5]</w:t>
      </w:r>
      <w:r w:rsidRPr="00EA5B46">
        <w:rPr>
          <w:rFonts w:ascii="TH SarabunPSK" w:hAnsi="TH SarabunPSK" w:cs="TH SarabunPSK" w:hint="cs"/>
          <w:sz w:val="26"/>
          <w:szCs w:val="26"/>
        </w:rPr>
        <w:tab/>
        <w:t xml:space="preserve">J. K. Pink, “Article Title,” in </w:t>
      </w:r>
      <w:r w:rsidRPr="00EA5B46">
        <w:rPr>
          <w:rFonts w:ascii="TH SarabunPSK" w:hAnsi="TH SarabunPSK" w:cs="TH SarabunPSK" w:hint="cs"/>
          <w:i/>
          <w:iCs/>
          <w:sz w:val="26"/>
          <w:szCs w:val="26"/>
        </w:rPr>
        <w:t>Proc. International Conference on Green Computing</w:t>
      </w:r>
      <w:r w:rsidRPr="00EA5B46">
        <w:rPr>
          <w:rFonts w:ascii="TH SarabunPSK" w:hAnsi="TH SarabunPSK" w:cs="TH SarabunPSK" w:hint="cs"/>
          <w:sz w:val="26"/>
          <w:szCs w:val="26"/>
        </w:rPr>
        <w:t>, Paris, France, Jan. 2012, pp. 50-55.</w:t>
      </w:r>
    </w:p>
    <w:p w14:paraId="6ECC8F4E" w14:textId="77777777" w:rsidR="00925BBD" w:rsidRPr="00EA5B46" w:rsidRDefault="00925BBD" w:rsidP="00925BBD">
      <w:pPr>
        <w:tabs>
          <w:tab w:val="left" w:pos="284"/>
        </w:tabs>
        <w:ind w:left="720" w:hanging="720"/>
        <w:rPr>
          <w:rFonts w:ascii="TH SarabunPSK" w:hAnsi="TH SarabunPSK" w:cs="TH SarabunPSK" w:hint="cs"/>
          <w:sz w:val="26"/>
          <w:szCs w:val="26"/>
        </w:rPr>
      </w:pPr>
      <w:r w:rsidRPr="00EA5B46">
        <w:rPr>
          <w:rFonts w:ascii="TH SarabunPSK" w:hAnsi="TH SarabunPSK" w:cs="TH SarabunPSK" w:hint="cs"/>
          <w:sz w:val="26"/>
          <w:szCs w:val="26"/>
        </w:rPr>
        <w:t>[6]</w:t>
      </w:r>
      <w:r w:rsidRPr="00EA5B46">
        <w:rPr>
          <w:rFonts w:ascii="TH SarabunPSK" w:hAnsi="TH SarabunPSK" w:cs="TH SarabunPSK" w:hint="cs"/>
          <w:sz w:val="26"/>
          <w:szCs w:val="26"/>
        </w:rPr>
        <w:tab/>
      </w:r>
      <w:r w:rsidRPr="00EA5B46">
        <w:rPr>
          <w:rFonts w:ascii="TH SarabunPSK" w:hAnsi="TH SarabunPSK" w:cs="TH SarabunPSK" w:hint="cs"/>
          <w:sz w:val="26"/>
          <w:szCs w:val="26"/>
          <w:cs/>
        </w:rPr>
        <w:t xml:space="preserve">สมศักดิ์ มงคล.  </w:t>
      </w:r>
      <w:r w:rsidRPr="00EA5B46">
        <w:rPr>
          <w:rFonts w:ascii="TH SarabunPSK" w:hAnsi="TH SarabunPSK" w:cs="TH SarabunPSK" w:hint="cs"/>
          <w:sz w:val="26"/>
          <w:szCs w:val="26"/>
        </w:rPr>
        <w:t>“</w:t>
      </w:r>
      <w:r w:rsidRPr="00EA5B46">
        <w:rPr>
          <w:rFonts w:ascii="TH SarabunPSK" w:hAnsi="TH SarabunPSK" w:cs="TH SarabunPSK" w:hint="cs"/>
          <w:b/>
          <w:bCs/>
          <w:sz w:val="26"/>
          <w:szCs w:val="26"/>
          <w:cs/>
        </w:rPr>
        <w:t>ชื่อวิทยานิพนธ์</w:t>
      </w:r>
      <w:r w:rsidRPr="00EA5B46">
        <w:rPr>
          <w:rFonts w:ascii="TH SarabunPSK" w:hAnsi="TH SarabunPSK" w:cs="TH SarabunPSK" w:hint="cs"/>
          <w:sz w:val="26"/>
          <w:szCs w:val="26"/>
        </w:rPr>
        <w:t>”.  (</w:t>
      </w:r>
      <w:proofErr w:type="gramStart"/>
      <w:r w:rsidRPr="00EA5B46">
        <w:rPr>
          <w:rFonts w:ascii="TH SarabunPSK" w:hAnsi="TH SarabunPSK" w:cs="TH SarabunPSK" w:hint="cs"/>
          <w:sz w:val="26"/>
          <w:szCs w:val="26"/>
          <w:cs/>
        </w:rPr>
        <w:t>วิทยานิพนธ์ปริญญามหาบัณฑิต  มหาวิทยาลัยศรีนครินทรวิ</w:t>
      </w:r>
      <w:proofErr w:type="spellStart"/>
      <w:r w:rsidRPr="00EA5B46">
        <w:rPr>
          <w:rFonts w:ascii="TH SarabunPSK" w:hAnsi="TH SarabunPSK" w:cs="TH SarabunPSK" w:hint="cs"/>
          <w:sz w:val="26"/>
          <w:szCs w:val="26"/>
          <w:cs/>
        </w:rPr>
        <w:t>โร</w:t>
      </w:r>
      <w:proofErr w:type="spellEnd"/>
      <w:r w:rsidRPr="00EA5B46">
        <w:rPr>
          <w:rFonts w:ascii="TH SarabunPSK" w:hAnsi="TH SarabunPSK" w:cs="TH SarabunPSK" w:hint="cs"/>
          <w:sz w:val="26"/>
          <w:szCs w:val="26"/>
          <w:cs/>
        </w:rPr>
        <w:t>ฒประสานมิตร</w:t>
      </w:r>
      <w:proofErr w:type="gramEnd"/>
      <w:r w:rsidRPr="00EA5B46">
        <w:rPr>
          <w:rFonts w:ascii="TH SarabunPSK" w:hAnsi="TH SarabunPSK" w:cs="TH SarabunPSK" w:hint="cs"/>
          <w:sz w:val="26"/>
          <w:szCs w:val="26"/>
        </w:rPr>
        <w:t xml:space="preserve">, 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2543).</w:t>
      </w:r>
    </w:p>
    <w:p w14:paraId="38A28D70" w14:textId="77777777" w:rsidR="00925BBD" w:rsidRPr="00EA5B46" w:rsidRDefault="00925BBD" w:rsidP="00925BBD">
      <w:pPr>
        <w:tabs>
          <w:tab w:val="left" w:pos="284"/>
        </w:tabs>
        <w:ind w:left="720" w:hanging="720"/>
        <w:jc w:val="thaiDistribute"/>
        <w:rPr>
          <w:rFonts w:ascii="TH SarabunPSK" w:hAnsi="TH SarabunPSK" w:cs="TH SarabunPSK" w:hint="cs"/>
          <w:sz w:val="26"/>
          <w:szCs w:val="26"/>
        </w:rPr>
      </w:pPr>
      <w:r w:rsidRPr="00EA5B46">
        <w:rPr>
          <w:rFonts w:ascii="TH SarabunPSK" w:hAnsi="TH SarabunPSK" w:cs="TH SarabunPSK" w:hint="cs"/>
          <w:sz w:val="26"/>
          <w:szCs w:val="26"/>
        </w:rPr>
        <w:t>[7]</w:t>
      </w:r>
      <w:r w:rsidRPr="00EA5B46">
        <w:rPr>
          <w:rFonts w:ascii="TH SarabunPSK" w:hAnsi="TH SarabunPSK" w:cs="TH SarabunPSK" w:hint="cs"/>
          <w:sz w:val="26"/>
          <w:szCs w:val="26"/>
        </w:rPr>
        <w:tab/>
      </w:r>
      <w:r w:rsidRPr="00EA5B46">
        <w:rPr>
          <w:rFonts w:ascii="TH SarabunPSK" w:hAnsi="TH SarabunPSK" w:cs="TH SarabunPSK" w:hint="cs"/>
          <w:sz w:val="26"/>
          <w:szCs w:val="26"/>
          <w:cs/>
        </w:rPr>
        <w:t xml:space="preserve">สมศรี บุญมาก. </w:t>
      </w:r>
      <w:r w:rsidRPr="00EA5B46">
        <w:rPr>
          <w:rFonts w:ascii="TH SarabunPSK" w:hAnsi="TH SarabunPSK" w:cs="TH SarabunPSK" w:hint="cs"/>
          <w:sz w:val="26"/>
          <w:szCs w:val="26"/>
        </w:rPr>
        <w:t>“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ชื่อบทความ</w:t>
      </w:r>
      <w:r w:rsidRPr="00EA5B46">
        <w:rPr>
          <w:rFonts w:ascii="TH SarabunPSK" w:hAnsi="TH SarabunPSK" w:cs="TH SarabunPSK" w:hint="cs"/>
          <w:sz w:val="26"/>
          <w:szCs w:val="26"/>
        </w:rPr>
        <w:t xml:space="preserve">”. 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ชื่อการประชุมวิชาการ</w:t>
      </w:r>
      <w:r w:rsidRPr="00EA5B46">
        <w:rPr>
          <w:rFonts w:ascii="TH SarabunPSK" w:hAnsi="TH SarabunPSK" w:cs="TH SarabunPSK" w:hint="cs"/>
          <w:sz w:val="26"/>
          <w:szCs w:val="26"/>
        </w:rPr>
        <w:t>.</w:t>
      </w:r>
      <w:r w:rsidRPr="00EA5B4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EA5B46">
        <w:rPr>
          <w:rFonts w:ascii="TH SarabunPSK" w:hAnsi="TH SarabunPSK" w:cs="TH SarabunPSK" w:hint="cs"/>
          <w:sz w:val="26"/>
          <w:szCs w:val="26"/>
        </w:rPr>
        <w:t xml:space="preserve">2549. </w:t>
      </w:r>
      <w:r w:rsidRPr="00EA5B46">
        <w:rPr>
          <w:rFonts w:ascii="TH SarabunPSK" w:hAnsi="TH SarabunPSK" w:cs="TH SarabunPSK" w:hint="cs"/>
          <w:sz w:val="26"/>
          <w:szCs w:val="26"/>
          <w:cs/>
        </w:rPr>
        <w:t>หน้า 45-48</w:t>
      </w:r>
      <w:r w:rsidRPr="00EA5B46">
        <w:rPr>
          <w:rFonts w:ascii="TH SarabunPSK" w:hAnsi="TH SarabunPSK" w:cs="TH SarabunPSK" w:hint="cs"/>
          <w:sz w:val="26"/>
          <w:szCs w:val="26"/>
        </w:rPr>
        <w:t>.</w:t>
      </w:r>
    </w:p>
    <w:p w14:paraId="4F18CB57" w14:textId="77777777" w:rsidR="00925BBD" w:rsidRPr="00EA5B46" w:rsidRDefault="00925BBD" w:rsidP="00925BBD">
      <w:pPr>
        <w:tabs>
          <w:tab w:val="left" w:pos="284"/>
        </w:tabs>
        <w:ind w:left="720" w:hanging="720"/>
        <w:rPr>
          <w:rFonts w:ascii="TH SarabunPSK" w:hAnsi="TH SarabunPSK" w:cs="TH SarabunPSK" w:hint="cs"/>
          <w:sz w:val="26"/>
          <w:szCs w:val="26"/>
        </w:rPr>
      </w:pPr>
      <w:r w:rsidRPr="00EA5B46">
        <w:rPr>
          <w:rFonts w:ascii="TH SarabunPSK" w:hAnsi="TH SarabunPSK" w:cs="TH SarabunPSK" w:hint="cs"/>
          <w:sz w:val="26"/>
          <w:szCs w:val="26"/>
        </w:rPr>
        <w:lastRenderedPageBreak/>
        <w:t>[8]</w:t>
      </w:r>
      <w:r w:rsidRPr="00EA5B46">
        <w:rPr>
          <w:rFonts w:ascii="TH SarabunPSK" w:hAnsi="TH SarabunPSK" w:cs="TH SarabunPSK" w:hint="cs"/>
          <w:sz w:val="26"/>
          <w:szCs w:val="26"/>
        </w:rPr>
        <w:tab/>
        <w:t>R. Good. (2011, Feb 10). Computers (2nd ed.) [Online]. Available: http://www.computers.com</w:t>
      </w:r>
    </w:p>
    <w:p w14:paraId="053DB7A7" w14:textId="77777777" w:rsidR="00925BBD" w:rsidRPr="00EA5B46" w:rsidRDefault="00925BBD" w:rsidP="00925BBD">
      <w:pPr>
        <w:ind w:left="810" w:hanging="810"/>
        <w:rPr>
          <w:rFonts w:ascii="TH SarabunPSK" w:hAnsi="TH SarabunPSK" w:cs="TH SarabunPSK" w:hint="cs"/>
          <w:sz w:val="32"/>
          <w:szCs w:val="32"/>
        </w:rPr>
      </w:pPr>
      <w:r w:rsidRPr="00EA5B46">
        <w:rPr>
          <w:rFonts w:ascii="TH SarabunPSK" w:hAnsi="TH SarabunPSK" w:cs="TH SarabunPSK" w:hint="cs"/>
          <w:sz w:val="26"/>
          <w:szCs w:val="26"/>
        </w:rPr>
        <w:t>[9]</w:t>
      </w:r>
      <w:r w:rsidRPr="00EA5B46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Pr="00EA5B46">
        <w:rPr>
          <w:rFonts w:ascii="TH SarabunPSK" w:hAnsi="TH SarabunPSK" w:cs="TH SarabunPSK" w:hint="cs"/>
          <w:sz w:val="26"/>
          <w:szCs w:val="26"/>
        </w:rPr>
        <w:t>J. Better, “How to Write,” Ph.D. dissertation, Dept. Elect. Eng., Amazing University, Cambridge, MA, 2003.</w:t>
      </w:r>
    </w:p>
    <w:p w14:paraId="2BBB3C7D" w14:textId="77777777" w:rsidR="00634160" w:rsidRPr="00EA5B46" w:rsidRDefault="00634160">
      <w:pPr>
        <w:rPr>
          <w:rFonts w:ascii="TH SarabunPSK" w:hAnsi="TH SarabunPSK" w:cs="TH SarabunPSK" w:hint="cs"/>
        </w:rPr>
      </w:pPr>
    </w:p>
    <w:sectPr w:rsidR="00634160" w:rsidRPr="00EA5B46" w:rsidSect="00F82834">
      <w:type w:val="continuous"/>
      <w:pgSz w:w="10318" w:h="14570" w:code="13"/>
      <w:pgMar w:top="1418" w:right="1134" w:bottom="1418" w:left="1134" w:header="706" w:footer="706" w:gutter="0"/>
      <w:cols w:num="2"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E2D6" w14:textId="77777777" w:rsidR="00E3048E" w:rsidRDefault="00E3048E">
      <w:r>
        <w:separator/>
      </w:r>
    </w:p>
  </w:endnote>
  <w:endnote w:type="continuationSeparator" w:id="0">
    <w:p w14:paraId="1C85AA51" w14:textId="77777777" w:rsidR="00E3048E" w:rsidRDefault="00E3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F669" w14:textId="77777777" w:rsidR="00E3048E" w:rsidRDefault="00E3048E">
      <w:r>
        <w:separator/>
      </w:r>
    </w:p>
  </w:footnote>
  <w:footnote w:type="continuationSeparator" w:id="0">
    <w:p w14:paraId="064B3149" w14:textId="77777777" w:rsidR="00E3048E" w:rsidRDefault="00E3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25007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14:paraId="461A5587" w14:textId="77777777" w:rsidR="008937FD" w:rsidRPr="00963F12" w:rsidRDefault="00925BBD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963F12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63F12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63F12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963F12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7B4FF787" w14:textId="77777777" w:rsidR="008937FD" w:rsidRPr="00A154B8" w:rsidRDefault="00E3048E">
    <w:pPr>
      <w:pStyle w:val="Header"/>
      <w:jc w:val="right"/>
      <w:rPr>
        <w:rFonts w:asciiTheme="majorBidi" w:hAnsiTheme="majorBidi" w:cstheme="majorBidi"/>
        <w:color w:val="FFFFFF" w:themeColor="background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3678"/>
    <w:multiLevelType w:val="hybridMultilevel"/>
    <w:tmpl w:val="96A81A50"/>
    <w:lvl w:ilvl="0" w:tplc="AD4A660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23B1752F"/>
    <w:multiLevelType w:val="hybridMultilevel"/>
    <w:tmpl w:val="A4909E0E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3EF2DCC"/>
    <w:multiLevelType w:val="hybridMultilevel"/>
    <w:tmpl w:val="997C8F9E"/>
    <w:lvl w:ilvl="0" w:tplc="AD4A6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269BD"/>
    <w:multiLevelType w:val="hybridMultilevel"/>
    <w:tmpl w:val="A4909E0E"/>
    <w:lvl w:ilvl="0" w:tplc="10B8A73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935897536">
    <w:abstractNumId w:val="2"/>
  </w:num>
  <w:num w:numId="2" w16cid:durableId="1891577775">
    <w:abstractNumId w:val="0"/>
  </w:num>
  <w:num w:numId="3" w16cid:durableId="1494638134">
    <w:abstractNumId w:val="3"/>
  </w:num>
  <w:num w:numId="4" w16cid:durableId="135800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BD"/>
    <w:rsid w:val="0001619A"/>
    <w:rsid w:val="00065657"/>
    <w:rsid w:val="000674B3"/>
    <w:rsid w:val="000D688F"/>
    <w:rsid w:val="000F33F9"/>
    <w:rsid w:val="00113479"/>
    <w:rsid w:val="00157C6B"/>
    <w:rsid w:val="00176B69"/>
    <w:rsid w:val="0021429D"/>
    <w:rsid w:val="00265275"/>
    <w:rsid w:val="002A3CB4"/>
    <w:rsid w:val="002F5418"/>
    <w:rsid w:val="00312950"/>
    <w:rsid w:val="00415A2B"/>
    <w:rsid w:val="00520D9A"/>
    <w:rsid w:val="0058612C"/>
    <w:rsid w:val="0058667D"/>
    <w:rsid w:val="00634160"/>
    <w:rsid w:val="00713816"/>
    <w:rsid w:val="00765C22"/>
    <w:rsid w:val="007711C3"/>
    <w:rsid w:val="007B67F6"/>
    <w:rsid w:val="007F7549"/>
    <w:rsid w:val="0080036B"/>
    <w:rsid w:val="00860ECE"/>
    <w:rsid w:val="00925BBD"/>
    <w:rsid w:val="00993DF5"/>
    <w:rsid w:val="009A2C0F"/>
    <w:rsid w:val="00A15933"/>
    <w:rsid w:val="00A26D71"/>
    <w:rsid w:val="00B07C36"/>
    <w:rsid w:val="00BA78FC"/>
    <w:rsid w:val="00CC33FF"/>
    <w:rsid w:val="00E3048E"/>
    <w:rsid w:val="00EA5B46"/>
    <w:rsid w:val="00EB6637"/>
    <w:rsid w:val="00F4459A"/>
    <w:rsid w:val="00F46AF9"/>
    <w:rsid w:val="00F8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6FA"/>
  <w15:docId w15:val="{0A75EA43-DE3E-4EE6-A2C3-A0AEF7CB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BD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5BB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BBD"/>
    <w:rPr>
      <w:rFonts w:ascii="CordiaUPC" w:eastAsia="Times New Roman" w:hAnsi="CordiaUPC" w:cs="CordiaUPC"/>
      <w:sz w:val="20"/>
      <w:szCs w:val="20"/>
    </w:rPr>
  </w:style>
  <w:style w:type="paragraph" w:styleId="BodyTextIndent2">
    <w:name w:val="Body Text Indent 2"/>
    <w:basedOn w:val="Normal"/>
    <w:link w:val="BodyTextIndent2Char"/>
    <w:rsid w:val="00925BBD"/>
    <w:pPr>
      <w:ind w:left="567" w:firstLine="873"/>
      <w:jc w:val="both"/>
    </w:pPr>
    <w:rPr>
      <w:rFonts w:ascii="Angsana New" w:eastAsia="Cordia New" w:hAnsi="Angsana New" w:cs="Angsana New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925BBD"/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rsid w:val="00925BBD"/>
    <w:rPr>
      <w:color w:val="0000FF"/>
      <w:u w:val="single"/>
      <w:lang w:bidi="th-TH"/>
    </w:rPr>
  </w:style>
  <w:style w:type="paragraph" w:styleId="BodyTextIndent">
    <w:name w:val="Body Text Indent"/>
    <w:basedOn w:val="Normal"/>
    <w:link w:val="BodyTextIndentChar"/>
    <w:uiPriority w:val="99"/>
    <w:unhideWhenUsed/>
    <w:rsid w:val="00925BBD"/>
    <w:pPr>
      <w:spacing w:after="120"/>
      <w:ind w:left="283"/>
    </w:pPr>
    <w:rPr>
      <w:rFonts w:cs="Angsana New"/>
      <w:szCs w:val="25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5BBD"/>
    <w:rPr>
      <w:rFonts w:ascii="CordiaUPC" w:eastAsia="Times New Roman" w:hAnsi="CordiaUPC" w:cs="Angsana New"/>
      <w:sz w:val="20"/>
      <w:szCs w:val="2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5BBD"/>
    <w:pPr>
      <w:spacing w:after="120"/>
      <w:ind w:left="283"/>
    </w:pPr>
    <w:rPr>
      <w:rFonts w:cs="Angsana New"/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5BBD"/>
    <w:rPr>
      <w:rFonts w:ascii="CordiaUPC" w:eastAsia="Times New Roman" w:hAnsi="CordiaUPC" w:cs="Angsana New"/>
      <w:sz w:val="16"/>
      <w:szCs w:val="20"/>
    </w:rPr>
  </w:style>
  <w:style w:type="paragraph" w:customStyle="1" w:styleId="PageNumber1">
    <w:name w:val="Page Number1"/>
    <w:basedOn w:val="Normal"/>
    <w:rsid w:val="00925BBD"/>
    <w:pPr>
      <w:jc w:val="center"/>
    </w:pPr>
    <w:rPr>
      <w:rFonts w:ascii="Times" w:hAnsi="Times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93DF5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Kamonnat Chuensakun</dc:creator>
  <cp:lastModifiedBy>Purinut Jitmanas</cp:lastModifiedBy>
  <cp:revision>2</cp:revision>
  <dcterms:created xsi:type="dcterms:W3CDTF">2022-05-05T16:21:00Z</dcterms:created>
  <dcterms:modified xsi:type="dcterms:W3CDTF">2022-05-05T16:21:00Z</dcterms:modified>
</cp:coreProperties>
</file>