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8F" w:rsidRPr="00596C8F" w:rsidRDefault="00596C8F" w:rsidP="00596C8F">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Times New Roman"/>
          <w:b/>
          <w:bCs/>
          <w:sz w:val="30"/>
          <w:szCs w:val="30"/>
        </w:rPr>
      </w:pPr>
      <w:r w:rsidRPr="00596C8F">
        <w:rPr>
          <w:rFonts w:ascii="Arial" w:eastAsia="Times New Roman" w:hAnsi="Arial" w:cs="Times New Roman"/>
          <w:b/>
          <w:bCs/>
          <w:sz w:val="30"/>
          <w:szCs w:val="30"/>
        </w:rPr>
        <w:t>Overview of the Observer Pattern</w:t>
      </w:r>
    </w:p>
    <w:p w:rsidR="00596C8F" w:rsidRPr="00596C8F" w:rsidRDefault="00596C8F" w:rsidP="00596C8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Observer pattern is a behavioral design pattern that defines a one-to-many dependency between objects. When one object (the subject) changes its state, all its dependents (observers) are notified and updated automatically. This pattern is useful for implementing distributed event handling systems.</w:t>
      </w:r>
    </w:p>
    <w:p w:rsidR="00596C8F" w:rsidRPr="00596C8F" w:rsidRDefault="00596C8F" w:rsidP="00596C8F">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Times New Roman"/>
          <w:b/>
          <w:bCs/>
          <w:sz w:val="30"/>
          <w:szCs w:val="30"/>
        </w:rPr>
      </w:pPr>
      <w:r w:rsidRPr="00596C8F">
        <w:rPr>
          <w:rFonts w:ascii="Arial" w:eastAsia="Times New Roman" w:hAnsi="Arial" w:cs="Times New Roman"/>
          <w:b/>
          <w:bCs/>
          <w:sz w:val="30"/>
          <w:szCs w:val="30"/>
        </w:rPr>
        <w:t>Code Breakdown</w:t>
      </w:r>
    </w:p>
    <w:p w:rsidR="00596C8F" w:rsidRPr="00596C8F" w:rsidRDefault="00596C8F" w:rsidP="00596C8F">
      <w:pPr>
        <w:numPr>
          <w:ilvl w:val="0"/>
          <w:numId w:val="1"/>
        </w:numPr>
        <w:pBdr>
          <w:top w:val="single" w:sz="2" w:space="0" w:color="auto"/>
          <w:left w:val="single" w:sz="2" w:space="5" w:color="auto"/>
          <w:bottom w:val="single" w:sz="2" w:space="0" w:color="auto"/>
          <w:right w:val="single" w:sz="2" w:space="0" w:color="auto"/>
        </w:pBdr>
        <w:spacing w:before="100" w:beforeAutospacing="1" w:after="100" w:afterAutospacing="1"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Subject Class</w:t>
      </w:r>
    </w:p>
    <w:p w:rsidR="00596C8F" w:rsidRPr="00596C8F" w:rsidRDefault="00596C8F" w:rsidP="00596C8F">
      <w:pPr>
        <w:pBdr>
          <w:top w:val="single" w:sz="2" w:space="0" w:color="auto"/>
          <w:left w:val="single" w:sz="2" w:space="5"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w:t>
      </w:r>
      <w:r w:rsidRPr="00596C8F">
        <w:rPr>
          <w:rFonts w:ascii="Consolas" w:eastAsia="Times New Roman" w:hAnsi="Consolas" w:cs="Courier New"/>
          <w:b/>
          <w:bCs/>
          <w:color w:val="374151"/>
          <w:sz w:val="21"/>
          <w:szCs w:val="21"/>
          <w:bdr w:val="single" w:sz="2" w:space="0" w:color="auto" w:frame="1"/>
        </w:rPr>
        <w:t>Subject</w:t>
      </w:r>
      <w:r w:rsidRPr="00596C8F">
        <w:rPr>
          <w:rFonts w:ascii="Arial" w:eastAsia="Times New Roman" w:hAnsi="Arial" w:cs="Times New Roman"/>
          <w:color w:val="374151"/>
          <w:sz w:val="24"/>
          <w:szCs w:val="24"/>
        </w:rPr>
        <w:t> class maintains a list of observers and notifies them of any state changes. Here’s how it works:</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Attributes</w:t>
      </w:r>
      <w:r w:rsidRPr="00596C8F">
        <w:rPr>
          <w:rFonts w:ascii="Arial" w:eastAsia="Times New Roman" w:hAnsi="Arial" w:cs="Times New Roman"/>
          <w:color w:val="374151"/>
          <w:sz w:val="24"/>
          <w:szCs w:val="24"/>
        </w:rPr>
        <w: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observers</w:t>
      </w:r>
      <w:r w:rsidRPr="00596C8F">
        <w:rPr>
          <w:rFonts w:ascii="Arial" w:eastAsia="Times New Roman" w:hAnsi="Arial" w:cs="Times New Roman"/>
          <w:color w:val="374151"/>
          <w:sz w:val="24"/>
          <w:szCs w:val="24"/>
        </w:rPr>
        <w:t>: A list to store all attached observers.</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state</w:t>
      </w:r>
      <w:r w:rsidRPr="00596C8F">
        <w:rPr>
          <w:rFonts w:ascii="Arial" w:eastAsia="Times New Roman" w:hAnsi="Arial" w:cs="Times New Roman"/>
          <w:color w:val="374151"/>
          <w:sz w:val="24"/>
          <w:szCs w:val="24"/>
        </w:rPr>
        <w:t>: An integer representing the state of the subject.</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Methods</w:t>
      </w:r>
      <w:r w:rsidRPr="00596C8F">
        <w:rPr>
          <w:rFonts w:ascii="Arial" w:eastAsia="Times New Roman" w:hAnsi="Arial" w:cs="Times New Roman"/>
          <w:color w:val="374151"/>
          <w:sz w:val="24"/>
          <w:szCs w:val="24"/>
        </w:rPr>
        <w: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getState()</w:t>
      </w:r>
      <w:r w:rsidRPr="00596C8F">
        <w:rPr>
          <w:rFonts w:ascii="Arial" w:eastAsia="Times New Roman" w:hAnsi="Arial" w:cs="Times New Roman"/>
          <w:color w:val="374151"/>
          <w:sz w:val="24"/>
          <w:szCs w:val="24"/>
        </w:rPr>
        <w:t>: Returns the current state of the subject.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setState(int state)</w:t>
      </w:r>
      <w:r w:rsidRPr="00596C8F">
        <w:rPr>
          <w:rFonts w:ascii="Arial" w:eastAsia="Times New Roman" w:hAnsi="Arial" w:cs="Times New Roman"/>
          <w:color w:val="374151"/>
          <w:sz w:val="24"/>
          <w:szCs w:val="24"/>
        </w:rPr>
        <w:t>: Sets the state of the subject and calls </w:t>
      </w:r>
      <w:r w:rsidRPr="00596C8F">
        <w:rPr>
          <w:rFonts w:ascii="Consolas" w:eastAsia="Times New Roman" w:hAnsi="Consolas" w:cs="Courier New"/>
          <w:b/>
          <w:bCs/>
          <w:color w:val="374151"/>
          <w:sz w:val="21"/>
          <w:szCs w:val="21"/>
          <w:bdr w:val="single" w:sz="2" w:space="0" w:color="auto" w:frame="1"/>
        </w:rPr>
        <w:t>notifyAllObservers()</w:t>
      </w:r>
      <w:r w:rsidRPr="00596C8F">
        <w:rPr>
          <w:rFonts w:ascii="Arial" w:eastAsia="Times New Roman" w:hAnsi="Arial" w:cs="Times New Roman"/>
          <w:color w:val="374151"/>
          <w:sz w:val="24"/>
          <w:szCs w:val="24"/>
        </w:rPr>
        <w:t> to inform all observers of the change.</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attach(Observer observer)</w:t>
      </w:r>
      <w:r w:rsidRPr="00596C8F">
        <w:rPr>
          <w:rFonts w:ascii="Arial" w:eastAsia="Times New Roman" w:hAnsi="Arial" w:cs="Times New Roman"/>
          <w:color w:val="374151"/>
          <w:sz w:val="24"/>
          <w:szCs w:val="24"/>
        </w:rPr>
        <w:t>: Adds an observer to the list.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detach(Observer observer)</w:t>
      </w:r>
      <w:r w:rsidRPr="00596C8F">
        <w:rPr>
          <w:rFonts w:ascii="Arial" w:eastAsia="Times New Roman" w:hAnsi="Arial" w:cs="Times New Roman"/>
          <w:color w:val="374151"/>
          <w:sz w:val="24"/>
          <w:szCs w:val="24"/>
        </w:rPr>
        <w:t>: Removes an observer from the list.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notifyAllObservers()</w:t>
      </w:r>
      <w:r w:rsidRPr="00596C8F">
        <w:rPr>
          <w:rFonts w:ascii="Arial" w:eastAsia="Times New Roman" w:hAnsi="Arial" w:cs="Times New Roman"/>
          <w:color w:val="374151"/>
          <w:sz w:val="24"/>
          <w:szCs w:val="24"/>
        </w:rPr>
        <w:t>: Iterates through the list of observers and calls their </w:t>
      </w:r>
      <w:r w:rsidRPr="00596C8F">
        <w:rPr>
          <w:rFonts w:ascii="Consolas" w:eastAsia="Times New Roman" w:hAnsi="Consolas" w:cs="Courier New"/>
          <w:b/>
          <w:bCs/>
          <w:color w:val="374151"/>
          <w:sz w:val="21"/>
          <w:szCs w:val="21"/>
          <w:bdr w:val="single" w:sz="2" w:space="0" w:color="auto" w:frame="1"/>
        </w:rPr>
        <w:t>update()</w:t>
      </w:r>
      <w:r w:rsidRPr="00596C8F">
        <w:rPr>
          <w:rFonts w:ascii="Arial" w:eastAsia="Times New Roman" w:hAnsi="Arial" w:cs="Times New Roman"/>
          <w:color w:val="374151"/>
          <w:sz w:val="24"/>
          <w:szCs w:val="24"/>
        </w:rPr>
        <w:t> method if they are active.</w:t>
      </w:r>
    </w:p>
    <w:p w:rsidR="00596C8F" w:rsidRPr="00596C8F" w:rsidRDefault="00596C8F" w:rsidP="00596C8F">
      <w:pPr>
        <w:numPr>
          <w:ilvl w:val="0"/>
          <w:numId w:val="1"/>
        </w:numPr>
        <w:pBdr>
          <w:top w:val="single" w:sz="2" w:space="0" w:color="auto"/>
          <w:left w:val="single" w:sz="2" w:space="5" w:color="auto"/>
          <w:bottom w:val="single" w:sz="2" w:space="0" w:color="auto"/>
          <w:right w:val="single" w:sz="2" w:space="0" w:color="auto"/>
        </w:pBdr>
        <w:spacing w:before="100" w:beforeAutospacing="1" w:after="100" w:afterAutospacing="1"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Observer Class</w:t>
      </w:r>
    </w:p>
    <w:p w:rsidR="00596C8F" w:rsidRPr="00596C8F" w:rsidRDefault="00596C8F" w:rsidP="00596C8F">
      <w:pPr>
        <w:pBdr>
          <w:top w:val="single" w:sz="2" w:space="0" w:color="auto"/>
          <w:left w:val="single" w:sz="2" w:space="5"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This is an abstract class that defines the interface for all observers:</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Attributes</w:t>
      </w:r>
      <w:r w:rsidRPr="00596C8F">
        <w:rPr>
          <w:rFonts w:ascii="Arial" w:eastAsia="Times New Roman" w:hAnsi="Arial" w:cs="Times New Roman"/>
          <w:color w:val="374151"/>
          <w:sz w:val="24"/>
          <w:szCs w:val="24"/>
        </w:rPr>
        <w: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subject</w:t>
      </w:r>
      <w:r w:rsidRPr="00596C8F">
        <w:rPr>
          <w:rFonts w:ascii="Arial" w:eastAsia="Times New Roman" w:hAnsi="Arial" w:cs="Times New Roman"/>
          <w:color w:val="374151"/>
          <w:sz w:val="24"/>
          <w:szCs w:val="24"/>
        </w:rPr>
        <w:t>: A reference to the subject that the observer is attached to.</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active</w:t>
      </w:r>
      <w:r w:rsidRPr="00596C8F">
        <w:rPr>
          <w:rFonts w:ascii="Arial" w:eastAsia="Times New Roman" w:hAnsi="Arial" w:cs="Times New Roman"/>
          <w:color w:val="374151"/>
          <w:sz w:val="24"/>
          <w:szCs w:val="24"/>
        </w:rPr>
        <w:t>: A boolean flag to determine if the observer is active (default is </w:t>
      </w:r>
      <w:r w:rsidRPr="00596C8F">
        <w:rPr>
          <w:rFonts w:ascii="Consolas" w:eastAsia="Times New Roman" w:hAnsi="Consolas" w:cs="Courier New"/>
          <w:b/>
          <w:bCs/>
          <w:color w:val="374151"/>
          <w:sz w:val="21"/>
          <w:szCs w:val="21"/>
          <w:bdr w:val="single" w:sz="2" w:space="0" w:color="auto" w:frame="1"/>
        </w:rPr>
        <w:t>true</w:t>
      </w:r>
      <w:r w:rsidRPr="00596C8F">
        <w:rPr>
          <w:rFonts w:ascii="Arial" w:eastAsia="Times New Roman" w:hAnsi="Arial" w:cs="Times New Roman"/>
          <w:color w:val="374151"/>
          <w:sz w:val="24"/>
          <w:szCs w:val="24"/>
        </w:rPr>
        <w:t>).</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Methods</w:t>
      </w:r>
      <w:r w:rsidRPr="00596C8F">
        <w:rPr>
          <w:rFonts w:ascii="Arial" w:eastAsia="Times New Roman" w:hAnsi="Arial" w:cs="Times New Roman"/>
          <w:color w:val="374151"/>
          <w:sz w:val="24"/>
          <w:szCs w:val="24"/>
        </w:rPr>
        <w: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update()</w:t>
      </w:r>
      <w:r w:rsidRPr="00596C8F">
        <w:rPr>
          <w:rFonts w:ascii="Arial" w:eastAsia="Times New Roman" w:hAnsi="Arial" w:cs="Times New Roman"/>
          <w:color w:val="374151"/>
          <w:sz w:val="24"/>
          <w:szCs w:val="24"/>
        </w:rPr>
        <w:t>: An abstract method that must be implemented by subclasses to define how they respond to state changes.</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isActive()</w:t>
      </w:r>
      <w:r w:rsidRPr="00596C8F">
        <w:rPr>
          <w:rFonts w:ascii="Arial" w:eastAsia="Times New Roman" w:hAnsi="Arial" w:cs="Times New Roman"/>
          <w:color w:val="374151"/>
          <w:sz w:val="24"/>
          <w:szCs w:val="24"/>
        </w:rPr>
        <w:t>: Returns the active status of the observer.</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Consolas" w:eastAsia="Times New Roman" w:hAnsi="Consolas" w:cs="Courier New"/>
          <w:b/>
          <w:bCs/>
          <w:color w:val="374151"/>
          <w:sz w:val="21"/>
          <w:szCs w:val="21"/>
          <w:bdr w:val="single" w:sz="2" w:space="0" w:color="auto" w:frame="1"/>
        </w:rPr>
        <w:t>setActive(boolean active)</w:t>
      </w:r>
      <w:r w:rsidRPr="00596C8F">
        <w:rPr>
          <w:rFonts w:ascii="Arial" w:eastAsia="Times New Roman" w:hAnsi="Arial" w:cs="Times New Roman"/>
          <w:color w:val="374151"/>
          <w:sz w:val="24"/>
          <w:szCs w:val="24"/>
        </w:rPr>
        <w:t>: Sets the active status of the observer.</w:t>
      </w:r>
    </w:p>
    <w:p w:rsidR="00596C8F" w:rsidRPr="00596C8F" w:rsidRDefault="00596C8F" w:rsidP="00596C8F">
      <w:pPr>
        <w:numPr>
          <w:ilvl w:val="0"/>
          <w:numId w:val="1"/>
        </w:numPr>
        <w:pBdr>
          <w:top w:val="single" w:sz="2" w:space="0" w:color="auto"/>
          <w:left w:val="single" w:sz="2" w:space="5" w:color="auto"/>
          <w:bottom w:val="single" w:sz="2" w:space="0" w:color="auto"/>
          <w:right w:val="single" w:sz="2" w:space="0" w:color="auto"/>
        </w:pBdr>
        <w:spacing w:before="100" w:beforeAutospacing="1" w:after="100" w:afterAutospacing="1"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lastRenderedPageBreak/>
        <w:t>Concrete Observer Classes</w:t>
      </w:r>
    </w:p>
    <w:p w:rsidR="00596C8F" w:rsidRPr="00596C8F" w:rsidRDefault="00596C8F" w:rsidP="00596C8F">
      <w:pPr>
        <w:pBdr>
          <w:top w:val="single" w:sz="2" w:space="0" w:color="auto"/>
          <w:left w:val="single" w:sz="2" w:space="5"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There are three concrete implementations of the </w:t>
      </w:r>
      <w:r w:rsidRPr="00596C8F">
        <w:rPr>
          <w:rFonts w:ascii="Consolas" w:eastAsia="Times New Roman" w:hAnsi="Consolas" w:cs="Courier New"/>
          <w:b/>
          <w:bCs/>
          <w:color w:val="374151"/>
          <w:sz w:val="21"/>
          <w:szCs w:val="21"/>
          <w:bdr w:val="single" w:sz="2" w:space="0" w:color="auto" w:frame="1"/>
        </w:rPr>
        <w:t>Observer</w:t>
      </w:r>
      <w:r w:rsidRPr="00596C8F">
        <w:rPr>
          <w:rFonts w:ascii="Arial" w:eastAsia="Times New Roman" w:hAnsi="Arial" w:cs="Times New Roman"/>
          <w:color w:val="374151"/>
          <w:sz w:val="24"/>
          <w:szCs w:val="24"/>
        </w:rPr>
        <w:t> class:</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BinaryObserver</w:t>
      </w:r>
      <w:r w:rsidRPr="00596C8F">
        <w:rPr>
          <w:rFonts w:ascii="Arial" w:eastAsia="Times New Roman" w:hAnsi="Arial" w:cs="Times New Roman"/>
          <w:color w:val="374151"/>
          <w:sz w:val="24"/>
          <w:szCs w:val="24"/>
        </w:rPr>
        <w:t>: Converts the state to a binary string.</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OctalObserver</w:t>
      </w:r>
      <w:r w:rsidRPr="00596C8F">
        <w:rPr>
          <w:rFonts w:ascii="Arial" w:eastAsia="Times New Roman" w:hAnsi="Arial" w:cs="Times New Roman"/>
          <w:color w:val="374151"/>
          <w:sz w:val="24"/>
          <w:szCs w:val="24"/>
        </w:rPr>
        <w:t>: Converts the state to an octal string.</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HexaObserver</w:t>
      </w:r>
      <w:r w:rsidRPr="00596C8F">
        <w:rPr>
          <w:rFonts w:ascii="Arial" w:eastAsia="Times New Roman" w:hAnsi="Arial" w:cs="Times New Roman"/>
          <w:color w:val="374151"/>
          <w:sz w:val="24"/>
          <w:szCs w:val="24"/>
        </w:rPr>
        <w:t>: Converts the state to a hexadecimal string.</w:t>
      </w:r>
    </w:p>
    <w:p w:rsidR="00596C8F" w:rsidRPr="00596C8F" w:rsidRDefault="00596C8F" w:rsidP="00596C8F">
      <w:pPr>
        <w:pBdr>
          <w:top w:val="single" w:sz="2" w:space="0" w:color="auto"/>
          <w:left w:val="single" w:sz="2" w:space="5"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Each of these classes:</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Has a constructor that takes a </w:t>
      </w:r>
      <w:r w:rsidRPr="00596C8F">
        <w:rPr>
          <w:rFonts w:ascii="Consolas" w:eastAsia="Times New Roman" w:hAnsi="Consolas" w:cs="Courier New"/>
          <w:b/>
          <w:bCs/>
          <w:color w:val="374151"/>
          <w:sz w:val="21"/>
          <w:szCs w:val="21"/>
          <w:bdr w:val="single" w:sz="2" w:space="0" w:color="auto" w:frame="1"/>
        </w:rPr>
        <w:t>Subject</w:t>
      </w:r>
      <w:r w:rsidRPr="00596C8F">
        <w:rPr>
          <w:rFonts w:ascii="Arial" w:eastAsia="Times New Roman" w:hAnsi="Arial" w:cs="Times New Roman"/>
          <w:color w:val="374151"/>
          <w:sz w:val="24"/>
          <w:szCs w:val="24"/>
        </w:rPr>
        <w:t> and attaches itself to it.</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Implements the </w:t>
      </w:r>
      <w:r w:rsidRPr="00596C8F">
        <w:rPr>
          <w:rFonts w:ascii="Consolas" w:eastAsia="Times New Roman" w:hAnsi="Consolas" w:cs="Courier New"/>
          <w:b/>
          <w:bCs/>
          <w:color w:val="374151"/>
          <w:sz w:val="21"/>
          <w:szCs w:val="21"/>
          <w:bdr w:val="single" w:sz="2" w:space="0" w:color="auto" w:frame="1"/>
        </w:rPr>
        <w:t>update()</w:t>
      </w:r>
      <w:r w:rsidRPr="00596C8F">
        <w:rPr>
          <w:rFonts w:ascii="Arial" w:eastAsia="Times New Roman" w:hAnsi="Arial" w:cs="Times New Roman"/>
          <w:color w:val="374151"/>
          <w:sz w:val="24"/>
          <w:szCs w:val="24"/>
        </w:rPr>
        <w:t> method to print the state in the respective number system.</w:t>
      </w:r>
    </w:p>
    <w:p w:rsidR="00596C8F" w:rsidRPr="00596C8F" w:rsidRDefault="00596C8F" w:rsidP="00596C8F">
      <w:pPr>
        <w:numPr>
          <w:ilvl w:val="0"/>
          <w:numId w:val="1"/>
        </w:numPr>
        <w:pBdr>
          <w:top w:val="single" w:sz="2" w:space="0" w:color="auto"/>
          <w:left w:val="single" w:sz="2" w:space="5" w:color="auto"/>
          <w:bottom w:val="single" w:sz="2" w:space="0" w:color="auto"/>
          <w:right w:val="single" w:sz="2" w:space="0" w:color="auto"/>
        </w:pBdr>
        <w:spacing w:before="100" w:beforeAutospacing="1" w:after="100" w:afterAutospacing="1"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ObserverPatternDemo Class</w:t>
      </w:r>
    </w:p>
    <w:p w:rsidR="00596C8F" w:rsidRPr="00596C8F" w:rsidRDefault="00596C8F" w:rsidP="00596C8F">
      <w:pPr>
        <w:pBdr>
          <w:top w:val="single" w:sz="2" w:space="0" w:color="auto"/>
          <w:left w:val="single" w:sz="2" w:space="5"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This is the main class where the program runs:</w:t>
      </w:r>
    </w:p>
    <w:p w:rsidR="00596C8F" w:rsidRPr="00596C8F" w:rsidRDefault="00596C8F" w:rsidP="00596C8F">
      <w:pPr>
        <w:numPr>
          <w:ilvl w:val="1"/>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Main Method</w:t>
      </w:r>
      <w:r w:rsidRPr="00596C8F">
        <w:rPr>
          <w:rFonts w:ascii="Arial" w:eastAsia="Times New Roman" w:hAnsi="Arial" w:cs="Times New Roman"/>
          <w:color w:val="374151"/>
          <w:sz w:val="24"/>
          <w:szCs w:val="24"/>
        </w:rPr>
        <w: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300" w:after="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A </w:t>
      </w:r>
      <w:r w:rsidRPr="00596C8F">
        <w:rPr>
          <w:rFonts w:ascii="Consolas" w:eastAsia="Times New Roman" w:hAnsi="Consolas" w:cs="Courier New"/>
          <w:b/>
          <w:bCs/>
          <w:color w:val="374151"/>
          <w:sz w:val="21"/>
          <w:szCs w:val="21"/>
          <w:bdr w:val="single" w:sz="2" w:space="0" w:color="auto" w:frame="1"/>
        </w:rPr>
        <w:t>Subject</w:t>
      </w:r>
      <w:r w:rsidRPr="00596C8F">
        <w:rPr>
          <w:rFonts w:ascii="Arial" w:eastAsia="Times New Roman" w:hAnsi="Arial" w:cs="Times New Roman"/>
          <w:color w:val="374151"/>
          <w:sz w:val="24"/>
          <w:szCs w:val="24"/>
        </w:rPr>
        <w:t> instance is created.</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300" w:after="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Three observers (</w:t>
      </w:r>
      <w:r w:rsidRPr="00596C8F">
        <w:rPr>
          <w:rFonts w:ascii="Consolas" w:eastAsia="Times New Roman" w:hAnsi="Consolas" w:cs="Courier New"/>
          <w:b/>
          <w:bCs/>
          <w:color w:val="374151"/>
          <w:sz w:val="21"/>
          <w:szCs w:val="21"/>
          <w:bdr w:val="single" w:sz="2" w:space="0" w:color="auto" w:frame="1"/>
        </w:rPr>
        <w:t>HexaObserver</w:t>
      </w:r>
      <w:r w:rsidRPr="00596C8F">
        <w:rPr>
          <w:rFonts w:ascii="Arial" w:eastAsia="Times New Roman" w:hAnsi="Arial" w:cs="Times New Roman"/>
          <w:color w:val="374151"/>
          <w:sz w:val="24"/>
          <w:szCs w:val="24"/>
        </w:rPr>
        <w:t>, </w:t>
      </w:r>
      <w:r w:rsidRPr="00596C8F">
        <w:rPr>
          <w:rFonts w:ascii="Consolas" w:eastAsia="Times New Roman" w:hAnsi="Consolas" w:cs="Courier New"/>
          <w:b/>
          <w:bCs/>
          <w:color w:val="374151"/>
          <w:sz w:val="21"/>
          <w:szCs w:val="21"/>
          <w:bdr w:val="single" w:sz="2" w:space="0" w:color="auto" w:frame="1"/>
        </w:rPr>
        <w:t>OctalObserver</w:t>
      </w:r>
      <w:r w:rsidRPr="00596C8F">
        <w:rPr>
          <w:rFonts w:ascii="Arial" w:eastAsia="Times New Roman" w:hAnsi="Arial" w:cs="Times New Roman"/>
          <w:color w:val="374151"/>
          <w:sz w:val="24"/>
          <w:szCs w:val="24"/>
        </w:rPr>
        <w:t>, and </w:t>
      </w:r>
      <w:r w:rsidRPr="00596C8F">
        <w:rPr>
          <w:rFonts w:ascii="Consolas" w:eastAsia="Times New Roman" w:hAnsi="Consolas" w:cs="Courier New"/>
          <w:b/>
          <w:bCs/>
          <w:color w:val="374151"/>
          <w:sz w:val="21"/>
          <w:szCs w:val="21"/>
          <w:bdr w:val="single" w:sz="2" w:space="0" w:color="auto" w:frame="1"/>
        </w:rPr>
        <w:t>BinaryObserver</w:t>
      </w:r>
      <w:r w:rsidRPr="00596C8F">
        <w:rPr>
          <w:rFonts w:ascii="Arial" w:eastAsia="Times New Roman" w:hAnsi="Arial" w:cs="Times New Roman"/>
          <w:color w:val="374151"/>
          <w:sz w:val="24"/>
          <w:szCs w:val="24"/>
        </w:rPr>
        <w:t>) are instantiated and attached to the subject.</w:t>
      </w:r>
    </w:p>
    <w:p w:rsidR="00596C8F" w:rsidRPr="00596C8F" w:rsidRDefault="00596C8F" w:rsidP="00596C8F">
      <w:pPr>
        <w:numPr>
          <w:ilvl w:val="2"/>
          <w:numId w:val="1"/>
        </w:numPr>
        <w:pBdr>
          <w:top w:val="single" w:sz="2" w:space="0" w:color="auto"/>
          <w:left w:val="single" w:sz="2" w:space="5" w:color="auto"/>
          <w:bottom w:val="single" w:sz="2" w:space="0" w:color="auto"/>
          <w:right w:val="single" w:sz="2" w:space="0" w:color="auto"/>
        </w:pBdr>
        <w:spacing w:before="100" w:beforeAutospacing="1" w:after="100" w:afterAutospacing="1"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State Changes</w:t>
      </w:r>
      <w:r w:rsidRPr="00596C8F">
        <w:rPr>
          <w:rFonts w:ascii="Arial" w:eastAsia="Times New Roman" w:hAnsi="Arial" w:cs="Times New Roman"/>
          <w:color w:val="374151"/>
          <w:sz w:val="24"/>
          <w:szCs w:val="24"/>
        </w:rPr>
        <w:t>:</w:t>
      </w:r>
    </w:p>
    <w:p w:rsidR="00596C8F" w:rsidRPr="00596C8F" w:rsidRDefault="00596C8F" w:rsidP="00596C8F">
      <w:pPr>
        <w:numPr>
          <w:ilvl w:val="3"/>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state is set to </w:t>
      </w:r>
      <w:r w:rsidRPr="00596C8F">
        <w:rPr>
          <w:rFonts w:ascii="Consolas" w:eastAsia="Times New Roman" w:hAnsi="Consolas" w:cs="Courier New"/>
          <w:b/>
          <w:bCs/>
          <w:color w:val="374151"/>
          <w:sz w:val="21"/>
          <w:szCs w:val="21"/>
          <w:bdr w:val="single" w:sz="2" w:space="0" w:color="auto" w:frame="1"/>
        </w:rPr>
        <w:t>15</w:t>
      </w:r>
      <w:r w:rsidRPr="00596C8F">
        <w:rPr>
          <w:rFonts w:ascii="Arial" w:eastAsia="Times New Roman" w:hAnsi="Arial" w:cs="Times New Roman"/>
          <w:color w:val="374151"/>
          <w:sz w:val="24"/>
          <w:szCs w:val="24"/>
        </w:rPr>
        <w:t>. All active observers are notified and print their respective outputs.</w:t>
      </w:r>
    </w:p>
    <w:p w:rsidR="00596C8F" w:rsidRPr="00596C8F" w:rsidRDefault="00596C8F" w:rsidP="00596C8F">
      <w:pPr>
        <w:numPr>
          <w:ilvl w:val="3"/>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w:t>
      </w:r>
      <w:r w:rsidRPr="00596C8F">
        <w:rPr>
          <w:rFonts w:ascii="Consolas" w:eastAsia="Times New Roman" w:hAnsi="Consolas" w:cs="Courier New"/>
          <w:b/>
          <w:bCs/>
          <w:color w:val="374151"/>
          <w:sz w:val="21"/>
          <w:szCs w:val="21"/>
          <w:bdr w:val="single" w:sz="2" w:space="0" w:color="auto" w:frame="1"/>
        </w:rPr>
        <w:t>BinaryObserver</w:t>
      </w:r>
      <w:r w:rsidRPr="00596C8F">
        <w:rPr>
          <w:rFonts w:ascii="Arial" w:eastAsia="Times New Roman" w:hAnsi="Arial" w:cs="Times New Roman"/>
          <w:color w:val="374151"/>
          <w:sz w:val="24"/>
          <w:szCs w:val="24"/>
        </w:rPr>
        <w:t> is deactivated by calling </w:t>
      </w:r>
      <w:r w:rsidRPr="00596C8F">
        <w:rPr>
          <w:rFonts w:ascii="Consolas" w:eastAsia="Times New Roman" w:hAnsi="Consolas" w:cs="Courier New"/>
          <w:b/>
          <w:bCs/>
          <w:color w:val="374151"/>
          <w:sz w:val="21"/>
          <w:szCs w:val="21"/>
          <w:bdr w:val="single" w:sz="2" w:space="0" w:color="auto" w:frame="1"/>
        </w:rPr>
        <w:t>setActive(false)</w:t>
      </w:r>
      <w:r w:rsidRPr="00596C8F">
        <w:rPr>
          <w:rFonts w:ascii="Arial" w:eastAsia="Times New Roman" w:hAnsi="Arial" w:cs="Times New Roman"/>
          <w:color w:val="374151"/>
          <w:sz w:val="24"/>
          <w:szCs w:val="24"/>
        </w:rPr>
        <w:t>. This means it will not receive further updates.</w:t>
      </w:r>
    </w:p>
    <w:p w:rsidR="00596C8F" w:rsidRPr="00596C8F" w:rsidRDefault="00596C8F" w:rsidP="00596C8F">
      <w:pPr>
        <w:numPr>
          <w:ilvl w:val="3"/>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state is changed to </w:t>
      </w:r>
      <w:r w:rsidRPr="00596C8F">
        <w:rPr>
          <w:rFonts w:ascii="Consolas" w:eastAsia="Times New Roman" w:hAnsi="Consolas" w:cs="Courier New"/>
          <w:b/>
          <w:bCs/>
          <w:color w:val="374151"/>
          <w:sz w:val="21"/>
          <w:szCs w:val="21"/>
          <w:bdr w:val="single" w:sz="2" w:space="0" w:color="auto" w:frame="1"/>
        </w:rPr>
        <w:t>10</w:t>
      </w:r>
      <w:r w:rsidRPr="00596C8F">
        <w:rPr>
          <w:rFonts w:ascii="Arial" w:eastAsia="Times New Roman" w:hAnsi="Arial" w:cs="Times New Roman"/>
          <w:color w:val="374151"/>
          <w:sz w:val="24"/>
          <w:szCs w:val="24"/>
        </w:rPr>
        <w:t>. Only the active observers (</w:t>
      </w:r>
      <w:r w:rsidRPr="00596C8F">
        <w:rPr>
          <w:rFonts w:ascii="Consolas" w:eastAsia="Times New Roman" w:hAnsi="Consolas" w:cs="Courier New"/>
          <w:b/>
          <w:bCs/>
          <w:color w:val="374151"/>
          <w:sz w:val="21"/>
          <w:szCs w:val="21"/>
          <w:bdr w:val="single" w:sz="2" w:space="0" w:color="auto" w:frame="1"/>
        </w:rPr>
        <w:t>HexaObserver</w:t>
      </w:r>
      <w:r w:rsidRPr="00596C8F">
        <w:rPr>
          <w:rFonts w:ascii="Arial" w:eastAsia="Times New Roman" w:hAnsi="Arial" w:cs="Times New Roman"/>
          <w:color w:val="374151"/>
          <w:sz w:val="24"/>
          <w:szCs w:val="24"/>
        </w:rPr>
        <w:t> and </w:t>
      </w:r>
      <w:r w:rsidRPr="00596C8F">
        <w:rPr>
          <w:rFonts w:ascii="Consolas" w:eastAsia="Times New Roman" w:hAnsi="Consolas" w:cs="Courier New"/>
          <w:b/>
          <w:bCs/>
          <w:color w:val="374151"/>
          <w:sz w:val="21"/>
          <w:szCs w:val="21"/>
          <w:bdr w:val="single" w:sz="2" w:space="0" w:color="auto" w:frame="1"/>
        </w:rPr>
        <w:t>OctalObserver</w:t>
      </w:r>
      <w:r w:rsidRPr="00596C8F">
        <w:rPr>
          <w:rFonts w:ascii="Arial" w:eastAsia="Times New Roman" w:hAnsi="Arial" w:cs="Times New Roman"/>
          <w:color w:val="374151"/>
          <w:sz w:val="24"/>
          <w:szCs w:val="24"/>
        </w:rPr>
        <w:t>) are notified.</w:t>
      </w:r>
    </w:p>
    <w:p w:rsidR="00596C8F" w:rsidRPr="00596C8F" w:rsidRDefault="00596C8F" w:rsidP="00596C8F">
      <w:pPr>
        <w:numPr>
          <w:ilvl w:val="3"/>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w:t>
      </w:r>
      <w:r w:rsidRPr="00596C8F">
        <w:rPr>
          <w:rFonts w:ascii="Consolas" w:eastAsia="Times New Roman" w:hAnsi="Consolas" w:cs="Courier New"/>
          <w:b/>
          <w:bCs/>
          <w:color w:val="374151"/>
          <w:sz w:val="21"/>
          <w:szCs w:val="21"/>
          <w:bdr w:val="single" w:sz="2" w:space="0" w:color="auto" w:frame="1"/>
        </w:rPr>
        <w:t>BinaryObserver</w:t>
      </w:r>
      <w:r w:rsidRPr="00596C8F">
        <w:rPr>
          <w:rFonts w:ascii="Arial" w:eastAsia="Times New Roman" w:hAnsi="Arial" w:cs="Times New Roman"/>
          <w:color w:val="374151"/>
          <w:sz w:val="24"/>
          <w:szCs w:val="24"/>
        </w:rPr>
        <w:t> is reactivated by calling </w:t>
      </w:r>
      <w:r w:rsidRPr="00596C8F">
        <w:rPr>
          <w:rFonts w:ascii="Consolas" w:eastAsia="Times New Roman" w:hAnsi="Consolas" w:cs="Courier New"/>
          <w:b/>
          <w:bCs/>
          <w:color w:val="374151"/>
          <w:sz w:val="21"/>
          <w:szCs w:val="21"/>
          <w:bdr w:val="single" w:sz="2" w:space="0" w:color="auto" w:frame="1"/>
        </w:rPr>
        <w:t>setActive(true)</w:t>
      </w:r>
      <w:r w:rsidRPr="00596C8F">
        <w:rPr>
          <w:rFonts w:ascii="Arial" w:eastAsia="Times New Roman" w:hAnsi="Arial" w:cs="Times New Roman"/>
          <w:color w:val="374151"/>
          <w:sz w:val="24"/>
          <w:szCs w:val="24"/>
        </w:rPr>
        <w:t>.</w:t>
      </w:r>
    </w:p>
    <w:p w:rsidR="00596C8F" w:rsidRPr="00596C8F" w:rsidRDefault="00596C8F" w:rsidP="00596C8F">
      <w:pPr>
        <w:numPr>
          <w:ilvl w:val="3"/>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The state is changed to </w:t>
      </w:r>
      <w:r w:rsidRPr="00596C8F">
        <w:rPr>
          <w:rFonts w:ascii="Consolas" w:eastAsia="Times New Roman" w:hAnsi="Consolas" w:cs="Courier New"/>
          <w:b/>
          <w:bCs/>
          <w:color w:val="374151"/>
          <w:sz w:val="21"/>
          <w:szCs w:val="21"/>
          <w:bdr w:val="single" w:sz="2" w:space="0" w:color="auto" w:frame="1"/>
        </w:rPr>
        <w:t>5</w:t>
      </w:r>
      <w:r w:rsidRPr="00596C8F">
        <w:rPr>
          <w:rFonts w:ascii="Arial" w:eastAsia="Times New Roman" w:hAnsi="Arial" w:cs="Times New Roman"/>
          <w:color w:val="374151"/>
          <w:sz w:val="24"/>
          <w:szCs w:val="24"/>
        </w:rPr>
        <w:t>, and all active observers are notified again.</w:t>
      </w:r>
    </w:p>
    <w:p w:rsidR="00596C8F" w:rsidRPr="00596C8F" w:rsidRDefault="00596C8F" w:rsidP="00596C8F">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Times New Roman"/>
          <w:b/>
          <w:bCs/>
          <w:sz w:val="30"/>
          <w:szCs w:val="30"/>
        </w:rPr>
      </w:pPr>
      <w:r w:rsidRPr="00596C8F">
        <w:rPr>
          <w:rFonts w:ascii="Arial" w:eastAsia="Times New Roman" w:hAnsi="Arial" w:cs="Times New Roman"/>
          <w:b/>
          <w:bCs/>
          <w:sz w:val="30"/>
          <w:szCs w:val="30"/>
        </w:rPr>
        <w:t>Output Explanation</w:t>
      </w:r>
    </w:p>
    <w:p w:rsidR="00596C8F" w:rsidRPr="00596C8F" w:rsidRDefault="00596C8F" w:rsidP="00596C8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When the program runs, the output will show the state changes and which observers are notified:</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21"/>
          <w:szCs w:val="21"/>
        </w:rPr>
      </w:pPr>
      <w:r w:rsidRPr="00596C8F">
        <w:rPr>
          <w:rFonts w:ascii="Arial" w:eastAsia="Times New Roman" w:hAnsi="Arial" w:cs="Courier New"/>
          <w:sz w:val="21"/>
          <w:szCs w:val="21"/>
          <w:bdr w:val="single" w:sz="2" w:space="0" w:color="auto" w:frame="1"/>
        </w:rPr>
        <w:t>VerifyOpen In EditorEditCopy code</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1</w:t>
      </w:r>
      <w:r w:rsidRPr="00596C8F">
        <w:rPr>
          <w:rFonts w:ascii="var(--font-mono)" w:eastAsia="Times New Roman" w:hAnsi="var(--font-mono)" w:cs="Courier New"/>
          <w:color w:val="E3EAF2"/>
          <w:sz w:val="20"/>
          <w:szCs w:val="20"/>
          <w:bdr w:val="single" w:sz="2" w:space="0" w:color="auto" w:frame="1"/>
        </w:rPr>
        <w:t>First state change</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15</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2</w:t>
      </w:r>
      <w:r w:rsidRPr="00596C8F">
        <w:rPr>
          <w:rFonts w:ascii="var(--font-mono)" w:eastAsia="Times New Roman" w:hAnsi="var(--font-mono)" w:cs="Courier New"/>
          <w:color w:val="E3EAF2"/>
          <w:sz w:val="20"/>
          <w:szCs w:val="20"/>
          <w:bdr w:val="single" w:sz="2" w:space="0" w:color="auto" w:frame="1"/>
        </w:rPr>
        <w:t xml:space="preserve">Hex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F</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3</w:t>
      </w:r>
      <w:r w:rsidRPr="00596C8F">
        <w:rPr>
          <w:rFonts w:ascii="var(--font-mono)" w:eastAsia="Times New Roman" w:hAnsi="var(--font-mono)" w:cs="Courier New"/>
          <w:color w:val="E3EAF2"/>
          <w:sz w:val="20"/>
          <w:szCs w:val="20"/>
          <w:bdr w:val="single" w:sz="2" w:space="0" w:color="auto" w:frame="1"/>
        </w:rPr>
        <w:t xml:space="preserve">Octal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17</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4</w:t>
      </w:r>
      <w:r w:rsidRPr="00596C8F">
        <w:rPr>
          <w:rFonts w:ascii="var(--font-mono)" w:eastAsia="Times New Roman" w:hAnsi="var(--font-mono)" w:cs="Courier New"/>
          <w:color w:val="E3EAF2"/>
          <w:sz w:val="20"/>
          <w:szCs w:val="20"/>
          <w:bdr w:val="single" w:sz="2" w:space="0" w:color="auto" w:frame="1"/>
        </w:rPr>
        <w:t xml:space="preserve">Binary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1111</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5</w:t>
      </w:r>
      <w:r w:rsidRPr="00596C8F">
        <w:rPr>
          <w:rFonts w:ascii="var(--font-mono)" w:eastAsia="Times New Roman" w:hAnsi="var(--font-mono)" w:cs="Courier New"/>
          <w:color w:val="E3EAF2"/>
          <w:sz w:val="20"/>
          <w:szCs w:val="20"/>
          <w:bdr w:val="single" w:sz="2" w:space="0" w:color="auto" w:frame="1"/>
        </w:rPr>
        <w:t>BinaryObserver deactivated.</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lastRenderedPageBreak/>
        <w:t>6</w:t>
      </w:r>
      <w:r w:rsidRPr="00596C8F">
        <w:rPr>
          <w:rFonts w:ascii="var(--font-mono)" w:eastAsia="Times New Roman" w:hAnsi="var(--font-mono)" w:cs="Courier New"/>
          <w:color w:val="6CB8E6"/>
          <w:sz w:val="20"/>
          <w:szCs w:val="20"/>
          <w:bdr w:val="single" w:sz="2" w:space="0" w:color="auto" w:frame="1"/>
        </w:rPr>
        <w:t>Second</w:t>
      </w:r>
      <w:r w:rsidRPr="00596C8F">
        <w:rPr>
          <w:rFonts w:ascii="var(--font-mono)" w:eastAsia="Times New Roman" w:hAnsi="var(--font-mono)" w:cs="Courier New"/>
          <w:color w:val="E3EAF2"/>
          <w:sz w:val="20"/>
          <w:szCs w:val="20"/>
          <w:bdr w:val="single" w:sz="2" w:space="0" w:color="auto" w:frame="1"/>
        </w:rPr>
        <w:t xml:space="preserve"> state change</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10</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7</w:t>
      </w:r>
      <w:r w:rsidRPr="00596C8F">
        <w:rPr>
          <w:rFonts w:ascii="var(--font-mono)" w:eastAsia="Times New Roman" w:hAnsi="var(--font-mono)" w:cs="Courier New"/>
          <w:color w:val="E3EAF2"/>
          <w:sz w:val="20"/>
          <w:szCs w:val="20"/>
          <w:bdr w:val="single" w:sz="2" w:space="0" w:color="auto" w:frame="1"/>
        </w:rPr>
        <w:t xml:space="preserve">Hex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A</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8</w:t>
      </w:r>
      <w:r w:rsidRPr="00596C8F">
        <w:rPr>
          <w:rFonts w:ascii="var(--font-mono)" w:eastAsia="Times New Roman" w:hAnsi="var(--font-mono)" w:cs="Courier New"/>
          <w:color w:val="E3EAF2"/>
          <w:sz w:val="20"/>
          <w:szCs w:val="20"/>
          <w:bdr w:val="single" w:sz="2" w:space="0" w:color="auto" w:frame="1"/>
        </w:rPr>
        <w:t xml:space="preserve">Octal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12</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9</w:t>
      </w:r>
      <w:r w:rsidRPr="00596C8F">
        <w:rPr>
          <w:rFonts w:ascii="var(--font-mono)" w:eastAsia="Times New Roman" w:hAnsi="var(--font-mono)" w:cs="Courier New"/>
          <w:color w:val="E3EAF2"/>
          <w:sz w:val="20"/>
          <w:szCs w:val="20"/>
          <w:bdr w:val="single" w:sz="2" w:space="0" w:color="auto" w:frame="1"/>
        </w:rPr>
        <w:t>BinaryObserver reactivated.</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10</w:t>
      </w:r>
      <w:r w:rsidRPr="00596C8F">
        <w:rPr>
          <w:rFonts w:ascii="var(--font-mono)" w:eastAsia="Times New Roman" w:hAnsi="var(--font-mono)" w:cs="Courier New"/>
          <w:color w:val="6CB8E6"/>
          <w:sz w:val="20"/>
          <w:szCs w:val="20"/>
          <w:bdr w:val="single" w:sz="2" w:space="0" w:color="auto" w:frame="1"/>
        </w:rPr>
        <w:t>Third</w:t>
      </w:r>
      <w:r w:rsidRPr="00596C8F">
        <w:rPr>
          <w:rFonts w:ascii="var(--font-mono)" w:eastAsia="Times New Roman" w:hAnsi="var(--font-mono)" w:cs="Courier New"/>
          <w:color w:val="E3EAF2"/>
          <w:sz w:val="20"/>
          <w:szCs w:val="20"/>
          <w:bdr w:val="single" w:sz="2" w:space="0" w:color="auto" w:frame="1"/>
        </w:rPr>
        <w:t xml:space="preserve"> state change</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5</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11</w:t>
      </w:r>
      <w:r w:rsidRPr="00596C8F">
        <w:rPr>
          <w:rFonts w:ascii="var(--font-mono)" w:eastAsia="Times New Roman" w:hAnsi="var(--font-mono)" w:cs="Courier New"/>
          <w:color w:val="E3EAF2"/>
          <w:sz w:val="20"/>
          <w:szCs w:val="20"/>
          <w:bdr w:val="single" w:sz="2" w:space="0" w:color="auto" w:frame="1"/>
        </w:rPr>
        <w:t xml:space="preserve">Hex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5</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596C8F">
        <w:rPr>
          <w:rFonts w:ascii="var(--font-mono)" w:eastAsia="Times New Roman" w:hAnsi="var(--font-mono)" w:cs="Courier New"/>
          <w:color w:val="8DA1B9"/>
          <w:sz w:val="20"/>
          <w:szCs w:val="20"/>
          <w:bdr w:val="single" w:sz="2" w:space="0" w:color="auto" w:frame="1"/>
        </w:rPr>
        <w:t>12</w:t>
      </w:r>
      <w:r w:rsidRPr="00596C8F">
        <w:rPr>
          <w:rFonts w:ascii="var(--font-mono)" w:eastAsia="Times New Roman" w:hAnsi="var(--font-mono)" w:cs="Courier New"/>
          <w:color w:val="E3EAF2"/>
          <w:sz w:val="20"/>
          <w:szCs w:val="20"/>
          <w:bdr w:val="single" w:sz="2" w:space="0" w:color="auto" w:frame="1"/>
        </w:rPr>
        <w:t xml:space="preserve">Octal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5</w:t>
      </w:r>
    </w:p>
    <w:p w:rsidR="00596C8F" w:rsidRPr="00596C8F" w:rsidRDefault="00596C8F" w:rsidP="00596C8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3EAF2"/>
          <w:sz w:val="21"/>
          <w:szCs w:val="21"/>
        </w:rPr>
      </w:pPr>
      <w:r w:rsidRPr="00596C8F">
        <w:rPr>
          <w:rFonts w:ascii="var(--font-mono)" w:eastAsia="Times New Roman" w:hAnsi="var(--font-mono)" w:cs="Courier New"/>
          <w:color w:val="8DA1B9"/>
          <w:sz w:val="20"/>
          <w:szCs w:val="20"/>
          <w:bdr w:val="single" w:sz="2" w:space="0" w:color="auto" w:frame="1"/>
        </w:rPr>
        <w:t>13</w:t>
      </w:r>
      <w:r w:rsidRPr="00596C8F">
        <w:rPr>
          <w:rFonts w:ascii="var(--font-mono)" w:eastAsia="Times New Roman" w:hAnsi="var(--font-mono)" w:cs="Courier New"/>
          <w:color w:val="E3EAF2"/>
          <w:sz w:val="20"/>
          <w:szCs w:val="20"/>
          <w:bdr w:val="single" w:sz="2" w:space="0" w:color="auto" w:frame="1"/>
        </w:rPr>
        <w:t xml:space="preserve">Binary </w:t>
      </w:r>
      <w:r w:rsidRPr="00596C8F">
        <w:rPr>
          <w:rFonts w:ascii="var(--font-mono)" w:eastAsia="Times New Roman" w:hAnsi="var(--font-mono)" w:cs="Courier New"/>
          <w:color w:val="6CB8E6"/>
          <w:sz w:val="20"/>
          <w:szCs w:val="20"/>
          <w:bdr w:val="single" w:sz="2" w:space="0" w:color="auto" w:frame="1"/>
        </w:rPr>
        <w:t>String</w:t>
      </w:r>
      <w:r w:rsidRPr="00596C8F">
        <w:rPr>
          <w:rFonts w:ascii="var(--font-mono)" w:eastAsia="Times New Roman" w:hAnsi="var(--font-mono)" w:cs="Courier New"/>
          <w:color w:val="E9AE7E"/>
          <w:sz w:val="20"/>
          <w:szCs w:val="20"/>
          <w:bdr w:val="single" w:sz="2" w:space="0" w:color="auto" w:frame="1"/>
        </w:rPr>
        <w:t>:</w:t>
      </w:r>
      <w:r w:rsidRPr="00596C8F">
        <w:rPr>
          <w:rFonts w:ascii="var(--font-mono)" w:eastAsia="Times New Roman" w:hAnsi="var(--font-mono)" w:cs="Courier New"/>
          <w:color w:val="E3EAF2"/>
          <w:sz w:val="20"/>
          <w:szCs w:val="20"/>
          <w:bdr w:val="single" w:sz="2" w:space="0" w:color="auto" w:frame="1"/>
        </w:rPr>
        <w:t xml:space="preserve"> </w:t>
      </w:r>
      <w:r w:rsidRPr="00596C8F">
        <w:rPr>
          <w:rFonts w:ascii="var(--font-mono)" w:eastAsia="Times New Roman" w:hAnsi="var(--font-mono)" w:cs="Courier New"/>
          <w:color w:val="E6D37A"/>
          <w:sz w:val="20"/>
          <w:szCs w:val="20"/>
          <w:bdr w:val="single" w:sz="2" w:space="0" w:color="auto" w:frame="1"/>
        </w:rPr>
        <w:t>101</w:t>
      </w:r>
    </w:p>
    <w:p w:rsidR="00596C8F" w:rsidRPr="00596C8F" w:rsidRDefault="00596C8F" w:rsidP="00596C8F">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First State Change</w:t>
      </w:r>
      <w:r w:rsidRPr="00596C8F">
        <w:rPr>
          <w:rFonts w:ascii="Arial" w:eastAsia="Times New Roman" w:hAnsi="Arial" w:cs="Times New Roman"/>
          <w:color w:val="374151"/>
          <w:sz w:val="24"/>
          <w:szCs w:val="24"/>
        </w:rPr>
        <w:t>: All observers print their representation of the number </w:t>
      </w:r>
      <w:r w:rsidRPr="00596C8F">
        <w:rPr>
          <w:rFonts w:ascii="Consolas" w:eastAsia="Times New Roman" w:hAnsi="Consolas" w:cs="Courier New"/>
          <w:b/>
          <w:bCs/>
          <w:color w:val="374151"/>
          <w:sz w:val="21"/>
          <w:szCs w:val="21"/>
          <w:bdr w:val="single" w:sz="2" w:space="0" w:color="auto" w:frame="1"/>
        </w:rPr>
        <w:t>15</w:t>
      </w:r>
      <w:r w:rsidRPr="00596C8F">
        <w:rPr>
          <w:rFonts w:ascii="Arial" w:eastAsia="Times New Roman" w:hAnsi="Arial" w:cs="Times New Roman"/>
          <w:color w:val="374151"/>
          <w:sz w:val="24"/>
          <w:szCs w:val="24"/>
        </w:rPr>
        <w:t>.</w:t>
      </w:r>
    </w:p>
    <w:p w:rsidR="00596C8F" w:rsidRPr="00596C8F" w:rsidRDefault="00596C8F" w:rsidP="00596C8F">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Deactivation</w:t>
      </w:r>
      <w:r w:rsidRPr="00596C8F">
        <w:rPr>
          <w:rFonts w:ascii="Arial" w:eastAsia="Times New Roman" w:hAnsi="Arial" w:cs="Times New Roman"/>
          <w:color w:val="374151"/>
          <w:sz w:val="24"/>
          <w:szCs w:val="24"/>
        </w:rPr>
        <w:t>: The </w:t>
      </w:r>
      <w:r w:rsidRPr="00596C8F">
        <w:rPr>
          <w:rFonts w:ascii="Consolas" w:eastAsia="Times New Roman" w:hAnsi="Consolas" w:cs="Courier New"/>
          <w:b/>
          <w:bCs/>
          <w:color w:val="374151"/>
          <w:sz w:val="21"/>
          <w:szCs w:val="21"/>
          <w:bdr w:val="single" w:sz="2" w:space="0" w:color="auto" w:frame="1"/>
        </w:rPr>
        <w:t>BinaryObserver</w:t>
      </w:r>
      <w:r w:rsidRPr="00596C8F">
        <w:rPr>
          <w:rFonts w:ascii="Arial" w:eastAsia="Times New Roman" w:hAnsi="Arial" w:cs="Times New Roman"/>
          <w:color w:val="374151"/>
          <w:sz w:val="24"/>
          <w:szCs w:val="24"/>
        </w:rPr>
        <w:t> is deactivated, so it won't respond to the next state change.</w:t>
      </w:r>
    </w:p>
    <w:p w:rsidR="00596C8F" w:rsidRPr="00596C8F" w:rsidRDefault="00596C8F" w:rsidP="00596C8F">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Second State Change</w:t>
      </w:r>
      <w:r w:rsidRPr="00596C8F">
        <w:rPr>
          <w:rFonts w:ascii="Arial" w:eastAsia="Times New Roman" w:hAnsi="Arial" w:cs="Times New Roman"/>
          <w:color w:val="374151"/>
          <w:sz w:val="24"/>
          <w:szCs w:val="24"/>
        </w:rPr>
        <w:t>: Only the </w:t>
      </w:r>
      <w:r w:rsidRPr="00596C8F">
        <w:rPr>
          <w:rFonts w:ascii="Consolas" w:eastAsia="Times New Roman" w:hAnsi="Consolas" w:cs="Courier New"/>
          <w:b/>
          <w:bCs/>
          <w:color w:val="374151"/>
          <w:sz w:val="21"/>
          <w:szCs w:val="21"/>
          <w:bdr w:val="single" w:sz="2" w:space="0" w:color="auto" w:frame="1"/>
        </w:rPr>
        <w:t>HexaObserver</w:t>
      </w:r>
      <w:r w:rsidRPr="00596C8F">
        <w:rPr>
          <w:rFonts w:ascii="Arial" w:eastAsia="Times New Roman" w:hAnsi="Arial" w:cs="Times New Roman"/>
          <w:color w:val="374151"/>
          <w:sz w:val="24"/>
          <w:szCs w:val="24"/>
        </w:rPr>
        <w:t> and </w:t>
      </w:r>
      <w:r w:rsidRPr="00596C8F">
        <w:rPr>
          <w:rFonts w:ascii="Consolas" w:eastAsia="Times New Roman" w:hAnsi="Consolas" w:cs="Courier New"/>
          <w:b/>
          <w:bCs/>
          <w:color w:val="374151"/>
          <w:sz w:val="21"/>
          <w:szCs w:val="21"/>
          <w:bdr w:val="single" w:sz="2" w:space="0" w:color="auto" w:frame="1"/>
        </w:rPr>
        <w:t>OctalObserver</w:t>
      </w:r>
      <w:r w:rsidRPr="00596C8F">
        <w:rPr>
          <w:rFonts w:ascii="Arial" w:eastAsia="Times New Roman" w:hAnsi="Arial" w:cs="Times New Roman"/>
          <w:color w:val="374151"/>
          <w:sz w:val="24"/>
          <w:szCs w:val="24"/>
        </w:rPr>
        <w:t> respond to the state change to </w:t>
      </w:r>
      <w:r w:rsidRPr="00596C8F">
        <w:rPr>
          <w:rFonts w:ascii="Consolas" w:eastAsia="Times New Roman" w:hAnsi="Consolas" w:cs="Courier New"/>
          <w:b/>
          <w:bCs/>
          <w:color w:val="374151"/>
          <w:sz w:val="21"/>
          <w:szCs w:val="21"/>
          <w:bdr w:val="single" w:sz="2" w:space="0" w:color="auto" w:frame="1"/>
        </w:rPr>
        <w:t>10</w:t>
      </w:r>
      <w:r w:rsidRPr="00596C8F">
        <w:rPr>
          <w:rFonts w:ascii="Arial" w:eastAsia="Times New Roman" w:hAnsi="Arial" w:cs="Times New Roman"/>
          <w:color w:val="374151"/>
          <w:sz w:val="24"/>
          <w:szCs w:val="24"/>
        </w:rPr>
        <w:t>.</w:t>
      </w:r>
    </w:p>
    <w:p w:rsidR="00596C8F" w:rsidRPr="00596C8F" w:rsidRDefault="00596C8F" w:rsidP="00596C8F">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Reactivation</w:t>
      </w:r>
      <w:r w:rsidRPr="00596C8F">
        <w:rPr>
          <w:rFonts w:ascii="Arial" w:eastAsia="Times New Roman" w:hAnsi="Arial" w:cs="Times New Roman"/>
          <w:color w:val="374151"/>
          <w:sz w:val="24"/>
          <w:szCs w:val="24"/>
        </w:rPr>
        <w:t>: The </w:t>
      </w:r>
      <w:r w:rsidRPr="00596C8F">
        <w:rPr>
          <w:rFonts w:ascii="Consolas" w:eastAsia="Times New Roman" w:hAnsi="Consolas" w:cs="Courier New"/>
          <w:b/>
          <w:bCs/>
          <w:color w:val="374151"/>
          <w:sz w:val="21"/>
          <w:szCs w:val="21"/>
          <w:bdr w:val="single" w:sz="2" w:space="0" w:color="auto" w:frame="1"/>
        </w:rPr>
        <w:t>BinaryObserver</w:t>
      </w:r>
      <w:r w:rsidRPr="00596C8F">
        <w:rPr>
          <w:rFonts w:ascii="Arial" w:eastAsia="Times New Roman" w:hAnsi="Arial" w:cs="Times New Roman"/>
          <w:color w:val="374151"/>
          <w:sz w:val="24"/>
          <w:szCs w:val="24"/>
        </w:rPr>
        <w:t> is reactivated.</w:t>
      </w:r>
    </w:p>
    <w:p w:rsidR="00596C8F" w:rsidRPr="00596C8F" w:rsidRDefault="00596C8F" w:rsidP="00596C8F">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Times New Roman"/>
          <w:color w:val="374151"/>
          <w:sz w:val="24"/>
          <w:szCs w:val="24"/>
        </w:rPr>
      </w:pPr>
      <w:r w:rsidRPr="00596C8F">
        <w:rPr>
          <w:rFonts w:ascii="Arial" w:eastAsia="Times New Roman" w:hAnsi="Arial" w:cs="Times New Roman"/>
          <w:b/>
          <w:bCs/>
          <w:color w:val="374151"/>
          <w:sz w:val="24"/>
          <w:szCs w:val="24"/>
          <w:bdr w:val="single" w:sz="2" w:space="0" w:color="auto" w:frame="1"/>
        </w:rPr>
        <w:t>Third State Change</w:t>
      </w:r>
      <w:r w:rsidRPr="00596C8F">
        <w:rPr>
          <w:rFonts w:ascii="Arial" w:eastAsia="Times New Roman" w:hAnsi="Arial" w:cs="Times New Roman"/>
          <w:color w:val="374151"/>
          <w:sz w:val="24"/>
          <w:szCs w:val="24"/>
        </w:rPr>
        <w:t>: All active observers respond to the state change to </w:t>
      </w:r>
      <w:r w:rsidRPr="00596C8F">
        <w:rPr>
          <w:rFonts w:ascii="Consolas" w:eastAsia="Times New Roman" w:hAnsi="Consolas" w:cs="Courier New"/>
          <w:b/>
          <w:bCs/>
          <w:color w:val="374151"/>
          <w:sz w:val="21"/>
          <w:szCs w:val="21"/>
          <w:bdr w:val="single" w:sz="2" w:space="0" w:color="auto" w:frame="1"/>
        </w:rPr>
        <w:t>5</w:t>
      </w:r>
      <w:r w:rsidRPr="00596C8F">
        <w:rPr>
          <w:rFonts w:ascii="Arial" w:eastAsia="Times New Roman" w:hAnsi="Arial" w:cs="Times New Roman"/>
          <w:color w:val="374151"/>
          <w:sz w:val="24"/>
          <w:szCs w:val="24"/>
        </w:rPr>
        <w:t>.</w:t>
      </w:r>
    </w:p>
    <w:p w:rsidR="00596C8F" w:rsidRPr="00596C8F" w:rsidRDefault="00596C8F" w:rsidP="00596C8F">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Times New Roman"/>
          <w:b/>
          <w:bCs/>
          <w:sz w:val="30"/>
          <w:szCs w:val="30"/>
        </w:rPr>
      </w:pPr>
      <w:r w:rsidRPr="00596C8F">
        <w:rPr>
          <w:rFonts w:ascii="Arial" w:eastAsia="Times New Roman" w:hAnsi="Arial" w:cs="Times New Roman"/>
          <w:b/>
          <w:bCs/>
          <w:sz w:val="30"/>
          <w:szCs w:val="30"/>
        </w:rPr>
        <w:t>Summary</w:t>
      </w:r>
    </w:p>
    <w:p w:rsidR="00596C8F" w:rsidRPr="00596C8F" w:rsidRDefault="00596C8F" w:rsidP="00596C8F">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Times New Roman"/>
          <w:color w:val="374151"/>
          <w:sz w:val="24"/>
          <w:szCs w:val="24"/>
        </w:rPr>
      </w:pPr>
      <w:r w:rsidRPr="00596C8F">
        <w:rPr>
          <w:rFonts w:ascii="Arial" w:eastAsia="Times New Roman" w:hAnsi="Arial" w:cs="Times New Roman"/>
          <w:color w:val="374151"/>
          <w:sz w:val="24"/>
          <w:szCs w:val="24"/>
        </w:rPr>
        <w:t>This implementation effectively demonstrates the Observer pattern, allowing observers to be dynamically activated or deactivated. It ensures that only active observers are notified of state changes, enhancing flexibility and efficiency. If you have any further questions or need clarification on specific parts, feel free to ask!</w:t>
      </w:r>
    </w:p>
    <w:p w:rsidR="00B551D3" w:rsidRDefault="00B551D3">
      <w:bookmarkStart w:id="0" w:name="_GoBack"/>
      <w:bookmarkEnd w:id="0"/>
    </w:p>
    <w:sectPr w:rsidR="00B5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3063"/>
    <w:multiLevelType w:val="multilevel"/>
    <w:tmpl w:val="E56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EC3F6C"/>
    <w:multiLevelType w:val="multilevel"/>
    <w:tmpl w:val="9B8E0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D3"/>
    <w:rsid w:val="00596C8F"/>
    <w:rsid w:val="00B5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748E8-71BD-4971-B897-3349E50D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6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C8F"/>
    <w:rPr>
      <w:rFonts w:ascii="Times New Roman" w:eastAsia="Times New Roman" w:hAnsi="Times New Roman" w:cs="Times New Roman"/>
      <w:b/>
      <w:bCs/>
      <w:sz w:val="27"/>
      <w:szCs w:val="27"/>
    </w:rPr>
  </w:style>
  <w:style w:type="paragraph" w:customStyle="1" w:styleId="mb-2">
    <w:name w:val="mb-2"/>
    <w:basedOn w:val="Normal"/>
    <w:rsid w:val="00596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C8F"/>
    <w:rPr>
      <w:b/>
      <w:bCs/>
    </w:rPr>
  </w:style>
  <w:style w:type="character" w:styleId="HTMLCode">
    <w:name w:val="HTML Code"/>
    <w:basedOn w:val="DefaultParagraphFont"/>
    <w:uiPriority w:val="99"/>
    <w:semiHidden/>
    <w:unhideWhenUsed/>
    <w:rsid w:val="00596C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C8F"/>
    <w:rPr>
      <w:rFonts w:ascii="Courier New" w:eastAsia="Times New Roman" w:hAnsi="Courier New" w:cs="Courier New"/>
      <w:sz w:val="20"/>
      <w:szCs w:val="20"/>
    </w:rPr>
  </w:style>
  <w:style w:type="character" w:customStyle="1" w:styleId="hidden">
    <w:name w:val="hidden"/>
    <w:basedOn w:val="DefaultParagraphFont"/>
    <w:rsid w:val="00596C8F"/>
  </w:style>
  <w:style w:type="character" w:customStyle="1" w:styleId="sr-only">
    <w:name w:val="sr-only"/>
    <w:basedOn w:val="DefaultParagraphFont"/>
    <w:rsid w:val="00596C8F"/>
  </w:style>
  <w:style w:type="character" w:customStyle="1" w:styleId="linenumber">
    <w:name w:val="linenumber"/>
    <w:basedOn w:val="DefaultParagraphFont"/>
    <w:rsid w:val="00596C8F"/>
  </w:style>
  <w:style w:type="character" w:customStyle="1" w:styleId="token">
    <w:name w:val="token"/>
    <w:basedOn w:val="DefaultParagraphFont"/>
    <w:rsid w:val="0059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40203">
      <w:bodyDiv w:val="1"/>
      <w:marLeft w:val="0"/>
      <w:marRight w:val="0"/>
      <w:marTop w:val="0"/>
      <w:marBottom w:val="0"/>
      <w:divBdr>
        <w:top w:val="none" w:sz="0" w:space="0" w:color="auto"/>
        <w:left w:val="none" w:sz="0" w:space="0" w:color="auto"/>
        <w:bottom w:val="none" w:sz="0" w:space="0" w:color="auto"/>
        <w:right w:val="none" w:sz="0" w:space="0" w:color="auto"/>
      </w:divBdr>
      <w:divsChild>
        <w:div w:id="1745486527">
          <w:marLeft w:val="0"/>
          <w:marRight w:val="0"/>
          <w:marTop w:val="0"/>
          <w:marBottom w:val="0"/>
          <w:divBdr>
            <w:top w:val="single" w:sz="2" w:space="0" w:color="auto"/>
            <w:left w:val="single" w:sz="2" w:space="0" w:color="auto"/>
            <w:bottom w:val="single" w:sz="2" w:space="0" w:color="auto"/>
            <w:right w:val="single" w:sz="2" w:space="0" w:color="auto"/>
          </w:divBdr>
          <w:divsChild>
            <w:div w:id="1998997894">
              <w:marLeft w:val="0"/>
              <w:marRight w:val="0"/>
              <w:marTop w:val="0"/>
              <w:marBottom w:val="0"/>
              <w:divBdr>
                <w:top w:val="single" w:sz="2" w:space="0" w:color="auto"/>
                <w:left w:val="single" w:sz="2" w:space="0" w:color="auto"/>
                <w:bottom w:val="single" w:sz="2" w:space="0" w:color="auto"/>
                <w:right w:val="single" w:sz="2" w:space="0" w:color="auto"/>
              </w:divBdr>
              <w:divsChild>
                <w:div w:id="832525501">
                  <w:marLeft w:val="0"/>
                  <w:marRight w:val="0"/>
                  <w:marTop w:val="0"/>
                  <w:marBottom w:val="0"/>
                  <w:divBdr>
                    <w:top w:val="single" w:sz="2" w:space="0" w:color="auto"/>
                    <w:left w:val="single" w:sz="2" w:space="0" w:color="auto"/>
                    <w:bottom w:val="single" w:sz="2" w:space="0" w:color="auto"/>
                    <w:right w:val="single" w:sz="2" w:space="0" w:color="auto"/>
                  </w:divBdr>
                </w:div>
              </w:divsChild>
            </w:div>
            <w:div w:id="1132752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FA22-BSE-025</dc:creator>
  <cp:keywords/>
  <dc:description/>
  <cp:lastModifiedBy>FA22-BSE-025</cp:lastModifiedBy>
  <cp:revision>2</cp:revision>
  <dcterms:created xsi:type="dcterms:W3CDTF">2024-10-21T06:37:00Z</dcterms:created>
  <dcterms:modified xsi:type="dcterms:W3CDTF">2024-10-21T06:37:00Z</dcterms:modified>
</cp:coreProperties>
</file>