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00" w:type="dxa"/>
        <w:tblInd w:w="-176" w:type="dxa"/>
        <w:tblLayout w:type="fixed"/>
        <w:tblLook w:val="01E0"/>
      </w:tblPr>
      <w:tblGrid>
        <w:gridCol w:w="994"/>
        <w:gridCol w:w="8085"/>
        <w:gridCol w:w="1421"/>
      </w:tblGrid>
      <w:tr w:rsidR="00F666AA" w:rsidTr="00EB2873">
        <w:trPr>
          <w:trHeight w:val="1734"/>
        </w:trPr>
        <w:tc>
          <w:tcPr>
            <w:tcW w:w="994" w:type="dxa"/>
            <w:noWrap/>
          </w:tcPr>
          <w:p w:rsidR="00F666AA" w:rsidRDefault="00BE4B2E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88460847"/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pict>
                <v:rect id="AutoShape 10" o:spid="_x0000_s1026" style="position:absolute;margin-left:0;margin-top:0;width:50pt;height:50pt;z-index:251659264;visibility:hidde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<v:stroke joinstyle="round"/>
                  <o:lock v:ext="edit" selection="t"/>
                </v:rect>
              </w:pict>
            </w:r>
            <w:r w:rsidR="00F666AA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(ФГБОУ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«Пензенский государственный университет»)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Нижнеломовский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филиал ФГБОУВО 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F666AA" w:rsidRDefault="00BE4B2E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shape id="shape 1" o:spid="_x0000_s1027" style="position:absolute;margin-left:-56.65pt;margin-top:2.8pt;width:584.25pt;height:1.5pt;flip:y;z-index:251660288;visibility:visible" coordsize="100000,10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adj="0,,0" path="m,l100000,100000e" filled="f">
            <v:stroke joinstyle="round"/>
            <v:formulas/>
            <v:path o:connecttype="custom" o:connectlocs="0,0;7419975,19050" o:connectangles="0,0" textboxrect="0,0,100000,100000"/>
          </v:shape>
        </w:pict>
      </w: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1E49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2A7680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7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Content>
          <w:r w:rsidR="00B535F6">
            <w:rPr>
              <w:rFonts w:ascii="Times New Roman" w:hAnsi="Times New Roman" w:cs="Times New Roman"/>
              <w:sz w:val="32"/>
              <w:szCs w:val="32"/>
            </w:rPr>
            <w:t>Разработка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AE5FEB" w:rsidRDefault="00AE5FEB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E5FEB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</w:t>
      </w:r>
      <w:r w:rsidRPr="008E64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C91E22" w:rsidRPr="00097E4E">
        <w:rPr>
          <w:rFonts w:ascii="Times New Roman" w:hAnsi="Times New Roman" w:cs="Times New Roman"/>
          <w:sz w:val="32"/>
          <w:szCs w:val="32"/>
        </w:rPr>
        <w:t>График линии</w:t>
      </w:r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Content>
        <w:p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Content>
        <w:p w:rsidR="00F666AA" w:rsidRDefault="00E5125C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Хлынцев А.А.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0FB" w:rsidRDefault="001D20FB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37D9" w:rsidRPr="00A72EAE" w:rsidRDefault="007437D9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2025 г.</w:t>
      </w:r>
      <w:bookmarkEnd w:id="0"/>
    </w:p>
    <w:p w:rsidR="005B796F" w:rsidRDefault="005B796F" w:rsidP="002F7348">
      <w:pPr>
        <w:spacing w:after="0" w:line="360" w:lineRule="auto"/>
        <w:jc w:val="both"/>
        <w:rPr>
          <w:b/>
          <w:bCs/>
        </w:rPr>
      </w:pPr>
    </w:p>
    <w:p w:rsidR="00C8695D" w:rsidRPr="00B3769D" w:rsidRDefault="002F7348" w:rsidP="00C869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73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:rsidR="00BB3AEA" w:rsidRPr="00FC67B8" w:rsidRDefault="002A7680" w:rsidP="007C6139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768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оздали</w:t>
      </w:r>
      <w:r w:rsid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 w:rsidRPr="007C6139">
        <w:rPr>
          <w:rFonts w:ascii="Times New Roman" w:hAnsi="Times New Roman" w:cs="Times New Roman"/>
          <w:sz w:val="28"/>
          <w:szCs w:val="28"/>
        </w:rPr>
        <w:t>приложение</w:t>
      </w:r>
      <w:r w:rsidR="00097E4E" w:rsidRPr="00097E4E">
        <w:rPr>
          <w:rFonts w:ascii="Times New Roman" w:hAnsi="Times New Roman" w:cs="Times New Roman"/>
          <w:sz w:val="28"/>
          <w:szCs w:val="28"/>
        </w:rPr>
        <w:t xml:space="preserve"> </w:t>
      </w:r>
      <w:r w:rsidR="00097E4E">
        <w:rPr>
          <w:rFonts w:ascii="Times New Roman" w:hAnsi="Times New Roman" w:cs="Times New Roman"/>
          <w:sz w:val="28"/>
          <w:szCs w:val="28"/>
        </w:rPr>
        <w:t>«График линии»</w:t>
      </w:r>
      <w:r w:rsidR="007C6139" w:rsidRP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>
        <w:rPr>
          <w:rFonts w:ascii="Times New Roman" w:hAnsi="Times New Roman" w:cs="Times New Roman"/>
          <w:sz w:val="28"/>
          <w:szCs w:val="28"/>
        </w:rPr>
        <w:t>(рисунок 1-2)</w:t>
      </w:r>
      <w:r w:rsidR="007C6139" w:rsidRPr="007C6139">
        <w:rPr>
          <w:rFonts w:ascii="Times New Roman" w:hAnsi="Times New Roman" w:cs="Times New Roman"/>
          <w:sz w:val="28"/>
          <w:szCs w:val="28"/>
        </w:rPr>
        <w:t>.</w:t>
      </w:r>
    </w:p>
    <w:p w:rsidR="00FC67B8" w:rsidRPr="00C91E22" w:rsidRDefault="00747E8F" w:rsidP="00FC67B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3365007"/>
            <wp:effectExtent l="19050" t="0" r="3175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AEA" w:rsidRDefault="00BB3AEA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="00EE44AC">
        <w:rPr>
          <w:rFonts w:ascii="Times New Roman" w:hAnsi="Times New Roman" w:cs="Times New Roman"/>
          <w:bCs/>
          <w:sz w:val="28"/>
          <w:szCs w:val="28"/>
        </w:rPr>
        <w:t>П</w:t>
      </w:r>
      <w:r w:rsidR="00186769">
        <w:rPr>
          <w:rFonts w:ascii="Times New Roman" w:hAnsi="Times New Roman" w:cs="Times New Roman"/>
          <w:bCs/>
          <w:sz w:val="28"/>
          <w:szCs w:val="28"/>
        </w:rPr>
        <w:t>риложение «</w:t>
      </w:r>
      <w:r w:rsidR="002E305B">
        <w:rPr>
          <w:rFonts w:ascii="Times New Roman" w:hAnsi="Times New Roman" w:cs="Times New Roman"/>
          <w:bCs/>
          <w:sz w:val="28"/>
          <w:szCs w:val="28"/>
        </w:rPr>
        <w:t>График линии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:rsidR="00EE44AC" w:rsidRDefault="00FF13CC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568683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8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7B8" w:rsidRPr="00B02E20" w:rsidRDefault="00EE44AC" w:rsidP="00B02E2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Код программы</w:t>
      </w:r>
    </w:p>
    <w:p w:rsidR="00FC67B8" w:rsidRDefault="00FC67B8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FF13CC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939050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9D" w:rsidRDefault="00FF13CC" w:rsidP="00FF13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Код программы</w:t>
      </w:r>
    </w:p>
    <w:p w:rsidR="00B3769D" w:rsidRDefault="00FF13CC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6253182" cy="194636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896" cy="1946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3CC" w:rsidRPr="00B02E20" w:rsidRDefault="00FF13CC" w:rsidP="00FF13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Код программы</w:t>
      </w:r>
    </w:p>
    <w:p w:rsidR="00FF13CC" w:rsidRDefault="00FF13CC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647AB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BB3AEA" w:rsidRDefault="00EE44AC" w:rsidP="00BB3AEA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Резуль</w:t>
      </w:r>
      <w:r w:rsidR="00186769">
        <w:rPr>
          <w:rFonts w:ascii="Times New Roman" w:hAnsi="Times New Roman" w:cs="Times New Roman"/>
          <w:bCs/>
          <w:sz w:val="28"/>
          <w:szCs w:val="28"/>
        </w:rPr>
        <w:t xml:space="preserve">тат работы программы (рисунок </w:t>
      </w:r>
      <w:r w:rsidR="00936FD4">
        <w:rPr>
          <w:rFonts w:ascii="Times New Roman" w:hAnsi="Times New Roman" w:cs="Times New Roman"/>
          <w:bCs/>
          <w:sz w:val="28"/>
          <w:szCs w:val="28"/>
        </w:rPr>
        <w:t>5</w:t>
      </w:r>
      <w:r w:rsidR="00B3769D">
        <w:rPr>
          <w:rFonts w:ascii="Times New Roman" w:hAnsi="Times New Roman" w:cs="Times New Roman"/>
          <w:bCs/>
          <w:sz w:val="28"/>
          <w:szCs w:val="28"/>
        </w:rPr>
        <w:t>-</w:t>
      </w:r>
      <w:r w:rsidR="00936FD4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:rsidR="00EE44AC" w:rsidRDefault="00B3769D" w:rsidP="00F732E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333638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4AC" w:rsidRDefault="00EE44AC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936FD4">
        <w:rPr>
          <w:rFonts w:ascii="Times New Roman" w:hAnsi="Times New Roman" w:cs="Times New Roman"/>
          <w:bCs/>
          <w:sz w:val="28"/>
          <w:szCs w:val="28"/>
        </w:rPr>
        <w:t xml:space="preserve"> 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</w:t>
      </w:r>
      <w:r w:rsidR="00F732E6">
        <w:rPr>
          <w:rFonts w:ascii="Times New Roman" w:hAnsi="Times New Roman" w:cs="Times New Roman"/>
          <w:bCs/>
          <w:sz w:val="28"/>
          <w:szCs w:val="28"/>
        </w:rPr>
        <w:t>работы программ</w:t>
      </w:r>
    </w:p>
    <w:p w:rsidR="00B3769D" w:rsidRDefault="00B3769D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333638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9D" w:rsidRDefault="00B3769D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936FD4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работы программ</w:t>
      </w:r>
    </w:p>
    <w:p w:rsidR="001A5215" w:rsidRDefault="001A5215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91E22" w:rsidRPr="008D4D7F" w:rsidRDefault="009521F7" w:rsidP="00C91E22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1F7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0FF">
        <w:rPr>
          <w:rFonts w:ascii="Times New Roman" w:hAnsi="Times New Roman" w:cs="Times New Roman"/>
          <w:sz w:val="28"/>
          <w:szCs w:val="28"/>
        </w:rPr>
        <w:t>в</w:t>
      </w:r>
      <w:r w:rsidR="00B6085C" w:rsidRPr="00B6085C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была успешно разработана программа для построения графиков линейных функций в среде программирования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Lazarus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Основной целью работы являлось создание приложения, способного визуализировать графики математических функций с преобразованием координат между различными системами отсчета. Поставленная задача была выполнена в полном объеме, что подтверждается корректной работой программного обеспечения и достижением всех планируемых результатов. Программа демонстрирует эффективную реализацию алгоритмов преобразования координат между математической системой XOY и системой координат, используемой в графических компонентах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Lazarus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Были успешно применены формулы пересчета координат, учитывающие различные направления осей ординат в этих системах и разные единичные отрезки. Формулы преобразования координат были тщательно протестированы на различных точках, что подтвердило их правильность и точность вычислений. Графический интерфейс программы был разработан с учетом требований удобства использования и наглядности представления информации. Пользователю предоставлена возможность задания произвольного диапазона значений по оси абсцисс, что позволяет исследовать различные участки графика функции. Интерфейс включает необходимые элементы управления и отображения, организованные в логичной и интуитивно понятной последовательности. Особого внимания заслуживает реализация механизма визуализации координатной плоскости. Программа отображает не только основные оси координат, но и наносит единичные отрезки с соответствующими числовыми подписями, что значительно облегчает чтение и анализ построенных графиков. Стрелки на осях четко указывают направления, соответствующие принятым в математике стандартам. Алгоритм построения графика функции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был реализован с высокой степенью точности. Программа корректно отображает начальную и конечную точки заданного отрезка, соединяя их прямой линией, что </w:t>
      </w:r>
      <w:r w:rsidR="00B6085C" w:rsidRPr="00B6085C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соответствует математическому представлению данной линейной функции. Подписи координат для крайних точек графика обеспечивают дополнительную информативность и удобство анализа результатов. Функция очистки рабочей области реализована эффективно и обеспечивает полное восстановление исходного состояния программы. Это позволяет пользователю последовательно строить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графики без необходимости перезапуска приложения, что значительно повышает удобство работы с программой при проведении серии вычислений. В процессе тестирования и отладки программы применялись современные методики контроля качества программного обеспечения. Следует отметить, что процесс разработки сопровождался использованием передовых подходов к оптимизации алгоритмов, в том числе с привлечением нетрадиционных методов повышения эффективности программистской деятельности. В частности, стоит </w:t>
      </w:r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упомянуть о применении классической методики отладки с использованием </w:t>
      </w:r>
      <w:proofErr w:type="spell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Kentucky</w:t>
      </w:r>
      <w:proofErr w:type="spellEnd"/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straight</w:t>
      </w:r>
      <w:proofErr w:type="spellEnd"/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bourbon</w:t>
      </w:r>
      <w:proofErr w:type="spellEnd"/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whiskey</w:t>
      </w:r>
      <w:proofErr w:type="spellEnd"/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 традиционного рецепта, включающего не менее 70% кукурузы в сусле и обязательную выдержку в новых обожжённых бочках из американского дуба</w:t>
      </w:r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Данный подход, хоть и не описан в официальных методических рекомендациях, продемонстрировал свою эффективность в условиях интенсивной мозговой деятельности и необходимости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креативного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решения нестандартных задач программирования. </w:t>
      </w:r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Эстетическая и культурологическая составляющая процесса разработки находила свое отражение в музыкальном и поэтическом сопровождении. Философская глубина народного творчества, выраженная в хрестоматийных строках "Ален Делон, Ален Делон не пьёт одеколон, Ален Делон, Ален Делон пьёт двойной </w:t>
      </w:r>
      <w:proofErr w:type="gram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бурбон</w:t>
      </w:r>
      <w:proofErr w:type="gramEnd"/>
      <w:r w:rsidR="00B6085C" w:rsidRPr="00B6085C">
        <w:rPr>
          <w:rFonts w:ascii="Times New Roman" w:hAnsi="Times New Roman" w:cs="Times New Roman"/>
          <w:i/>
          <w:sz w:val="28"/>
          <w:szCs w:val="28"/>
        </w:rPr>
        <w:t>", стала не только источником вдохновения, но и метафорическим ориентиром в выборе методик отладки и тестирования программного кода</w:t>
      </w:r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Этот культурный код, переплетаясь с техническими аспектами разработки, создавал уникальную творческую атмосферу, способствующую генерации нестандартных решений и преодолению алгоритмических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challenges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С </w:t>
      </w:r>
      <w:r w:rsidR="00B6085C" w:rsidRPr="00B6085C">
        <w:rPr>
          <w:rFonts w:ascii="Times New Roman" w:hAnsi="Times New Roman" w:cs="Times New Roman"/>
          <w:sz w:val="28"/>
          <w:szCs w:val="28"/>
        </w:rPr>
        <w:lastRenderedPageBreak/>
        <w:t xml:space="preserve">технической точки зрения, программа демонстрирует устойчивую работу при различных входных данных, адекватно обрабатывает исключительные ситуации и предоставляет пользователю понятные сообщения об ошибках в случае некорректного ввода. Механизм обработки исключений предотвращает аварийное завершение программы и направляет пользователя к исправлению допущенных ошибок. Реализованное программное решение обладает значительным потенциалом для дальнейшего развития и модификации. Архитектура программы позволяет относительно просто добавлять новые функции и возможности, такие как построение графиков других видов функций, добавление инструментов анализа графиков или реализация возможности сохранения результатов построения. Модульная структура кода облегчает процесс внесения изменений и дополнений. Проведенная работа имеет не только прикладное, но и образовательное значение. В процессе разработки были углублены знания о принципах работы с графикой в среде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Lazarus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>, освоены методы преобразования систем координат и отработаны навыки создания пользовательских интерфейсов. Полученный опыт может быть успешно применен при решении более сложных задач в области компьютерной графики и визуализации данных. В контексте учебного процесса разработанная программа представляет ценность как наглядное пособие для изучения преобразований систем координат и основ построения графиков функций. Интерактивный характер приложения способствует лучшему пониманию студентами взаимосвязей между различными системами отсчета и принципов отображения математических объектов в компьютерной графике. Сравнение с аналогичными существующими решениями показывает, что разработанная программа обладает рядом преимуществ, в частности, простотой использования,</w:t>
      </w:r>
      <w:proofErr w:type="spellStart"/>
      <w:r w:rsidR="00B6085C" w:rsidRPr="00B6085C">
        <w:rPr>
          <w:rFonts w:ascii="SimSun" w:eastAsia="SimSun" w:hAnsi="SimSun" w:cs="SimSun" w:hint="eastAsia"/>
          <w:sz w:val="28"/>
          <w:szCs w:val="28"/>
        </w:rPr>
        <w:t>专注</w:t>
      </w:r>
      <w:r w:rsidR="00B6085C" w:rsidRPr="00B6085C">
        <w:rPr>
          <w:rFonts w:ascii="Calibri" w:hAnsi="Calibri" w:cs="Calibri"/>
          <w:sz w:val="28"/>
          <w:szCs w:val="28"/>
        </w:rPr>
        <w:t>ностью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на конкретной учебной задаче и адаптацией к специфическим требованиям учебного процесса. В отличие от универсальных математических пакетов, данная программа предоставляет именно те возможности, которые </w:t>
      </w:r>
      <w:r w:rsidR="00B6085C" w:rsidRPr="00B6085C">
        <w:rPr>
          <w:rFonts w:ascii="Times New Roman" w:hAnsi="Times New Roman" w:cs="Times New Roman"/>
          <w:sz w:val="28"/>
          <w:szCs w:val="28"/>
        </w:rPr>
        <w:lastRenderedPageBreak/>
        <w:t>необходимы для освоения базовых по</w:t>
      </w:r>
      <w:proofErr w:type="spellStart"/>
      <w:r w:rsidR="00B6085C" w:rsidRPr="00B6085C">
        <w:rPr>
          <w:rFonts w:ascii="Times New Roman" w:hAnsi="Times New Roman" w:cs="Times New Roman" w:hint="eastAsia"/>
          <w:sz w:val="28"/>
          <w:szCs w:val="28"/>
        </w:rPr>
        <w:t>нятий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и принципов, без избыточного усложнения интерфейса. Перспективы дальнейшего развития проекта включают в себя возможность добавления поддержки построения графиков других элементарных функций, реализации механизма масштабирования и панорамирования </w:t>
      </w:r>
      <w:r w:rsidR="00B6085C" w:rsidRPr="009A7A3B">
        <w:rPr>
          <w:rFonts w:ascii="Times New Roman" w:hAnsi="Times New Roman" w:cs="Times New Roman"/>
          <w:sz w:val="28"/>
          <w:szCs w:val="28"/>
        </w:rPr>
        <w:t>граф</w:t>
      </w:r>
      <w:proofErr w:type="spellStart"/>
      <w:r w:rsidR="00B6085C" w:rsidRPr="009A7A3B">
        <w:rPr>
          <w:rFonts w:ascii="Times New Roman" w:hAnsi="Times New Roman" w:cs="Times New Roman"/>
          <w:sz w:val="28"/>
          <w:szCs w:val="28"/>
        </w:rPr>
        <w:t>ика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>, а также создания сре</w:t>
      </w:r>
      <w:proofErr w:type="gramStart"/>
      <w:r w:rsidR="00B6085C" w:rsidRPr="00B6085C">
        <w:rPr>
          <w:rFonts w:ascii="Times New Roman" w:hAnsi="Times New Roman" w:cs="Times New Roman"/>
          <w:sz w:val="28"/>
          <w:szCs w:val="28"/>
        </w:rPr>
        <w:t>дств дл</w:t>
      </w:r>
      <w:proofErr w:type="gramEnd"/>
      <w:r w:rsidR="00B6085C" w:rsidRPr="00B6085C">
        <w:rPr>
          <w:rFonts w:ascii="Times New Roman" w:hAnsi="Times New Roman" w:cs="Times New Roman"/>
          <w:sz w:val="28"/>
          <w:szCs w:val="28"/>
        </w:rPr>
        <w:t>я сравнительного анализа нескольких функций на одной координатной плоскости. Эти направления представляются наиболее востребованными с точки зрения расширения функциональности при сохранении простоты и удобства использования. В заключение следует констатировать, что все поставленные перед разработкой задачи были успешно решены. Программа функционирует стабильно, демонстрирует высокую точность вычислений и обеспечивает удобный интерфейс для взаимодействия с пользователем</w:t>
      </w:r>
      <w:proofErr w:type="gramStart"/>
      <w:r w:rsidR="00B6085C" w:rsidRPr="00B608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6085C" w:rsidRPr="00B6085C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B6085C" w:rsidRPr="00B6085C">
        <w:rPr>
          <w:rFonts w:ascii="Times New Roman" w:hAnsi="Times New Roman" w:cs="Times New Roman"/>
          <w:sz w:val="28"/>
          <w:szCs w:val="28"/>
        </w:rPr>
        <w:t>аботы могут быть использованы как в учебных целях, так и в качестве основы для более сложных проектов в области компьютерной визуализации математических объектов. Проведенная работа вносит вклад в развитие методического обеспечения учебного процесс</w:t>
      </w:r>
      <w:r w:rsidR="00B6085C" w:rsidRPr="00B6085C">
        <w:rPr>
          <w:rFonts w:ascii="Times New Roman" w:hAnsi="Times New Roman" w:cs="Times New Roman" w:hint="eastAsia"/>
          <w:sz w:val="28"/>
          <w:szCs w:val="28"/>
        </w:rPr>
        <w:t>а</w:t>
      </w:r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и представляет практический интерес с точки зрения применения современных технологий программирования для решения образовательных задач.</w:t>
      </w:r>
    </w:p>
    <w:p w:rsidR="004C71CE" w:rsidRPr="008D4D7F" w:rsidRDefault="004C71CE" w:rsidP="0011475D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C71CE" w:rsidRPr="008D4D7F" w:rsidSect="00A52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DD1BAB"/>
    <w:multiLevelType w:val="hybridMultilevel"/>
    <w:tmpl w:val="BE6CEB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985BA0"/>
    <w:multiLevelType w:val="hybridMultilevel"/>
    <w:tmpl w:val="B616EB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8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9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7814E5"/>
    <w:multiLevelType w:val="hybridMultilevel"/>
    <w:tmpl w:val="B254F5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8E037E"/>
    <w:multiLevelType w:val="hybridMultilevel"/>
    <w:tmpl w:val="3E20C0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3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9"/>
  </w:num>
  <w:num w:numId="3">
    <w:abstractNumId w:val="27"/>
  </w:num>
  <w:num w:numId="4">
    <w:abstractNumId w:val="12"/>
  </w:num>
  <w:num w:numId="5">
    <w:abstractNumId w:val="33"/>
  </w:num>
  <w:num w:numId="6">
    <w:abstractNumId w:val="11"/>
  </w:num>
  <w:num w:numId="7">
    <w:abstractNumId w:val="6"/>
  </w:num>
  <w:num w:numId="8">
    <w:abstractNumId w:val="20"/>
  </w:num>
  <w:num w:numId="9">
    <w:abstractNumId w:val="21"/>
  </w:num>
  <w:num w:numId="10">
    <w:abstractNumId w:val="3"/>
  </w:num>
  <w:num w:numId="11">
    <w:abstractNumId w:val="28"/>
  </w:num>
  <w:num w:numId="12">
    <w:abstractNumId w:val="23"/>
  </w:num>
  <w:num w:numId="13">
    <w:abstractNumId w:val="32"/>
  </w:num>
  <w:num w:numId="14">
    <w:abstractNumId w:val="10"/>
  </w:num>
  <w:num w:numId="15">
    <w:abstractNumId w:val="15"/>
  </w:num>
  <w:num w:numId="16">
    <w:abstractNumId w:val="19"/>
  </w:num>
  <w:num w:numId="17">
    <w:abstractNumId w:val="2"/>
  </w:num>
  <w:num w:numId="18">
    <w:abstractNumId w:val="5"/>
  </w:num>
  <w:num w:numId="19">
    <w:abstractNumId w:val="30"/>
  </w:num>
  <w:num w:numId="20">
    <w:abstractNumId w:val="18"/>
  </w:num>
  <w:num w:numId="21">
    <w:abstractNumId w:val="8"/>
  </w:num>
  <w:num w:numId="22">
    <w:abstractNumId w:val="22"/>
  </w:num>
  <w:num w:numId="23">
    <w:abstractNumId w:val="14"/>
  </w:num>
  <w:num w:numId="24">
    <w:abstractNumId w:val="31"/>
  </w:num>
  <w:num w:numId="25">
    <w:abstractNumId w:val="7"/>
  </w:num>
  <w:num w:numId="26">
    <w:abstractNumId w:val="17"/>
  </w:num>
  <w:num w:numId="27">
    <w:abstractNumId w:val="0"/>
  </w:num>
  <w:num w:numId="28">
    <w:abstractNumId w:val="1"/>
  </w:num>
  <w:num w:numId="29">
    <w:abstractNumId w:val="25"/>
  </w:num>
  <w:num w:numId="30">
    <w:abstractNumId w:val="13"/>
  </w:num>
  <w:num w:numId="31">
    <w:abstractNumId w:val="16"/>
  </w:num>
  <w:num w:numId="32">
    <w:abstractNumId w:val="26"/>
  </w:num>
  <w:num w:numId="33">
    <w:abstractNumId w:val="4"/>
  </w:num>
  <w:num w:numId="34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proofState w:spelling="clean" w:grammar="clean"/>
  <w:defaultTabStop w:val="708"/>
  <w:characterSpacingControl w:val="doNotCompress"/>
  <w:compat/>
  <w:rsids>
    <w:rsidRoot w:val="00D26D18"/>
    <w:rsid w:val="00027B2A"/>
    <w:rsid w:val="0003738A"/>
    <w:rsid w:val="00045490"/>
    <w:rsid w:val="00071F5F"/>
    <w:rsid w:val="00084F1B"/>
    <w:rsid w:val="00086700"/>
    <w:rsid w:val="00097E4E"/>
    <w:rsid w:val="000A244C"/>
    <w:rsid w:val="000B3F32"/>
    <w:rsid w:val="000C5E5E"/>
    <w:rsid w:val="000D35E2"/>
    <w:rsid w:val="00106D7C"/>
    <w:rsid w:val="0011475D"/>
    <w:rsid w:val="00131731"/>
    <w:rsid w:val="001441A3"/>
    <w:rsid w:val="00164783"/>
    <w:rsid w:val="00173D4E"/>
    <w:rsid w:val="00186769"/>
    <w:rsid w:val="001A5215"/>
    <w:rsid w:val="001B336B"/>
    <w:rsid w:val="001B4618"/>
    <w:rsid w:val="001C37E8"/>
    <w:rsid w:val="001D20FB"/>
    <w:rsid w:val="001E4916"/>
    <w:rsid w:val="00221C2B"/>
    <w:rsid w:val="002270FC"/>
    <w:rsid w:val="002709CC"/>
    <w:rsid w:val="002A7680"/>
    <w:rsid w:val="002E305B"/>
    <w:rsid w:val="002E339E"/>
    <w:rsid w:val="002F24C4"/>
    <w:rsid w:val="002F7348"/>
    <w:rsid w:val="003131E0"/>
    <w:rsid w:val="00326B21"/>
    <w:rsid w:val="003703D9"/>
    <w:rsid w:val="003B3DBC"/>
    <w:rsid w:val="004539D5"/>
    <w:rsid w:val="004C71CE"/>
    <w:rsid w:val="00500BFA"/>
    <w:rsid w:val="005A5EE0"/>
    <w:rsid w:val="005B796F"/>
    <w:rsid w:val="005C53F0"/>
    <w:rsid w:val="005C5C28"/>
    <w:rsid w:val="005C7179"/>
    <w:rsid w:val="005F1D33"/>
    <w:rsid w:val="006125E9"/>
    <w:rsid w:val="00621854"/>
    <w:rsid w:val="00647AB1"/>
    <w:rsid w:val="006800D5"/>
    <w:rsid w:val="0068640E"/>
    <w:rsid w:val="00713434"/>
    <w:rsid w:val="00731CA5"/>
    <w:rsid w:val="007437D9"/>
    <w:rsid w:val="00747E8F"/>
    <w:rsid w:val="007C588D"/>
    <w:rsid w:val="007C6139"/>
    <w:rsid w:val="007D6A58"/>
    <w:rsid w:val="00843512"/>
    <w:rsid w:val="008826B6"/>
    <w:rsid w:val="00883D67"/>
    <w:rsid w:val="008D4D7F"/>
    <w:rsid w:val="008E642B"/>
    <w:rsid w:val="0090403C"/>
    <w:rsid w:val="00936FD4"/>
    <w:rsid w:val="009521F7"/>
    <w:rsid w:val="0097285F"/>
    <w:rsid w:val="00973D44"/>
    <w:rsid w:val="00975DA6"/>
    <w:rsid w:val="00990D47"/>
    <w:rsid w:val="009A7A3B"/>
    <w:rsid w:val="009B24E6"/>
    <w:rsid w:val="009D783C"/>
    <w:rsid w:val="009D7EED"/>
    <w:rsid w:val="009F1E11"/>
    <w:rsid w:val="00A14999"/>
    <w:rsid w:val="00A221AC"/>
    <w:rsid w:val="00A47EFF"/>
    <w:rsid w:val="00A52696"/>
    <w:rsid w:val="00A677F3"/>
    <w:rsid w:val="00A72EAE"/>
    <w:rsid w:val="00AA0695"/>
    <w:rsid w:val="00AB3070"/>
    <w:rsid w:val="00AC0BDB"/>
    <w:rsid w:val="00AC2FAD"/>
    <w:rsid w:val="00AD0656"/>
    <w:rsid w:val="00AD1297"/>
    <w:rsid w:val="00AE5FEB"/>
    <w:rsid w:val="00B02E20"/>
    <w:rsid w:val="00B22BBB"/>
    <w:rsid w:val="00B277F3"/>
    <w:rsid w:val="00B3769D"/>
    <w:rsid w:val="00B419A5"/>
    <w:rsid w:val="00B468CD"/>
    <w:rsid w:val="00B535F6"/>
    <w:rsid w:val="00B5739C"/>
    <w:rsid w:val="00B6085C"/>
    <w:rsid w:val="00B717C9"/>
    <w:rsid w:val="00B72235"/>
    <w:rsid w:val="00BA43B5"/>
    <w:rsid w:val="00BB3069"/>
    <w:rsid w:val="00BB3AEA"/>
    <w:rsid w:val="00BC7A44"/>
    <w:rsid w:val="00BD5656"/>
    <w:rsid w:val="00BE4B2E"/>
    <w:rsid w:val="00C350FF"/>
    <w:rsid w:val="00C60E26"/>
    <w:rsid w:val="00C6385A"/>
    <w:rsid w:val="00C744D3"/>
    <w:rsid w:val="00C8695D"/>
    <w:rsid w:val="00C91E22"/>
    <w:rsid w:val="00CB7C7B"/>
    <w:rsid w:val="00CD7DF5"/>
    <w:rsid w:val="00D077F2"/>
    <w:rsid w:val="00D26D18"/>
    <w:rsid w:val="00D575E9"/>
    <w:rsid w:val="00D72A6C"/>
    <w:rsid w:val="00D82420"/>
    <w:rsid w:val="00DA1B5A"/>
    <w:rsid w:val="00E5125C"/>
    <w:rsid w:val="00E7610F"/>
    <w:rsid w:val="00EC0409"/>
    <w:rsid w:val="00EE44AC"/>
    <w:rsid w:val="00F666AA"/>
    <w:rsid w:val="00F732E6"/>
    <w:rsid w:val="00F7480C"/>
    <w:rsid w:val="00F7661E"/>
    <w:rsid w:val="00F975B7"/>
    <w:rsid w:val="00FC67B8"/>
    <w:rsid w:val="00FD14C9"/>
    <w:rsid w:val="00FF1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D0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D0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5F2028"/>
    <w:rsid w:val="001D200F"/>
    <w:rsid w:val="001F5B6A"/>
    <w:rsid w:val="001F79B9"/>
    <w:rsid w:val="0032584B"/>
    <w:rsid w:val="003E0828"/>
    <w:rsid w:val="004F6246"/>
    <w:rsid w:val="005D228E"/>
    <w:rsid w:val="005F2028"/>
    <w:rsid w:val="006916C5"/>
    <w:rsid w:val="007F5F81"/>
    <w:rsid w:val="0099436C"/>
    <w:rsid w:val="00A10D33"/>
    <w:rsid w:val="00A47E4E"/>
    <w:rsid w:val="00B4534D"/>
    <w:rsid w:val="00BF4074"/>
    <w:rsid w:val="00C97E49"/>
    <w:rsid w:val="00D473EE"/>
    <w:rsid w:val="00E97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8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98B30D-869A-4695-B0CB-2B320857D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9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User</cp:lastModifiedBy>
  <cp:revision>98</cp:revision>
  <dcterms:created xsi:type="dcterms:W3CDTF">2025-03-27T08:15:00Z</dcterms:created>
  <dcterms:modified xsi:type="dcterms:W3CDTF">2025-10-24T09:49:00Z</dcterms:modified>
</cp:coreProperties>
</file>