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FB02" w14:textId="3D45EA8A" w:rsidR="00655642" w:rsidRDefault="00655642" w:rsidP="0065564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655642" w14:paraId="0A1110CD" w14:textId="77777777" w:rsidTr="00B76BFD">
        <w:trPr>
          <w:trHeight w:val="1734"/>
        </w:trPr>
        <w:tc>
          <w:tcPr>
            <w:tcW w:w="993" w:type="dxa"/>
            <w:noWrap/>
          </w:tcPr>
          <w:p w14:paraId="14B73A39" w14:textId="77777777" w:rsidR="00655642" w:rsidRDefault="00655642" w:rsidP="00B76BFD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B812F2" wp14:editId="7FBB9F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991F5" id="AutoShape 10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BE1C713" wp14:editId="7F9F0B86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5441538E" w14:textId="77777777" w:rsidR="00655642" w:rsidRDefault="00655642" w:rsidP="00B76BFD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2F46ED" w14:textId="77777777" w:rsidR="00655642" w:rsidRDefault="00655642" w:rsidP="00B76BFD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55C0D1DB" w14:textId="77777777" w:rsidR="00655642" w:rsidRDefault="00655642" w:rsidP="00B76BF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613F9DA4" w14:textId="77777777" w:rsidR="00655642" w:rsidRDefault="00655642" w:rsidP="00B76BFD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608F89AC" w14:textId="77777777" w:rsidR="00655642" w:rsidRDefault="00655642" w:rsidP="00B76BFD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7DA1774E" w14:textId="77777777" w:rsidR="00655642" w:rsidRDefault="00655642" w:rsidP="00B76BF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66AD3C9" w14:textId="77777777" w:rsidR="00655642" w:rsidRDefault="00655642" w:rsidP="00B76BF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B4BA7F4" w14:textId="77777777" w:rsidR="00655642" w:rsidRDefault="00655642" w:rsidP="00B76BFD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6076FEA0" w14:textId="77777777" w:rsidR="00655642" w:rsidRDefault="00655642" w:rsidP="00B76BFD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0" w:type="dxa"/>
            <w:noWrap/>
          </w:tcPr>
          <w:p w14:paraId="501328CD" w14:textId="77777777" w:rsidR="00655642" w:rsidRDefault="00655642" w:rsidP="00B76BFD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BBE3129" w14:textId="77777777" w:rsidR="00655642" w:rsidRDefault="00655642" w:rsidP="00655642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A70BD92" w14:textId="77777777" w:rsidR="00655642" w:rsidRDefault="00655642" w:rsidP="0065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A1BE7" wp14:editId="345D2916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3B092" id="shape 1" o:spid="_x0000_s1026" style="position:absolute;margin-left:-56.65pt;margin-top:2.8pt;width:584.25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3225756A" w14:textId="77777777" w:rsidR="00655642" w:rsidRDefault="00655642" w:rsidP="0065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8ED38045E1D64BD5A0FB0CCC4E6EC058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14:paraId="62162225" w14:textId="001F3A51" w:rsidR="00655642" w:rsidRDefault="00655642" w:rsidP="0065564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</w:t>
          </w:r>
        </w:p>
      </w:sdtContent>
    </w:sdt>
    <w:p w14:paraId="0628DFF4" w14:textId="2C151365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78F00FBC74CA49F39C0409F65ED1DC85"/>
          </w:placeholder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Устройства и функционирование Информационных систем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9244671" w14:textId="08754E9A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78F00FBC74CA49F39C0409F65ED1DC85"/>
          </w:placeholder>
        </w:sdtPr>
        <w:sdtContent>
          <w:r w:rsidR="00741A04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Построение организационно-функциональной модели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FAF3CBC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9D069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D3D5D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7DDF2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A597E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802AD" w14:textId="77777777" w:rsidR="00655642" w:rsidRDefault="00655642" w:rsidP="00655642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B80C2" w14:textId="77777777" w:rsidR="00655642" w:rsidRDefault="00655642" w:rsidP="00655642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30A7917B" w14:textId="5044368E" w:rsidR="00655642" w:rsidRDefault="00655642" w:rsidP="00655642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78F00FBC74CA49F39C0409F65ED1DC85"/>
          </w:placeholder>
        </w:sdtPr>
        <w:sdtContent>
          <w:r w:rsidR="00741A0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78F00FBC74CA49F39C0409F65ED1DC85"/>
        </w:placeholder>
      </w:sdtPr>
      <w:sdtContent>
        <w:p w14:paraId="55DF2053" w14:textId="77777777" w:rsidR="00741A04" w:rsidRDefault="00741A04" w:rsidP="00655642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47F88D78" w14:textId="77777777" w:rsidR="00741A04" w:rsidRDefault="00741A04" w:rsidP="00655642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2784F0F4" w14:textId="6F9AD5DF" w:rsidR="00655642" w:rsidRDefault="00741A04" w:rsidP="00655642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 А.П.</w:t>
          </w:r>
        </w:p>
      </w:sdtContent>
    </w:sdt>
    <w:p w14:paraId="321C8F3E" w14:textId="77777777" w:rsidR="00655642" w:rsidRDefault="00655642" w:rsidP="00655642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0CB005C2" w14:textId="77777777" w:rsidR="00655642" w:rsidRDefault="00655642" w:rsidP="00655642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78F00FBC74CA49F39C0409F65ED1DC85"/>
        </w:placeholder>
      </w:sdtPr>
      <w:sdtContent>
        <w:p w14:paraId="57D99AD9" w14:textId="77777777" w:rsidR="00655642" w:rsidRDefault="00655642" w:rsidP="00655642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52165996" w14:textId="77777777" w:rsidR="00655642" w:rsidRDefault="00655642" w:rsidP="00655642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7B8C4" w14:textId="77777777" w:rsidR="00655642" w:rsidRDefault="00655642" w:rsidP="006556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818EA" w14:textId="77777777" w:rsidR="00655642" w:rsidRDefault="00655642" w:rsidP="006556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07716" w14:textId="77777777" w:rsidR="00655642" w:rsidRDefault="00655642" w:rsidP="006556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3BB2B" w14:textId="77777777" w:rsidR="00655642" w:rsidRDefault="00655642" w:rsidP="00741A0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2E0E7" w14:textId="3F72CE3E" w:rsidR="00DF6954" w:rsidRDefault="00655642" w:rsidP="00655642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049F3AC9" w14:textId="77777777" w:rsidR="0061030E" w:rsidRPr="0061030E" w:rsidRDefault="0061030E" w:rsidP="00033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1030E">
        <w:rPr>
          <w:rFonts w:ascii="Times New Roman" w:hAnsi="Times New Roman" w:cs="Times New Roman"/>
          <w:sz w:val="28"/>
          <w:szCs w:val="28"/>
        </w:rPr>
        <w:t xml:space="preserve"> научиться строить организационно-функциональную модель предметной области, определить основные элементы, роли и процессы внутри системы управления организацией.</w:t>
      </w:r>
    </w:p>
    <w:p w14:paraId="7C014AFB" w14:textId="7262D36C" w:rsidR="009B66CB" w:rsidRDefault="0061030E" w:rsidP="00033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30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55C461" w14:textId="1ABD646C" w:rsidR="00D52AF3" w:rsidRDefault="00D52AF3" w:rsidP="00D52AF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предметной области.</w:t>
      </w:r>
    </w:p>
    <w:p w14:paraId="6EC25534" w14:textId="79DD7B88" w:rsidR="00D52AF3" w:rsidRPr="00667050" w:rsidRDefault="00D52AF3" w:rsidP="00D52AF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ключевых функций и подразделений</w:t>
      </w:r>
      <w:r>
        <w:rPr>
          <w:rFonts w:ascii="Times New Roman" w:hAnsi="Times New Roman" w:cs="Times New Roman"/>
          <w:sz w:val="28"/>
          <w:szCs w:val="28"/>
        </w:rPr>
        <w:t xml:space="preserve"> (Опишите структуру организации, выделив основные отделы).</w:t>
      </w:r>
    </w:p>
    <w:p w14:paraId="40D90106" w14:textId="0D0DB089" w:rsidR="00667050" w:rsidRPr="000F5754" w:rsidRDefault="00667050" w:rsidP="00D52AF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0F5754">
        <w:rPr>
          <w:rFonts w:ascii="Times New Roman" w:hAnsi="Times New Roman" w:cs="Times New Roman"/>
          <w:b/>
          <w:bCs/>
          <w:sz w:val="28"/>
          <w:szCs w:val="28"/>
        </w:rPr>
        <w:t xml:space="preserve">ролей сотрудников </w:t>
      </w:r>
      <w:r w:rsidR="000F5754">
        <w:rPr>
          <w:rFonts w:ascii="Times New Roman" w:hAnsi="Times New Roman" w:cs="Times New Roman"/>
          <w:sz w:val="28"/>
          <w:szCs w:val="28"/>
        </w:rPr>
        <w:t>(Для каждой функции определите исполнителей, их обязанности и взаимодействие между ними).</w:t>
      </w:r>
    </w:p>
    <w:p w14:paraId="613A3D60" w14:textId="0B781A1C" w:rsidR="000F5754" w:rsidRPr="000F5754" w:rsidRDefault="000F5754" w:rsidP="00D52AF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организационно-функциональной модели </w:t>
      </w:r>
      <w:r>
        <w:rPr>
          <w:rFonts w:ascii="Times New Roman" w:hAnsi="Times New Roman" w:cs="Times New Roman"/>
          <w:sz w:val="28"/>
          <w:szCs w:val="28"/>
        </w:rPr>
        <w:t xml:space="preserve">(На основе вышеуказанных данных составьте модель в виде диаграммы (например,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F57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0F57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или вручную на бумаге).</w:t>
      </w:r>
    </w:p>
    <w:p w14:paraId="6BD371AA" w14:textId="2542AED0" w:rsidR="000F5754" w:rsidRPr="000F5754" w:rsidRDefault="000F5754" w:rsidP="000F5754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взаимодействий</w:t>
      </w:r>
      <w:r>
        <w:rPr>
          <w:rFonts w:ascii="Times New Roman" w:hAnsi="Times New Roman" w:cs="Times New Roman"/>
          <w:sz w:val="28"/>
          <w:szCs w:val="28"/>
        </w:rPr>
        <w:t xml:space="preserve"> (Опишите основные бизнес-процессы и их участников).</w:t>
      </w:r>
    </w:p>
    <w:p w14:paraId="6D011671" w14:textId="31F0752F" w:rsidR="00033F3A" w:rsidRPr="006A7C7A" w:rsidRDefault="00033F3A" w:rsidP="000F5754">
      <w:pPr>
        <w:pStyle w:val="a8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="00062F95" w:rsidRPr="0006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62F95" w:rsidRPr="00062F95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(Проанализируйте построенную модель, определите возможные узкие места и предложите пути их оптимизации).</w:t>
      </w:r>
    </w:p>
    <w:p w14:paraId="381F1F9A" w14:textId="1CA8C45A" w:rsidR="00840207" w:rsidRPr="00BD7090" w:rsidRDefault="00684C15" w:rsidP="00033F3A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0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работы:</w:t>
      </w:r>
    </w:p>
    <w:p w14:paraId="4C4FAD29" w14:textId="6A0421E6" w:rsidR="00684C15" w:rsidRPr="00684C15" w:rsidRDefault="00684C15" w:rsidP="00684C15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Изучение предметной области.</w:t>
      </w:r>
    </w:p>
    <w:p w14:paraId="03BDF857" w14:textId="711A2BD3" w:rsidR="00851FE8" w:rsidRDefault="00684C15" w:rsidP="006A7C7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Оптимизация маршрутов и управления транспортом</w:t>
      </w:r>
      <w:r w:rsidR="002E63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D1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процесс планирования и контроля передвижения транспортных средств с целью повышения эффективности, снижения затрат и улучшения качества услуг. Включает в себя управление транспортом и создание оптимальных маршрутов.</w:t>
      </w:r>
    </w:p>
    <w:p w14:paraId="334526A1" w14:textId="193F2DB0" w:rsidR="0082052C" w:rsidRDefault="0082052C" w:rsidP="0082052C">
      <w:pPr>
        <w:pStyle w:val="a8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ключевых функций и подразделений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7C87D0D" w14:textId="4475BB09" w:rsidR="0082052C" w:rsidRDefault="00DB46C7" w:rsidP="0082052C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подразделения и функции:</w:t>
      </w:r>
    </w:p>
    <w:p w14:paraId="73951525" w14:textId="4BA1A897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логистики и планирования маршрутов (разработка оптимальных маршрутов для транспортных средств, учет дорожной ситуации, анализ данных о загруженностях).</w:t>
      </w:r>
    </w:p>
    <w:p w14:paraId="13CD8219" w14:textId="2287215F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Транспортный отдел (контроль за состоянием автопарка, назначение водителей на рейсы, мониторинг работы водителей и соблюдение графиков).</w:t>
      </w:r>
    </w:p>
    <w:p w14:paraId="3517F54E" w14:textId="421DE601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DB46C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 (внедрение и поддержка систем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-мониторинга, разработка и поддержка ПО для расчета маршрутов).</w:t>
      </w:r>
    </w:p>
    <w:p w14:paraId="375213D9" w14:textId="100D7A20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Складской отдел (подготовка грузов к отправке, учет движения товаров).</w:t>
      </w:r>
    </w:p>
    <w:p w14:paraId="7012D538" w14:textId="2B4917C3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аналитики (сбор и анализ данных о маршрутах, разработка предложений по улучшению логистики, контроль эффективности работы компании).</w:t>
      </w:r>
    </w:p>
    <w:p w14:paraId="2E216CEE" w14:textId="07991F45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отдел (расчет затрат на транспорт и логистику, оптимизация бюджета перевозок).</w:t>
      </w:r>
    </w:p>
    <w:p w14:paraId="18514A79" w14:textId="5FA12979" w:rsidR="00DB46C7" w:rsidRDefault="00DB46C7" w:rsidP="00DB46C7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обслуживания клиентов (прием и обработка заказов, контроль за выполнением доставок, обратная связь с клиентами).</w:t>
      </w:r>
    </w:p>
    <w:p w14:paraId="44C0F58D" w14:textId="7A17EF17" w:rsidR="00DB46C7" w:rsidRDefault="00DB46C7" w:rsidP="00DB46C7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ролей сотрудников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33C372D" w14:textId="26CD49C3" w:rsidR="00B1617B" w:rsidRPr="00B1617B" w:rsidRDefault="00B1617B" w:rsidP="00B1617B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Руководство:</w:t>
      </w:r>
    </w:p>
    <w:p w14:paraId="6B6A744B" w14:textId="2C938027" w:rsidR="004E1B77" w:rsidRDefault="004E1B77" w:rsidP="004E1B77">
      <w:pPr>
        <w:pStyle w:val="a8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Генеральный директор – определяет стратегию развития логистической компании, контролирует эффективность работы всех отделов, принимает ключевые решения по финансам и развитию.</w:t>
      </w:r>
    </w:p>
    <w:p w14:paraId="31A8287E" w14:textId="15475E32" w:rsidR="00B1617B" w:rsidRDefault="00B1617B" w:rsidP="00B1617B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логистики и планирования маршрутов:</w:t>
      </w:r>
    </w:p>
    <w:p w14:paraId="36AE1527" w14:textId="321FAD7C" w:rsidR="004E1B77" w:rsidRDefault="004E1B77" w:rsidP="00B1617B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по логистике – координирует взаимодействие между складом, клиентами и транспортным отделом.</w:t>
      </w:r>
    </w:p>
    <w:p w14:paraId="044F35E8" w14:textId="089B0030" w:rsidR="004E1B77" w:rsidRDefault="004E1B77" w:rsidP="00B1617B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Логист-аналитик – анализирует данные о доставках, пробках и времени доставки, разрабатывает алгоритмы оптимизации маршрутов.</w:t>
      </w:r>
    </w:p>
    <w:p w14:paraId="3D62D434" w14:textId="3C094C9A" w:rsidR="00B1617B" w:rsidRPr="00B1617B" w:rsidRDefault="00B1617B" w:rsidP="00B161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Транспортный отдел:</w:t>
      </w:r>
    </w:p>
    <w:p w14:paraId="638D972A" w14:textId="72789B48" w:rsidR="009133BB" w:rsidRDefault="009133BB" w:rsidP="00B1617B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Диспетчер – назначает водителей на рейсы, контролирует передвижение транспорта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обрабатывает изменения маршрутов в реальном времени, передает информацию водителям.</w:t>
      </w:r>
    </w:p>
    <w:p w14:paraId="174777FF" w14:textId="58BFDA4D" w:rsidR="00B1617B" w:rsidRPr="00B1617B" w:rsidRDefault="009133BB" w:rsidP="00B1617B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Механик – проверяет тех. состояние транспортных средств, организует ремонт и техническое обслуживание, взаимодействует с водителями и диспетчерами.</w:t>
      </w:r>
    </w:p>
    <w:p w14:paraId="4B5DB10C" w14:textId="15EF2E28" w:rsidR="009133BB" w:rsidRDefault="009133BB" w:rsidP="00B1617B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Водитель – выполнят доставку грузов согласно маршруту, ведет учет</w:t>
      </w:r>
      <w:r w:rsidR="0099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пройденного пути и использованного топлива, передает отчетность диспетчеру, взаимодействует с клиентами при доставке.</w:t>
      </w:r>
    </w:p>
    <w:p w14:paraId="13CA738D" w14:textId="06BC11C6" w:rsidR="00B1617B" w:rsidRDefault="00B1617B" w:rsidP="00B1617B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Складской отдел:</w:t>
      </w:r>
    </w:p>
    <w:p w14:paraId="06153DE6" w14:textId="45FD7C92" w:rsidR="00996398" w:rsidRDefault="00996398" w:rsidP="00B1617B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 – готовит грузы к отправке, контролирует соответствие отгружаемых товаров заказу, взаимодействует с логистами и водителями.</w:t>
      </w:r>
    </w:p>
    <w:p w14:paraId="28A0C89A" w14:textId="4B417497" w:rsidR="00996398" w:rsidRDefault="00996398" w:rsidP="00B1617B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упаковке – отвечает за сохранность грузов при транспортировке.</w:t>
      </w:r>
    </w:p>
    <w:p w14:paraId="2922903C" w14:textId="0B169CBF" w:rsidR="00BA44EC" w:rsidRPr="00BA44EC" w:rsidRDefault="00BA44EC" w:rsidP="00BA44EC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отдел:</w:t>
      </w:r>
    </w:p>
    <w:p w14:paraId="57819660" w14:textId="776CD989" w:rsidR="00996398" w:rsidRDefault="00996398" w:rsidP="00BA44EC">
      <w:pPr>
        <w:pStyle w:val="a8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Инженер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GPS</w:t>
      </w:r>
      <w:r w:rsidRPr="0099639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мониторингу – поддерживает работу систем отслеживания транспорта.</w:t>
      </w:r>
    </w:p>
    <w:p w14:paraId="25E24A64" w14:textId="6B8FF9D4" w:rsidR="00996398" w:rsidRDefault="00E53693" w:rsidP="00BA44EC">
      <w:pPr>
        <w:pStyle w:val="a8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ПО для логистики – внедряет системы управления заказами и маршрутами.</w:t>
      </w:r>
    </w:p>
    <w:p w14:paraId="0D701AC1" w14:textId="3D10AC4A" w:rsidR="00DC0066" w:rsidRDefault="00DC0066" w:rsidP="00DC0066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аналитики:</w:t>
      </w:r>
    </w:p>
    <w:p w14:paraId="22D84F74" w14:textId="6AB89408" w:rsidR="00E53693" w:rsidRDefault="00E53693" w:rsidP="00DC006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 логистики – анализирует эффективность маршрутов и предложений по оптимизации, выявляет узкие места в цепочке поставок.</w:t>
      </w:r>
    </w:p>
    <w:p w14:paraId="4613D6F7" w14:textId="06290F8D" w:rsidR="00E53693" w:rsidRDefault="00E53693" w:rsidP="00DC006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прогнозированию спроса – анализирует сезонные изменения спроса, помогает планировать распределение ресурсов.</w:t>
      </w:r>
    </w:p>
    <w:p w14:paraId="70464586" w14:textId="18F45D1E" w:rsidR="00600811" w:rsidRDefault="00600811" w:rsidP="00600811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отдел:</w:t>
      </w:r>
    </w:p>
    <w:p w14:paraId="2952EBA7" w14:textId="7F29247E" w:rsidR="00E53693" w:rsidRDefault="00E53693" w:rsidP="0060081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 по логистике – рассчитывать затраты на транспортировку, ведет учет финансовых операций, связанных с логистикой</w:t>
      </w:r>
      <w:r w:rsidR="006008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A05735" w14:textId="0FBFDA6B" w:rsidR="00E53693" w:rsidRDefault="00E53693" w:rsidP="0060081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Финансовый аналитик </w:t>
      </w:r>
      <w:r w:rsidR="007943C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43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 эффективность затрат на логистику, разрабатывает предложения по оптимизации расходов.</w:t>
      </w:r>
    </w:p>
    <w:p w14:paraId="4E2B0679" w14:textId="1CA71FF3" w:rsidR="0034149D" w:rsidRDefault="0034149D" w:rsidP="0034149D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обслуживания клиентов:</w:t>
      </w:r>
    </w:p>
    <w:p w14:paraId="662C4692" w14:textId="71687BC6" w:rsidR="007943CC" w:rsidRDefault="007943CC" w:rsidP="0034149D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по работе с клиентами – принимает заказы о клиентов, информирует о статусе доставки, обрабатывает жалобы и предложения.</w:t>
      </w:r>
    </w:p>
    <w:p w14:paraId="73293A2E" w14:textId="566C9AC4" w:rsidR="007943CC" w:rsidRDefault="007943CC" w:rsidP="0034149D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Специалист по сервисному обслуживанию – решает вопросы, связанные с повреждениями или задержкой грузов, контролирует уровень </w:t>
      </w:r>
      <w:r w:rsidR="00CA174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удовлетворенности клиентов, взаимодействует с логистами и диспетчерами</w:t>
      </w:r>
      <w:r w:rsidR="002938A8" w:rsidRPr="002938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7A42CC" w14:textId="3FD2C863" w:rsidR="00946403" w:rsidRDefault="00946403" w:rsidP="0034149D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-центра – обрабатывает звонки, уточняет детали</w:t>
      </w:r>
      <w:r w:rsidRPr="0094640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консультирует клиентов.</w:t>
      </w:r>
    </w:p>
    <w:p w14:paraId="14336C6B" w14:textId="4F757F41" w:rsidR="00B20340" w:rsidRPr="001E74DA" w:rsidRDefault="001E74DA" w:rsidP="001E74DA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организационно-функциональной модели.</w:t>
      </w:r>
    </w:p>
    <w:p w14:paraId="699FC6F7" w14:textId="6F04DF23" w:rsidR="001E74DA" w:rsidRDefault="00142BFD" w:rsidP="00142BFD">
      <w:pPr>
        <w:pStyle w:val="a8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08E6A7" wp14:editId="6F5C80EF">
            <wp:extent cx="5923280" cy="21926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43CB" w14:textId="2AF5BD81" w:rsidR="00940091" w:rsidRDefault="00940091" w:rsidP="00940091">
      <w:pPr>
        <w:pStyle w:val="a8"/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взаимодействий.</w:t>
      </w:r>
    </w:p>
    <w:p w14:paraId="3073D322" w14:textId="49FE49FB" w:rsidR="006B14B2" w:rsidRDefault="00563693" w:rsidP="006B14B2">
      <w:pPr>
        <w:pStyle w:val="a8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Бизнес-процессы:</w:t>
      </w:r>
    </w:p>
    <w:p w14:paraId="131D201E" w14:textId="4754F335" w:rsidR="00563693" w:rsidRDefault="00563693" w:rsidP="009E0959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и обработка заказов: </w:t>
      </w:r>
      <w:r w:rsid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 оформляет заказ</w:t>
      </w:r>
      <w:r w:rsidR="009E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(онлайн</w:t>
      </w:r>
      <w:r w:rsidR="00260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сайт или мобильное приложение, разработанное </w:t>
      </w:r>
      <w:r w:rsidR="00260B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260B46" w:rsidRPr="00260B4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60B4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</w:t>
      </w:r>
      <w:r w:rsidRPr="0056369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центр)</w:t>
      </w:r>
      <w:r w:rsidR="001A1526" w:rsidRP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9E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 по работе с клиентами проверяет и передает данные в логистику</w:t>
      </w:r>
      <w:r w:rsidR="001A1526" w:rsidRP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9E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 определяет маршрут и передает данные в транспортный отдел</w:t>
      </w:r>
      <w:r w:rsidR="008F2BA8" w:rsidRPr="008F2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8F2B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складе упаковывают груз и загружают его</w:t>
      </w:r>
      <w:r w:rsidR="008F2BA8" w:rsidRPr="008F2BA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8F2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09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9E0959" w:rsidRPr="009E095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E0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автоматически отправляет информацию водителю.</w:t>
      </w:r>
    </w:p>
    <w:p w14:paraId="20A58A14" w14:textId="5746CAE3" w:rsidR="001A1526" w:rsidRDefault="001A1526" w:rsidP="009E0959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Доставка товаров: Водитель получает маршрут и груз, следует по оптимальному маршруту, отслеживаемому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GPS</w:t>
      </w:r>
      <w:r w:rsidRP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водитель передает груз клиенту, подписывает документы и данные передаются в систему.</w:t>
      </w:r>
    </w:p>
    <w:p w14:paraId="51E252F6" w14:textId="2C2A7E24" w:rsidR="001A1526" w:rsidRDefault="001A1526" w:rsidP="009E0959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качества и аналитика: Отдел аналитики оценивает эффективность маршрутов</w:t>
      </w:r>
      <w:r w:rsidRP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 по контролю качества анализирует отзывы</w:t>
      </w:r>
      <w:r w:rsidRPr="001A15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руководство принимает решения по улучшению процессов.</w:t>
      </w:r>
    </w:p>
    <w:p w14:paraId="7535ECA3" w14:textId="77BAC3AB" w:rsidR="00C80C3A" w:rsidRDefault="00C80C3A" w:rsidP="00C80C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164E4" w14:textId="11B85CB7" w:rsidR="00C80C3A" w:rsidRDefault="00C80C3A" w:rsidP="00C80C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9A2CF" w14:textId="77777777" w:rsidR="00C80C3A" w:rsidRPr="00C80C3A" w:rsidRDefault="00C80C3A" w:rsidP="00C80C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C833B" w14:textId="7D043D7D" w:rsidR="00C80C3A" w:rsidRDefault="008F2BA8" w:rsidP="00C80C3A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Выводы:</w:t>
      </w:r>
      <w:r w:rsidR="00C80C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6B7D9D3" w14:textId="1C6C78EA" w:rsidR="00C80C3A" w:rsidRDefault="00C80C3A" w:rsidP="00C80C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узкие места:</w:t>
      </w:r>
    </w:p>
    <w:p w14:paraId="0867730A" w14:textId="4C395616" w:rsidR="00C80C3A" w:rsidRDefault="00C80C3A" w:rsidP="00C80C3A">
      <w:pPr>
        <w:pStyle w:val="a8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планирование маршрутов.</w:t>
      </w:r>
    </w:p>
    <w:p w14:paraId="4EA85DFC" w14:textId="2B83E2C9" w:rsidR="00C80C3A" w:rsidRDefault="00C80C3A" w:rsidP="00C80C3A">
      <w:pPr>
        <w:pStyle w:val="a8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Задержки в доставке.</w:t>
      </w:r>
    </w:p>
    <w:p w14:paraId="7DA00F2F" w14:textId="4732A2D6" w:rsidR="00C80C3A" w:rsidRDefault="00C80C3A" w:rsidP="00C80C3A">
      <w:pPr>
        <w:pStyle w:val="a8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 заказах.</w:t>
      </w:r>
    </w:p>
    <w:p w14:paraId="7C9DB65E" w14:textId="51A286D4" w:rsidR="00C80C3A" w:rsidRDefault="00C80C3A" w:rsidP="00C80C3A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 оптимизации:</w:t>
      </w:r>
    </w:p>
    <w:p w14:paraId="0D89B917" w14:textId="77F211D0" w:rsidR="00C80C3A" w:rsidRDefault="00C80C3A" w:rsidP="00C80C3A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автоматизации.</w:t>
      </w:r>
    </w:p>
    <w:p w14:paraId="1CA24FDA" w14:textId="70B051E7" w:rsidR="00C80C3A" w:rsidRDefault="00C80C3A" w:rsidP="00C80C3A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сервисов и данных для предсказания трафика.</w:t>
      </w:r>
    </w:p>
    <w:p w14:paraId="3743013B" w14:textId="581F2C46" w:rsidR="00C80C3A" w:rsidRDefault="00C80C3A" w:rsidP="00C80C3A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системы клиентских уведомлений, развитие сервиса.</w:t>
      </w:r>
    </w:p>
    <w:p w14:paraId="3EF24EB3" w14:textId="3B504BAB" w:rsidR="0066114A" w:rsidRDefault="0066114A" w:rsidP="0066114A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контрольные вопросы:</w:t>
      </w:r>
    </w:p>
    <w:p w14:paraId="1D3FF350" w14:textId="5D8DFBA1" w:rsidR="0066114A" w:rsidRPr="0066114A" w:rsidRDefault="0066114A" w:rsidP="007949B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14A">
        <w:rPr>
          <w:rFonts w:ascii="Times New Roman" w:hAnsi="Times New Roman" w:cs="Times New Roman"/>
          <w:sz w:val="28"/>
          <w:szCs w:val="28"/>
        </w:rPr>
        <w:t>Организационная структура — это схема управления компанией, определяющая роли, обязанности и связи между отделами и сотрудниками. Необходима для</w:t>
      </w:r>
      <w:r>
        <w:rPr>
          <w:rFonts w:ascii="Times New Roman" w:hAnsi="Times New Roman" w:cs="Times New Roman"/>
          <w:sz w:val="28"/>
          <w:szCs w:val="28"/>
        </w:rPr>
        <w:t xml:space="preserve"> четкого распределения задач и ответственности, эффективной координации и коммуникации, оптимального использования ресурсов, адаптации к изменениям и обеспечение роста.</w:t>
      </w:r>
    </w:p>
    <w:p w14:paraId="28DA7F9D" w14:textId="77777777" w:rsidR="0066114A" w:rsidRPr="0066114A" w:rsidRDefault="0066114A" w:rsidP="007949B8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6114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типы организационных структур:</w:t>
      </w:r>
    </w:p>
    <w:p w14:paraId="615E6CA5" w14:textId="77777777" w:rsidR="0066114A" w:rsidRPr="007949B8" w:rsidRDefault="0066114A" w:rsidP="00985436">
      <w:pPr>
        <w:pStyle w:val="a8"/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141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49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Линейная: простая, четкая иерархия, быстрая, но негибкая.</w:t>
      </w:r>
    </w:p>
    <w:p w14:paraId="7E7AE222" w14:textId="77777777" w:rsidR="0066114A" w:rsidRPr="007949B8" w:rsidRDefault="0066114A" w:rsidP="00985436">
      <w:pPr>
        <w:pStyle w:val="a8"/>
        <w:numPr>
          <w:ilvl w:val="0"/>
          <w:numId w:val="44"/>
        </w:numPr>
        <w:shd w:val="clear" w:color="auto" w:fill="FFFFFF"/>
        <w:spacing w:before="60" w:after="100" w:afterAutospacing="1" w:line="360" w:lineRule="auto"/>
        <w:ind w:left="0" w:firstLine="141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49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Функциональная: специализация по функциям, эффективная, но плохо координируемая.</w:t>
      </w:r>
    </w:p>
    <w:p w14:paraId="4B423DA5" w14:textId="77777777" w:rsidR="0066114A" w:rsidRPr="007949B8" w:rsidRDefault="0066114A" w:rsidP="00985436">
      <w:pPr>
        <w:pStyle w:val="a8"/>
        <w:numPr>
          <w:ilvl w:val="0"/>
          <w:numId w:val="44"/>
        </w:numPr>
        <w:shd w:val="clear" w:color="auto" w:fill="FFFFFF"/>
        <w:spacing w:before="60" w:after="100" w:afterAutospacing="1" w:line="360" w:lineRule="auto"/>
        <w:ind w:left="0" w:firstLine="141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49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Линейно-функциональная: сочетание иерархии и функциональности, более гибкая.</w:t>
      </w:r>
    </w:p>
    <w:p w14:paraId="0ACB2C0F" w14:textId="77777777" w:rsidR="0066114A" w:rsidRPr="007949B8" w:rsidRDefault="0066114A" w:rsidP="00985436">
      <w:pPr>
        <w:pStyle w:val="a8"/>
        <w:numPr>
          <w:ilvl w:val="0"/>
          <w:numId w:val="44"/>
        </w:numPr>
        <w:shd w:val="clear" w:color="auto" w:fill="FFFFFF"/>
        <w:spacing w:before="60" w:after="100" w:afterAutospacing="1" w:line="360" w:lineRule="auto"/>
        <w:ind w:left="0" w:firstLine="141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49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Матричная: двойное подчинение, гибкая, но сложная в управлении.</w:t>
      </w:r>
    </w:p>
    <w:p w14:paraId="51D77AB9" w14:textId="52CFDF44" w:rsidR="0066114A" w:rsidRDefault="0066114A" w:rsidP="00985436">
      <w:pPr>
        <w:pStyle w:val="a8"/>
        <w:numPr>
          <w:ilvl w:val="0"/>
          <w:numId w:val="44"/>
        </w:numPr>
        <w:shd w:val="clear" w:color="auto" w:fill="FFFFFF"/>
        <w:spacing w:before="60" w:after="100" w:afterAutospacing="1" w:line="360" w:lineRule="auto"/>
        <w:ind w:left="0" w:firstLine="141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49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Сетевая: координация независимых компаний, гибкая, но требующая контроля.</w:t>
      </w:r>
    </w:p>
    <w:p w14:paraId="0BB518EF" w14:textId="1816D2F0" w:rsidR="00482EE2" w:rsidRPr="00985436" w:rsidRDefault="00985436" w:rsidP="00985436">
      <w:pPr>
        <w:pStyle w:val="a8"/>
        <w:numPr>
          <w:ilvl w:val="0"/>
          <w:numId w:val="4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436">
        <w:rPr>
          <w:rFonts w:ascii="Times New Roman" w:hAnsi="Times New Roman" w:cs="Times New Roman"/>
          <w:sz w:val="28"/>
          <w:szCs w:val="28"/>
        </w:rPr>
        <w:t xml:space="preserve">Линейно-функциональная структура характеризуется вертикальной иерархией и функциональной специализацией, обеспечивая чёткость и контроль. Проектная структура, напротив, создаёт временные команды для гибкой и быстрой реализации конкретных проектов. Линейно-функциональная структура подходит для стабильного массового </w:t>
      </w:r>
      <w:r w:rsidRPr="00985436">
        <w:rPr>
          <w:rFonts w:ascii="Times New Roman" w:hAnsi="Times New Roman" w:cs="Times New Roman"/>
          <w:sz w:val="28"/>
          <w:szCs w:val="28"/>
        </w:rPr>
        <w:lastRenderedPageBreak/>
        <w:t>производства. Проектная структура эффективна в динамичных сферах, таких как IT, строительство и консалтинг, где требуется инновационный подход.</w:t>
      </w:r>
    </w:p>
    <w:p w14:paraId="3EA702C0" w14:textId="747D2245" w:rsidR="00985436" w:rsidRDefault="00985436" w:rsidP="00985436">
      <w:pPr>
        <w:pStyle w:val="a8"/>
        <w:shd w:val="clear" w:color="auto" w:fill="FFFFFF"/>
        <w:spacing w:before="60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436">
        <w:rPr>
          <w:rFonts w:ascii="Times New Roman" w:hAnsi="Times New Roman" w:cs="Times New Roman"/>
          <w:sz w:val="28"/>
          <w:szCs w:val="28"/>
        </w:rPr>
        <w:t>Линейно-функциональная структура эффективна при стабильном массовом производстве и в государственных организациях. Проектная структура, напротив, применяется в динамичных сферах, таких как IT, строительство, консалтинг и разработка новых продуктов, где важны гибкость и инновации.</w:t>
      </w:r>
    </w:p>
    <w:p w14:paraId="5AF2D953" w14:textId="77777777" w:rsidR="009A15C6" w:rsidRPr="00CF79C0" w:rsidRDefault="009A15C6" w:rsidP="009A15C6">
      <w:pPr>
        <w:pStyle w:val="a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A15C6">
        <w:rPr>
          <w:rStyle w:val="a9"/>
          <w:b w:val="0"/>
          <w:bCs w:val="0"/>
          <w:color w:val="212529"/>
          <w:sz w:val="28"/>
          <w:szCs w:val="28"/>
        </w:rPr>
        <w:t>Матричная:</w:t>
      </w:r>
      <w:r w:rsidRPr="009A15C6">
        <w:rPr>
          <w:color w:val="212529"/>
          <w:sz w:val="28"/>
          <w:szCs w:val="28"/>
        </w:rPr>
        <w:t xml:space="preserve"> двойное подчинение (функциональному руководителю и руководителю проекта), обеспечивает гибкость и координацию, но сложна в управлении. Используется в крупных </w:t>
      </w:r>
      <w:r w:rsidRPr="00CF79C0">
        <w:rPr>
          <w:color w:val="000000" w:themeColor="text1"/>
          <w:sz w:val="28"/>
          <w:szCs w:val="28"/>
        </w:rPr>
        <w:t>диверсифицированных компаниях, в сфере IT и инжиниринга.</w:t>
      </w:r>
    </w:p>
    <w:p w14:paraId="3188195F" w14:textId="77777777" w:rsidR="009A15C6" w:rsidRPr="00CF79C0" w:rsidRDefault="009A15C6" w:rsidP="009A15C6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F79C0">
        <w:rPr>
          <w:rStyle w:val="a9"/>
          <w:b w:val="0"/>
          <w:bCs w:val="0"/>
          <w:color w:val="000000" w:themeColor="text1"/>
          <w:sz w:val="28"/>
          <w:szCs w:val="28"/>
        </w:rPr>
        <w:t>Процессная:</w:t>
      </w:r>
      <w:r w:rsidRPr="00CF79C0">
        <w:rPr>
          <w:b/>
          <w:bCs/>
          <w:color w:val="000000" w:themeColor="text1"/>
          <w:sz w:val="28"/>
          <w:szCs w:val="28"/>
        </w:rPr>
        <w:t> </w:t>
      </w:r>
      <w:r w:rsidRPr="00CF79C0">
        <w:rPr>
          <w:color w:val="000000" w:themeColor="text1"/>
          <w:sz w:val="28"/>
          <w:szCs w:val="28"/>
        </w:rPr>
        <w:t>ориентация на бизнес-процессы, а не на функции, повышает эффективность и скорость. Подходит для компаний, стремящихся к оптимизации, например, в сфере логистики, производства, услуг.</w:t>
      </w:r>
    </w:p>
    <w:p w14:paraId="4D4231A5" w14:textId="77777777" w:rsidR="009A15C6" w:rsidRPr="00CF79C0" w:rsidRDefault="009A15C6" w:rsidP="009A15C6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F79C0">
        <w:rPr>
          <w:rStyle w:val="a9"/>
          <w:b w:val="0"/>
          <w:bCs w:val="0"/>
          <w:color w:val="000000" w:themeColor="text1"/>
          <w:sz w:val="28"/>
          <w:szCs w:val="28"/>
        </w:rPr>
        <w:t>Сравнение:</w:t>
      </w:r>
      <w:r w:rsidRPr="00CF79C0">
        <w:rPr>
          <w:color w:val="000000" w:themeColor="text1"/>
          <w:sz w:val="28"/>
          <w:szCs w:val="28"/>
        </w:rPr>
        <w:t> матричная структура фокусируется на координации ресурсов между проектами, а процессная — на оптимизации сквозных бизнес-процессов.</w:t>
      </w:r>
    </w:p>
    <w:p w14:paraId="7F98AA2F" w14:textId="7730893E" w:rsidR="009A15C6" w:rsidRDefault="00CF79C0" w:rsidP="00CF79C0">
      <w:pPr>
        <w:pStyle w:val="a8"/>
        <w:shd w:val="clear" w:color="auto" w:fill="FFFFFF"/>
        <w:spacing w:before="60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9C0">
        <w:rPr>
          <w:rFonts w:ascii="Times New Roman" w:hAnsi="Times New Roman" w:cs="Times New Roman"/>
          <w:sz w:val="28"/>
          <w:szCs w:val="28"/>
        </w:rPr>
        <w:t>Бизнес-процессы в процессной структуре становятся ключевым элементом организации. Управление строится вокруг цепочек действий, создающих ценность для клиента, а не вокруг функциональных отделов.</w:t>
      </w:r>
    </w:p>
    <w:p w14:paraId="1C0E077C" w14:textId="732AA2B5" w:rsidR="00473BD1" w:rsidRPr="00473BD1" w:rsidRDefault="00473BD1" w:rsidP="00473BD1">
      <w:pPr>
        <w:pStyle w:val="a8"/>
        <w:numPr>
          <w:ilvl w:val="0"/>
          <w:numId w:val="4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73BD1">
        <w:rPr>
          <w:rFonts w:ascii="Times New Roman" w:hAnsi="Times New Roman" w:cs="Times New Roman"/>
          <w:sz w:val="28"/>
          <w:szCs w:val="28"/>
        </w:rPr>
        <w:t>Программные системы по-разному поддерживают создание организационных структур. Некоторые (например, специализированные HCM-системы) предлагают мощные инструменты для визуализации, моделирования и управления иерархией, ролями и обязанностями, а также для интеграции с другими HR-процессами. Другие (например, ERP-системы) фокусируются на отражении организационной структуры в контексте бизнес-процессов и управления ресурсами. Общим является возможность цифрового представления структуры, но функциональность и глубина интеграции различаются.</w:t>
      </w:r>
    </w:p>
    <w:sectPr w:rsidR="00473BD1" w:rsidRPr="0047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9619" w14:textId="77777777" w:rsidR="001F52EF" w:rsidRDefault="001F52EF" w:rsidP="00904BD7">
      <w:pPr>
        <w:spacing w:after="0" w:line="240" w:lineRule="auto"/>
      </w:pPr>
      <w:r>
        <w:separator/>
      </w:r>
    </w:p>
  </w:endnote>
  <w:endnote w:type="continuationSeparator" w:id="0">
    <w:p w14:paraId="139C32C5" w14:textId="77777777" w:rsidR="001F52EF" w:rsidRDefault="001F52EF" w:rsidP="009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945A" w14:textId="77777777" w:rsidR="001F52EF" w:rsidRDefault="001F52EF" w:rsidP="00904BD7">
      <w:pPr>
        <w:spacing w:after="0" w:line="240" w:lineRule="auto"/>
      </w:pPr>
      <w:r>
        <w:separator/>
      </w:r>
    </w:p>
  </w:footnote>
  <w:footnote w:type="continuationSeparator" w:id="0">
    <w:p w14:paraId="5AF66E36" w14:textId="77777777" w:rsidR="001F52EF" w:rsidRDefault="001F52EF" w:rsidP="009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7AF"/>
    <w:multiLevelType w:val="hybridMultilevel"/>
    <w:tmpl w:val="9D7E8C74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4C429E"/>
    <w:multiLevelType w:val="hybridMultilevel"/>
    <w:tmpl w:val="D10C6A3A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E1121"/>
    <w:multiLevelType w:val="hybridMultilevel"/>
    <w:tmpl w:val="B63249FA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1F7220"/>
    <w:multiLevelType w:val="hybridMultilevel"/>
    <w:tmpl w:val="72B052D2"/>
    <w:lvl w:ilvl="0" w:tplc="2758DAF8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D074C"/>
    <w:multiLevelType w:val="hybridMultilevel"/>
    <w:tmpl w:val="3B521246"/>
    <w:lvl w:ilvl="0" w:tplc="555C353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060"/>
    <w:multiLevelType w:val="hybridMultilevel"/>
    <w:tmpl w:val="A1D0210C"/>
    <w:lvl w:ilvl="0" w:tplc="9CC23E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01F32"/>
    <w:multiLevelType w:val="hybridMultilevel"/>
    <w:tmpl w:val="958249B6"/>
    <w:lvl w:ilvl="0" w:tplc="35C424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133FA"/>
    <w:multiLevelType w:val="hybridMultilevel"/>
    <w:tmpl w:val="93D267EE"/>
    <w:lvl w:ilvl="0" w:tplc="E7F0A7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4D0A"/>
    <w:multiLevelType w:val="hybridMultilevel"/>
    <w:tmpl w:val="C2827404"/>
    <w:lvl w:ilvl="0" w:tplc="4C56EBE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519F9"/>
    <w:multiLevelType w:val="hybridMultilevel"/>
    <w:tmpl w:val="F1922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E14EC6"/>
    <w:multiLevelType w:val="hybridMultilevel"/>
    <w:tmpl w:val="95568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2612FA"/>
    <w:multiLevelType w:val="multilevel"/>
    <w:tmpl w:val="5868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700FB"/>
    <w:multiLevelType w:val="hybridMultilevel"/>
    <w:tmpl w:val="9620C0DE"/>
    <w:lvl w:ilvl="0" w:tplc="2FC03F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E43A3"/>
    <w:multiLevelType w:val="hybridMultilevel"/>
    <w:tmpl w:val="052A641E"/>
    <w:lvl w:ilvl="0" w:tplc="63BE06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153D5"/>
    <w:multiLevelType w:val="multilevel"/>
    <w:tmpl w:val="8DB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71C01"/>
    <w:multiLevelType w:val="hybridMultilevel"/>
    <w:tmpl w:val="9E8CCD3C"/>
    <w:lvl w:ilvl="0" w:tplc="5F7CABE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9712B"/>
    <w:multiLevelType w:val="hybridMultilevel"/>
    <w:tmpl w:val="7D42BE5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358155CA"/>
    <w:multiLevelType w:val="hybridMultilevel"/>
    <w:tmpl w:val="922E78BE"/>
    <w:lvl w:ilvl="0" w:tplc="3E444B2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644D"/>
    <w:multiLevelType w:val="multilevel"/>
    <w:tmpl w:val="3AF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94C09"/>
    <w:multiLevelType w:val="hybridMultilevel"/>
    <w:tmpl w:val="EC80B342"/>
    <w:lvl w:ilvl="0" w:tplc="9D46369C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176B"/>
    <w:multiLevelType w:val="hybridMultilevel"/>
    <w:tmpl w:val="5846D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08120A"/>
    <w:multiLevelType w:val="hybridMultilevel"/>
    <w:tmpl w:val="703C461E"/>
    <w:lvl w:ilvl="0" w:tplc="FA0886A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0726C"/>
    <w:multiLevelType w:val="hybridMultilevel"/>
    <w:tmpl w:val="16AAE86E"/>
    <w:lvl w:ilvl="0" w:tplc="E6F00A3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E34586"/>
    <w:multiLevelType w:val="hybridMultilevel"/>
    <w:tmpl w:val="DA2689B4"/>
    <w:lvl w:ilvl="0" w:tplc="B3D484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87923"/>
    <w:multiLevelType w:val="hybridMultilevel"/>
    <w:tmpl w:val="F9409334"/>
    <w:lvl w:ilvl="0" w:tplc="E9C256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97859"/>
    <w:multiLevelType w:val="hybridMultilevel"/>
    <w:tmpl w:val="9AF4079E"/>
    <w:lvl w:ilvl="0" w:tplc="63E0F52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E1E25"/>
    <w:multiLevelType w:val="hybridMultilevel"/>
    <w:tmpl w:val="4D0C4448"/>
    <w:lvl w:ilvl="0" w:tplc="033A19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617D4"/>
    <w:multiLevelType w:val="hybridMultilevel"/>
    <w:tmpl w:val="AFD4C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280CA5"/>
    <w:multiLevelType w:val="hybridMultilevel"/>
    <w:tmpl w:val="A7A6FDAE"/>
    <w:lvl w:ilvl="0" w:tplc="8586EB3A">
      <w:start w:val="6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C696E"/>
    <w:multiLevelType w:val="hybridMultilevel"/>
    <w:tmpl w:val="EF288644"/>
    <w:lvl w:ilvl="0" w:tplc="555C353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0" w15:restartNumberingAfterBreak="0">
    <w:nsid w:val="5D1F258E"/>
    <w:multiLevelType w:val="hybridMultilevel"/>
    <w:tmpl w:val="CAB4FA90"/>
    <w:lvl w:ilvl="0" w:tplc="B8AAC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761D1"/>
    <w:multiLevelType w:val="multilevel"/>
    <w:tmpl w:val="96B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252AF"/>
    <w:multiLevelType w:val="hybridMultilevel"/>
    <w:tmpl w:val="25302634"/>
    <w:lvl w:ilvl="0" w:tplc="A4E0A7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237A1"/>
    <w:multiLevelType w:val="hybridMultilevel"/>
    <w:tmpl w:val="F44CAF30"/>
    <w:lvl w:ilvl="0" w:tplc="8E84F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A6D38DA"/>
    <w:multiLevelType w:val="hybridMultilevel"/>
    <w:tmpl w:val="7BAE69BC"/>
    <w:lvl w:ilvl="0" w:tplc="9E688BC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221139"/>
    <w:multiLevelType w:val="hybridMultilevel"/>
    <w:tmpl w:val="E9226130"/>
    <w:lvl w:ilvl="0" w:tplc="64F20C50">
      <w:start w:val="6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D42B8"/>
    <w:multiLevelType w:val="hybridMultilevel"/>
    <w:tmpl w:val="B2B8AB32"/>
    <w:lvl w:ilvl="0" w:tplc="834EE4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164C2"/>
    <w:multiLevelType w:val="hybridMultilevel"/>
    <w:tmpl w:val="76C6E3BC"/>
    <w:lvl w:ilvl="0" w:tplc="8EB8B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4C1D91"/>
    <w:multiLevelType w:val="hybridMultilevel"/>
    <w:tmpl w:val="32DA52A2"/>
    <w:lvl w:ilvl="0" w:tplc="5E84476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4302B2D"/>
    <w:multiLevelType w:val="hybridMultilevel"/>
    <w:tmpl w:val="DD280080"/>
    <w:lvl w:ilvl="0" w:tplc="82B612EA">
      <w:start w:val="4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B0DC6"/>
    <w:multiLevelType w:val="hybridMultilevel"/>
    <w:tmpl w:val="228814C8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3401FC"/>
    <w:multiLevelType w:val="hybridMultilevel"/>
    <w:tmpl w:val="01CAEF9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2" w15:restartNumberingAfterBreak="0">
    <w:nsid w:val="78AE079C"/>
    <w:multiLevelType w:val="hybridMultilevel"/>
    <w:tmpl w:val="13D41568"/>
    <w:lvl w:ilvl="0" w:tplc="E73CA57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9550A"/>
    <w:multiLevelType w:val="hybridMultilevel"/>
    <w:tmpl w:val="6DB8ACC4"/>
    <w:lvl w:ilvl="0" w:tplc="799A8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49D6"/>
    <w:multiLevelType w:val="hybridMultilevel"/>
    <w:tmpl w:val="3394097C"/>
    <w:lvl w:ilvl="0" w:tplc="E6F00A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16"/>
  </w:num>
  <w:num w:numId="3">
    <w:abstractNumId w:val="38"/>
  </w:num>
  <w:num w:numId="4">
    <w:abstractNumId w:val="41"/>
  </w:num>
  <w:num w:numId="5">
    <w:abstractNumId w:val="4"/>
  </w:num>
  <w:num w:numId="6">
    <w:abstractNumId w:val="29"/>
  </w:num>
  <w:num w:numId="7">
    <w:abstractNumId w:val="9"/>
  </w:num>
  <w:num w:numId="8">
    <w:abstractNumId w:val="36"/>
  </w:num>
  <w:num w:numId="9">
    <w:abstractNumId w:val="23"/>
  </w:num>
  <w:num w:numId="10">
    <w:abstractNumId w:val="2"/>
  </w:num>
  <w:num w:numId="11">
    <w:abstractNumId w:val="0"/>
  </w:num>
  <w:num w:numId="12">
    <w:abstractNumId w:val="1"/>
  </w:num>
  <w:num w:numId="13">
    <w:abstractNumId w:val="40"/>
  </w:num>
  <w:num w:numId="14">
    <w:abstractNumId w:val="19"/>
  </w:num>
  <w:num w:numId="15">
    <w:abstractNumId w:val="15"/>
  </w:num>
  <w:num w:numId="16">
    <w:abstractNumId w:val="42"/>
  </w:num>
  <w:num w:numId="17">
    <w:abstractNumId w:val="39"/>
  </w:num>
  <w:num w:numId="18">
    <w:abstractNumId w:val="25"/>
  </w:num>
  <w:num w:numId="19">
    <w:abstractNumId w:val="37"/>
  </w:num>
  <w:num w:numId="20">
    <w:abstractNumId w:val="14"/>
  </w:num>
  <w:num w:numId="21">
    <w:abstractNumId w:val="31"/>
  </w:num>
  <w:num w:numId="22">
    <w:abstractNumId w:val="18"/>
  </w:num>
  <w:num w:numId="23">
    <w:abstractNumId w:val="32"/>
  </w:num>
  <w:num w:numId="24">
    <w:abstractNumId w:val="3"/>
  </w:num>
  <w:num w:numId="25">
    <w:abstractNumId w:val="5"/>
  </w:num>
  <w:num w:numId="26">
    <w:abstractNumId w:val="17"/>
  </w:num>
  <w:num w:numId="27">
    <w:abstractNumId w:val="13"/>
  </w:num>
  <w:num w:numId="28">
    <w:abstractNumId w:val="26"/>
  </w:num>
  <w:num w:numId="29">
    <w:abstractNumId w:val="30"/>
  </w:num>
  <w:num w:numId="30">
    <w:abstractNumId w:val="12"/>
  </w:num>
  <w:num w:numId="31">
    <w:abstractNumId w:val="43"/>
  </w:num>
  <w:num w:numId="32">
    <w:abstractNumId w:val="24"/>
  </w:num>
  <w:num w:numId="33">
    <w:abstractNumId w:val="7"/>
  </w:num>
  <w:num w:numId="34">
    <w:abstractNumId w:val="6"/>
  </w:num>
  <w:num w:numId="35">
    <w:abstractNumId w:val="44"/>
  </w:num>
  <w:num w:numId="36">
    <w:abstractNumId w:val="22"/>
  </w:num>
  <w:num w:numId="37">
    <w:abstractNumId w:val="28"/>
  </w:num>
  <w:num w:numId="38">
    <w:abstractNumId w:val="35"/>
  </w:num>
  <w:num w:numId="39">
    <w:abstractNumId w:val="21"/>
  </w:num>
  <w:num w:numId="40">
    <w:abstractNumId w:val="27"/>
  </w:num>
  <w:num w:numId="41">
    <w:abstractNumId w:val="10"/>
  </w:num>
  <w:num w:numId="42">
    <w:abstractNumId w:val="20"/>
  </w:num>
  <w:num w:numId="43">
    <w:abstractNumId w:val="11"/>
  </w:num>
  <w:num w:numId="44">
    <w:abstractNumId w:val="3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A5"/>
    <w:rsid w:val="00033F3A"/>
    <w:rsid w:val="000422C6"/>
    <w:rsid w:val="0004380B"/>
    <w:rsid w:val="000574BE"/>
    <w:rsid w:val="00062F95"/>
    <w:rsid w:val="000A0635"/>
    <w:rsid w:val="000C5A02"/>
    <w:rsid w:val="000D6325"/>
    <w:rsid w:val="000F5754"/>
    <w:rsid w:val="00115A5B"/>
    <w:rsid w:val="00142BFD"/>
    <w:rsid w:val="0014716F"/>
    <w:rsid w:val="00191311"/>
    <w:rsid w:val="00194057"/>
    <w:rsid w:val="001A1526"/>
    <w:rsid w:val="001B01EE"/>
    <w:rsid w:val="001E74DA"/>
    <w:rsid w:val="001F52EF"/>
    <w:rsid w:val="00200E8B"/>
    <w:rsid w:val="0020530F"/>
    <w:rsid w:val="00215BE2"/>
    <w:rsid w:val="00221669"/>
    <w:rsid w:val="00231181"/>
    <w:rsid w:val="00250108"/>
    <w:rsid w:val="00255E97"/>
    <w:rsid w:val="00260B46"/>
    <w:rsid w:val="00262094"/>
    <w:rsid w:val="002938A8"/>
    <w:rsid w:val="002A5EFE"/>
    <w:rsid w:val="002B7FF7"/>
    <w:rsid w:val="002C6656"/>
    <w:rsid w:val="002E6369"/>
    <w:rsid w:val="00332B72"/>
    <w:rsid w:val="0034149D"/>
    <w:rsid w:val="00353AA2"/>
    <w:rsid w:val="004422F8"/>
    <w:rsid w:val="00442F14"/>
    <w:rsid w:val="00473BD1"/>
    <w:rsid w:val="00476A5F"/>
    <w:rsid w:val="00482EE2"/>
    <w:rsid w:val="00486CCF"/>
    <w:rsid w:val="004B1EBC"/>
    <w:rsid w:val="004E1B77"/>
    <w:rsid w:val="004F43C4"/>
    <w:rsid w:val="005129BD"/>
    <w:rsid w:val="00512BB3"/>
    <w:rsid w:val="00524E18"/>
    <w:rsid w:val="00542EDB"/>
    <w:rsid w:val="00555BAC"/>
    <w:rsid w:val="00563693"/>
    <w:rsid w:val="0058161B"/>
    <w:rsid w:val="005866D6"/>
    <w:rsid w:val="00594872"/>
    <w:rsid w:val="00600811"/>
    <w:rsid w:val="0061030E"/>
    <w:rsid w:val="00635ADD"/>
    <w:rsid w:val="00655642"/>
    <w:rsid w:val="0066114A"/>
    <w:rsid w:val="00667050"/>
    <w:rsid w:val="00684C15"/>
    <w:rsid w:val="006914B8"/>
    <w:rsid w:val="006A7C7A"/>
    <w:rsid w:val="006B14B2"/>
    <w:rsid w:val="006B1820"/>
    <w:rsid w:val="006B4F5B"/>
    <w:rsid w:val="006C6082"/>
    <w:rsid w:val="006C6DDD"/>
    <w:rsid w:val="006D105F"/>
    <w:rsid w:val="00704846"/>
    <w:rsid w:val="0071073C"/>
    <w:rsid w:val="00713F9C"/>
    <w:rsid w:val="00741A04"/>
    <w:rsid w:val="0078019D"/>
    <w:rsid w:val="007943CC"/>
    <w:rsid w:val="007949B8"/>
    <w:rsid w:val="007D19C7"/>
    <w:rsid w:val="007F09B6"/>
    <w:rsid w:val="0082052C"/>
    <w:rsid w:val="00840207"/>
    <w:rsid w:val="00851FE8"/>
    <w:rsid w:val="00865A21"/>
    <w:rsid w:val="00875963"/>
    <w:rsid w:val="00875C14"/>
    <w:rsid w:val="00891DFE"/>
    <w:rsid w:val="008F2BA8"/>
    <w:rsid w:val="008F61BD"/>
    <w:rsid w:val="00904BD7"/>
    <w:rsid w:val="009133BB"/>
    <w:rsid w:val="00940091"/>
    <w:rsid w:val="00946403"/>
    <w:rsid w:val="00961945"/>
    <w:rsid w:val="00973C6B"/>
    <w:rsid w:val="00974FA4"/>
    <w:rsid w:val="00985436"/>
    <w:rsid w:val="00996398"/>
    <w:rsid w:val="009A15C6"/>
    <w:rsid w:val="009A47DA"/>
    <w:rsid w:val="009A6080"/>
    <w:rsid w:val="009A76DB"/>
    <w:rsid w:val="009B66CB"/>
    <w:rsid w:val="009E0959"/>
    <w:rsid w:val="00A32B03"/>
    <w:rsid w:val="00A36CF5"/>
    <w:rsid w:val="00A41B87"/>
    <w:rsid w:val="00A87902"/>
    <w:rsid w:val="00A91121"/>
    <w:rsid w:val="00B06650"/>
    <w:rsid w:val="00B1617B"/>
    <w:rsid w:val="00B20340"/>
    <w:rsid w:val="00B24AF6"/>
    <w:rsid w:val="00B3389D"/>
    <w:rsid w:val="00B940C0"/>
    <w:rsid w:val="00BA44EC"/>
    <w:rsid w:val="00BD7090"/>
    <w:rsid w:val="00C57E1B"/>
    <w:rsid w:val="00C668F8"/>
    <w:rsid w:val="00C80C3A"/>
    <w:rsid w:val="00CA0263"/>
    <w:rsid w:val="00CA1743"/>
    <w:rsid w:val="00CE24E5"/>
    <w:rsid w:val="00CF79C0"/>
    <w:rsid w:val="00D17475"/>
    <w:rsid w:val="00D44CBC"/>
    <w:rsid w:val="00D52AF3"/>
    <w:rsid w:val="00DB3D83"/>
    <w:rsid w:val="00DB46C7"/>
    <w:rsid w:val="00DC0066"/>
    <w:rsid w:val="00DC70FC"/>
    <w:rsid w:val="00DD36A5"/>
    <w:rsid w:val="00DE116F"/>
    <w:rsid w:val="00DF3A7B"/>
    <w:rsid w:val="00DF6954"/>
    <w:rsid w:val="00E2171E"/>
    <w:rsid w:val="00E33D7A"/>
    <w:rsid w:val="00E35E6B"/>
    <w:rsid w:val="00E53693"/>
    <w:rsid w:val="00E83D1E"/>
    <w:rsid w:val="00E866EE"/>
    <w:rsid w:val="00EE59E9"/>
    <w:rsid w:val="00F67E27"/>
    <w:rsid w:val="00F9314F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10C3"/>
  <w15:chartTrackingRefBased/>
  <w15:docId w15:val="{30FC0E2C-D7DA-4E95-AA5A-9765B434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904BD7"/>
  </w:style>
  <w:style w:type="paragraph" w:styleId="a3">
    <w:name w:val="header"/>
    <w:basedOn w:val="a"/>
    <w:link w:val="a4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BD7"/>
  </w:style>
  <w:style w:type="paragraph" w:styleId="a5">
    <w:name w:val="footer"/>
    <w:basedOn w:val="a"/>
    <w:link w:val="a6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BD7"/>
  </w:style>
  <w:style w:type="table" w:styleId="a7">
    <w:name w:val="Table Grid"/>
    <w:basedOn w:val="a1"/>
    <w:uiPriority w:val="39"/>
    <w:rsid w:val="0090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5EFE"/>
    <w:pPr>
      <w:ind w:left="720"/>
      <w:contextualSpacing/>
    </w:pPr>
  </w:style>
  <w:style w:type="character" w:styleId="a9">
    <w:name w:val="Strong"/>
    <w:basedOn w:val="a0"/>
    <w:uiPriority w:val="22"/>
    <w:qFormat/>
    <w:rsid w:val="006C6DD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6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655642"/>
    <w:rPr>
      <w:color w:val="808080"/>
    </w:rPr>
  </w:style>
  <w:style w:type="paragraph" w:styleId="ab">
    <w:name w:val="Normal (Web)"/>
    <w:basedOn w:val="a"/>
    <w:uiPriority w:val="99"/>
    <w:semiHidden/>
    <w:unhideWhenUsed/>
    <w:rsid w:val="0066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D38045E1D64BD5A0FB0CCC4E6EC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39C83-C75A-426A-8AD8-B62F3ECFEB25}"/>
      </w:docPartPr>
      <w:docPartBody>
        <w:p w:rsidR="00000000" w:rsidRDefault="00694BCD" w:rsidP="00694BCD">
          <w:pPr>
            <w:pStyle w:val="8ED38045E1D64BD5A0FB0CCC4E6EC058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78F00FBC74CA49F39C0409F65ED1D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33A2C-69D8-4BE3-9A81-EC083C8CCD6E}"/>
      </w:docPartPr>
      <w:docPartBody>
        <w:p w:rsidR="00000000" w:rsidRDefault="00694BCD" w:rsidP="00694BCD">
          <w:pPr>
            <w:pStyle w:val="78F00FBC74CA49F39C0409F65ED1DC85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CD"/>
    <w:rsid w:val="005344B5"/>
    <w:rsid w:val="006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BCD"/>
    <w:rPr>
      <w:color w:val="808080"/>
    </w:rPr>
  </w:style>
  <w:style w:type="paragraph" w:customStyle="1" w:styleId="8ED38045E1D64BD5A0FB0CCC4E6EC058">
    <w:name w:val="8ED38045E1D64BD5A0FB0CCC4E6EC058"/>
    <w:rsid w:val="00694BCD"/>
  </w:style>
  <w:style w:type="paragraph" w:customStyle="1" w:styleId="78F00FBC74CA49F39C0409F65ED1DC85">
    <w:name w:val="78F00FBC74CA49F39C0409F65ED1DC85"/>
    <w:rsid w:val="00694BCD"/>
  </w:style>
  <w:style w:type="paragraph" w:customStyle="1" w:styleId="2110E48149D645EA8E2C141717D13108">
    <w:name w:val="2110E48149D645EA8E2C141717D13108"/>
    <w:rsid w:val="00694BCD"/>
  </w:style>
  <w:style w:type="paragraph" w:customStyle="1" w:styleId="50C109A7FE994287BC6ECD556619CB1A">
    <w:name w:val="50C109A7FE994287BC6ECD556619CB1A"/>
    <w:rsid w:val="00694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8767-4CB0-48F4-8E13-BD8AEE4A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 Кабинет</dc:creator>
  <cp:keywords/>
  <dc:description/>
  <cp:lastModifiedBy>306-01</cp:lastModifiedBy>
  <cp:revision>120</cp:revision>
  <dcterms:created xsi:type="dcterms:W3CDTF">2025-02-19T07:49:00Z</dcterms:created>
  <dcterms:modified xsi:type="dcterms:W3CDTF">2025-03-21T08:20:00Z</dcterms:modified>
</cp:coreProperties>
</file>