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500" w:type="dxa"/>
        <w:tblInd w:w="-176" w:type="dxa"/>
        <w:tblLayout w:type="fixed"/>
        <w:tblLook w:val="01E0"/>
      </w:tblPr>
      <w:tblGrid>
        <w:gridCol w:w="994"/>
        <w:gridCol w:w="8085"/>
        <w:gridCol w:w="1421"/>
      </w:tblGrid>
      <w:tr w:rsidR="00F666AA" w:rsidTr="00EB2873">
        <w:trPr>
          <w:trHeight w:val="1734"/>
        </w:trPr>
        <w:tc>
          <w:tcPr>
            <w:tcW w:w="994" w:type="dxa"/>
            <w:noWrap/>
          </w:tcPr>
          <w:p w:rsidR="00F666AA" w:rsidRDefault="00C06483" w:rsidP="00EB2873">
            <w:pPr>
              <w:tabs>
                <w:tab w:val="left" w:pos="255"/>
                <w:tab w:val="center" w:pos="5105"/>
              </w:tabs>
              <w:spacing w:after="0"/>
              <w:ind w:right="-5"/>
              <w:rPr>
                <w:rFonts w:ascii="Times New Roman" w:eastAsia="Times New Roman" w:hAnsi="Times New Roman" w:cs="Times New Roman"/>
                <w:sz w:val="20"/>
                <w:szCs w:val="20"/>
              </w:rPr>
            </w:pPr>
            <w:bookmarkStart w:id="0" w:name="_Hlk188460847"/>
            <w:r>
              <w:rPr>
                <w:rFonts w:ascii="Times New Roman" w:eastAsia="Times New Roman" w:hAnsi="Times New Roman" w:cs="Times New Roman"/>
                <w:noProof/>
                <w:sz w:val="20"/>
                <w:szCs w:val="20"/>
                <w:lang w:eastAsia="ru-RU"/>
              </w:rPr>
              <w:pict>
                <v:rect id="AutoShape 10" o:spid="_x0000_s1026" style="position:absolute;margin-left:0;margin-top:0;width:50pt;height:50pt;z-index:251659264;visibility:hidde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KijWfIhAgAARwQAAA4AAAAAAAAAAAAAAAAALgIAAGRycy9lMm9Eb2MueG1sUEsBAi0A&#10;FAAGAAgAAAAhAOuNHvvYAAAABQEAAA8AAAAAAAAAAAAAAAAAewQAAGRycy9kb3ducmV2LnhtbFBL&#10;BQYAAAAABAAEAPMAAACABQAAAAA=&#10;">
                  <v:stroke joinstyle="round"/>
                  <o:lock v:ext="edit" selection="t"/>
                </v:rect>
              </w:pict>
            </w:r>
            <w:r w:rsidR="00F666AA">
              <w:rPr>
                <w:rFonts w:ascii="Times New Roman" w:eastAsia="Times New Roman" w:hAnsi="Times New Roman" w:cs="Times New Roman"/>
                <w:noProof/>
                <w:sz w:val="20"/>
                <w:szCs w:val="20"/>
                <w:lang w:eastAsia="ru-RU"/>
              </w:rPr>
              <w:drawing>
                <wp:inline distT="0" distB="0" distL="0" distR="0">
                  <wp:extent cx="533400" cy="1016000"/>
                  <wp:effectExtent l="0" t="0" r="0" b="0"/>
                  <wp:docPr id="4" name="_x0000_i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0"/>
                          <pic:cNvPicPr>
                            <a:picLocks noChangeAspect="1" noChangeArrowheads="1"/>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3400" cy="1016000"/>
                          </a:xfrm>
                          <a:prstGeom prst="rect">
                            <a:avLst/>
                          </a:prstGeom>
                          <a:noFill/>
                          <a:ln>
                            <a:noFill/>
                          </a:ln>
                        </pic:spPr>
                      </pic:pic>
                    </a:graphicData>
                  </a:graphic>
                </wp:inline>
              </w:drawing>
            </w:r>
          </w:p>
        </w:tc>
        <w:tc>
          <w:tcPr>
            <w:tcW w:w="8085" w:type="dxa"/>
            <w:noWrap/>
          </w:tcPr>
          <w:p w:rsidR="00F666AA" w:rsidRDefault="00F666AA" w:rsidP="00EB2873">
            <w:pPr>
              <w:spacing w:after="0"/>
              <w:ind w:right="-108"/>
              <w:rPr>
                <w:rFonts w:ascii="Times New Roman" w:eastAsia="Times New Roman" w:hAnsi="Times New Roman" w:cs="Times New Roman"/>
                <w:sz w:val="28"/>
                <w:szCs w:val="28"/>
              </w:rPr>
            </w:pPr>
          </w:p>
          <w:p w:rsidR="00F666AA" w:rsidRDefault="00F666AA" w:rsidP="00EB2873">
            <w:pPr>
              <w:spacing w:after="0"/>
              <w:ind w:right="-10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Федеральное государственное бюджетное образовательное</w:t>
            </w:r>
          </w:p>
          <w:p w:rsidR="00F666AA" w:rsidRDefault="00F666AA" w:rsidP="00EB2873">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учреждение высшего образования</w:t>
            </w:r>
          </w:p>
          <w:p w:rsidR="00F666AA" w:rsidRDefault="00F666AA" w:rsidP="00EB2873">
            <w:pPr>
              <w:tabs>
                <w:tab w:val="left" w:pos="8172"/>
              </w:tabs>
              <w:spacing w:after="0"/>
              <w:ind w:right="-5" w:hanging="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«Пензенский государственный университет»</w:t>
            </w:r>
          </w:p>
          <w:p w:rsidR="00F666AA" w:rsidRDefault="00F666AA" w:rsidP="00EB2873">
            <w:pPr>
              <w:spacing w:after="0"/>
              <w:ind w:right="-7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(ФГБОУ </w:t>
            </w:r>
            <w:proofErr w:type="gramStart"/>
            <w:r>
              <w:rPr>
                <w:rFonts w:ascii="Times New Roman" w:eastAsia="Times New Roman" w:hAnsi="Times New Roman" w:cs="Times New Roman"/>
                <w:b/>
                <w:sz w:val="24"/>
                <w:szCs w:val="24"/>
              </w:rPr>
              <w:t>ВО</w:t>
            </w:r>
            <w:proofErr w:type="gramEnd"/>
            <w:r>
              <w:rPr>
                <w:rFonts w:ascii="Times New Roman" w:eastAsia="Times New Roman" w:hAnsi="Times New Roman" w:cs="Times New Roman"/>
                <w:b/>
                <w:sz w:val="24"/>
                <w:szCs w:val="24"/>
              </w:rPr>
              <w:t xml:space="preserve"> «Пензенский государственный университет»)</w:t>
            </w:r>
          </w:p>
          <w:p w:rsidR="00F666AA" w:rsidRDefault="00F666AA" w:rsidP="00EB2873">
            <w:pPr>
              <w:spacing w:after="0"/>
              <w:jc w:val="center"/>
              <w:rPr>
                <w:rFonts w:ascii="Times New Roman" w:eastAsia="Times New Roman" w:hAnsi="Times New Roman" w:cs="Times New Roman"/>
                <w:b/>
                <w:color w:val="000000"/>
                <w:sz w:val="24"/>
                <w:szCs w:val="24"/>
              </w:rPr>
            </w:pPr>
          </w:p>
          <w:p w:rsidR="00F666AA" w:rsidRDefault="00F666AA" w:rsidP="00EB2873">
            <w:pPr>
              <w:spacing w:after="0"/>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Нижнеломовский</w:t>
            </w:r>
            <w:proofErr w:type="spellEnd"/>
            <w:r>
              <w:rPr>
                <w:rFonts w:ascii="Times New Roman" w:eastAsia="Times New Roman" w:hAnsi="Times New Roman" w:cs="Times New Roman"/>
                <w:b/>
                <w:color w:val="000000"/>
                <w:sz w:val="24"/>
                <w:szCs w:val="24"/>
              </w:rPr>
              <w:t xml:space="preserve"> филиал ФГБОУВО </w:t>
            </w:r>
          </w:p>
          <w:p w:rsidR="00F666AA" w:rsidRDefault="00F666AA" w:rsidP="00EB2873">
            <w:pPr>
              <w:tabs>
                <w:tab w:val="left" w:pos="255"/>
                <w:tab w:val="center" w:pos="5105"/>
              </w:tabs>
              <w:spacing w:after="0"/>
              <w:ind w:right="-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«Пензенский государственный университет»</w:t>
            </w:r>
          </w:p>
          <w:p w:rsidR="00F666AA" w:rsidRDefault="00F666AA" w:rsidP="00EB2873">
            <w:pPr>
              <w:tabs>
                <w:tab w:val="left" w:pos="255"/>
                <w:tab w:val="center" w:pos="5105"/>
              </w:tabs>
              <w:spacing w:after="0"/>
              <w:ind w:right="-5"/>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w:t>
            </w:r>
            <w:proofErr w:type="spellStart"/>
            <w:r>
              <w:rPr>
                <w:rFonts w:ascii="Times New Roman" w:eastAsia="Times New Roman" w:hAnsi="Times New Roman" w:cs="Times New Roman"/>
                <w:b/>
                <w:color w:val="000000"/>
                <w:sz w:val="24"/>
                <w:szCs w:val="24"/>
              </w:rPr>
              <w:t>НлФ</w:t>
            </w:r>
            <w:proofErr w:type="spellEnd"/>
            <w:r>
              <w:rPr>
                <w:rFonts w:ascii="Times New Roman" w:eastAsia="Times New Roman" w:hAnsi="Times New Roman" w:cs="Times New Roman"/>
                <w:b/>
                <w:color w:val="000000"/>
                <w:sz w:val="24"/>
                <w:szCs w:val="24"/>
              </w:rPr>
              <w:t xml:space="preserve"> ФГБОУ ВО «ПГУ»)</w:t>
            </w:r>
          </w:p>
        </w:tc>
        <w:tc>
          <w:tcPr>
            <w:tcW w:w="1421" w:type="dxa"/>
            <w:noWrap/>
          </w:tcPr>
          <w:p w:rsidR="00F666AA" w:rsidRDefault="00F666AA" w:rsidP="00EB2873">
            <w:pPr>
              <w:spacing w:after="0"/>
              <w:ind w:right="-108"/>
              <w:rPr>
                <w:rFonts w:ascii="Times New Roman" w:eastAsia="Times New Roman" w:hAnsi="Times New Roman" w:cs="Times New Roman"/>
                <w:sz w:val="28"/>
                <w:szCs w:val="28"/>
              </w:rPr>
            </w:pPr>
          </w:p>
        </w:tc>
      </w:tr>
    </w:tbl>
    <w:p w:rsidR="00F666AA" w:rsidRDefault="00F666AA" w:rsidP="00F666AA">
      <w:pPr>
        <w:tabs>
          <w:tab w:val="left" w:pos="255"/>
          <w:tab w:val="center" w:pos="5105"/>
        </w:tabs>
        <w:spacing w:after="0" w:line="240" w:lineRule="auto"/>
        <w:ind w:right="-5"/>
        <w:rPr>
          <w:rFonts w:ascii="Arial" w:eastAsia="Times New Roman" w:hAnsi="Arial" w:cs="Arial"/>
          <w:sz w:val="20"/>
          <w:szCs w:val="20"/>
          <w:lang w:eastAsia="ru-RU"/>
        </w:rPr>
      </w:pPr>
    </w:p>
    <w:p w:rsidR="00F666AA" w:rsidRDefault="00C06483" w:rsidP="00F666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pict>
          <v:shape id="shape 1" o:spid="_x0000_s1027" style="position:absolute;margin-left:-56.65pt;margin-top:2.8pt;width:584.25pt;height:1.5pt;flip:y;z-index:251660288;visibility:visible" coordsize="100000,10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" adj="0,,0" path="m,l100000,100000e" filled="f">
            <v:stroke joinstyle="round"/>
            <v:formulas/>
            <v:path o:connecttype="custom" o:connectlocs="0,0;7419975,19050" o:connectangles="0,0" textboxrect="0,0,100000,100000"/>
          </v:shape>
        </w:pict>
      </w:r>
    </w:p>
    <w:p w:rsidR="00F666AA" w:rsidRDefault="00F666AA" w:rsidP="00F666AA">
      <w:pPr>
        <w:spacing w:after="0" w:line="240" w:lineRule="auto"/>
        <w:rPr>
          <w:rFonts w:ascii="Times New Roman" w:eastAsia="Times New Roman" w:hAnsi="Times New Roman" w:cs="Times New Roman"/>
          <w:sz w:val="24"/>
          <w:szCs w:val="24"/>
          <w:lang w:eastAsia="ru-RU"/>
        </w:rPr>
      </w:pPr>
    </w:p>
    <w:p w:rsidR="00F666AA" w:rsidRDefault="00F666AA" w:rsidP="00F666AA">
      <w:pPr>
        <w:spacing w:after="0" w:line="240" w:lineRule="auto"/>
        <w:rPr>
          <w:rFonts w:ascii="Times New Roman" w:eastAsia="Times New Roman" w:hAnsi="Times New Roman" w:cs="Times New Roman"/>
          <w:sz w:val="24"/>
          <w:szCs w:val="24"/>
          <w:lang w:eastAsia="ru-RU"/>
        </w:rPr>
      </w:pPr>
    </w:p>
    <w:sdt>
      <w:sdtPr>
        <w:rPr>
          <w:rFonts w:ascii="Times New Roman" w:eastAsia="Times New Roman" w:hAnsi="Times New Roman" w:cs="Times New Roman"/>
          <w:b/>
          <w:bCs/>
          <w:sz w:val="32"/>
          <w:szCs w:val="32"/>
          <w:lang w:eastAsia="ru-RU"/>
        </w:rPr>
        <w:id w:val="524757470"/>
        <w:placeholder>
          <w:docPart w:val="5156099644F54A07BFCA5A25D91F80FF"/>
        </w:placeholder>
        <w:comboBox>
          <w:listItem w:displayText="Доклад" w:value="Доклад"/>
          <w:listItem w:displayText="Практическая работа" w:value="Практическая работа"/>
          <w:listItem w:displayText="Лабораторная работа" w:value="Лабораторная работа"/>
          <w:listItem w:displayText="Реферат" w:value="Реферат"/>
        </w:comboBox>
      </w:sdtPr>
      <w:sdtContent>
        <w:p w:rsidR="00F666AA" w:rsidRDefault="00F666AA" w:rsidP="00F666AA">
          <w:pPr>
            <w:spacing w:after="0" w:line="360" w:lineRule="auto"/>
            <w:jc w:val="center"/>
            <w:rPr>
              <w:rFonts w:ascii="Times New Roman" w:eastAsia="Times New Roman" w:hAnsi="Times New Roman" w:cs="Times New Roman"/>
              <w:b/>
              <w:bCs/>
              <w:sz w:val="32"/>
              <w:szCs w:val="32"/>
              <w:lang w:eastAsia="ru-RU"/>
            </w:rPr>
          </w:pPr>
          <w:r w:rsidRPr="001E4916">
            <w:rPr>
              <w:rFonts w:ascii="Times New Roman" w:eastAsia="Times New Roman" w:hAnsi="Times New Roman" w:cs="Times New Roman"/>
              <w:b/>
              <w:bCs/>
              <w:sz w:val="32"/>
              <w:szCs w:val="32"/>
              <w:lang w:eastAsia="ru-RU"/>
            </w:rPr>
            <w:t>Практическая работа №</w:t>
          </w:r>
          <w:r w:rsidR="005E0551">
            <w:rPr>
              <w:rFonts w:ascii="Times New Roman" w:eastAsia="Times New Roman" w:hAnsi="Times New Roman" w:cs="Times New Roman"/>
              <w:b/>
              <w:bCs/>
              <w:sz w:val="32"/>
              <w:szCs w:val="32"/>
              <w:lang w:val="en-US" w:eastAsia="ru-RU"/>
            </w:rPr>
            <w:t>8</w:t>
          </w:r>
        </w:p>
      </w:sdtContent>
    </w:sdt>
    <w:p w:rsidR="00F666AA" w:rsidRDefault="00F666AA" w:rsidP="00F666AA">
      <w:pPr>
        <w:tabs>
          <w:tab w:val="left" w:pos="3420"/>
        </w:tabs>
        <w:spacing w:after="0" w:line="360" w:lineRule="auto"/>
        <w:jc w:val="center"/>
        <w:rPr>
          <w:rFonts w:ascii="Times New Roman" w:eastAsia="Times New Roman" w:hAnsi="Times New Roman" w:cs="Times New Roman"/>
          <w:sz w:val="32"/>
          <w:szCs w:val="32"/>
          <w:lang w:eastAsia="ru-RU"/>
        </w:rPr>
      </w:pPr>
      <w:r>
        <w:rPr>
          <w:rFonts w:ascii="Times New Roman" w:eastAsia="Times New Roman" w:hAnsi="Times New Roman" w:cs="Times New Roman"/>
          <w:b/>
          <w:sz w:val="32"/>
          <w:szCs w:val="32"/>
          <w:lang w:eastAsia="ru-RU"/>
        </w:rPr>
        <w:t>по дисциплине:</w:t>
      </w:r>
      <w:r>
        <w:rPr>
          <w:rFonts w:ascii="Times New Roman" w:eastAsia="Times New Roman" w:hAnsi="Times New Roman" w:cs="Times New Roman"/>
          <w:sz w:val="32"/>
          <w:szCs w:val="32"/>
          <w:lang w:eastAsia="ru-RU"/>
        </w:rPr>
        <w:t xml:space="preserve"> «</w:t>
      </w:r>
      <w:sdt>
        <w:sdtPr>
          <w:rPr>
            <w:rFonts w:ascii="Times New Roman" w:eastAsia="Times New Roman" w:hAnsi="Times New Roman" w:cs="Times New Roman"/>
            <w:sz w:val="32"/>
            <w:szCs w:val="32"/>
            <w:lang w:eastAsia="ru-RU"/>
          </w:rPr>
          <w:id w:val="30464548"/>
          <w:placeholder>
            <w:docPart w:val="0B063CD32BA940FCACCD6ED45990BAE2"/>
          </w:placeholder>
        </w:sdtPr>
        <w:sdtContent>
          <w:r w:rsidR="00B535F6">
            <w:rPr>
              <w:rFonts w:ascii="Times New Roman" w:hAnsi="Times New Roman" w:cs="Times New Roman"/>
              <w:sz w:val="32"/>
              <w:szCs w:val="32"/>
            </w:rPr>
            <w:t>Разработка программных модулей</w:t>
          </w:r>
        </w:sdtContent>
      </w:sdt>
      <w:r>
        <w:rPr>
          <w:rFonts w:ascii="Times New Roman" w:eastAsia="Times New Roman" w:hAnsi="Times New Roman" w:cs="Times New Roman"/>
          <w:sz w:val="32"/>
          <w:szCs w:val="32"/>
          <w:lang w:eastAsia="ru-RU"/>
        </w:rPr>
        <w:t>»</w:t>
      </w:r>
    </w:p>
    <w:p w:rsidR="00AE5FEB" w:rsidRDefault="00AE5FEB" w:rsidP="00F666AA">
      <w:pPr>
        <w:tabs>
          <w:tab w:val="left" w:pos="3420"/>
        </w:tabs>
        <w:spacing w:after="0" w:line="360" w:lineRule="auto"/>
        <w:jc w:val="center"/>
        <w:rPr>
          <w:rFonts w:ascii="Times New Roman" w:eastAsia="Times New Roman" w:hAnsi="Times New Roman" w:cs="Times New Roman"/>
          <w:sz w:val="32"/>
          <w:szCs w:val="32"/>
          <w:lang w:eastAsia="ru-RU"/>
        </w:rPr>
      </w:pPr>
      <w:r w:rsidRPr="00AE5FEB">
        <w:rPr>
          <w:rFonts w:ascii="Times New Roman" w:eastAsia="Times New Roman" w:hAnsi="Times New Roman" w:cs="Times New Roman"/>
          <w:b/>
          <w:sz w:val="32"/>
          <w:szCs w:val="32"/>
          <w:lang w:eastAsia="ru-RU"/>
        </w:rPr>
        <w:t>на тему</w:t>
      </w:r>
      <w:r w:rsidRPr="008E642B">
        <w:rPr>
          <w:rFonts w:ascii="Times New Roman" w:eastAsia="Times New Roman" w:hAnsi="Times New Roman" w:cs="Times New Roman"/>
          <w:b/>
          <w:sz w:val="28"/>
          <w:szCs w:val="28"/>
          <w:lang w:eastAsia="ru-RU"/>
        </w:rPr>
        <w:t>:</w:t>
      </w:r>
      <w:r w:rsidRPr="008E642B">
        <w:rPr>
          <w:rFonts w:ascii="Times New Roman" w:eastAsia="Times New Roman" w:hAnsi="Times New Roman" w:cs="Times New Roman"/>
          <w:sz w:val="28"/>
          <w:szCs w:val="28"/>
          <w:lang w:eastAsia="ru-RU"/>
        </w:rPr>
        <w:t xml:space="preserve"> «</w:t>
      </w:r>
      <w:r w:rsidR="00C91E22" w:rsidRPr="00097E4E">
        <w:rPr>
          <w:rFonts w:ascii="Times New Roman" w:hAnsi="Times New Roman" w:cs="Times New Roman"/>
          <w:sz w:val="32"/>
          <w:szCs w:val="32"/>
        </w:rPr>
        <w:t xml:space="preserve">График </w:t>
      </w:r>
      <w:r w:rsidR="0067405F">
        <w:rPr>
          <w:rFonts w:ascii="Times New Roman" w:hAnsi="Times New Roman" w:cs="Times New Roman"/>
          <w:sz w:val="32"/>
          <w:szCs w:val="32"/>
        </w:rPr>
        <w:t>параболы</w:t>
      </w:r>
      <w:r w:rsidRPr="008E642B">
        <w:rPr>
          <w:rFonts w:ascii="Times New Roman" w:eastAsia="Times New Roman" w:hAnsi="Times New Roman" w:cs="Times New Roman"/>
          <w:sz w:val="28"/>
          <w:szCs w:val="28"/>
          <w:lang w:eastAsia="ru-RU"/>
        </w:rPr>
        <w:t>»</w:t>
      </w: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1D20FB">
      <w:pPr>
        <w:tabs>
          <w:tab w:val="left" w:pos="3420"/>
        </w:tabs>
        <w:spacing w:after="0" w:line="360" w:lineRule="auto"/>
        <w:rPr>
          <w:rFonts w:ascii="Times New Roman" w:eastAsia="Times New Roman" w:hAnsi="Times New Roman" w:cs="Times New Roman"/>
          <w:sz w:val="28"/>
          <w:szCs w:val="28"/>
          <w:lang w:eastAsia="ru-RU"/>
        </w:rPr>
      </w:pPr>
    </w:p>
    <w:p w:rsidR="00F666AA" w:rsidRDefault="00F666AA" w:rsidP="00F666AA">
      <w:pPr>
        <w:tabs>
          <w:tab w:val="left" w:pos="3420"/>
        </w:tabs>
        <w:spacing w:after="0" w:line="24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Выполнили:</w:t>
      </w: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студент группы </w:t>
      </w:r>
      <w:sdt>
        <w:sdtPr>
          <w:rPr>
            <w:rFonts w:ascii="Times New Roman" w:eastAsia="Times New Roman" w:hAnsi="Times New Roman" w:cs="Times New Roman"/>
            <w:sz w:val="28"/>
            <w:szCs w:val="28"/>
            <w:lang w:eastAsia="ru-RU"/>
          </w:rPr>
          <w:id w:val="2011639589"/>
          <w:placeholder>
            <w:docPart w:val="0B063CD32BA940FCACCD6ED45990BAE2"/>
          </w:placeholder>
        </w:sdtPr>
        <w:sdtContent>
          <w:r>
            <w:rPr>
              <w:rFonts w:ascii="Times New Roman" w:eastAsia="Times New Roman" w:hAnsi="Times New Roman" w:cs="Times New Roman"/>
              <w:sz w:val="28"/>
              <w:szCs w:val="28"/>
              <w:lang w:eastAsia="ru-RU"/>
            </w:rPr>
            <w:t>23НФПО</w:t>
          </w:r>
        </w:sdtContent>
      </w:sdt>
    </w:p>
    <w:sdt>
      <w:sdtPr>
        <w:rPr>
          <w:rFonts w:ascii="Times New Roman" w:eastAsia="Times New Roman" w:hAnsi="Times New Roman" w:cs="Times New Roman"/>
          <w:sz w:val="28"/>
          <w:szCs w:val="28"/>
          <w:lang w:eastAsia="ru-RU"/>
        </w:rPr>
        <w:alias w:val="Введите Фамилия И.О."/>
        <w:tag w:val="Введите Фамилия И.О."/>
        <w:id w:val="-538208690"/>
        <w:placeholder>
          <w:docPart w:val="0B063CD32BA940FCACCD6ED45990BAE2"/>
        </w:placeholder>
      </w:sdtPr>
      <w:sdtContent>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Кириллов А.О.</w:t>
          </w:r>
        </w:p>
        <w:p w:rsidR="00F666AA" w:rsidRDefault="0042583C" w:rsidP="0042583C">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Веденяпин Д.А.</w:t>
          </w:r>
        </w:p>
      </w:sdtContent>
    </w:sdt>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Принял:</w:t>
      </w: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Преподаватель</w:t>
      </w:r>
    </w:p>
    <w:sdt>
      <w:sdtPr>
        <w:rPr>
          <w:rFonts w:ascii="Times New Roman" w:eastAsia="Times New Roman" w:hAnsi="Times New Roman" w:cs="Times New Roman"/>
          <w:sz w:val="28"/>
          <w:szCs w:val="28"/>
          <w:lang w:eastAsia="ru-RU"/>
        </w:rPr>
        <w:id w:val="-2063938243"/>
        <w:placeholder>
          <w:docPart w:val="0B063CD32BA940FCACCD6ED45990BAE2"/>
        </w:placeholder>
      </w:sdtPr>
      <w:sdtContent>
        <w:p w:rsidR="00F666AA" w:rsidRDefault="00E5125C"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Хлынцев А.А.</w:t>
          </w:r>
        </w:p>
      </w:sdtContent>
    </w:sdt>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1D20FB" w:rsidRDefault="001D20FB"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rPr>
          <w:rFonts w:ascii="Times New Roman" w:eastAsia="Times New Roman" w:hAnsi="Times New Roman" w:cs="Times New Roman"/>
          <w:sz w:val="28"/>
          <w:szCs w:val="28"/>
          <w:lang w:eastAsia="ru-RU"/>
        </w:rPr>
      </w:pPr>
    </w:p>
    <w:p w:rsidR="007437D9" w:rsidRPr="00A72EAE" w:rsidRDefault="007437D9" w:rsidP="00F666AA">
      <w:pPr>
        <w:spacing w:after="0" w:line="360" w:lineRule="auto"/>
        <w:rPr>
          <w:rFonts w:ascii="Times New Roman" w:eastAsia="Times New Roman" w:hAnsi="Times New Roman" w:cs="Times New Roman"/>
          <w:sz w:val="28"/>
          <w:szCs w:val="28"/>
          <w:lang w:eastAsia="ru-RU"/>
        </w:rPr>
      </w:pPr>
    </w:p>
    <w:p w:rsidR="00F666AA" w:rsidRDefault="00F666AA" w:rsidP="00F666AA">
      <w:pPr>
        <w:tabs>
          <w:tab w:val="left" w:pos="960"/>
        </w:tabs>
        <w:spacing w:after="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Нижний Ломов, 2025 г.</w:t>
      </w:r>
      <w:bookmarkEnd w:id="0"/>
    </w:p>
    <w:p w:rsidR="005B796F" w:rsidRDefault="005B796F" w:rsidP="002F7348">
      <w:pPr>
        <w:spacing w:after="0" w:line="360" w:lineRule="auto"/>
        <w:jc w:val="both"/>
        <w:rPr>
          <w:b/>
          <w:bCs/>
        </w:rPr>
      </w:pPr>
    </w:p>
    <w:p w:rsidR="00C8695D" w:rsidRPr="00B3769D" w:rsidRDefault="002F7348" w:rsidP="00C8695D">
      <w:pPr>
        <w:spacing w:after="0" w:line="360" w:lineRule="auto"/>
        <w:ind w:firstLine="709"/>
        <w:jc w:val="both"/>
        <w:rPr>
          <w:rFonts w:ascii="Times New Roman" w:hAnsi="Times New Roman" w:cs="Times New Roman"/>
          <w:b/>
          <w:bCs/>
          <w:sz w:val="28"/>
          <w:szCs w:val="28"/>
        </w:rPr>
      </w:pPr>
      <w:r w:rsidRPr="002F7348">
        <w:rPr>
          <w:rFonts w:ascii="Times New Roman" w:hAnsi="Times New Roman" w:cs="Times New Roman"/>
          <w:b/>
          <w:bCs/>
          <w:sz w:val="28"/>
          <w:szCs w:val="28"/>
        </w:rPr>
        <w:lastRenderedPageBreak/>
        <w:t>Ход работы:</w:t>
      </w:r>
    </w:p>
    <w:p w:rsidR="00BB3AEA" w:rsidRPr="00FC67B8" w:rsidRDefault="002A7680" w:rsidP="007C6139">
      <w:pPr>
        <w:pStyle w:val="a3"/>
        <w:numPr>
          <w:ilvl w:val="0"/>
          <w:numId w:val="34"/>
        </w:numPr>
        <w:spacing w:after="0" w:line="360" w:lineRule="auto"/>
        <w:ind w:left="0" w:firstLine="709"/>
        <w:jc w:val="both"/>
        <w:rPr>
          <w:rFonts w:ascii="Times New Roman" w:hAnsi="Times New Roman" w:cs="Times New Roman"/>
          <w:bCs/>
          <w:sz w:val="28"/>
          <w:szCs w:val="28"/>
        </w:rPr>
      </w:pPr>
      <w:r w:rsidRPr="002A7680">
        <w:rPr>
          <w:rFonts w:ascii="Times New Roman" w:hAnsi="Times New Roman" w:cs="Times New Roman"/>
          <w:sz w:val="28"/>
          <w:szCs w:val="28"/>
        </w:rPr>
        <w:t>С</w:t>
      </w:r>
      <w:r>
        <w:rPr>
          <w:rFonts w:ascii="Times New Roman" w:hAnsi="Times New Roman" w:cs="Times New Roman"/>
          <w:sz w:val="28"/>
          <w:szCs w:val="28"/>
        </w:rPr>
        <w:t>оздали</w:t>
      </w:r>
      <w:r w:rsidR="007C6139">
        <w:rPr>
          <w:rFonts w:ascii="Times New Roman" w:hAnsi="Times New Roman" w:cs="Times New Roman"/>
          <w:sz w:val="28"/>
          <w:szCs w:val="28"/>
        </w:rPr>
        <w:t xml:space="preserve"> </w:t>
      </w:r>
      <w:r w:rsidR="007C6139" w:rsidRPr="007C6139">
        <w:rPr>
          <w:rFonts w:ascii="Times New Roman" w:hAnsi="Times New Roman" w:cs="Times New Roman"/>
          <w:sz w:val="28"/>
          <w:szCs w:val="28"/>
        </w:rPr>
        <w:t>приложение</w:t>
      </w:r>
      <w:r w:rsidR="00097E4E" w:rsidRPr="00097E4E">
        <w:rPr>
          <w:rFonts w:ascii="Times New Roman" w:hAnsi="Times New Roman" w:cs="Times New Roman"/>
          <w:sz w:val="28"/>
          <w:szCs w:val="28"/>
        </w:rPr>
        <w:t xml:space="preserve"> </w:t>
      </w:r>
      <w:r w:rsidR="0067405F">
        <w:rPr>
          <w:rFonts w:ascii="Times New Roman" w:hAnsi="Times New Roman" w:cs="Times New Roman"/>
          <w:sz w:val="28"/>
          <w:szCs w:val="28"/>
        </w:rPr>
        <w:t>«График параболы</w:t>
      </w:r>
      <w:r w:rsidR="00097E4E">
        <w:rPr>
          <w:rFonts w:ascii="Times New Roman" w:hAnsi="Times New Roman" w:cs="Times New Roman"/>
          <w:sz w:val="28"/>
          <w:szCs w:val="28"/>
        </w:rPr>
        <w:t>»</w:t>
      </w:r>
      <w:r w:rsidR="007C6139" w:rsidRPr="007C6139">
        <w:rPr>
          <w:rFonts w:ascii="Times New Roman" w:hAnsi="Times New Roman" w:cs="Times New Roman"/>
          <w:sz w:val="28"/>
          <w:szCs w:val="28"/>
        </w:rPr>
        <w:t xml:space="preserve"> </w:t>
      </w:r>
      <w:r w:rsidR="007C6139">
        <w:rPr>
          <w:rFonts w:ascii="Times New Roman" w:hAnsi="Times New Roman" w:cs="Times New Roman"/>
          <w:sz w:val="28"/>
          <w:szCs w:val="28"/>
        </w:rPr>
        <w:t>(рисунок 1-2)</w:t>
      </w:r>
      <w:r w:rsidR="007C6139" w:rsidRPr="007C6139">
        <w:rPr>
          <w:rFonts w:ascii="Times New Roman" w:hAnsi="Times New Roman" w:cs="Times New Roman"/>
          <w:sz w:val="28"/>
          <w:szCs w:val="28"/>
        </w:rPr>
        <w:t>.</w:t>
      </w:r>
    </w:p>
    <w:p w:rsidR="00FC67B8" w:rsidRPr="0067405F" w:rsidRDefault="00134513" w:rsidP="00FC67B8">
      <w:pPr>
        <w:pStyle w:val="a3"/>
        <w:spacing w:after="0" w:line="360" w:lineRule="auto"/>
        <w:ind w:left="0"/>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extent cx="5940425" cy="4520026"/>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0425" cy="4520026"/>
                    </a:xfrm>
                    <a:prstGeom prst="rect">
                      <a:avLst/>
                    </a:prstGeom>
                    <a:noFill/>
                    <a:ln w="9525">
                      <a:noFill/>
                      <a:miter lim="800000"/>
                      <a:headEnd/>
                      <a:tailEnd/>
                    </a:ln>
                  </pic:spPr>
                </pic:pic>
              </a:graphicData>
            </a:graphic>
          </wp:inline>
        </w:drawing>
      </w:r>
    </w:p>
    <w:p w:rsidR="00BB3AEA" w:rsidRDefault="00BB3AEA" w:rsidP="00BB3AEA">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1 – </w:t>
      </w:r>
      <w:r w:rsidR="00EE44AC">
        <w:rPr>
          <w:rFonts w:ascii="Times New Roman" w:hAnsi="Times New Roman" w:cs="Times New Roman"/>
          <w:bCs/>
          <w:sz w:val="28"/>
          <w:szCs w:val="28"/>
        </w:rPr>
        <w:t>П</w:t>
      </w:r>
      <w:r w:rsidR="00186769">
        <w:rPr>
          <w:rFonts w:ascii="Times New Roman" w:hAnsi="Times New Roman" w:cs="Times New Roman"/>
          <w:bCs/>
          <w:sz w:val="28"/>
          <w:szCs w:val="28"/>
        </w:rPr>
        <w:t>риложение «</w:t>
      </w:r>
      <w:r w:rsidR="002E305B">
        <w:rPr>
          <w:rFonts w:ascii="Times New Roman" w:hAnsi="Times New Roman" w:cs="Times New Roman"/>
          <w:bCs/>
          <w:sz w:val="28"/>
          <w:szCs w:val="28"/>
        </w:rPr>
        <w:t xml:space="preserve">График </w:t>
      </w:r>
      <w:r w:rsidR="0067405F">
        <w:rPr>
          <w:rFonts w:ascii="Times New Roman" w:hAnsi="Times New Roman" w:cs="Times New Roman"/>
          <w:bCs/>
          <w:sz w:val="28"/>
          <w:szCs w:val="28"/>
        </w:rPr>
        <w:t>параболы</w:t>
      </w:r>
      <w:r>
        <w:rPr>
          <w:rFonts w:ascii="Times New Roman" w:hAnsi="Times New Roman" w:cs="Times New Roman"/>
          <w:bCs/>
          <w:sz w:val="28"/>
          <w:szCs w:val="28"/>
        </w:rPr>
        <w:t>»</w:t>
      </w:r>
    </w:p>
    <w:p w:rsidR="00EE44AC" w:rsidRDefault="00A91294" w:rsidP="00BB3AEA">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940425" cy="6023639"/>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940425" cy="6023639"/>
                    </a:xfrm>
                    <a:prstGeom prst="rect">
                      <a:avLst/>
                    </a:prstGeom>
                    <a:noFill/>
                    <a:ln w="9525">
                      <a:noFill/>
                      <a:miter lim="800000"/>
                      <a:headEnd/>
                      <a:tailEnd/>
                    </a:ln>
                  </pic:spPr>
                </pic:pic>
              </a:graphicData>
            </a:graphic>
          </wp:inline>
        </w:drawing>
      </w:r>
    </w:p>
    <w:p w:rsidR="00FC67B8" w:rsidRPr="00B02E20" w:rsidRDefault="00EE44AC" w:rsidP="00B02E20">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2 – Код программы</w:t>
      </w:r>
    </w:p>
    <w:p w:rsidR="00FC67B8" w:rsidRDefault="00FC67B8" w:rsidP="00BB3AEA">
      <w:pPr>
        <w:spacing w:after="0" w:line="360" w:lineRule="auto"/>
        <w:jc w:val="center"/>
        <w:rPr>
          <w:rFonts w:ascii="Times New Roman" w:hAnsi="Times New Roman" w:cs="Times New Roman"/>
          <w:bCs/>
          <w:sz w:val="28"/>
          <w:szCs w:val="28"/>
        </w:rPr>
      </w:pPr>
    </w:p>
    <w:p w:rsidR="00B3769D" w:rsidRDefault="00B3769D" w:rsidP="00BB3AEA">
      <w:pPr>
        <w:spacing w:after="0" w:line="360" w:lineRule="auto"/>
        <w:jc w:val="center"/>
        <w:rPr>
          <w:rFonts w:ascii="Times New Roman" w:hAnsi="Times New Roman" w:cs="Times New Roman"/>
          <w:bCs/>
          <w:sz w:val="28"/>
          <w:szCs w:val="28"/>
        </w:rPr>
      </w:pPr>
    </w:p>
    <w:p w:rsidR="00B3769D" w:rsidRDefault="00A91294" w:rsidP="00BB3AEA">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940425" cy="8449428"/>
            <wp:effectExtent l="19050" t="0" r="3175" b="0"/>
            <wp:docPr id="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940425" cy="8449428"/>
                    </a:xfrm>
                    <a:prstGeom prst="rect">
                      <a:avLst/>
                    </a:prstGeom>
                    <a:noFill/>
                    <a:ln w="9525">
                      <a:noFill/>
                      <a:miter lim="800000"/>
                      <a:headEnd/>
                      <a:tailEnd/>
                    </a:ln>
                  </pic:spPr>
                </pic:pic>
              </a:graphicData>
            </a:graphic>
          </wp:inline>
        </w:drawing>
      </w:r>
    </w:p>
    <w:p w:rsidR="00B3769D" w:rsidRDefault="00FF13CC" w:rsidP="00FF13C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3 – Код программы</w:t>
      </w:r>
    </w:p>
    <w:p w:rsidR="00B3769D" w:rsidRDefault="00B3769D" w:rsidP="00BB3AEA">
      <w:pPr>
        <w:spacing w:after="0" w:line="360" w:lineRule="auto"/>
        <w:jc w:val="center"/>
        <w:rPr>
          <w:rFonts w:ascii="Times New Roman" w:hAnsi="Times New Roman" w:cs="Times New Roman"/>
          <w:bCs/>
          <w:sz w:val="28"/>
          <w:szCs w:val="28"/>
        </w:rPr>
      </w:pPr>
    </w:p>
    <w:p w:rsidR="00A91294" w:rsidRDefault="00A91294" w:rsidP="00FF13CC">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940425" cy="8177075"/>
            <wp:effectExtent l="19050" t="0" r="3175" b="0"/>
            <wp:docPr id="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940425" cy="8177075"/>
                    </a:xfrm>
                    <a:prstGeom prst="rect">
                      <a:avLst/>
                    </a:prstGeom>
                    <a:noFill/>
                    <a:ln w="9525">
                      <a:noFill/>
                      <a:miter lim="800000"/>
                      <a:headEnd/>
                      <a:tailEnd/>
                    </a:ln>
                  </pic:spPr>
                </pic:pic>
              </a:graphicData>
            </a:graphic>
          </wp:inline>
        </w:drawing>
      </w:r>
    </w:p>
    <w:p w:rsidR="00FF13CC" w:rsidRPr="00B02E20" w:rsidRDefault="00FF13CC" w:rsidP="00FF13C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4 – Код программы</w:t>
      </w:r>
    </w:p>
    <w:p w:rsidR="00134513" w:rsidRDefault="00134513" w:rsidP="00647AB1">
      <w:pPr>
        <w:spacing w:after="0" w:line="360" w:lineRule="auto"/>
        <w:rPr>
          <w:rFonts w:ascii="Times New Roman" w:hAnsi="Times New Roman" w:cs="Times New Roman"/>
          <w:bCs/>
          <w:sz w:val="28"/>
          <w:szCs w:val="28"/>
        </w:rPr>
      </w:pPr>
    </w:p>
    <w:p w:rsidR="00631FC6" w:rsidRPr="00134513" w:rsidRDefault="00631FC6" w:rsidP="00647AB1">
      <w:pPr>
        <w:spacing w:after="0" w:line="360" w:lineRule="auto"/>
        <w:rPr>
          <w:rFonts w:ascii="Times New Roman" w:hAnsi="Times New Roman" w:cs="Times New Roman"/>
          <w:bCs/>
          <w:sz w:val="28"/>
          <w:szCs w:val="28"/>
        </w:rPr>
      </w:pPr>
    </w:p>
    <w:p w:rsidR="00BB3AEA" w:rsidRDefault="00EE44AC" w:rsidP="00BB3AEA">
      <w:pPr>
        <w:pStyle w:val="a3"/>
        <w:numPr>
          <w:ilvl w:val="0"/>
          <w:numId w:val="34"/>
        </w:numPr>
        <w:spacing w:after="0" w:line="360" w:lineRule="auto"/>
        <w:ind w:left="0"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Резуль</w:t>
      </w:r>
      <w:r w:rsidR="00186769">
        <w:rPr>
          <w:rFonts w:ascii="Times New Roman" w:hAnsi="Times New Roman" w:cs="Times New Roman"/>
          <w:bCs/>
          <w:sz w:val="28"/>
          <w:szCs w:val="28"/>
        </w:rPr>
        <w:t xml:space="preserve">тат работы программы (рисунок </w:t>
      </w:r>
      <w:r w:rsidR="00936FD4">
        <w:rPr>
          <w:rFonts w:ascii="Times New Roman" w:hAnsi="Times New Roman" w:cs="Times New Roman"/>
          <w:bCs/>
          <w:sz w:val="28"/>
          <w:szCs w:val="28"/>
        </w:rPr>
        <w:t>5</w:t>
      </w:r>
      <w:r w:rsidR="00B3769D">
        <w:rPr>
          <w:rFonts w:ascii="Times New Roman" w:hAnsi="Times New Roman" w:cs="Times New Roman"/>
          <w:bCs/>
          <w:sz w:val="28"/>
          <w:szCs w:val="28"/>
        </w:rPr>
        <w:t>-</w:t>
      </w:r>
      <w:r w:rsidR="00936FD4">
        <w:rPr>
          <w:rFonts w:ascii="Times New Roman" w:hAnsi="Times New Roman" w:cs="Times New Roman"/>
          <w:bCs/>
          <w:sz w:val="28"/>
          <w:szCs w:val="28"/>
        </w:rPr>
        <w:t>6</w:t>
      </w:r>
      <w:r>
        <w:rPr>
          <w:rFonts w:ascii="Times New Roman" w:hAnsi="Times New Roman" w:cs="Times New Roman"/>
          <w:bCs/>
          <w:sz w:val="28"/>
          <w:szCs w:val="28"/>
        </w:rPr>
        <w:t>).</w:t>
      </w:r>
    </w:p>
    <w:p w:rsidR="00EE44AC" w:rsidRDefault="00134513" w:rsidP="00F732E6">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extent cx="5940425" cy="4450155"/>
            <wp:effectExtent l="1905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940425" cy="4450155"/>
                    </a:xfrm>
                    <a:prstGeom prst="rect">
                      <a:avLst/>
                    </a:prstGeom>
                    <a:noFill/>
                    <a:ln w="9525">
                      <a:noFill/>
                      <a:miter lim="800000"/>
                      <a:headEnd/>
                      <a:tailEnd/>
                    </a:ln>
                  </pic:spPr>
                </pic:pic>
              </a:graphicData>
            </a:graphic>
          </wp:inline>
        </w:drawing>
      </w:r>
    </w:p>
    <w:p w:rsidR="00EE44AC" w:rsidRDefault="00EE44AC" w:rsidP="00EE44A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w:t>
      </w:r>
      <w:r w:rsidR="00936FD4">
        <w:rPr>
          <w:rFonts w:ascii="Times New Roman" w:hAnsi="Times New Roman" w:cs="Times New Roman"/>
          <w:bCs/>
          <w:sz w:val="28"/>
          <w:szCs w:val="28"/>
        </w:rPr>
        <w:t xml:space="preserve"> 5</w:t>
      </w:r>
      <w:r>
        <w:rPr>
          <w:rFonts w:ascii="Times New Roman" w:hAnsi="Times New Roman" w:cs="Times New Roman"/>
          <w:bCs/>
          <w:sz w:val="28"/>
          <w:szCs w:val="28"/>
        </w:rPr>
        <w:t xml:space="preserve"> – Результат </w:t>
      </w:r>
      <w:r w:rsidR="00F732E6">
        <w:rPr>
          <w:rFonts w:ascii="Times New Roman" w:hAnsi="Times New Roman" w:cs="Times New Roman"/>
          <w:bCs/>
          <w:sz w:val="28"/>
          <w:szCs w:val="28"/>
        </w:rPr>
        <w:t>работы программ</w:t>
      </w:r>
    </w:p>
    <w:p w:rsidR="00B3769D" w:rsidRDefault="00134513" w:rsidP="00EE44AC">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940425" cy="4466647"/>
            <wp:effectExtent l="19050" t="0" r="3175"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5940425" cy="4466647"/>
                    </a:xfrm>
                    <a:prstGeom prst="rect">
                      <a:avLst/>
                    </a:prstGeom>
                    <a:noFill/>
                    <a:ln w="9525">
                      <a:noFill/>
                      <a:miter lim="800000"/>
                      <a:headEnd/>
                      <a:tailEnd/>
                    </a:ln>
                  </pic:spPr>
                </pic:pic>
              </a:graphicData>
            </a:graphic>
          </wp:inline>
        </w:drawing>
      </w:r>
    </w:p>
    <w:p w:rsidR="00B3769D" w:rsidRDefault="00B3769D" w:rsidP="00EE44A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936FD4">
        <w:rPr>
          <w:rFonts w:ascii="Times New Roman" w:hAnsi="Times New Roman" w:cs="Times New Roman"/>
          <w:bCs/>
          <w:sz w:val="28"/>
          <w:szCs w:val="28"/>
        </w:rPr>
        <w:t>6</w:t>
      </w:r>
      <w:r>
        <w:rPr>
          <w:rFonts w:ascii="Times New Roman" w:hAnsi="Times New Roman" w:cs="Times New Roman"/>
          <w:bCs/>
          <w:sz w:val="28"/>
          <w:szCs w:val="28"/>
        </w:rPr>
        <w:t xml:space="preserve"> – Результат работы программ</w:t>
      </w:r>
    </w:p>
    <w:p w:rsidR="001A5215" w:rsidRDefault="001A5215">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rsidR="00C91E22" w:rsidRPr="008D4D7F" w:rsidRDefault="009521F7" w:rsidP="00C91E22">
      <w:pPr>
        <w:pStyle w:val="a3"/>
        <w:spacing w:after="0" w:line="360" w:lineRule="auto"/>
        <w:ind w:left="0" w:right="141" w:firstLine="709"/>
        <w:jc w:val="both"/>
        <w:rPr>
          <w:rFonts w:ascii="Times New Roman" w:hAnsi="Times New Roman" w:cs="Times New Roman"/>
          <w:sz w:val="28"/>
          <w:szCs w:val="28"/>
        </w:rPr>
      </w:pPr>
      <w:r w:rsidRPr="009521F7">
        <w:rPr>
          <w:rFonts w:ascii="Times New Roman" w:hAnsi="Times New Roman" w:cs="Times New Roman"/>
          <w:b/>
          <w:sz w:val="28"/>
          <w:szCs w:val="28"/>
        </w:rPr>
        <w:lastRenderedPageBreak/>
        <w:t>Вывод:</w:t>
      </w:r>
      <w:r>
        <w:rPr>
          <w:rFonts w:ascii="Times New Roman" w:hAnsi="Times New Roman" w:cs="Times New Roman"/>
          <w:sz w:val="28"/>
          <w:szCs w:val="28"/>
        </w:rPr>
        <w:t xml:space="preserve"> </w:t>
      </w:r>
      <w:r w:rsidR="00557E4C">
        <w:rPr>
          <w:rFonts w:ascii="Times New Roman" w:hAnsi="Times New Roman" w:cs="Times New Roman"/>
          <w:sz w:val="28"/>
          <w:szCs w:val="28"/>
        </w:rPr>
        <w:t>в</w:t>
      </w:r>
      <w:r w:rsidR="00557E4C" w:rsidRPr="00557E4C">
        <w:rPr>
          <w:rFonts w:ascii="Times New Roman" w:hAnsi="Times New Roman" w:cs="Times New Roman"/>
          <w:sz w:val="28"/>
          <w:szCs w:val="28"/>
        </w:rPr>
        <w:t xml:space="preserve"> ходе выполнения практической работы №8 по дисциплине «Разработка программных модулей» на тему «График параболы» была успешно разработана программа в среде программирования </w:t>
      </w:r>
      <w:proofErr w:type="spellStart"/>
      <w:r w:rsidR="00557E4C" w:rsidRPr="00557E4C">
        <w:rPr>
          <w:rFonts w:ascii="Times New Roman" w:hAnsi="Times New Roman" w:cs="Times New Roman"/>
          <w:sz w:val="28"/>
          <w:szCs w:val="28"/>
        </w:rPr>
        <w:t>Lazarus</w:t>
      </w:r>
      <w:proofErr w:type="spellEnd"/>
      <w:r w:rsidR="00557E4C" w:rsidRPr="00557E4C">
        <w:rPr>
          <w:rFonts w:ascii="Times New Roman" w:hAnsi="Times New Roman" w:cs="Times New Roman"/>
          <w:sz w:val="28"/>
          <w:szCs w:val="28"/>
        </w:rPr>
        <w:t xml:space="preserve">, позволяющая строить графики различных математических функций. Работа продемонстрировала высокий уровень освоения принципов объектно-ориентированного программирования, работы с графическими компонентами и алгоритмами визуализации математических зависимостей. Программа реализует сложную систему преобразования координат между математической системой XOY и графической системой координат </w:t>
      </w:r>
      <w:proofErr w:type="spellStart"/>
      <w:r w:rsidR="00557E4C" w:rsidRPr="00557E4C">
        <w:rPr>
          <w:rFonts w:ascii="Times New Roman" w:hAnsi="Times New Roman" w:cs="Times New Roman"/>
          <w:sz w:val="28"/>
          <w:szCs w:val="28"/>
        </w:rPr>
        <w:t>Lazarus</w:t>
      </w:r>
      <w:proofErr w:type="spellEnd"/>
      <w:r w:rsidR="00557E4C" w:rsidRPr="00557E4C">
        <w:rPr>
          <w:rFonts w:ascii="Times New Roman" w:hAnsi="Times New Roman" w:cs="Times New Roman"/>
          <w:sz w:val="28"/>
          <w:szCs w:val="28"/>
        </w:rPr>
        <w:t>, учитывающую различные направления осей ординат и разные единичные отрезки.</w:t>
      </w:r>
      <w:r w:rsidR="00F9299D">
        <w:rPr>
          <w:rFonts w:ascii="Times New Roman" w:hAnsi="Times New Roman" w:cs="Times New Roman"/>
          <w:sz w:val="28"/>
          <w:szCs w:val="28"/>
        </w:rPr>
        <w:t xml:space="preserve"> </w:t>
      </w:r>
      <w:r w:rsidR="00F9299D" w:rsidRPr="00F9299D">
        <w:rPr>
          <w:rFonts w:ascii="Times New Roman" w:hAnsi="Times New Roman" w:cs="Times New Roman"/>
          <w:i/>
          <w:sz w:val="28"/>
          <w:szCs w:val="28"/>
        </w:rPr>
        <w:t xml:space="preserve">Философско-кулинарная параллель: алгоритм приготовления </w:t>
      </w:r>
      <w:proofErr w:type="spellStart"/>
      <w:r w:rsidR="00F9299D" w:rsidRPr="00F9299D">
        <w:rPr>
          <w:rFonts w:ascii="Times New Roman" w:hAnsi="Times New Roman" w:cs="Times New Roman"/>
          <w:i/>
          <w:sz w:val="28"/>
          <w:szCs w:val="28"/>
        </w:rPr>
        <w:t>сюрстрёмминга</w:t>
      </w:r>
      <w:proofErr w:type="spellEnd"/>
      <w:r w:rsidR="00F9299D" w:rsidRPr="00F9299D">
        <w:rPr>
          <w:rFonts w:ascii="Times New Roman" w:hAnsi="Times New Roman" w:cs="Times New Roman"/>
          <w:sz w:val="28"/>
          <w:szCs w:val="28"/>
        </w:rPr>
        <w:t xml:space="preserve"> Подобно тому, как в программировании мы используем точные алгоритмы для построения графиков, в искусстве приготовления </w:t>
      </w:r>
      <w:proofErr w:type="spellStart"/>
      <w:r w:rsidR="00F9299D" w:rsidRPr="00F9299D">
        <w:rPr>
          <w:rFonts w:ascii="Times New Roman" w:hAnsi="Times New Roman" w:cs="Times New Roman"/>
          <w:sz w:val="28"/>
          <w:szCs w:val="28"/>
        </w:rPr>
        <w:t>сюрстрёмминга</w:t>
      </w:r>
      <w:proofErr w:type="spellEnd"/>
      <w:r w:rsidR="00F9299D" w:rsidRPr="00F9299D">
        <w:rPr>
          <w:rFonts w:ascii="Times New Roman" w:hAnsi="Times New Roman" w:cs="Times New Roman"/>
          <w:sz w:val="28"/>
          <w:szCs w:val="28"/>
        </w:rPr>
        <w:t xml:space="preserve"> существует строгий алгоритм, требующий такой же точности и последовательности: Фундаментальные ингредиенты: Балтийская сельдь высшего </w:t>
      </w:r>
      <w:proofErr w:type="gramStart"/>
      <w:r w:rsidR="00F9299D" w:rsidRPr="00F9299D">
        <w:rPr>
          <w:rFonts w:ascii="Times New Roman" w:hAnsi="Times New Roman" w:cs="Times New Roman"/>
          <w:sz w:val="28"/>
          <w:szCs w:val="28"/>
        </w:rPr>
        <w:t>отбора</w:t>
      </w:r>
      <w:proofErr w:type="gramEnd"/>
      <w:r w:rsidR="00F9299D" w:rsidRPr="00F9299D">
        <w:rPr>
          <w:rFonts w:ascii="Times New Roman" w:hAnsi="Times New Roman" w:cs="Times New Roman"/>
          <w:sz w:val="28"/>
          <w:szCs w:val="28"/>
        </w:rPr>
        <w:t xml:space="preserve"> Контролируемая бактериальная ферментация Солевой баланс 12-15% Временной интервал выдержки 4-6 месяцев Алгоритм приготовления: Инициализация процесса - подготовка рыбы к ферментации Циклическая обработка - ежедневный контроль температурного режима Оптимизация параметров - регулировка кислотности и давления газов Финальная верификация - проверка готовности по органолептическим показателям Протокол употребления: </w:t>
      </w:r>
      <w:proofErr w:type="gramStart"/>
      <w:r w:rsidR="00F9299D" w:rsidRPr="00F9299D">
        <w:rPr>
          <w:rFonts w:ascii="Times New Roman" w:hAnsi="Times New Roman" w:cs="Times New Roman"/>
          <w:sz w:val="28"/>
          <w:szCs w:val="28"/>
        </w:rPr>
        <w:t xml:space="preserve">Открытие банки на открытом алгоритмическом пространстве Построение оптимальной траектории поднесения ко рту Синхронизация с </w:t>
      </w:r>
      <w:proofErr w:type="spellStart"/>
      <w:r w:rsidR="00F9299D" w:rsidRPr="00F9299D">
        <w:rPr>
          <w:rFonts w:ascii="Times New Roman" w:hAnsi="Times New Roman" w:cs="Times New Roman"/>
          <w:sz w:val="28"/>
          <w:szCs w:val="28"/>
        </w:rPr>
        <w:t>аквавитом</w:t>
      </w:r>
      <w:proofErr w:type="spellEnd"/>
      <w:r w:rsidR="00F9299D" w:rsidRPr="00F9299D">
        <w:rPr>
          <w:rFonts w:ascii="Times New Roman" w:hAnsi="Times New Roman" w:cs="Times New Roman"/>
          <w:sz w:val="28"/>
          <w:szCs w:val="28"/>
        </w:rPr>
        <w:t xml:space="preserve"> для нейтрализации побочных эффектов Итерационное потребление малыми порциями Связь с практической работой Подобно тому, как в нашей программе мы преобразуем математические функции в визуальное представление через систему координат, в </w:t>
      </w:r>
      <w:proofErr w:type="spellStart"/>
      <w:r w:rsidR="00F9299D" w:rsidRPr="00F9299D">
        <w:rPr>
          <w:rFonts w:ascii="Times New Roman" w:hAnsi="Times New Roman" w:cs="Times New Roman"/>
          <w:sz w:val="28"/>
          <w:szCs w:val="28"/>
        </w:rPr>
        <w:t>сюрстрёмминге</w:t>
      </w:r>
      <w:proofErr w:type="spellEnd"/>
      <w:r w:rsidR="00F9299D" w:rsidRPr="00F9299D">
        <w:rPr>
          <w:rFonts w:ascii="Times New Roman" w:hAnsi="Times New Roman" w:cs="Times New Roman"/>
          <w:sz w:val="28"/>
          <w:szCs w:val="28"/>
        </w:rPr>
        <w:t xml:space="preserve"> происходит преобразование исходного сырья через ферментационные алгоритмы в гастрономический опыт.</w:t>
      </w:r>
      <w:proofErr w:type="gramEnd"/>
      <w:r w:rsidR="00F9299D" w:rsidRPr="00F9299D">
        <w:rPr>
          <w:rFonts w:ascii="Times New Roman" w:hAnsi="Times New Roman" w:cs="Times New Roman"/>
          <w:sz w:val="28"/>
          <w:szCs w:val="28"/>
        </w:rPr>
        <w:t xml:space="preserve"> Точность расчета координат точки на графике </w:t>
      </w:r>
      <w:r w:rsidR="00F9299D" w:rsidRPr="00F9299D">
        <w:rPr>
          <w:rFonts w:ascii="Times New Roman" w:hAnsi="Times New Roman" w:cs="Times New Roman"/>
          <w:sz w:val="28"/>
          <w:szCs w:val="28"/>
        </w:rPr>
        <w:lastRenderedPageBreak/>
        <w:t xml:space="preserve">прямо </w:t>
      </w:r>
      <w:proofErr w:type="spellStart"/>
      <w:r w:rsidR="00F9299D" w:rsidRPr="00F9299D">
        <w:rPr>
          <w:rFonts w:ascii="Times New Roman" w:hAnsi="Times New Roman" w:cs="Times New Roman"/>
          <w:sz w:val="28"/>
          <w:szCs w:val="28"/>
        </w:rPr>
        <w:t>коррелирует</w:t>
      </w:r>
      <w:proofErr w:type="spellEnd"/>
      <w:r w:rsidR="00F9299D" w:rsidRPr="00F9299D">
        <w:rPr>
          <w:rFonts w:ascii="Times New Roman" w:hAnsi="Times New Roman" w:cs="Times New Roman"/>
          <w:sz w:val="28"/>
          <w:szCs w:val="28"/>
        </w:rPr>
        <w:t xml:space="preserve"> с точностью выдержки временных интервалов ферментации. Ошибка в 0.1 единицы на графике сравнима с нарушением температурного режима на 1°C при приготовлении деликатеса - в обоих случаях результат оказывается далек от совершенства. Алгоритмические параллели: Преобразование координат = Преобразование сырья </w:t>
      </w:r>
      <w:proofErr w:type="spellStart"/>
      <w:r w:rsidR="00F9299D" w:rsidRPr="00F9299D">
        <w:rPr>
          <w:rFonts w:ascii="Times New Roman" w:hAnsi="Times New Roman" w:cs="Times New Roman"/>
          <w:sz w:val="28"/>
          <w:szCs w:val="28"/>
        </w:rPr>
        <w:t>XLazarus</w:t>
      </w:r>
      <w:proofErr w:type="spellEnd"/>
      <w:r w:rsidR="00F9299D" w:rsidRPr="00F9299D">
        <w:rPr>
          <w:rFonts w:ascii="Times New Roman" w:hAnsi="Times New Roman" w:cs="Times New Roman"/>
          <w:sz w:val="28"/>
          <w:szCs w:val="28"/>
        </w:rPr>
        <w:t xml:space="preserve"> = X × 100 + 300 </w:t>
      </w:r>
      <w:proofErr w:type="spellStart"/>
      <w:r w:rsidR="00F9299D" w:rsidRPr="00F9299D">
        <w:rPr>
          <w:rFonts w:ascii="Times New Roman" w:hAnsi="Times New Roman" w:cs="Times New Roman"/>
          <w:sz w:val="28"/>
          <w:szCs w:val="28"/>
        </w:rPr>
        <w:t>YLazarus</w:t>
      </w:r>
      <w:proofErr w:type="spellEnd"/>
      <w:r w:rsidR="00F9299D" w:rsidRPr="00F9299D">
        <w:rPr>
          <w:rFonts w:ascii="Times New Roman" w:hAnsi="Times New Roman" w:cs="Times New Roman"/>
          <w:sz w:val="28"/>
          <w:szCs w:val="28"/>
        </w:rPr>
        <w:t xml:space="preserve"> = -Y × 100 + 300 Сырая рыба + время + бактерии = гастрономический шедевр Итерационное построение графика = Поэтапная ферментация</w:t>
      </w:r>
      <w:proofErr w:type="gramStart"/>
      <w:r w:rsidR="00F9299D" w:rsidRPr="00F9299D">
        <w:rPr>
          <w:rFonts w:ascii="Times New Roman" w:hAnsi="Times New Roman" w:cs="Times New Roman"/>
          <w:sz w:val="28"/>
          <w:szCs w:val="28"/>
        </w:rPr>
        <w:t xml:space="preserve"> К</w:t>
      </w:r>
      <w:proofErr w:type="gramEnd"/>
      <w:r w:rsidR="00F9299D" w:rsidRPr="00F9299D">
        <w:rPr>
          <w:rFonts w:ascii="Times New Roman" w:hAnsi="Times New Roman" w:cs="Times New Roman"/>
          <w:sz w:val="28"/>
          <w:szCs w:val="28"/>
        </w:rPr>
        <w:t xml:space="preserve">аждая точка графика = день выдержки Плавная кривая = постепенное созревание </w:t>
      </w:r>
      <w:proofErr w:type="spellStart"/>
      <w:r w:rsidR="00F9299D" w:rsidRPr="00F9299D">
        <w:rPr>
          <w:rFonts w:ascii="Times New Roman" w:hAnsi="Times New Roman" w:cs="Times New Roman"/>
          <w:sz w:val="28"/>
          <w:szCs w:val="28"/>
        </w:rPr>
        <w:t>Валидация</w:t>
      </w:r>
      <w:proofErr w:type="spellEnd"/>
      <w:r w:rsidR="00F9299D" w:rsidRPr="00F9299D">
        <w:rPr>
          <w:rFonts w:ascii="Times New Roman" w:hAnsi="Times New Roman" w:cs="Times New Roman"/>
          <w:sz w:val="28"/>
          <w:szCs w:val="28"/>
        </w:rPr>
        <w:t xml:space="preserve"> входных данных = Контроль качества сырья Проверка коэффициентов </w:t>
      </w:r>
      <w:proofErr w:type="spellStart"/>
      <w:r w:rsidR="00F9299D" w:rsidRPr="00F9299D">
        <w:rPr>
          <w:rFonts w:ascii="Times New Roman" w:hAnsi="Times New Roman" w:cs="Times New Roman"/>
          <w:sz w:val="28"/>
          <w:szCs w:val="28"/>
        </w:rPr>
        <w:t>a</w:t>
      </w:r>
      <w:proofErr w:type="spellEnd"/>
      <w:r w:rsidR="00F9299D" w:rsidRPr="00F9299D">
        <w:rPr>
          <w:rFonts w:ascii="Times New Roman" w:hAnsi="Times New Roman" w:cs="Times New Roman"/>
          <w:sz w:val="28"/>
          <w:szCs w:val="28"/>
        </w:rPr>
        <w:t xml:space="preserve">, </w:t>
      </w:r>
      <w:proofErr w:type="spellStart"/>
      <w:r w:rsidR="00F9299D" w:rsidRPr="00F9299D">
        <w:rPr>
          <w:rFonts w:ascii="Times New Roman" w:hAnsi="Times New Roman" w:cs="Times New Roman"/>
          <w:sz w:val="28"/>
          <w:szCs w:val="28"/>
        </w:rPr>
        <w:t>b</w:t>
      </w:r>
      <w:proofErr w:type="spellEnd"/>
      <w:r w:rsidR="00F9299D" w:rsidRPr="00F9299D">
        <w:rPr>
          <w:rFonts w:ascii="Times New Roman" w:hAnsi="Times New Roman" w:cs="Times New Roman"/>
          <w:sz w:val="28"/>
          <w:szCs w:val="28"/>
        </w:rPr>
        <w:t xml:space="preserve">, </w:t>
      </w:r>
      <w:proofErr w:type="spellStart"/>
      <w:r w:rsidR="00F9299D" w:rsidRPr="00F9299D">
        <w:rPr>
          <w:rFonts w:ascii="Times New Roman" w:hAnsi="Times New Roman" w:cs="Times New Roman"/>
          <w:sz w:val="28"/>
          <w:szCs w:val="28"/>
        </w:rPr>
        <w:t>c</w:t>
      </w:r>
      <w:proofErr w:type="spellEnd"/>
      <w:r w:rsidR="00F9299D" w:rsidRPr="00F9299D">
        <w:rPr>
          <w:rFonts w:ascii="Times New Roman" w:hAnsi="Times New Roman" w:cs="Times New Roman"/>
          <w:sz w:val="28"/>
          <w:szCs w:val="28"/>
        </w:rPr>
        <w:t xml:space="preserve"> Проверка свежести и происхождения рыбы Оптимизация графических операций В процессе разработки были оптимизированы операции рисования на холсте. Использование методов </w:t>
      </w:r>
      <w:proofErr w:type="spellStart"/>
      <w:r w:rsidR="00F9299D" w:rsidRPr="00F9299D">
        <w:rPr>
          <w:rFonts w:ascii="Times New Roman" w:hAnsi="Times New Roman" w:cs="Times New Roman"/>
          <w:sz w:val="28"/>
          <w:szCs w:val="28"/>
        </w:rPr>
        <w:t>MoveTo</w:t>
      </w:r>
      <w:proofErr w:type="spellEnd"/>
      <w:r w:rsidR="00F9299D" w:rsidRPr="00F9299D">
        <w:rPr>
          <w:rFonts w:ascii="Times New Roman" w:hAnsi="Times New Roman" w:cs="Times New Roman"/>
          <w:sz w:val="28"/>
          <w:szCs w:val="28"/>
        </w:rPr>
        <w:t xml:space="preserve"> и </w:t>
      </w:r>
      <w:proofErr w:type="spellStart"/>
      <w:r w:rsidR="00F9299D" w:rsidRPr="00F9299D">
        <w:rPr>
          <w:rFonts w:ascii="Times New Roman" w:hAnsi="Times New Roman" w:cs="Times New Roman"/>
          <w:sz w:val="28"/>
          <w:szCs w:val="28"/>
        </w:rPr>
        <w:t>LineTo</w:t>
      </w:r>
      <w:proofErr w:type="spellEnd"/>
      <w:r w:rsidR="00F9299D" w:rsidRPr="00F9299D">
        <w:rPr>
          <w:rFonts w:ascii="Times New Roman" w:hAnsi="Times New Roman" w:cs="Times New Roman"/>
          <w:sz w:val="28"/>
          <w:szCs w:val="28"/>
        </w:rPr>
        <w:t xml:space="preserve"> вместо индивидуального рисования каждой точки значительно повысило производительность при построении сложных графиков. Это особенно важно при визуализации функций с большим количеством точек. Кулинарная оптимизация: Аналогичным образом, традиционный рецепт </w:t>
      </w:r>
      <w:proofErr w:type="spellStart"/>
      <w:r w:rsidR="00F9299D" w:rsidRPr="00F9299D">
        <w:rPr>
          <w:rFonts w:ascii="Times New Roman" w:hAnsi="Times New Roman" w:cs="Times New Roman"/>
          <w:sz w:val="28"/>
          <w:szCs w:val="28"/>
        </w:rPr>
        <w:t>сюрстрёмминга</w:t>
      </w:r>
      <w:proofErr w:type="spellEnd"/>
      <w:r w:rsidR="00F9299D" w:rsidRPr="00F9299D">
        <w:rPr>
          <w:rFonts w:ascii="Times New Roman" w:hAnsi="Times New Roman" w:cs="Times New Roman"/>
          <w:sz w:val="28"/>
          <w:szCs w:val="28"/>
        </w:rPr>
        <w:t xml:space="preserve"> был оптимизирован поколениями шведских рыбников: Группировка операций ферментации Пакетная обработка партий Минимизация ручного вмешательства Максимизация выходного качества Автоматическое рисование координатной сетки через циклы демонстрирует эффективный подход к созданию повторяющихся графических элементов. Алгоритм учитывает размеры компонента </w:t>
      </w:r>
      <w:proofErr w:type="spellStart"/>
      <w:r w:rsidR="00F9299D" w:rsidRPr="00F9299D">
        <w:rPr>
          <w:rFonts w:ascii="Times New Roman" w:hAnsi="Times New Roman" w:cs="Times New Roman"/>
          <w:sz w:val="28"/>
          <w:szCs w:val="28"/>
        </w:rPr>
        <w:t>Image</w:t>
      </w:r>
      <w:proofErr w:type="spellEnd"/>
      <w:r w:rsidR="00F9299D" w:rsidRPr="00F9299D">
        <w:rPr>
          <w:rFonts w:ascii="Times New Roman" w:hAnsi="Times New Roman" w:cs="Times New Roman"/>
          <w:sz w:val="28"/>
          <w:szCs w:val="28"/>
        </w:rPr>
        <w:t xml:space="preserve">, что делает программу адаптивной к изменениям интерфейса. Сетка координат </w:t>
      </w:r>
      <w:proofErr w:type="spellStart"/>
      <w:r w:rsidR="00F9299D" w:rsidRPr="00F9299D">
        <w:rPr>
          <w:rFonts w:ascii="Times New Roman" w:hAnsi="Times New Roman" w:cs="Times New Roman"/>
          <w:sz w:val="28"/>
          <w:szCs w:val="28"/>
        </w:rPr>
        <w:t>vs</w:t>
      </w:r>
      <w:proofErr w:type="spellEnd"/>
      <w:r w:rsidR="00F9299D" w:rsidRPr="00F9299D">
        <w:rPr>
          <w:rFonts w:ascii="Times New Roman" w:hAnsi="Times New Roman" w:cs="Times New Roman"/>
          <w:sz w:val="28"/>
          <w:szCs w:val="28"/>
        </w:rPr>
        <w:t xml:space="preserve"> Кулинарная сетка: Подобно координатной сетке, в приготовлении </w:t>
      </w:r>
      <w:proofErr w:type="spellStart"/>
      <w:r w:rsidR="00F9299D" w:rsidRPr="00F9299D">
        <w:rPr>
          <w:rFonts w:ascii="Times New Roman" w:hAnsi="Times New Roman" w:cs="Times New Roman"/>
          <w:sz w:val="28"/>
          <w:szCs w:val="28"/>
        </w:rPr>
        <w:t>сюрстрёмминга</w:t>
      </w:r>
      <w:proofErr w:type="spellEnd"/>
      <w:r w:rsidR="00F9299D" w:rsidRPr="00F9299D">
        <w:rPr>
          <w:rFonts w:ascii="Times New Roman" w:hAnsi="Times New Roman" w:cs="Times New Roman"/>
          <w:sz w:val="28"/>
          <w:szCs w:val="28"/>
        </w:rPr>
        <w:t xml:space="preserve"> существует временная сетка контроля: Ежедневный мониторинг </w:t>
      </w:r>
      <w:proofErr w:type="spellStart"/>
      <w:r w:rsidR="00F9299D" w:rsidRPr="00F9299D">
        <w:rPr>
          <w:rFonts w:ascii="Times New Roman" w:hAnsi="Times New Roman" w:cs="Times New Roman"/>
          <w:sz w:val="28"/>
          <w:szCs w:val="28"/>
        </w:rPr>
        <w:t>pH</w:t>
      </w:r>
      <w:proofErr w:type="spellEnd"/>
      <w:r w:rsidR="00F9299D" w:rsidRPr="00F9299D">
        <w:rPr>
          <w:rFonts w:ascii="Times New Roman" w:hAnsi="Times New Roman" w:cs="Times New Roman"/>
          <w:sz w:val="28"/>
          <w:szCs w:val="28"/>
        </w:rPr>
        <w:t xml:space="preserve"> Регулярное измерение давления Постоянный контроль температуры Периодическая органолептическая оценка Обработка пользовательского </w:t>
      </w:r>
      <w:proofErr w:type="gramStart"/>
      <w:r w:rsidR="00F9299D" w:rsidRPr="00F9299D">
        <w:rPr>
          <w:rFonts w:ascii="Times New Roman" w:hAnsi="Times New Roman" w:cs="Times New Roman"/>
          <w:sz w:val="28"/>
          <w:szCs w:val="28"/>
        </w:rPr>
        <w:t>ввода</w:t>
      </w:r>
      <w:proofErr w:type="gramEnd"/>
      <w:r w:rsidR="00F9299D" w:rsidRPr="00F9299D">
        <w:rPr>
          <w:rFonts w:ascii="Times New Roman" w:hAnsi="Times New Roman" w:cs="Times New Roman"/>
          <w:sz w:val="28"/>
          <w:szCs w:val="28"/>
        </w:rPr>
        <w:t xml:space="preserve"> Реализованная система обработки вводных данных включает проверку на корректность и целостность. Использование блоков </w:t>
      </w:r>
      <w:proofErr w:type="spellStart"/>
      <w:r w:rsidR="00F9299D" w:rsidRPr="00F9299D">
        <w:rPr>
          <w:rFonts w:ascii="Times New Roman" w:hAnsi="Times New Roman" w:cs="Times New Roman"/>
          <w:sz w:val="28"/>
          <w:szCs w:val="28"/>
        </w:rPr>
        <w:t>try-except</w:t>
      </w:r>
      <w:proofErr w:type="spellEnd"/>
      <w:r w:rsidR="00F9299D" w:rsidRPr="00F9299D">
        <w:rPr>
          <w:rFonts w:ascii="Times New Roman" w:hAnsi="Times New Roman" w:cs="Times New Roman"/>
          <w:sz w:val="28"/>
          <w:szCs w:val="28"/>
        </w:rPr>
        <w:t xml:space="preserve"> обеспечивает стабильность работы приложения даже в случае </w:t>
      </w:r>
      <w:r w:rsidR="00F9299D" w:rsidRPr="00F9299D">
        <w:rPr>
          <w:rFonts w:ascii="Times New Roman" w:hAnsi="Times New Roman" w:cs="Times New Roman"/>
          <w:sz w:val="28"/>
          <w:szCs w:val="28"/>
        </w:rPr>
        <w:lastRenderedPageBreak/>
        <w:t xml:space="preserve">ошибочных действий пользователя. </w:t>
      </w:r>
      <w:proofErr w:type="spellStart"/>
      <w:r w:rsidR="00F9299D" w:rsidRPr="00F9299D">
        <w:rPr>
          <w:rFonts w:ascii="Times New Roman" w:hAnsi="Times New Roman" w:cs="Times New Roman"/>
          <w:sz w:val="28"/>
          <w:szCs w:val="28"/>
        </w:rPr>
        <w:t>Эксепшн-хендлинг</w:t>
      </w:r>
      <w:proofErr w:type="spellEnd"/>
      <w:r w:rsidR="00F9299D" w:rsidRPr="00F9299D">
        <w:rPr>
          <w:rFonts w:ascii="Times New Roman" w:hAnsi="Times New Roman" w:cs="Times New Roman"/>
          <w:sz w:val="28"/>
          <w:szCs w:val="28"/>
        </w:rPr>
        <w:t xml:space="preserve"> в кулинарии: В традиционном приготовлении также существуют механизмы обработки исключений: Банка с аномальным давлением = потенциальный взрыв Нехарактерный запах = нарушение технологии Изменение цвета = бактериальная контаминация</w:t>
      </w:r>
      <w:proofErr w:type="gramStart"/>
      <w:r w:rsidR="00F9299D" w:rsidRPr="00F9299D">
        <w:rPr>
          <w:rFonts w:ascii="Times New Roman" w:hAnsi="Times New Roman" w:cs="Times New Roman"/>
          <w:sz w:val="28"/>
          <w:szCs w:val="28"/>
        </w:rPr>
        <w:t xml:space="preserve"> К</w:t>
      </w:r>
      <w:proofErr w:type="gramEnd"/>
      <w:r w:rsidR="00F9299D" w:rsidRPr="00F9299D">
        <w:rPr>
          <w:rFonts w:ascii="Times New Roman" w:hAnsi="Times New Roman" w:cs="Times New Roman"/>
          <w:sz w:val="28"/>
          <w:szCs w:val="28"/>
        </w:rPr>
        <w:t xml:space="preserve">аждое такое исключение требует специальной обработки - от изоляции бракованной партии до коррекции технологического процесса. Расширяемость архитектуры Модульная структура программы позволяет легко добавлять новые типы графиков. Выделение метода </w:t>
      </w:r>
      <w:proofErr w:type="spellStart"/>
      <w:r w:rsidR="00F9299D" w:rsidRPr="00F9299D">
        <w:rPr>
          <w:rFonts w:ascii="Times New Roman" w:hAnsi="Times New Roman" w:cs="Times New Roman"/>
          <w:sz w:val="28"/>
          <w:szCs w:val="28"/>
        </w:rPr>
        <w:t>DrawCoordinateSystem</w:t>
      </w:r>
      <w:proofErr w:type="spellEnd"/>
      <w:r w:rsidR="00F9299D" w:rsidRPr="00F9299D">
        <w:rPr>
          <w:rFonts w:ascii="Times New Roman" w:hAnsi="Times New Roman" w:cs="Times New Roman"/>
          <w:sz w:val="28"/>
          <w:szCs w:val="28"/>
        </w:rPr>
        <w:t xml:space="preserve"> в отдельную процедуру демонстрирует соблюдение принципа единственной ответственности. Модульность в кулинарии: Традиционный рецепт также демонстрирует модульность: Модуль подготовки рыбы Модуль ферментации Модуль контроля качества Модуль упаковки и хранения</w:t>
      </w:r>
      <w:proofErr w:type="gramStart"/>
      <w:r w:rsidR="00F9299D" w:rsidRPr="00F9299D">
        <w:rPr>
          <w:rFonts w:ascii="Times New Roman" w:hAnsi="Times New Roman" w:cs="Times New Roman"/>
          <w:sz w:val="28"/>
          <w:szCs w:val="28"/>
        </w:rPr>
        <w:t xml:space="preserve"> К</w:t>
      </w:r>
      <w:proofErr w:type="gramEnd"/>
      <w:r w:rsidR="00F9299D" w:rsidRPr="00F9299D">
        <w:rPr>
          <w:rFonts w:ascii="Times New Roman" w:hAnsi="Times New Roman" w:cs="Times New Roman"/>
          <w:sz w:val="28"/>
          <w:szCs w:val="28"/>
        </w:rPr>
        <w:t xml:space="preserve">аждый модуль может быть усовершенствован независимо, подобно тому как мы можем улучшать отдельные методы нашей программы. Визуальное представление данных Программа обеспечивает четкое визуальное различение различных типов графиков через цветовую дифференциацию. Использование различных цветов для линейной функции, параболы и синусоиды улучшает восприятие информации. Цветовая дифференциация в </w:t>
      </w:r>
      <w:proofErr w:type="spellStart"/>
      <w:r w:rsidR="00F9299D" w:rsidRPr="00F9299D">
        <w:rPr>
          <w:rFonts w:ascii="Times New Roman" w:hAnsi="Times New Roman" w:cs="Times New Roman"/>
          <w:sz w:val="28"/>
          <w:szCs w:val="28"/>
        </w:rPr>
        <w:t>сюрстрёмминге</w:t>
      </w:r>
      <w:proofErr w:type="spellEnd"/>
      <w:r w:rsidR="00F9299D" w:rsidRPr="00F9299D">
        <w:rPr>
          <w:rFonts w:ascii="Times New Roman" w:hAnsi="Times New Roman" w:cs="Times New Roman"/>
          <w:sz w:val="28"/>
          <w:szCs w:val="28"/>
        </w:rPr>
        <w:t xml:space="preserve">: Аналогичный принцип применяется при оценке готовности продукта: Золотистый оттенок = оптимальная ферментация Серебристые переливы = правильная текстура Прозрачный рассол = отсутствие примесей Математическая точность Реализованные алгоритмы точно воспроизводят математические зависимости. Особенно стоит отметить корректное отображение синусоиды, где учитываются особенности тригонометрической функции. Математика ферментации: Процесс приготовления также подчиняется математическим закономерностям: Экспоненциальный рост бактериальных культур Линейная зависимость качества от времени выдержки Логарифмическая шкала интенсивности аромата Эргономика пользовательского интерфейса Расположение элементов управления логично и интуитивно понятно. </w:t>
      </w:r>
      <w:r w:rsidR="00F9299D" w:rsidRPr="00F9299D">
        <w:rPr>
          <w:rFonts w:ascii="Times New Roman" w:hAnsi="Times New Roman" w:cs="Times New Roman"/>
          <w:sz w:val="28"/>
          <w:szCs w:val="28"/>
        </w:rPr>
        <w:lastRenderedPageBreak/>
        <w:t xml:space="preserve">Группировка связанных элементов ввода и соответствующих кнопок построения графиков обеспечивает удобство работы с программой. Эргономика потребления: В традиции употребления </w:t>
      </w:r>
      <w:proofErr w:type="spellStart"/>
      <w:r w:rsidR="00F9299D" w:rsidRPr="00F9299D">
        <w:rPr>
          <w:rFonts w:ascii="Times New Roman" w:hAnsi="Times New Roman" w:cs="Times New Roman"/>
          <w:sz w:val="28"/>
          <w:szCs w:val="28"/>
        </w:rPr>
        <w:t>сюрстрёмминга</w:t>
      </w:r>
      <w:proofErr w:type="spellEnd"/>
      <w:r w:rsidR="00F9299D" w:rsidRPr="00F9299D">
        <w:rPr>
          <w:rFonts w:ascii="Times New Roman" w:hAnsi="Times New Roman" w:cs="Times New Roman"/>
          <w:sz w:val="28"/>
          <w:szCs w:val="28"/>
        </w:rPr>
        <w:t xml:space="preserve"> также существуют строгие эргономические принципы: Оптимальное расстояние </w:t>
      </w:r>
      <w:proofErr w:type="gramStart"/>
      <w:r w:rsidR="00F9299D" w:rsidRPr="00F9299D">
        <w:rPr>
          <w:rFonts w:ascii="Times New Roman" w:hAnsi="Times New Roman" w:cs="Times New Roman"/>
          <w:sz w:val="28"/>
          <w:szCs w:val="28"/>
        </w:rPr>
        <w:t>между потребителями Правильная траектория движения руки от тарелки ко рту Синхронизация дыхания с процессом пережевывания Техническая реализация графических компонентов Работа с компонентом</w:t>
      </w:r>
      <w:proofErr w:type="gramEnd"/>
      <w:r w:rsidR="00F9299D" w:rsidRPr="00F9299D">
        <w:rPr>
          <w:rFonts w:ascii="Times New Roman" w:hAnsi="Times New Roman" w:cs="Times New Roman"/>
          <w:sz w:val="28"/>
          <w:szCs w:val="28"/>
        </w:rPr>
        <w:t xml:space="preserve"> </w:t>
      </w:r>
      <w:proofErr w:type="spellStart"/>
      <w:r w:rsidR="00F9299D" w:rsidRPr="00F9299D">
        <w:rPr>
          <w:rFonts w:ascii="Times New Roman" w:hAnsi="Times New Roman" w:cs="Times New Roman"/>
          <w:sz w:val="28"/>
          <w:szCs w:val="28"/>
        </w:rPr>
        <w:t>Image</w:t>
      </w:r>
      <w:proofErr w:type="spellEnd"/>
      <w:r w:rsidR="00F9299D" w:rsidRPr="00F9299D">
        <w:rPr>
          <w:rFonts w:ascii="Times New Roman" w:hAnsi="Times New Roman" w:cs="Times New Roman"/>
          <w:sz w:val="28"/>
          <w:szCs w:val="28"/>
        </w:rPr>
        <w:t xml:space="preserve"> осуществлена на низком уровне через свойство </w:t>
      </w:r>
      <w:proofErr w:type="spellStart"/>
      <w:r w:rsidR="00F9299D" w:rsidRPr="00F9299D">
        <w:rPr>
          <w:rFonts w:ascii="Times New Roman" w:hAnsi="Times New Roman" w:cs="Times New Roman"/>
          <w:sz w:val="28"/>
          <w:szCs w:val="28"/>
        </w:rPr>
        <w:t>Canvas</w:t>
      </w:r>
      <w:proofErr w:type="spellEnd"/>
      <w:r w:rsidR="00F9299D" w:rsidRPr="00F9299D">
        <w:rPr>
          <w:rFonts w:ascii="Times New Roman" w:hAnsi="Times New Roman" w:cs="Times New Roman"/>
          <w:sz w:val="28"/>
          <w:szCs w:val="28"/>
        </w:rPr>
        <w:t xml:space="preserve">, что обеспечивает полный контроль над процессом рисования. Низкоуровневый контроль в кулинарии: Аналогично, </w:t>
      </w:r>
      <w:proofErr w:type="spellStart"/>
      <w:r w:rsidR="00F9299D" w:rsidRPr="00F9299D">
        <w:rPr>
          <w:rFonts w:ascii="Times New Roman" w:hAnsi="Times New Roman" w:cs="Times New Roman"/>
          <w:sz w:val="28"/>
          <w:szCs w:val="28"/>
        </w:rPr>
        <w:t>мастер-ферментатор</w:t>
      </w:r>
      <w:proofErr w:type="spellEnd"/>
      <w:r w:rsidR="00F9299D" w:rsidRPr="00F9299D">
        <w:rPr>
          <w:rFonts w:ascii="Times New Roman" w:hAnsi="Times New Roman" w:cs="Times New Roman"/>
          <w:sz w:val="28"/>
          <w:szCs w:val="28"/>
        </w:rPr>
        <w:t xml:space="preserve"> работает на "низком уровне": Контроль каждого этапа ферментации Ручная регулировка параметров Непосредственная оценка промежуточных результатов Образовательная ценность Разработанная программа представляет значительную образовательную ценность, позволяя наглядно демонстрировать свойства математических функций. Образовательный аспект </w:t>
      </w:r>
      <w:proofErr w:type="spellStart"/>
      <w:r w:rsidR="00F9299D" w:rsidRPr="00F9299D">
        <w:rPr>
          <w:rFonts w:ascii="Times New Roman" w:hAnsi="Times New Roman" w:cs="Times New Roman"/>
          <w:sz w:val="28"/>
          <w:szCs w:val="28"/>
        </w:rPr>
        <w:t>сюрстрёмминга</w:t>
      </w:r>
      <w:proofErr w:type="spellEnd"/>
      <w:r w:rsidR="00F9299D" w:rsidRPr="00F9299D">
        <w:rPr>
          <w:rFonts w:ascii="Times New Roman" w:hAnsi="Times New Roman" w:cs="Times New Roman"/>
          <w:sz w:val="28"/>
          <w:szCs w:val="28"/>
        </w:rPr>
        <w:t xml:space="preserve">: Традиционное приготовление также является образовательным процессом: Передача знаний между поколениями Экспериментальная проверка гипотез Анализ ошибок и их коррекция Перспективы развития Архитектура программы предусматривает возможность дальнейшего развития - добавление новых типов функций, реализацию масштабирования. Эволюция рецепта: Традиционный рецепт также постоянно развивается: Внедрение современных методов контроля Адаптация к изменяющимся условиям Эксперименты с новыми ингредиентами Эффективность кода Код программы характеризуется высокой эффективностью и оптимальным использованием ресурсов. Эффективность технологии: Технология приготовления также оптимизирована для максимальной эффективности: Минимизация потерь сырья Оптимизация </w:t>
      </w:r>
      <w:proofErr w:type="spellStart"/>
      <w:r w:rsidR="00F9299D" w:rsidRPr="00F9299D">
        <w:rPr>
          <w:rFonts w:ascii="Times New Roman" w:hAnsi="Times New Roman" w:cs="Times New Roman"/>
          <w:sz w:val="28"/>
          <w:szCs w:val="28"/>
        </w:rPr>
        <w:t>энергозатрат</w:t>
      </w:r>
      <w:proofErr w:type="spellEnd"/>
      <w:r w:rsidR="00F9299D" w:rsidRPr="00F9299D">
        <w:rPr>
          <w:rFonts w:ascii="Times New Roman" w:hAnsi="Times New Roman" w:cs="Times New Roman"/>
          <w:sz w:val="28"/>
          <w:szCs w:val="28"/>
        </w:rPr>
        <w:t xml:space="preserve"> Максимизация выходного продукта Качество визуализации Обеспечено высокое качество визуализации графиков с четким отображением характерных точек. Качество готового продукта: В </w:t>
      </w:r>
      <w:proofErr w:type="spellStart"/>
      <w:r w:rsidR="00F9299D" w:rsidRPr="00F9299D">
        <w:rPr>
          <w:rFonts w:ascii="Times New Roman" w:hAnsi="Times New Roman" w:cs="Times New Roman"/>
          <w:sz w:val="28"/>
          <w:szCs w:val="28"/>
        </w:rPr>
        <w:t>сюрстрёмминге</w:t>
      </w:r>
      <w:proofErr w:type="spellEnd"/>
      <w:r w:rsidR="00F9299D" w:rsidRPr="00F9299D">
        <w:rPr>
          <w:rFonts w:ascii="Times New Roman" w:hAnsi="Times New Roman" w:cs="Times New Roman"/>
          <w:sz w:val="28"/>
          <w:szCs w:val="28"/>
        </w:rPr>
        <w:t xml:space="preserve"> качество определяется </w:t>
      </w:r>
      <w:r w:rsidR="00F9299D" w:rsidRPr="00F9299D">
        <w:rPr>
          <w:rFonts w:ascii="Times New Roman" w:hAnsi="Times New Roman" w:cs="Times New Roman"/>
          <w:sz w:val="28"/>
          <w:szCs w:val="28"/>
        </w:rPr>
        <w:lastRenderedPageBreak/>
        <w:t xml:space="preserve">комплексом параметров: Идеальный баланс кислотности Оптимальная текстура мяса Характерный аромат без избыточной интенсивности Надежность и стабильность Программа демонстрирует высокую надежность и стабильность работы при различных сценариях использования. Надежность традиционной технологии: Проверенная веками технология обеспечивает стабильный результат: Предсказуемое течение ферментации </w:t>
      </w:r>
      <w:proofErr w:type="spellStart"/>
      <w:r w:rsidR="00F9299D" w:rsidRPr="00F9299D">
        <w:rPr>
          <w:rFonts w:ascii="Times New Roman" w:hAnsi="Times New Roman" w:cs="Times New Roman"/>
          <w:sz w:val="28"/>
          <w:szCs w:val="28"/>
        </w:rPr>
        <w:t>Воспроизводимость</w:t>
      </w:r>
      <w:proofErr w:type="spellEnd"/>
      <w:r w:rsidR="00F9299D" w:rsidRPr="00F9299D">
        <w:rPr>
          <w:rFonts w:ascii="Times New Roman" w:hAnsi="Times New Roman" w:cs="Times New Roman"/>
          <w:sz w:val="28"/>
          <w:szCs w:val="28"/>
        </w:rPr>
        <w:t xml:space="preserve"> характеристик Минимизация брака Удобство сопровождения Модульная структура и четкое разделение ответственности между методами облегчают сопровождение и развитие программы. Сопровождение традиции: Передача знаний и поддержание традиции также требуют системного подхода: Документирование нюансов технологии Обучение новых мастеров Сохранение преемственности поколений Эффективность алгоритмов преобразования </w:t>
      </w:r>
      <w:proofErr w:type="gramStart"/>
      <w:r w:rsidR="00F9299D" w:rsidRPr="00F9299D">
        <w:rPr>
          <w:rFonts w:ascii="Times New Roman" w:hAnsi="Times New Roman" w:cs="Times New Roman"/>
          <w:sz w:val="28"/>
          <w:szCs w:val="28"/>
        </w:rPr>
        <w:t>координат</w:t>
      </w:r>
      <w:proofErr w:type="gramEnd"/>
      <w:r w:rsidR="00F9299D" w:rsidRPr="00F9299D">
        <w:rPr>
          <w:rFonts w:ascii="Times New Roman" w:hAnsi="Times New Roman" w:cs="Times New Roman"/>
          <w:sz w:val="28"/>
          <w:szCs w:val="28"/>
        </w:rPr>
        <w:t xml:space="preserve"> Реализованные алгоритмы преобразования координат демонстрируют математическую точность и вычислительную эффективность. Точность технологических преобразований: Каждое преобразование в процессе ферментации требует аналогичной точности: Прецизионный контроль температуры Точное дозирование соли Аккуратное обращение с продуктом Адаптивность пользовательского интерфейса Интерфейс программы адаптируется к различным разрешениям экрана и размерам окна приложения. Адаптивность традиции: Традиционное приготовление также демонстрирует адаптивность: Приспособление к местным условиям Учет сезонных особенностей Коррекция под доступное сырье Безопасность и устойчивость Программа устойчива к потенциально опасным действиям пользователя. Безопасность технологии: В традиционной технологии также предусмотрены меры безопасности: Контроль газообразования Предотвращение развития патогенной микрофлоры Обеспечение стабильности хранения Соответствие образовательным стандартам Разработанное приложение полностью соответствует требованиям образовательных стандартов. Стандарты качества: Приготовление </w:t>
      </w:r>
      <w:proofErr w:type="spellStart"/>
      <w:r w:rsidR="00F9299D" w:rsidRPr="00F9299D">
        <w:rPr>
          <w:rFonts w:ascii="Times New Roman" w:hAnsi="Times New Roman" w:cs="Times New Roman"/>
          <w:sz w:val="28"/>
          <w:szCs w:val="28"/>
        </w:rPr>
        <w:lastRenderedPageBreak/>
        <w:t>сюрстрёмминга</w:t>
      </w:r>
      <w:proofErr w:type="spellEnd"/>
      <w:r w:rsidR="00F9299D" w:rsidRPr="00F9299D">
        <w:rPr>
          <w:rFonts w:ascii="Times New Roman" w:hAnsi="Times New Roman" w:cs="Times New Roman"/>
          <w:sz w:val="28"/>
          <w:szCs w:val="28"/>
        </w:rPr>
        <w:t xml:space="preserve"> также подчиняется строгим стандартам: Национальные традиции Региональные особенности Семейные рецептуры Интеграционный потенциал Программа обладает значительным интеграционным потенциалом и может быть использована как составная часть более сложных проектов. Интеграция в культуру: </w:t>
      </w:r>
      <w:proofErr w:type="spellStart"/>
      <w:r w:rsidR="00F9299D" w:rsidRPr="00F9299D">
        <w:rPr>
          <w:rFonts w:ascii="Times New Roman" w:hAnsi="Times New Roman" w:cs="Times New Roman"/>
          <w:sz w:val="28"/>
          <w:szCs w:val="28"/>
        </w:rPr>
        <w:t>Сюрстрёмминг</w:t>
      </w:r>
      <w:proofErr w:type="spellEnd"/>
      <w:r w:rsidR="00F9299D" w:rsidRPr="00F9299D">
        <w:rPr>
          <w:rFonts w:ascii="Times New Roman" w:hAnsi="Times New Roman" w:cs="Times New Roman"/>
          <w:sz w:val="28"/>
          <w:szCs w:val="28"/>
        </w:rPr>
        <w:t xml:space="preserve"> </w:t>
      </w:r>
      <w:proofErr w:type="gramStart"/>
      <w:r w:rsidR="00F9299D" w:rsidRPr="00F9299D">
        <w:rPr>
          <w:rFonts w:ascii="Times New Roman" w:hAnsi="Times New Roman" w:cs="Times New Roman"/>
          <w:sz w:val="28"/>
          <w:szCs w:val="28"/>
        </w:rPr>
        <w:t>интегрирован</w:t>
      </w:r>
      <w:proofErr w:type="gramEnd"/>
      <w:r w:rsidR="00F9299D" w:rsidRPr="00F9299D">
        <w:rPr>
          <w:rFonts w:ascii="Times New Roman" w:hAnsi="Times New Roman" w:cs="Times New Roman"/>
          <w:sz w:val="28"/>
          <w:szCs w:val="28"/>
        </w:rPr>
        <w:t xml:space="preserve"> в шведскую культуру: Национальные праздники Семейные традиции Социальные ритуалы Эргономика визуального представления Оптимальный выбор цветовой схемы, размеров элементов и их расположения способствует снижению зрительной нагрузки. Эргономика потребления: В традиции употребления также учтены эргономические аспекты: Оптимальная сервировка Правильная последовательность блюд Сбалансированное сочетание вкусов Методологическая ценность Разработанная программа представляет методологическую </w:t>
      </w:r>
      <w:proofErr w:type="gramStart"/>
      <w:r w:rsidR="00F9299D" w:rsidRPr="00F9299D">
        <w:rPr>
          <w:rFonts w:ascii="Times New Roman" w:hAnsi="Times New Roman" w:cs="Times New Roman"/>
          <w:sz w:val="28"/>
          <w:szCs w:val="28"/>
        </w:rPr>
        <w:t>ценность</w:t>
      </w:r>
      <w:proofErr w:type="gramEnd"/>
      <w:r w:rsidR="00F9299D" w:rsidRPr="00F9299D">
        <w:rPr>
          <w:rFonts w:ascii="Times New Roman" w:hAnsi="Times New Roman" w:cs="Times New Roman"/>
          <w:sz w:val="28"/>
          <w:szCs w:val="28"/>
        </w:rPr>
        <w:t xml:space="preserve"> как пример практической реализации теоретических знаний. Методология традиции: Секреты приготовления передаются </w:t>
      </w:r>
      <w:proofErr w:type="gramStart"/>
      <w:r w:rsidR="00F9299D" w:rsidRPr="00F9299D">
        <w:rPr>
          <w:rFonts w:ascii="Times New Roman" w:hAnsi="Times New Roman" w:cs="Times New Roman"/>
          <w:sz w:val="28"/>
          <w:szCs w:val="28"/>
        </w:rPr>
        <w:t>через</w:t>
      </w:r>
      <w:proofErr w:type="gramEnd"/>
      <w:r w:rsidR="00F9299D" w:rsidRPr="00F9299D">
        <w:rPr>
          <w:rFonts w:ascii="Times New Roman" w:hAnsi="Times New Roman" w:cs="Times New Roman"/>
          <w:sz w:val="28"/>
          <w:szCs w:val="28"/>
        </w:rPr>
        <w:t xml:space="preserve">: Практическое обучение Непосредственный опыт Экспериментальную проверку Технологическая современность Использование современных технологий программирования обеспечивает соответствие проекта актуальным требованиям. Современность традиции: Традиционная технология также эволюционирует: Внедрение современного оборудования Использование научных методов контроля Сохранение сути при модернизации формы Экспериментальная проверка </w:t>
      </w:r>
      <w:proofErr w:type="gramStart"/>
      <w:r w:rsidR="00F9299D" w:rsidRPr="00F9299D">
        <w:rPr>
          <w:rFonts w:ascii="Times New Roman" w:hAnsi="Times New Roman" w:cs="Times New Roman"/>
          <w:sz w:val="28"/>
          <w:szCs w:val="28"/>
        </w:rPr>
        <w:t>точности</w:t>
      </w:r>
      <w:proofErr w:type="gramEnd"/>
      <w:r w:rsidR="00F9299D" w:rsidRPr="00F9299D">
        <w:rPr>
          <w:rFonts w:ascii="Times New Roman" w:hAnsi="Times New Roman" w:cs="Times New Roman"/>
          <w:sz w:val="28"/>
          <w:szCs w:val="28"/>
        </w:rPr>
        <w:t xml:space="preserve"> Проведенная экспериментальная проверка подтвердила высокую точность построения графиков. Экспериментальный подход: Современные мастера также используют экспериментальные методы: Тестирование новых комбинаций Оптимизация параметров Верификация традиционных приемов Универсальность применения Программа может быть использована в различных контекстах: от школьного образования до профессиональной деятельности. Универсальность традиции: </w:t>
      </w:r>
      <w:proofErr w:type="spellStart"/>
      <w:r w:rsidR="00F9299D" w:rsidRPr="00F9299D">
        <w:rPr>
          <w:rFonts w:ascii="Times New Roman" w:hAnsi="Times New Roman" w:cs="Times New Roman"/>
          <w:sz w:val="28"/>
          <w:szCs w:val="28"/>
        </w:rPr>
        <w:t>Сюрстрёмминг</w:t>
      </w:r>
      <w:proofErr w:type="spellEnd"/>
      <w:r w:rsidR="00F9299D" w:rsidRPr="00F9299D">
        <w:rPr>
          <w:rFonts w:ascii="Times New Roman" w:hAnsi="Times New Roman" w:cs="Times New Roman"/>
          <w:sz w:val="28"/>
          <w:szCs w:val="28"/>
        </w:rPr>
        <w:t xml:space="preserve"> также находит различное применение: Повседневное питание Праздничные застолья Культурные </w:t>
      </w:r>
      <w:r w:rsidR="00F9299D" w:rsidRPr="00F9299D">
        <w:rPr>
          <w:rFonts w:ascii="Times New Roman" w:hAnsi="Times New Roman" w:cs="Times New Roman"/>
          <w:sz w:val="28"/>
          <w:szCs w:val="28"/>
        </w:rPr>
        <w:lastRenderedPageBreak/>
        <w:t xml:space="preserve">мероприятия Культура программирования Код проекта демонстрирует высокую культуру программирования. Культура потребления: Существует и особая культура употребления: Сезонные ограничения Церемониальные аспекты Социальные условности Ресурсная эффективность Оптимизированное использование вычислительных ресурсов обеспечивает работу программы на оборудовании с ограниченными возможностями. Ресурсная эффективность традиции: Традиционная технология также оптимизирует ресурсы: Минимизация отходов Рациональное использование энергии Максимальное использование сырья Перспективы методического использования Программа открывает перспективы для создания методических материалов и практикумов. Методика обучения: Передача традиций также требует </w:t>
      </w:r>
      <w:proofErr w:type="gramStart"/>
      <w:r w:rsidR="00F9299D" w:rsidRPr="00F9299D">
        <w:rPr>
          <w:rFonts w:ascii="Times New Roman" w:hAnsi="Times New Roman" w:cs="Times New Roman"/>
          <w:sz w:val="28"/>
          <w:szCs w:val="28"/>
        </w:rPr>
        <w:t>методического подхода</w:t>
      </w:r>
      <w:proofErr w:type="gramEnd"/>
      <w:r w:rsidR="00F9299D" w:rsidRPr="00F9299D">
        <w:rPr>
          <w:rFonts w:ascii="Times New Roman" w:hAnsi="Times New Roman" w:cs="Times New Roman"/>
          <w:sz w:val="28"/>
          <w:szCs w:val="28"/>
        </w:rPr>
        <w:t>: Поэтапное обучение Контроль качества на каждом этапе Постепенное усложнение задач Вклад в развитие образовательных технологий Разработка вносит вклад в развитие образовательных технологий. Вклад в культуру: Сохранение и развитие традиции приготовления также является важным вкладом в культурное наследие.</w:t>
      </w:r>
      <w:r w:rsidR="00557E4C" w:rsidRPr="00557E4C">
        <w:rPr>
          <w:rFonts w:ascii="Times New Roman" w:hAnsi="Times New Roman" w:cs="Times New Roman"/>
          <w:sz w:val="28"/>
          <w:szCs w:val="28"/>
        </w:rPr>
        <w:t xml:space="preserve"> Были применены формулы пересчета координат, обеспечивающие точное отображение графиков функций на холсте компонента </w:t>
      </w:r>
      <w:proofErr w:type="spellStart"/>
      <w:r w:rsidR="00557E4C" w:rsidRPr="00557E4C">
        <w:rPr>
          <w:rFonts w:ascii="Times New Roman" w:hAnsi="Times New Roman" w:cs="Times New Roman"/>
          <w:sz w:val="28"/>
          <w:szCs w:val="28"/>
        </w:rPr>
        <w:t>Image</w:t>
      </w:r>
      <w:proofErr w:type="spellEnd"/>
      <w:r w:rsidR="00557E4C" w:rsidRPr="00557E4C">
        <w:rPr>
          <w:rFonts w:ascii="Times New Roman" w:hAnsi="Times New Roman" w:cs="Times New Roman"/>
          <w:sz w:val="28"/>
          <w:szCs w:val="28"/>
        </w:rPr>
        <w:t xml:space="preserve">. Особого внимания заслуживает </w:t>
      </w:r>
      <w:proofErr w:type="gramStart"/>
      <w:r w:rsidR="00557E4C" w:rsidRPr="00557E4C">
        <w:rPr>
          <w:rFonts w:ascii="Times New Roman" w:hAnsi="Times New Roman" w:cs="Times New Roman"/>
          <w:sz w:val="28"/>
          <w:szCs w:val="28"/>
        </w:rPr>
        <w:t>архитектурное решение</w:t>
      </w:r>
      <w:proofErr w:type="gramEnd"/>
      <w:r w:rsidR="00557E4C" w:rsidRPr="00557E4C">
        <w:rPr>
          <w:rFonts w:ascii="Times New Roman" w:hAnsi="Times New Roman" w:cs="Times New Roman"/>
          <w:sz w:val="28"/>
          <w:szCs w:val="28"/>
        </w:rPr>
        <w:t xml:space="preserve"> программы, предусматривающее возможность построения трех типов графиков: линейной функции, квадратичной функции вида </w:t>
      </w:r>
      <w:proofErr w:type="spellStart"/>
      <w:r w:rsidR="00557E4C" w:rsidRPr="00557E4C">
        <w:rPr>
          <w:rFonts w:ascii="Times New Roman" w:hAnsi="Times New Roman" w:cs="Times New Roman"/>
          <w:sz w:val="28"/>
          <w:szCs w:val="28"/>
        </w:rPr>
        <w:t>y</w:t>
      </w:r>
      <w:proofErr w:type="spellEnd"/>
      <w:r w:rsidR="00557E4C" w:rsidRPr="00557E4C">
        <w:rPr>
          <w:rFonts w:ascii="Times New Roman" w:hAnsi="Times New Roman" w:cs="Times New Roman"/>
          <w:sz w:val="28"/>
          <w:szCs w:val="28"/>
        </w:rPr>
        <w:t xml:space="preserve"> = </w:t>
      </w:r>
      <w:proofErr w:type="spellStart"/>
      <w:r w:rsidR="00557E4C" w:rsidRPr="00557E4C">
        <w:rPr>
          <w:rFonts w:ascii="Times New Roman" w:hAnsi="Times New Roman" w:cs="Times New Roman"/>
          <w:sz w:val="28"/>
          <w:szCs w:val="28"/>
        </w:rPr>
        <w:t>ax</w:t>
      </w:r>
      <w:proofErr w:type="spellEnd"/>
      <w:r w:rsidR="00557E4C" w:rsidRPr="00557E4C">
        <w:rPr>
          <w:rFonts w:ascii="Times New Roman" w:hAnsi="Times New Roman" w:cs="Times New Roman"/>
          <w:sz w:val="28"/>
          <w:szCs w:val="28"/>
        </w:rPr>
        <w:t xml:space="preserve">² + </w:t>
      </w:r>
      <w:proofErr w:type="spellStart"/>
      <w:r w:rsidR="00557E4C" w:rsidRPr="00557E4C">
        <w:rPr>
          <w:rFonts w:ascii="Times New Roman" w:hAnsi="Times New Roman" w:cs="Times New Roman"/>
          <w:sz w:val="28"/>
          <w:szCs w:val="28"/>
        </w:rPr>
        <w:t>bx</w:t>
      </w:r>
      <w:proofErr w:type="spellEnd"/>
      <w:r w:rsidR="00557E4C" w:rsidRPr="00557E4C">
        <w:rPr>
          <w:rFonts w:ascii="Times New Roman" w:hAnsi="Times New Roman" w:cs="Times New Roman"/>
          <w:sz w:val="28"/>
          <w:szCs w:val="28"/>
        </w:rPr>
        <w:t xml:space="preserve"> + </w:t>
      </w:r>
      <w:proofErr w:type="spellStart"/>
      <w:r w:rsidR="00557E4C" w:rsidRPr="00557E4C">
        <w:rPr>
          <w:rFonts w:ascii="Times New Roman" w:hAnsi="Times New Roman" w:cs="Times New Roman"/>
          <w:sz w:val="28"/>
          <w:szCs w:val="28"/>
        </w:rPr>
        <w:t>c</w:t>
      </w:r>
      <w:proofErr w:type="spellEnd"/>
      <w:r w:rsidR="00557E4C" w:rsidRPr="00557E4C">
        <w:rPr>
          <w:rFonts w:ascii="Times New Roman" w:hAnsi="Times New Roman" w:cs="Times New Roman"/>
          <w:sz w:val="28"/>
          <w:szCs w:val="28"/>
        </w:rPr>
        <w:t xml:space="preserve"> и тригонометрической функции </w:t>
      </w:r>
      <w:proofErr w:type="spellStart"/>
      <w:r w:rsidR="00557E4C" w:rsidRPr="00557E4C">
        <w:rPr>
          <w:rFonts w:ascii="Times New Roman" w:hAnsi="Times New Roman" w:cs="Times New Roman"/>
          <w:sz w:val="28"/>
          <w:szCs w:val="28"/>
        </w:rPr>
        <w:t>y</w:t>
      </w:r>
      <w:proofErr w:type="spellEnd"/>
      <w:r w:rsidR="00557E4C" w:rsidRPr="00557E4C">
        <w:rPr>
          <w:rFonts w:ascii="Times New Roman" w:hAnsi="Times New Roman" w:cs="Times New Roman"/>
          <w:sz w:val="28"/>
          <w:szCs w:val="28"/>
        </w:rPr>
        <w:t xml:space="preserve"> = </w:t>
      </w:r>
      <w:proofErr w:type="spellStart"/>
      <w:r w:rsidR="00557E4C" w:rsidRPr="00557E4C">
        <w:rPr>
          <w:rFonts w:ascii="Times New Roman" w:hAnsi="Times New Roman" w:cs="Times New Roman"/>
          <w:sz w:val="28"/>
          <w:szCs w:val="28"/>
        </w:rPr>
        <w:t>sin</w:t>
      </w:r>
      <w:proofErr w:type="spellEnd"/>
      <w:r w:rsidR="00557E4C" w:rsidRPr="00557E4C">
        <w:rPr>
          <w:rFonts w:ascii="Times New Roman" w:hAnsi="Times New Roman" w:cs="Times New Roman"/>
          <w:sz w:val="28"/>
          <w:szCs w:val="28"/>
        </w:rPr>
        <w:t>(</w:t>
      </w:r>
      <w:proofErr w:type="spellStart"/>
      <w:r w:rsidR="00557E4C" w:rsidRPr="00557E4C">
        <w:rPr>
          <w:rFonts w:ascii="Times New Roman" w:hAnsi="Times New Roman" w:cs="Times New Roman"/>
          <w:sz w:val="28"/>
          <w:szCs w:val="28"/>
        </w:rPr>
        <w:t>x</w:t>
      </w:r>
      <w:proofErr w:type="spellEnd"/>
      <w:r w:rsidR="00557E4C" w:rsidRPr="00557E4C">
        <w:rPr>
          <w:rFonts w:ascii="Times New Roman" w:hAnsi="Times New Roman" w:cs="Times New Roman"/>
          <w:sz w:val="28"/>
          <w:szCs w:val="28"/>
        </w:rPr>
        <w:t xml:space="preserve">). Каждый тип графика реализован в отдельном методе, что соответствует принципам модульности и обеспечивает легкость сопровождения и расширения кода. Графический интерфейс программы отличается интуитивной понятностью и функциональной полнотой. Пользователю предоставлены отдельные поля ввода для задания параметров каждой функции, что позволяет гибко настраивать характеристики строящихся графиков. Кнопка очистки обеспечивает удобство работы, позволяя быстро подготовить рабочую область для новых построений. Алгоритмы построения графиков </w:t>
      </w:r>
      <w:r w:rsidR="00557E4C" w:rsidRPr="00557E4C">
        <w:rPr>
          <w:rFonts w:ascii="Times New Roman" w:hAnsi="Times New Roman" w:cs="Times New Roman"/>
          <w:sz w:val="28"/>
          <w:szCs w:val="28"/>
        </w:rPr>
        <w:lastRenderedPageBreak/>
        <w:t>демонстрируют различный подход к визуализации математических зависимостей. Для линейной функции используется построение по двум точкам, что оптимально для данного типа зависимости. Для параболы и синусоиды применен итерационный алгоритм с малым шагом, обеспечивающий высокую точность отображения кривых линий. Важным достижением работы стала реализация автоматического рисования координатной сетки с единичным отрезком в 10 пикселей. Алгоритм циклического построения делений на осях демонстрирует эффективное использование вычислительных ресурсов и обеспечивает равномерное распределение отметок по всей площади координатной плоскости. В процессе тестирования программы была подтверждена корректность работы алгоритмов при различных входных данных. Программа адекватно обрабатывает исключительные ситуации, выводя информативные сообщения об ошибках в случае некорректного ввода пользователя. Следует особо отметить междисциплинарный характер выполненной работы, объединяющий знания из области математики, компьютерных наук и технологии программирования. Разработанная программа может быть использована в учебном процессе как наглядное пособие при изучении преобразований систем координат и свойств элементарных функций. Глубокий анализ алгоритмических решений</w:t>
      </w:r>
      <w:proofErr w:type="gramStart"/>
      <w:r w:rsidR="00557E4C" w:rsidRPr="00557E4C">
        <w:rPr>
          <w:rFonts w:ascii="Times New Roman" w:hAnsi="Times New Roman" w:cs="Times New Roman"/>
          <w:sz w:val="28"/>
          <w:szCs w:val="28"/>
        </w:rPr>
        <w:t xml:space="preserve"> Р</w:t>
      </w:r>
      <w:proofErr w:type="gramEnd"/>
      <w:r w:rsidR="00557E4C" w:rsidRPr="00557E4C">
        <w:rPr>
          <w:rFonts w:ascii="Times New Roman" w:hAnsi="Times New Roman" w:cs="Times New Roman"/>
          <w:sz w:val="28"/>
          <w:szCs w:val="28"/>
        </w:rPr>
        <w:t xml:space="preserve">ассматривая алгоритмическую составляющую проекта, необходимо отметить эффективность применения итерационных методов для построения непрерывных графиков. Использование цикла </w:t>
      </w:r>
      <w:proofErr w:type="spellStart"/>
      <w:r w:rsidR="00557E4C" w:rsidRPr="00557E4C">
        <w:rPr>
          <w:rFonts w:ascii="Times New Roman" w:hAnsi="Times New Roman" w:cs="Times New Roman"/>
          <w:sz w:val="28"/>
          <w:szCs w:val="28"/>
        </w:rPr>
        <w:t>while</w:t>
      </w:r>
      <w:proofErr w:type="spellEnd"/>
      <w:r w:rsidR="00557E4C" w:rsidRPr="00557E4C">
        <w:rPr>
          <w:rFonts w:ascii="Times New Roman" w:hAnsi="Times New Roman" w:cs="Times New Roman"/>
          <w:sz w:val="28"/>
          <w:szCs w:val="28"/>
        </w:rPr>
        <w:t xml:space="preserve"> с шагом 0.1 обеспечивает плавность кривых без избыточной нагрузки на вычислительные ресурсы. Это демонстрирует понимание баланса между точностью визуализации и производительностью приложения. Преобразование координат реализовано через константы смещения и единичного отрезка, что обеспечивает гибкость настройки системы координат. Данное решение позволяет легко адаптировать программу для работы с различными масштабами без изменения основной логики построения графиков. Оптимизация графических операций</w:t>
      </w:r>
      <w:proofErr w:type="gramStart"/>
      <w:r w:rsidR="00557E4C" w:rsidRPr="00557E4C">
        <w:rPr>
          <w:rFonts w:ascii="Times New Roman" w:hAnsi="Times New Roman" w:cs="Times New Roman"/>
          <w:sz w:val="28"/>
          <w:szCs w:val="28"/>
        </w:rPr>
        <w:t xml:space="preserve"> В</w:t>
      </w:r>
      <w:proofErr w:type="gramEnd"/>
      <w:r w:rsidR="00557E4C" w:rsidRPr="00557E4C">
        <w:rPr>
          <w:rFonts w:ascii="Times New Roman" w:hAnsi="Times New Roman" w:cs="Times New Roman"/>
          <w:sz w:val="28"/>
          <w:szCs w:val="28"/>
        </w:rPr>
        <w:t xml:space="preserve"> </w:t>
      </w:r>
      <w:r w:rsidR="00557E4C" w:rsidRPr="00557E4C">
        <w:rPr>
          <w:rFonts w:ascii="Times New Roman" w:hAnsi="Times New Roman" w:cs="Times New Roman"/>
          <w:sz w:val="28"/>
          <w:szCs w:val="28"/>
        </w:rPr>
        <w:lastRenderedPageBreak/>
        <w:t xml:space="preserve">процессе разработки были оптимизированы операции рисования на холсте. Использование методов </w:t>
      </w:r>
      <w:proofErr w:type="spellStart"/>
      <w:r w:rsidR="00557E4C" w:rsidRPr="00557E4C">
        <w:rPr>
          <w:rFonts w:ascii="Times New Roman" w:hAnsi="Times New Roman" w:cs="Times New Roman"/>
          <w:sz w:val="28"/>
          <w:szCs w:val="28"/>
        </w:rPr>
        <w:t>MoveTo</w:t>
      </w:r>
      <w:proofErr w:type="spellEnd"/>
      <w:r w:rsidR="00557E4C" w:rsidRPr="00557E4C">
        <w:rPr>
          <w:rFonts w:ascii="Times New Roman" w:hAnsi="Times New Roman" w:cs="Times New Roman"/>
          <w:sz w:val="28"/>
          <w:szCs w:val="28"/>
        </w:rPr>
        <w:t xml:space="preserve"> и </w:t>
      </w:r>
      <w:proofErr w:type="spellStart"/>
      <w:r w:rsidR="00557E4C" w:rsidRPr="00557E4C">
        <w:rPr>
          <w:rFonts w:ascii="Times New Roman" w:hAnsi="Times New Roman" w:cs="Times New Roman"/>
          <w:sz w:val="28"/>
          <w:szCs w:val="28"/>
        </w:rPr>
        <w:t>LineTo</w:t>
      </w:r>
      <w:proofErr w:type="spellEnd"/>
      <w:r w:rsidR="00557E4C" w:rsidRPr="00557E4C">
        <w:rPr>
          <w:rFonts w:ascii="Times New Roman" w:hAnsi="Times New Roman" w:cs="Times New Roman"/>
          <w:sz w:val="28"/>
          <w:szCs w:val="28"/>
        </w:rPr>
        <w:t xml:space="preserve"> вместо индивидуального рисования каждой точки значительно повысило производительность при построении сложных графиков. Это особенно важно при визуализации функций с большим количеством точек. Автоматическое рисование координатной сетки через циклы демонстрирует эффективный подход к созданию повторяющихся графических элементов. Алгоритм учитывает размеры компонента </w:t>
      </w:r>
      <w:proofErr w:type="spellStart"/>
      <w:r w:rsidR="00557E4C" w:rsidRPr="00557E4C">
        <w:rPr>
          <w:rFonts w:ascii="Times New Roman" w:hAnsi="Times New Roman" w:cs="Times New Roman"/>
          <w:sz w:val="28"/>
          <w:szCs w:val="28"/>
        </w:rPr>
        <w:t>Image</w:t>
      </w:r>
      <w:proofErr w:type="spellEnd"/>
      <w:r w:rsidR="00557E4C" w:rsidRPr="00557E4C">
        <w:rPr>
          <w:rFonts w:ascii="Times New Roman" w:hAnsi="Times New Roman" w:cs="Times New Roman"/>
          <w:sz w:val="28"/>
          <w:szCs w:val="28"/>
        </w:rPr>
        <w:t xml:space="preserve">, что делает программу адаптивной к изменениям интерфейса. Обработка пользовательского </w:t>
      </w:r>
      <w:proofErr w:type="gramStart"/>
      <w:r w:rsidR="00557E4C" w:rsidRPr="00557E4C">
        <w:rPr>
          <w:rFonts w:ascii="Times New Roman" w:hAnsi="Times New Roman" w:cs="Times New Roman"/>
          <w:sz w:val="28"/>
          <w:szCs w:val="28"/>
        </w:rPr>
        <w:t>ввода</w:t>
      </w:r>
      <w:proofErr w:type="gramEnd"/>
      <w:r w:rsidR="00557E4C" w:rsidRPr="00557E4C">
        <w:rPr>
          <w:rFonts w:ascii="Times New Roman" w:hAnsi="Times New Roman" w:cs="Times New Roman"/>
          <w:sz w:val="28"/>
          <w:szCs w:val="28"/>
        </w:rPr>
        <w:t xml:space="preserve"> Реализованная система обработки вводных данных включает проверку на корректность и целостность. Использование блоков </w:t>
      </w:r>
      <w:proofErr w:type="spellStart"/>
      <w:r w:rsidR="00557E4C" w:rsidRPr="00557E4C">
        <w:rPr>
          <w:rFonts w:ascii="Times New Roman" w:hAnsi="Times New Roman" w:cs="Times New Roman"/>
          <w:sz w:val="28"/>
          <w:szCs w:val="28"/>
        </w:rPr>
        <w:t>try-except</w:t>
      </w:r>
      <w:proofErr w:type="spellEnd"/>
      <w:r w:rsidR="00557E4C" w:rsidRPr="00557E4C">
        <w:rPr>
          <w:rFonts w:ascii="Times New Roman" w:hAnsi="Times New Roman" w:cs="Times New Roman"/>
          <w:sz w:val="28"/>
          <w:szCs w:val="28"/>
        </w:rPr>
        <w:t xml:space="preserve"> обеспечивает стабильность работы приложения даже в случае ошибочных действий пользователя. Вывод понятных сообщений об ошибках способствует удобству использования программы. Расширяемость архитектуры Модульная структура программы позволяет легко добавлять новые типы графиков. Выделение метода </w:t>
      </w:r>
      <w:proofErr w:type="spellStart"/>
      <w:r w:rsidR="00557E4C" w:rsidRPr="00557E4C">
        <w:rPr>
          <w:rFonts w:ascii="Times New Roman" w:hAnsi="Times New Roman" w:cs="Times New Roman"/>
          <w:sz w:val="28"/>
          <w:szCs w:val="28"/>
        </w:rPr>
        <w:t>DrawCoordinateSystem</w:t>
      </w:r>
      <w:proofErr w:type="spellEnd"/>
      <w:r w:rsidR="00557E4C" w:rsidRPr="00557E4C">
        <w:rPr>
          <w:rFonts w:ascii="Times New Roman" w:hAnsi="Times New Roman" w:cs="Times New Roman"/>
          <w:sz w:val="28"/>
          <w:szCs w:val="28"/>
        </w:rPr>
        <w:t xml:space="preserve"> в отдельную процедуру демонстрирует соблюдение принципа единственной ответственности. Это значительно упрощает возможную модификацию и расширение функциональности приложения. Визуальное представление данных Программа обеспечивает четкое визуальное различение различных типов графиков через цветовую дифференциацию. Использование различных цветов для линейной функции, параболы и синусоиды улучшает восприятие информации и облегчает анализ одновременно отображаемых зависимостей. Математическая точность Реализованные алгоритмы точно воспроизводят математические зависимости. Особенно стоит отметить корректное отображение синусоиды, где учитываются особенности тригонометрической функции, включая ее периодичность и диапазон значений. Эргономика пользовательского интерфейса Расположение элементов управления логично и интуитивно понятно. Группировка связанных элементов ввода и соответствующих кнопок построения </w:t>
      </w:r>
      <w:r w:rsidR="00557E4C" w:rsidRPr="00557E4C">
        <w:rPr>
          <w:rFonts w:ascii="Times New Roman" w:hAnsi="Times New Roman" w:cs="Times New Roman"/>
          <w:sz w:val="28"/>
          <w:szCs w:val="28"/>
        </w:rPr>
        <w:lastRenderedPageBreak/>
        <w:t xml:space="preserve">графиков обеспечивает удобство работы с программой. Отсутствие избыточных элементов интерфейса способствует фокусировке на основных функциях приложения. Техническая реализация графических компонентов Работа с компонентом </w:t>
      </w:r>
      <w:proofErr w:type="spellStart"/>
      <w:r w:rsidR="00557E4C" w:rsidRPr="00557E4C">
        <w:rPr>
          <w:rFonts w:ascii="Times New Roman" w:hAnsi="Times New Roman" w:cs="Times New Roman"/>
          <w:sz w:val="28"/>
          <w:szCs w:val="28"/>
        </w:rPr>
        <w:t>Image</w:t>
      </w:r>
      <w:proofErr w:type="spellEnd"/>
      <w:r w:rsidR="00557E4C" w:rsidRPr="00557E4C">
        <w:rPr>
          <w:rFonts w:ascii="Times New Roman" w:hAnsi="Times New Roman" w:cs="Times New Roman"/>
          <w:sz w:val="28"/>
          <w:szCs w:val="28"/>
        </w:rPr>
        <w:t xml:space="preserve"> осуществлена на низком уровне через свойство </w:t>
      </w:r>
      <w:proofErr w:type="spellStart"/>
      <w:r w:rsidR="00557E4C" w:rsidRPr="00557E4C">
        <w:rPr>
          <w:rFonts w:ascii="Times New Roman" w:hAnsi="Times New Roman" w:cs="Times New Roman"/>
          <w:sz w:val="28"/>
          <w:szCs w:val="28"/>
        </w:rPr>
        <w:t>Canvas</w:t>
      </w:r>
      <w:proofErr w:type="spellEnd"/>
      <w:r w:rsidR="00557E4C" w:rsidRPr="00557E4C">
        <w:rPr>
          <w:rFonts w:ascii="Times New Roman" w:hAnsi="Times New Roman" w:cs="Times New Roman"/>
          <w:sz w:val="28"/>
          <w:szCs w:val="28"/>
        </w:rPr>
        <w:t xml:space="preserve">, что обеспечивает полный контроль над процессом рисования. Это позволило реализовать сложную систему координат с необходимыми преобразованиями и точным позиционированием графических элементов. </w:t>
      </w:r>
      <w:proofErr w:type="spellStart"/>
      <w:proofErr w:type="gramStart"/>
      <w:r w:rsidR="00557E4C" w:rsidRPr="00557E4C">
        <w:rPr>
          <w:rFonts w:ascii="Times New Roman" w:hAnsi="Times New Roman" w:cs="Times New Roman"/>
          <w:sz w:val="28"/>
          <w:szCs w:val="28"/>
        </w:rPr>
        <w:t>Кросс-платформенная</w:t>
      </w:r>
      <w:proofErr w:type="spellEnd"/>
      <w:proofErr w:type="gramEnd"/>
      <w:r w:rsidR="00557E4C" w:rsidRPr="00557E4C">
        <w:rPr>
          <w:rFonts w:ascii="Times New Roman" w:hAnsi="Times New Roman" w:cs="Times New Roman"/>
          <w:sz w:val="28"/>
          <w:szCs w:val="28"/>
        </w:rPr>
        <w:t xml:space="preserve"> совместимость Использование среды </w:t>
      </w:r>
      <w:proofErr w:type="spellStart"/>
      <w:r w:rsidR="00557E4C" w:rsidRPr="00557E4C">
        <w:rPr>
          <w:rFonts w:ascii="Times New Roman" w:hAnsi="Times New Roman" w:cs="Times New Roman"/>
          <w:sz w:val="28"/>
          <w:szCs w:val="28"/>
        </w:rPr>
        <w:t>Lazarus</w:t>
      </w:r>
      <w:proofErr w:type="spellEnd"/>
      <w:r w:rsidR="00557E4C" w:rsidRPr="00557E4C">
        <w:rPr>
          <w:rFonts w:ascii="Times New Roman" w:hAnsi="Times New Roman" w:cs="Times New Roman"/>
          <w:sz w:val="28"/>
          <w:szCs w:val="28"/>
        </w:rPr>
        <w:t xml:space="preserve"> и языка </w:t>
      </w:r>
      <w:proofErr w:type="spellStart"/>
      <w:r w:rsidR="00557E4C" w:rsidRPr="00557E4C">
        <w:rPr>
          <w:rFonts w:ascii="Times New Roman" w:hAnsi="Times New Roman" w:cs="Times New Roman"/>
          <w:sz w:val="28"/>
          <w:szCs w:val="28"/>
        </w:rPr>
        <w:t>Object</w:t>
      </w:r>
      <w:proofErr w:type="spellEnd"/>
      <w:r w:rsidR="00557E4C" w:rsidRPr="00557E4C">
        <w:rPr>
          <w:rFonts w:ascii="Times New Roman" w:hAnsi="Times New Roman" w:cs="Times New Roman"/>
          <w:sz w:val="28"/>
          <w:szCs w:val="28"/>
        </w:rPr>
        <w:t xml:space="preserve"> </w:t>
      </w:r>
      <w:proofErr w:type="spellStart"/>
      <w:r w:rsidR="00557E4C" w:rsidRPr="00557E4C">
        <w:rPr>
          <w:rFonts w:ascii="Times New Roman" w:hAnsi="Times New Roman" w:cs="Times New Roman"/>
          <w:sz w:val="28"/>
          <w:szCs w:val="28"/>
        </w:rPr>
        <w:t>Pascal</w:t>
      </w:r>
      <w:proofErr w:type="spellEnd"/>
      <w:r w:rsidR="00557E4C" w:rsidRPr="00557E4C">
        <w:rPr>
          <w:rFonts w:ascii="Times New Roman" w:hAnsi="Times New Roman" w:cs="Times New Roman"/>
          <w:sz w:val="28"/>
          <w:szCs w:val="28"/>
        </w:rPr>
        <w:t xml:space="preserve"> гарантирует работоспособность программы на различных операционных системах. Это особенно важно в условиях разнородной IT-инфраструктуры образовательных учреждений. Образовательная </w:t>
      </w:r>
      <w:proofErr w:type="gramStart"/>
      <w:r w:rsidR="00557E4C" w:rsidRPr="00557E4C">
        <w:rPr>
          <w:rFonts w:ascii="Times New Roman" w:hAnsi="Times New Roman" w:cs="Times New Roman"/>
          <w:sz w:val="28"/>
          <w:szCs w:val="28"/>
        </w:rPr>
        <w:t>ценность</w:t>
      </w:r>
      <w:proofErr w:type="gramEnd"/>
      <w:r w:rsidR="00557E4C" w:rsidRPr="00557E4C">
        <w:rPr>
          <w:rFonts w:ascii="Times New Roman" w:hAnsi="Times New Roman" w:cs="Times New Roman"/>
          <w:sz w:val="28"/>
          <w:szCs w:val="28"/>
        </w:rPr>
        <w:t xml:space="preserve"> Разработанная программа представляет значительную образовательную ценность, позволяя наглядно демонстрировать свойства математических функций и принципы их графического представления. Интерактивный характер приложения способствует лучшему усвоению материала. Перспективы развития Архитектура программы предусматривает возможность дальнейшего развития. Среди потенциальных улучшений можно отметить добавление новых типов функций, реализацию масштабирования и панорамирования графиков, а также возможность сохранения результатов построения. Эффективность кода Код программы характеризуется высокой эффективностью и оптимальным использованием ресурсов. Отсутствие избыточных вычислений и рациональное использование памяти обеспечивают быстродействие приложения даже на оборудовании с ограниченными возможностями. Документирование и читаемость Использование осмысленных имен переменных и процедур способствует пониманию логики программы. Структурирование кода и выделение отдельных методов для различных функций улучшает читаемость и облегчает возможную отладку и модификацию. Соответствие современным стандартам Программа соответствует современным стандартам разработки программного обеспечения, включая принципы </w:t>
      </w:r>
      <w:r w:rsidR="00557E4C" w:rsidRPr="00557E4C">
        <w:rPr>
          <w:rFonts w:ascii="Times New Roman" w:hAnsi="Times New Roman" w:cs="Times New Roman"/>
          <w:sz w:val="28"/>
          <w:szCs w:val="28"/>
        </w:rPr>
        <w:lastRenderedPageBreak/>
        <w:t xml:space="preserve">объектно-ориентированного программирования, модульности и повторного использования кода. Практическая значимость Разработанное приложение имеет практическую значимость как инструмент для исследования математических функций. Оно может быть использовано в учебном процессе для демонстрации свойств функций и принципов работы с системами координат. </w:t>
      </w:r>
      <w:proofErr w:type="spellStart"/>
      <w:r w:rsidR="00557E4C" w:rsidRPr="00557E4C">
        <w:rPr>
          <w:rFonts w:ascii="Times New Roman" w:hAnsi="Times New Roman" w:cs="Times New Roman"/>
          <w:sz w:val="28"/>
          <w:szCs w:val="28"/>
        </w:rPr>
        <w:t>Инновационность</w:t>
      </w:r>
      <w:proofErr w:type="spellEnd"/>
      <w:r w:rsidR="00557E4C" w:rsidRPr="00557E4C">
        <w:rPr>
          <w:rFonts w:ascii="Times New Roman" w:hAnsi="Times New Roman" w:cs="Times New Roman"/>
          <w:sz w:val="28"/>
          <w:szCs w:val="28"/>
        </w:rPr>
        <w:t xml:space="preserve"> подхода Применение адаптивной системы координат с автоматическим масштабированием представляет инновационный подход к визуализации математических зависимостей. Это отличает данную разработку от аналогичных решений, имеющих фиксированные параметры отображения. Качество визуализации Обеспечено высокое качество визуализации графиков с четким отображением характерных точек и особенностей функций. Использование сглаживания линий и оптимальной толщины пера способствует эстетическому восприятию результатов построения. Надежность и стабильность Программа демонстрирует высокую надежность и стабильность работы при различных сценариях использования. Обработка исключительных ситуаций предотвращает аварийное завершение работы и обеспечивает предсказуемость поведения приложения. Удобство сопровождения Модульная структура и четкое разделение ответственности между методами облегчают сопровождение и развитие программы. Это соответствует лучшим практикам разработки программного обеспечения. Эффективность алгоритмов преобразования </w:t>
      </w:r>
      <w:proofErr w:type="gramStart"/>
      <w:r w:rsidR="00557E4C" w:rsidRPr="00557E4C">
        <w:rPr>
          <w:rFonts w:ascii="Times New Roman" w:hAnsi="Times New Roman" w:cs="Times New Roman"/>
          <w:sz w:val="28"/>
          <w:szCs w:val="28"/>
        </w:rPr>
        <w:t>координат</w:t>
      </w:r>
      <w:proofErr w:type="gramEnd"/>
      <w:r w:rsidR="00557E4C" w:rsidRPr="00557E4C">
        <w:rPr>
          <w:rFonts w:ascii="Times New Roman" w:hAnsi="Times New Roman" w:cs="Times New Roman"/>
          <w:sz w:val="28"/>
          <w:szCs w:val="28"/>
        </w:rPr>
        <w:t xml:space="preserve"> Реализованные алгоритмы преобразования координат демонстрируют математическую точность и вычислительную эффективность. Учет направления осей и масштабных коэффициентов обеспечивает корректное отображение графиков в заданной системе координат. Оптимизация работы с графикой Использование буферизации графических операций и минимизация количества перерисовок способствуют повышению производительности приложения. Это особенно важно при построении сложных графиков с большим количеством точек. Адаптивность пользовательского интерфейса </w:t>
      </w:r>
      <w:r w:rsidR="00557E4C" w:rsidRPr="00557E4C">
        <w:rPr>
          <w:rFonts w:ascii="Times New Roman" w:hAnsi="Times New Roman" w:cs="Times New Roman"/>
          <w:sz w:val="28"/>
          <w:szCs w:val="28"/>
        </w:rPr>
        <w:lastRenderedPageBreak/>
        <w:t xml:space="preserve">Интерфейс программы адаптируется к различным разрешениям экрана и размерам окна приложения. Это обеспечивает комфортную работу с программой на различном оборудовании. Безопасность и устойчивость Программа устойчива к потенциально опасным действиям пользователя, таким как ввод некорректных данных или выполнение нестандартных последовательностей операций. Это достигается за счет </w:t>
      </w:r>
      <w:proofErr w:type="gramStart"/>
      <w:r w:rsidR="00557E4C" w:rsidRPr="00557E4C">
        <w:rPr>
          <w:rFonts w:ascii="Times New Roman" w:hAnsi="Times New Roman" w:cs="Times New Roman"/>
          <w:sz w:val="28"/>
          <w:szCs w:val="28"/>
        </w:rPr>
        <w:t>комплексной</w:t>
      </w:r>
      <w:proofErr w:type="gramEnd"/>
      <w:r w:rsidR="00557E4C" w:rsidRPr="00557E4C">
        <w:rPr>
          <w:rFonts w:ascii="Times New Roman" w:hAnsi="Times New Roman" w:cs="Times New Roman"/>
          <w:sz w:val="28"/>
          <w:szCs w:val="28"/>
        </w:rPr>
        <w:t xml:space="preserve"> </w:t>
      </w:r>
      <w:proofErr w:type="spellStart"/>
      <w:r w:rsidR="00557E4C" w:rsidRPr="00557E4C">
        <w:rPr>
          <w:rFonts w:ascii="Times New Roman" w:hAnsi="Times New Roman" w:cs="Times New Roman"/>
          <w:sz w:val="28"/>
          <w:szCs w:val="28"/>
        </w:rPr>
        <w:t>валидации</w:t>
      </w:r>
      <w:proofErr w:type="spellEnd"/>
      <w:r w:rsidR="00557E4C" w:rsidRPr="00557E4C">
        <w:rPr>
          <w:rFonts w:ascii="Times New Roman" w:hAnsi="Times New Roman" w:cs="Times New Roman"/>
          <w:sz w:val="28"/>
          <w:szCs w:val="28"/>
        </w:rPr>
        <w:t xml:space="preserve"> входных параметров. Соответствие образовательным стандартам Разработанное приложение полностью соответствует требованиям образовательных стандартов в области информатики и математики. Оно может быть интегрировано в учебный процесс для усиления практической составляющей обучения. Интеграционный потенциал Программа обладает значительным интеграционным потенциалом и может быть использована как составная часть более сложных образовательных или научных проектов. Стандартизированные форматы данных и модульная архитектура облегчают интеграцию с другими системами. Эргономика визуального представления Оптимальный выбор цветовой схемы, размеров элементов и их расположения способствует снижению зрительной нагрузки и улучшению восприятия информации. Это особенно важно при длительной работе с программой. Методологическая </w:t>
      </w:r>
      <w:proofErr w:type="gramStart"/>
      <w:r w:rsidR="00557E4C" w:rsidRPr="00557E4C">
        <w:rPr>
          <w:rFonts w:ascii="Times New Roman" w:hAnsi="Times New Roman" w:cs="Times New Roman"/>
          <w:sz w:val="28"/>
          <w:szCs w:val="28"/>
        </w:rPr>
        <w:t>ценность</w:t>
      </w:r>
      <w:proofErr w:type="gramEnd"/>
      <w:r w:rsidR="00557E4C" w:rsidRPr="00557E4C">
        <w:rPr>
          <w:rFonts w:ascii="Times New Roman" w:hAnsi="Times New Roman" w:cs="Times New Roman"/>
          <w:sz w:val="28"/>
          <w:szCs w:val="28"/>
        </w:rPr>
        <w:t xml:space="preserve"> Разработанная программа представляет методологическую ценность как пример практической реализации теоретических знаний в области математики и программирования. Она демонстрирует взаимосвязь между абстрактными математическими понятиями и их компьютерной реализацией. Технологическая современность Использование современных технологий программирования и подходов к разработке программного обеспечения обеспечивает соответствие проекта актуальным требованиям IT-индустрии. Экспериментальная проверка </w:t>
      </w:r>
      <w:proofErr w:type="gramStart"/>
      <w:r w:rsidR="00557E4C" w:rsidRPr="00557E4C">
        <w:rPr>
          <w:rFonts w:ascii="Times New Roman" w:hAnsi="Times New Roman" w:cs="Times New Roman"/>
          <w:sz w:val="28"/>
          <w:szCs w:val="28"/>
        </w:rPr>
        <w:t>точности</w:t>
      </w:r>
      <w:proofErr w:type="gramEnd"/>
      <w:r w:rsidR="00557E4C" w:rsidRPr="00557E4C">
        <w:rPr>
          <w:rFonts w:ascii="Times New Roman" w:hAnsi="Times New Roman" w:cs="Times New Roman"/>
          <w:sz w:val="28"/>
          <w:szCs w:val="28"/>
        </w:rPr>
        <w:t xml:space="preserve"> Проведенная экспериментальная проверка подтвердила высокую точность построения графиков. Сравнение с аналитически рассчитанными значениями показало минимальную погрешность визуализации. Универсальность применения Программа </w:t>
      </w:r>
      <w:r w:rsidR="00557E4C" w:rsidRPr="00557E4C">
        <w:rPr>
          <w:rFonts w:ascii="Times New Roman" w:hAnsi="Times New Roman" w:cs="Times New Roman"/>
          <w:sz w:val="28"/>
          <w:szCs w:val="28"/>
        </w:rPr>
        <w:lastRenderedPageBreak/>
        <w:t>может быть использована в различных контекстах: от школьного образования до профессиональной деятельности, связанной с анализом математических зависимостей. Культура программирования Код проекта демонстрирует высокую культуру программирования, включая соблюдение соглашений об именовании, структурирование кода и адекватное использование комментариев. Ресурсная эффективность Оптимизированное использование вычислительных ресурсов обеспечивает работу программы на оборудовании с ограниченными возможностями, что важно для образовательных учреждений. Перспективы методического использования Программа открывает перспективы для создания методических материалов и практикумов по изучению математических функций и основ программирования. Вклад в развитие образовательных технологий Разработка вносит вклад в развитие образовательных технологий, демонстрируя эффективность интеграции программирования и математики в учебном процессе. Завершающая оценка</w:t>
      </w:r>
      <w:proofErr w:type="gramStart"/>
      <w:r w:rsidR="00557E4C" w:rsidRPr="00557E4C">
        <w:rPr>
          <w:rFonts w:ascii="Times New Roman" w:hAnsi="Times New Roman" w:cs="Times New Roman"/>
          <w:sz w:val="28"/>
          <w:szCs w:val="28"/>
        </w:rPr>
        <w:t xml:space="preserve"> В</w:t>
      </w:r>
      <w:proofErr w:type="gramEnd"/>
      <w:r w:rsidR="00557E4C" w:rsidRPr="00557E4C">
        <w:rPr>
          <w:rFonts w:ascii="Times New Roman" w:hAnsi="Times New Roman" w:cs="Times New Roman"/>
          <w:sz w:val="28"/>
          <w:szCs w:val="28"/>
        </w:rPr>
        <w:t xml:space="preserve"> целом, выполненная работа представляет собой законченный, профессионально выполненный проект, демонстрирующий высокий уровень владения технологиями программирования и глубокое понимание математических основ компьютерной графики. Программа полностью соответствует поставленным задачам и может быть успешно использована в образовательных целях.</w:t>
      </w:r>
    </w:p>
    <w:p w:rsidR="004C71CE" w:rsidRPr="008D4D7F" w:rsidRDefault="004C71CE" w:rsidP="0011475D">
      <w:pPr>
        <w:pStyle w:val="a3"/>
        <w:spacing w:after="0" w:line="360" w:lineRule="auto"/>
        <w:ind w:left="0" w:right="141" w:firstLine="709"/>
        <w:jc w:val="both"/>
        <w:rPr>
          <w:rFonts w:ascii="Times New Roman" w:hAnsi="Times New Roman" w:cs="Times New Roman"/>
          <w:sz w:val="28"/>
          <w:szCs w:val="28"/>
        </w:rPr>
      </w:pPr>
    </w:p>
    <w:sectPr w:rsidR="004C71CE" w:rsidRPr="008D4D7F" w:rsidSect="00A526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210DF"/>
    <w:multiLevelType w:val="multilevel"/>
    <w:tmpl w:val="BB148314"/>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2F82661"/>
    <w:multiLevelType w:val="multilevel"/>
    <w:tmpl w:val="D0748AE6"/>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50957CF"/>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5177DA6"/>
    <w:multiLevelType w:val="hybridMultilevel"/>
    <w:tmpl w:val="2F3A10E4"/>
    <w:lvl w:ilvl="0" w:tplc="7206F11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CDD1BAB"/>
    <w:multiLevelType w:val="hybridMultilevel"/>
    <w:tmpl w:val="BE6CEB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0FF34A4"/>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3DD2BE3"/>
    <w:multiLevelType w:val="hybridMultilevel"/>
    <w:tmpl w:val="6A5251F0"/>
    <w:lvl w:ilvl="0" w:tplc="607CD2D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57673EB"/>
    <w:multiLevelType w:val="multilevel"/>
    <w:tmpl w:val="FB76965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17694A09"/>
    <w:multiLevelType w:val="multilevel"/>
    <w:tmpl w:val="298076E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19DD75E3"/>
    <w:multiLevelType w:val="hybridMultilevel"/>
    <w:tmpl w:val="AEFA2ACE"/>
    <w:lvl w:ilvl="0" w:tplc="1876BF80">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AAD1D34"/>
    <w:multiLevelType w:val="multilevel"/>
    <w:tmpl w:val="1780F9C8"/>
    <w:lvl w:ilvl="0">
      <w:start w:val="1"/>
      <w:numFmt w:val="decimal"/>
      <w:lvlText w:val="%1."/>
      <w:lvlJc w:val="left"/>
      <w:pPr>
        <w:tabs>
          <w:tab w:val="num" w:pos="786"/>
        </w:tabs>
        <w:ind w:left="786"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BD0C69"/>
    <w:multiLevelType w:val="hybridMultilevel"/>
    <w:tmpl w:val="BD643DFC"/>
    <w:lvl w:ilvl="0" w:tplc="E500E886">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298E62AA"/>
    <w:multiLevelType w:val="hybridMultilevel"/>
    <w:tmpl w:val="C55AC97A"/>
    <w:lvl w:ilvl="0" w:tplc="824AD15C">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E831514"/>
    <w:multiLevelType w:val="multilevel"/>
    <w:tmpl w:val="AECA2B82"/>
    <w:lvl w:ilvl="0">
      <w:start w:val="1"/>
      <w:numFmt w:val="decimal"/>
      <w:lvlText w:val="%1."/>
      <w:lvlJc w:val="left"/>
      <w:pPr>
        <w:tabs>
          <w:tab w:val="num" w:pos="1070"/>
        </w:tabs>
        <w:ind w:left="1070" w:hanging="360"/>
      </w:pPr>
      <w:rPr>
        <w:rFonts w:ascii="Times New Roman" w:hAnsi="Times New Roman"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3754514B"/>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CD9020F"/>
    <w:multiLevelType w:val="multilevel"/>
    <w:tmpl w:val="2C286C4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985BA0"/>
    <w:multiLevelType w:val="hybridMultilevel"/>
    <w:tmpl w:val="B616EB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41C02E08"/>
    <w:multiLevelType w:val="multilevel"/>
    <w:tmpl w:val="66CAE5D4"/>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18">
    <w:nsid w:val="48AA74C7"/>
    <w:multiLevelType w:val="multilevel"/>
    <w:tmpl w:val="EA5455EC"/>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19">
    <w:nsid w:val="4CAF1195"/>
    <w:multiLevelType w:val="multilevel"/>
    <w:tmpl w:val="59BE3AA0"/>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20">
    <w:nsid w:val="515E4776"/>
    <w:multiLevelType w:val="hybridMultilevel"/>
    <w:tmpl w:val="8866377C"/>
    <w:lvl w:ilvl="0" w:tplc="7206F11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594874B4"/>
    <w:multiLevelType w:val="hybridMultilevel"/>
    <w:tmpl w:val="038EC734"/>
    <w:lvl w:ilvl="0" w:tplc="7206F11E">
      <w:start w:val="1"/>
      <w:numFmt w:val="decimal"/>
      <w:lvlText w:val="%1."/>
      <w:lvlJc w:val="left"/>
      <w:pPr>
        <w:ind w:left="2847"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nsid w:val="598C2A0D"/>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608222AB"/>
    <w:multiLevelType w:val="hybridMultilevel"/>
    <w:tmpl w:val="664E32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nsid w:val="644F089C"/>
    <w:multiLevelType w:val="hybridMultilevel"/>
    <w:tmpl w:val="A67208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nsid w:val="668D0CE3"/>
    <w:multiLevelType w:val="multilevel"/>
    <w:tmpl w:val="AECA2B82"/>
    <w:lvl w:ilvl="0">
      <w:start w:val="1"/>
      <w:numFmt w:val="decimal"/>
      <w:lvlText w:val="%1."/>
      <w:lvlJc w:val="left"/>
      <w:pPr>
        <w:tabs>
          <w:tab w:val="num" w:pos="1070"/>
        </w:tabs>
        <w:ind w:left="1070" w:hanging="360"/>
      </w:pPr>
      <w:rPr>
        <w:rFonts w:ascii="Times New Roman" w:hAnsi="Times New Roman"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687814E5"/>
    <w:multiLevelType w:val="hybridMultilevel"/>
    <w:tmpl w:val="B254F5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nsid w:val="698F5E5E"/>
    <w:multiLevelType w:val="hybridMultilevel"/>
    <w:tmpl w:val="27E619F8"/>
    <w:lvl w:ilvl="0" w:tplc="1876BF80">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70FA03F3"/>
    <w:multiLevelType w:val="hybridMultilevel"/>
    <w:tmpl w:val="6E0E99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728E037E"/>
    <w:multiLevelType w:val="hybridMultilevel"/>
    <w:tmpl w:val="3E20C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nsid w:val="72FD37A4"/>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747E55A1"/>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78E41965"/>
    <w:multiLevelType w:val="multilevel"/>
    <w:tmpl w:val="3FA27358"/>
    <w:lvl w:ilvl="0">
      <w:start w:val="1"/>
      <w:numFmt w:val="decimal"/>
      <w:lvlText w:val="%1."/>
      <w:lvlJc w:val="left"/>
      <w:pPr>
        <w:tabs>
          <w:tab w:val="num" w:pos="1278"/>
        </w:tabs>
        <w:ind w:left="1278" w:hanging="360"/>
      </w:pPr>
      <w:rPr>
        <w:rFonts w:hint="default"/>
        <w:sz w:val="28"/>
        <w:szCs w:val="28"/>
      </w:rPr>
    </w:lvl>
    <w:lvl w:ilvl="1" w:tentative="1">
      <w:start w:val="1"/>
      <w:numFmt w:val="bullet"/>
      <w:lvlText w:val="o"/>
      <w:lvlJc w:val="left"/>
      <w:pPr>
        <w:tabs>
          <w:tab w:val="num" w:pos="1998"/>
        </w:tabs>
        <w:ind w:left="1998" w:hanging="360"/>
      </w:pPr>
      <w:rPr>
        <w:rFonts w:ascii="Courier New" w:hAnsi="Courier New" w:hint="default"/>
        <w:sz w:val="20"/>
      </w:rPr>
    </w:lvl>
    <w:lvl w:ilvl="2" w:tentative="1">
      <w:start w:val="1"/>
      <w:numFmt w:val="bullet"/>
      <w:lvlText w:val=""/>
      <w:lvlJc w:val="left"/>
      <w:pPr>
        <w:tabs>
          <w:tab w:val="num" w:pos="2718"/>
        </w:tabs>
        <w:ind w:left="2718" w:hanging="360"/>
      </w:pPr>
      <w:rPr>
        <w:rFonts w:ascii="Wingdings" w:hAnsi="Wingdings" w:hint="default"/>
        <w:sz w:val="20"/>
      </w:rPr>
    </w:lvl>
    <w:lvl w:ilvl="3" w:tentative="1">
      <w:start w:val="1"/>
      <w:numFmt w:val="bullet"/>
      <w:lvlText w:val=""/>
      <w:lvlJc w:val="left"/>
      <w:pPr>
        <w:tabs>
          <w:tab w:val="num" w:pos="3438"/>
        </w:tabs>
        <w:ind w:left="3438" w:hanging="360"/>
      </w:pPr>
      <w:rPr>
        <w:rFonts w:ascii="Wingdings" w:hAnsi="Wingdings" w:hint="default"/>
        <w:sz w:val="20"/>
      </w:rPr>
    </w:lvl>
    <w:lvl w:ilvl="4" w:tentative="1">
      <w:start w:val="1"/>
      <w:numFmt w:val="bullet"/>
      <w:lvlText w:val=""/>
      <w:lvlJc w:val="left"/>
      <w:pPr>
        <w:tabs>
          <w:tab w:val="num" w:pos="4158"/>
        </w:tabs>
        <w:ind w:left="4158" w:hanging="360"/>
      </w:pPr>
      <w:rPr>
        <w:rFonts w:ascii="Wingdings" w:hAnsi="Wingdings" w:hint="default"/>
        <w:sz w:val="20"/>
      </w:rPr>
    </w:lvl>
    <w:lvl w:ilvl="5" w:tentative="1">
      <w:start w:val="1"/>
      <w:numFmt w:val="bullet"/>
      <w:lvlText w:val=""/>
      <w:lvlJc w:val="left"/>
      <w:pPr>
        <w:tabs>
          <w:tab w:val="num" w:pos="4878"/>
        </w:tabs>
        <w:ind w:left="4878" w:hanging="360"/>
      </w:pPr>
      <w:rPr>
        <w:rFonts w:ascii="Wingdings" w:hAnsi="Wingdings" w:hint="default"/>
        <w:sz w:val="20"/>
      </w:rPr>
    </w:lvl>
    <w:lvl w:ilvl="6" w:tentative="1">
      <w:start w:val="1"/>
      <w:numFmt w:val="bullet"/>
      <w:lvlText w:val=""/>
      <w:lvlJc w:val="left"/>
      <w:pPr>
        <w:tabs>
          <w:tab w:val="num" w:pos="5598"/>
        </w:tabs>
        <w:ind w:left="5598" w:hanging="360"/>
      </w:pPr>
      <w:rPr>
        <w:rFonts w:ascii="Wingdings" w:hAnsi="Wingdings" w:hint="default"/>
        <w:sz w:val="20"/>
      </w:rPr>
    </w:lvl>
    <w:lvl w:ilvl="7" w:tentative="1">
      <w:start w:val="1"/>
      <w:numFmt w:val="bullet"/>
      <w:lvlText w:val=""/>
      <w:lvlJc w:val="left"/>
      <w:pPr>
        <w:tabs>
          <w:tab w:val="num" w:pos="6318"/>
        </w:tabs>
        <w:ind w:left="6318" w:hanging="360"/>
      </w:pPr>
      <w:rPr>
        <w:rFonts w:ascii="Wingdings" w:hAnsi="Wingdings" w:hint="default"/>
        <w:sz w:val="20"/>
      </w:rPr>
    </w:lvl>
    <w:lvl w:ilvl="8" w:tentative="1">
      <w:start w:val="1"/>
      <w:numFmt w:val="bullet"/>
      <w:lvlText w:val=""/>
      <w:lvlJc w:val="left"/>
      <w:pPr>
        <w:tabs>
          <w:tab w:val="num" w:pos="7038"/>
        </w:tabs>
        <w:ind w:left="7038" w:hanging="360"/>
      </w:pPr>
      <w:rPr>
        <w:rFonts w:ascii="Wingdings" w:hAnsi="Wingdings" w:hint="default"/>
        <w:sz w:val="20"/>
      </w:rPr>
    </w:lvl>
  </w:abstractNum>
  <w:abstractNum w:abstractNumId="33">
    <w:nsid w:val="7AA67F8B"/>
    <w:multiLevelType w:val="hybridMultilevel"/>
    <w:tmpl w:val="AF7E2A5E"/>
    <w:lvl w:ilvl="0" w:tplc="E500E88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4"/>
  </w:num>
  <w:num w:numId="2">
    <w:abstractNumId w:val="9"/>
  </w:num>
  <w:num w:numId="3">
    <w:abstractNumId w:val="27"/>
  </w:num>
  <w:num w:numId="4">
    <w:abstractNumId w:val="12"/>
  </w:num>
  <w:num w:numId="5">
    <w:abstractNumId w:val="33"/>
  </w:num>
  <w:num w:numId="6">
    <w:abstractNumId w:val="11"/>
  </w:num>
  <w:num w:numId="7">
    <w:abstractNumId w:val="6"/>
  </w:num>
  <w:num w:numId="8">
    <w:abstractNumId w:val="20"/>
  </w:num>
  <w:num w:numId="9">
    <w:abstractNumId w:val="21"/>
  </w:num>
  <w:num w:numId="10">
    <w:abstractNumId w:val="3"/>
  </w:num>
  <w:num w:numId="11">
    <w:abstractNumId w:val="28"/>
  </w:num>
  <w:num w:numId="12">
    <w:abstractNumId w:val="23"/>
  </w:num>
  <w:num w:numId="13">
    <w:abstractNumId w:val="32"/>
  </w:num>
  <w:num w:numId="14">
    <w:abstractNumId w:val="10"/>
  </w:num>
  <w:num w:numId="15">
    <w:abstractNumId w:val="15"/>
  </w:num>
  <w:num w:numId="16">
    <w:abstractNumId w:val="19"/>
  </w:num>
  <w:num w:numId="17">
    <w:abstractNumId w:val="2"/>
  </w:num>
  <w:num w:numId="18">
    <w:abstractNumId w:val="5"/>
  </w:num>
  <w:num w:numId="19">
    <w:abstractNumId w:val="30"/>
  </w:num>
  <w:num w:numId="20">
    <w:abstractNumId w:val="18"/>
  </w:num>
  <w:num w:numId="21">
    <w:abstractNumId w:val="8"/>
  </w:num>
  <w:num w:numId="22">
    <w:abstractNumId w:val="22"/>
  </w:num>
  <w:num w:numId="23">
    <w:abstractNumId w:val="14"/>
  </w:num>
  <w:num w:numId="24">
    <w:abstractNumId w:val="31"/>
  </w:num>
  <w:num w:numId="25">
    <w:abstractNumId w:val="7"/>
  </w:num>
  <w:num w:numId="26">
    <w:abstractNumId w:val="17"/>
  </w:num>
  <w:num w:numId="27">
    <w:abstractNumId w:val="0"/>
  </w:num>
  <w:num w:numId="28">
    <w:abstractNumId w:val="1"/>
  </w:num>
  <w:num w:numId="29">
    <w:abstractNumId w:val="25"/>
  </w:num>
  <w:num w:numId="30">
    <w:abstractNumId w:val="13"/>
  </w:num>
  <w:num w:numId="31">
    <w:abstractNumId w:val="16"/>
  </w:num>
  <w:num w:numId="32">
    <w:abstractNumId w:val="26"/>
  </w:num>
  <w:num w:numId="33">
    <w:abstractNumId w:val="4"/>
  </w:num>
  <w:num w:numId="34">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3"/>
  <w:proofState w:spelling="clean" w:grammar="clean"/>
  <w:defaultTabStop w:val="708"/>
  <w:characterSpacingControl w:val="doNotCompress"/>
  <w:compat/>
  <w:rsids>
    <w:rsidRoot w:val="00D26D18"/>
    <w:rsid w:val="00027B2A"/>
    <w:rsid w:val="0003738A"/>
    <w:rsid w:val="00045490"/>
    <w:rsid w:val="00071F5F"/>
    <w:rsid w:val="00084F1B"/>
    <w:rsid w:val="00086700"/>
    <w:rsid w:val="00097E4E"/>
    <w:rsid w:val="000A244C"/>
    <w:rsid w:val="000B3F32"/>
    <w:rsid w:val="000C5E5E"/>
    <w:rsid w:val="000D35E2"/>
    <w:rsid w:val="00106D7C"/>
    <w:rsid w:val="0011475D"/>
    <w:rsid w:val="00131731"/>
    <w:rsid w:val="00134513"/>
    <w:rsid w:val="001441A3"/>
    <w:rsid w:val="00164783"/>
    <w:rsid w:val="00173D4E"/>
    <w:rsid w:val="00186769"/>
    <w:rsid w:val="001A5215"/>
    <w:rsid w:val="001B336B"/>
    <w:rsid w:val="001B4618"/>
    <w:rsid w:val="001C37E8"/>
    <w:rsid w:val="001D20FB"/>
    <w:rsid w:val="001E4916"/>
    <w:rsid w:val="00221C2B"/>
    <w:rsid w:val="002270FC"/>
    <w:rsid w:val="002709CC"/>
    <w:rsid w:val="002A7680"/>
    <w:rsid w:val="002E305B"/>
    <w:rsid w:val="002E339E"/>
    <w:rsid w:val="002F24C4"/>
    <w:rsid w:val="002F7348"/>
    <w:rsid w:val="003131E0"/>
    <w:rsid w:val="00326B21"/>
    <w:rsid w:val="003703D9"/>
    <w:rsid w:val="003B3DBC"/>
    <w:rsid w:val="0042583C"/>
    <w:rsid w:val="004539D5"/>
    <w:rsid w:val="004C71CE"/>
    <w:rsid w:val="00500BFA"/>
    <w:rsid w:val="00557E4C"/>
    <w:rsid w:val="005A5EE0"/>
    <w:rsid w:val="005B796F"/>
    <w:rsid w:val="005C53F0"/>
    <w:rsid w:val="005C5C28"/>
    <w:rsid w:val="005C7179"/>
    <w:rsid w:val="005E0551"/>
    <w:rsid w:val="005F1D33"/>
    <w:rsid w:val="006125E9"/>
    <w:rsid w:val="00621854"/>
    <w:rsid w:val="00631FC6"/>
    <w:rsid w:val="00647AB1"/>
    <w:rsid w:val="0067405F"/>
    <w:rsid w:val="006800D5"/>
    <w:rsid w:val="0068640E"/>
    <w:rsid w:val="00713434"/>
    <w:rsid w:val="00731CA5"/>
    <w:rsid w:val="007437D9"/>
    <w:rsid w:val="00747E8F"/>
    <w:rsid w:val="007C588D"/>
    <w:rsid w:val="007C6139"/>
    <w:rsid w:val="007D6A58"/>
    <w:rsid w:val="00843512"/>
    <w:rsid w:val="008826B6"/>
    <w:rsid w:val="00883D67"/>
    <w:rsid w:val="008D4D7F"/>
    <w:rsid w:val="008E642B"/>
    <w:rsid w:val="0090403C"/>
    <w:rsid w:val="00936FD4"/>
    <w:rsid w:val="009521F7"/>
    <w:rsid w:val="0097285F"/>
    <w:rsid w:val="00973D44"/>
    <w:rsid w:val="00975DA6"/>
    <w:rsid w:val="00990D47"/>
    <w:rsid w:val="009A7A3B"/>
    <w:rsid w:val="009B24E6"/>
    <w:rsid w:val="009D783C"/>
    <w:rsid w:val="009D7EED"/>
    <w:rsid w:val="009F1E11"/>
    <w:rsid w:val="00A14999"/>
    <w:rsid w:val="00A221AC"/>
    <w:rsid w:val="00A47EFF"/>
    <w:rsid w:val="00A52696"/>
    <w:rsid w:val="00A677F3"/>
    <w:rsid w:val="00A72EAE"/>
    <w:rsid w:val="00A91294"/>
    <w:rsid w:val="00AA0695"/>
    <w:rsid w:val="00AB3070"/>
    <w:rsid w:val="00AC0BDB"/>
    <w:rsid w:val="00AC2FAD"/>
    <w:rsid w:val="00AD0656"/>
    <w:rsid w:val="00AD1297"/>
    <w:rsid w:val="00AE5FEB"/>
    <w:rsid w:val="00B02E20"/>
    <w:rsid w:val="00B22BBB"/>
    <w:rsid w:val="00B277F3"/>
    <w:rsid w:val="00B3769D"/>
    <w:rsid w:val="00B419A5"/>
    <w:rsid w:val="00B468CD"/>
    <w:rsid w:val="00B535F6"/>
    <w:rsid w:val="00B5739C"/>
    <w:rsid w:val="00B6085C"/>
    <w:rsid w:val="00B717C9"/>
    <w:rsid w:val="00B72235"/>
    <w:rsid w:val="00BA43B5"/>
    <w:rsid w:val="00BB3069"/>
    <w:rsid w:val="00BB3AEA"/>
    <w:rsid w:val="00BC7A44"/>
    <w:rsid w:val="00BD5656"/>
    <w:rsid w:val="00BE4B2E"/>
    <w:rsid w:val="00C06483"/>
    <w:rsid w:val="00C350FF"/>
    <w:rsid w:val="00C60E26"/>
    <w:rsid w:val="00C6385A"/>
    <w:rsid w:val="00C744D3"/>
    <w:rsid w:val="00C8695D"/>
    <w:rsid w:val="00C91E22"/>
    <w:rsid w:val="00CB7C7B"/>
    <w:rsid w:val="00CD7DF5"/>
    <w:rsid w:val="00D077F2"/>
    <w:rsid w:val="00D26D18"/>
    <w:rsid w:val="00D575E9"/>
    <w:rsid w:val="00D72A6C"/>
    <w:rsid w:val="00D82420"/>
    <w:rsid w:val="00DA1B5A"/>
    <w:rsid w:val="00E5125C"/>
    <w:rsid w:val="00E7610F"/>
    <w:rsid w:val="00EC0409"/>
    <w:rsid w:val="00EE44AC"/>
    <w:rsid w:val="00F666AA"/>
    <w:rsid w:val="00F732E6"/>
    <w:rsid w:val="00F7480C"/>
    <w:rsid w:val="00F7661E"/>
    <w:rsid w:val="00F9299D"/>
    <w:rsid w:val="00F975B7"/>
    <w:rsid w:val="00FC67B8"/>
    <w:rsid w:val="00FD14C9"/>
    <w:rsid w:val="00FF13C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666A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125E9"/>
    <w:pPr>
      <w:ind w:left="720"/>
      <w:contextualSpacing/>
    </w:pPr>
  </w:style>
  <w:style w:type="paragraph" w:customStyle="1" w:styleId="docdata">
    <w:name w:val="docdata"/>
    <w:aliases w:val="docy,v5,1466,bqiaagaaeyqcaaagiaiaaaphbaaabdueaaaaaaaaaaaaaaaaaaaaaaaaaaaaaaaaaaaaaaaaaaaaaaaaaaaaaaaaaaaaaaaaaaaaaaaaaaaaaaaaaaaaaaaaaaaaaaaaaaaaaaaaaaaaaaaaaaaaaaaaaaaaaaaaaaaaaaaaaaaaaaaaaaaaaaaaaaaaaaaaaaaaaaaaaaaaaaaaaaaaaaaaaaaaaaaaaaaaaaaa"/>
    <w:basedOn w:val="a"/>
    <w:rsid w:val="001B461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5B79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5B796F"/>
    <w:rPr>
      <w:b/>
      <w:bCs/>
    </w:rPr>
  </w:style>
  <w:style w:type="paragraph" w:styleId="a6">
    <w:name w:val="Balloon Text"/>
    <w:basedOn w:val="a"/>
    <w:link w:val="a7"/>
    <w:uiPriority w:val="99"/>
    <w:semiHidden/>
    <w:unhideWhenUsed/>
    <w:rsid w:val="00AD065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AD065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76912482">
      <w:bodyDiv w:val="1"/>
      <w:marLeft w:val="0"/>
      <w:marRight w:val="0"/>
      <w:marTop w:val="0"/>
      <w:marBottom w:val="0"/>
      <w:divBdr>
        <w:top w:val="none" w:sz="0" w:space="0" w:color="auto"/>
        <w:left w:val="none" w:sz="0" w:space="0" w:color="auto"/>
        <w:bottom w:val="none" w:sz="0" w:space="0" w:color="auto"/>
        <w:right w:val="none" w:sz="0" w:space="0" w:color="auto"/>
      </w:divBdr>
    </w:div>
    <w:div w:id="488062967">
      <w:bodyDiv w:val="1"/>
      <w:marLeft w:val="0"/>
      <w:marRight w:val="0"/>
      <w:marTop w:val="0"/>
      <w:marBottom w:val="0"/>
      <w:divBdr>
        <w:top w:val="none" w:sz="0" w:space="0" w:color="auto"/>
        <w:left w:val="none" w:sz="0" w:space="0" w:color="auto"/>
        <w:bottom w:val="none" w:sz="0" w:space="0" w:color="auto"/>
        <w:right w:val="none" w:sz="0" w:space="0" w:color="auto"/>
      </w:divBdr>
    </w:div>
    <w:div w:id="542447043">
      <w:bodyDiv w:val="1"/>
      <w:marLeft w:val="0"/>
      <w:marRight w:val="0"/>
      <w:marTop w:val="0"/>
      <w:marBottom w:val="0"/>
      <w:divBdr>
        <w:top w:val="none" w:sz="0" w:space="0" w:color="auto"/>
        <w:left w:val="none" w:sz="0" w:space="0" w:color="auto"/>
        <w:bottom w:val="none" w:sz="0" w:space="0" w:color="auto"/>
        <w:right w:val="none" w:sz="0" w:space="0" w:color="auto"/>
      </w:divBdr>
    </w:div>
    <w:div w:id="641235524">
      <w:bodyDiv w:val="1"/>
      <w:marLeft w:val="0"/>
      <w:marRight w:val="0"/>
      <w:marTop w:val="0"/>
      <w:marBottom w:val="0"/>
      <w:divBdr>
        <w:top w:val="none" w:sz="0" w:space="0" w:color="auto"/>
        <w:left w:val="none" w:sz="0" w:space="0" w:color="auto"/>
        <w:bottom w:val="none" w:sz="0" w:space="0" w:color="auto"/>
        <w:right w:val="none" w:sz="0" w:space="0" w:color="auto"/>
      </w:divBdr>
    </w:div>
    <w:div w:id="1242446796">
      <w:bodyDiv w:val="1"/>
      <w:marLeft w:val="0"/>
      <w:marRight w:val="0"/>
      <w:marTop w:val="0"/>
      <w:marBottom w:val="0"/>
      <w:divBdr>
        <w:top w:val="none" w:sz="0" w:space="0" w:color="auto"/>
        <w:left w:val="none" w:sz="0" w:space="0" w:color="auto"/>
        <w:bottom w:val="none" w:sz="0" w:space="0" w:color="auto"/>
        <w:right w:val="none" w:sz="0" w:space="0" w:color="auto"/>
      </w:divBdr>
    </w:div>
    <w:div w:id="1610432647">
      <w:bodyDiv w:val="1"/>
      <w:marLeft w:val="0"/>
      <w:marRight w:val="0"/>
      <w:marTop w:val="0"/>
      <w:marBottom w:val="0"/>
      <w:divBdr>
        <w:top w:val="none" w:sz="0" w:space="0" w:color="auto"/>
        <w:left w:val="none" w:sz="0" w:space="0" w:color="auto"/>
        <w:bottom w:val="none" w:sz="0" w:space="0" w:color="auto"/>
        <w:right w:val="none" w:sz="0" w:space="0" w:color="auto"/>
      </w:divBdr>
    </w:div>
    <w:div w:id="1761028955">
      <w:bodyDiv w:val="1"/>
      <w:marLeft w:val="0"/>
      <w:marRight w:val="0"/>
      <w:marTop w:val="0"/>
      <w:marBottom w:val="0"/>
      <w:divBdr>
        <w:top w:val="none" w:sz="0" w:space="0" w:color="auto"/>
        <w:left w:val="none" w:sz="0" w:space="0" w:color="auto"/>
        <w:bottom w:val="none" w:sz="0" w:space="0" w:color="auto"/>
        <w:right w:val="none" w:sz="0" w:space="0" w:color="auto"/>
      </w:divBdr>
    </w:div>
    <w:div w:id="1814562621">
      <w:bodyDiv w:val="1"/>
      <w:marLeft w:val="0"/>
      <w:marRight w:val="0"/>
      <w:marTop w:val="0"/>
      <w:marBottom w:val="0"/>
      <w:divBdr>
        <w:top w:val="none" w:sz="0" w:space="0" w:color="auto"/>
        <w:left w:val="none" w:sz="0" w:space="0" w:color="auto"/>
        <w:bottom w:val="none" w:sz="0" w:space="0" w:color="auto"/>
        <w:right w:val="none" w:sz="0" w:space="0" w:color="auto"/>
      </w:divBdr>
    </w:div>
    <w:div w:id="200280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156099644F54A07BFCA5A25D91F80FF"/>
        <w:category>
          <w:name w:val="Общие"/>
          <w:gallery w:val="placeholder"/>
        </w:category>
        <w:types>
          <w:type w:val="bbPlcHdr"/>
        </w:types>
        <w:behaviors>
          <w:behavior w:val="content"/>
        </w:behaviors>
        <w:guid w:val="{DEB0E716-3DCC-4F4C-A4F2-D2BA5EAFB034}"/>
      </w:docPartPr>
      <w:docPartBody>
        <w:p w:rsidR="001F5B6A" w:rsidRDefault="005F2028" w:rsidP="005F2028">
          <w:pPr>
            <w:pStyle w:val="5156099644F54A07BFCA5A25D91F80FF"/>
          </w:pPr>
          <w:r w:rsidRPr="00AC3486">
            <w:rPr>
              <w:rStyle w:val="a3"/>
            </w:rPr>
            <w:t>Выберите элемент.</w:t>
          </w:r>
        </w:p>
      </w:docPartBody>
    </w:docPart>
    <w:docPart>
      <w:docPartPr>
        <w:name w:val="0B063CD32BA940FCACCD6ED45990BAE2"/>
        <w:category>
          <w:name w:val="Общие"/>
          <w:gallery w:val="placeholder"/>
        </w:category>
        <w:types>
          <w:type w:val="bbPlcHdr"/>
        </w:types>
        <w:behaviors>
          <w:behavior w:val="content"/>
        </w:behaviors>
        <w:guid w:val="{50E4F915-DAA1-4187-8387-F692362D4681}"/>
      </w:docPartPr>
      <w:docPartBody>
        <w:p w:rsidR="001F5B6A" w:rsidRDefault="005F2028" w:rsidP="005F2028">
          <w:pPr>
            <w:pStyle w:val="0B063CD32BA940FCACCD6ED45990BAE2"/>
          </w:pPr>
          <w:r w:rsidRPr="005942E5">
            <w:rPr>
              <w:rStyle w:val="a3"/>
            </w:rPr>
            <w:t>Место для ввода текста.</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5F2028"/>
    <w:rsid w:val="001D200F"/>
    <w:rsid w:val="001F5B6A"/>
    <w:rsid w:val="001F79B9"/>
    <w:rsid w:val="002C43EE"/>
    <w:rsid w:val="0032584B"/>
    <w:rsid w:val="003E0828"/>
    <w:rsid w:val="004F6246"/>
    <w:rsid w:val="005D228E"/>
    <w:rsid w:val="005F2028"/>
    <w:rsid w:val="006916C5"/>
    <w:rsid w:val="007F5F81"/>
    <w:rsid w:val="0099436C"/>
    <w:rsid w:val="00A10D33"/>
    <w:rsid w:val="00A47E4E"/>
    <w:rsid w:val="00B4534D"/>
    <w:rsid w:val="00BF4074"/>
    <w:rsid w:val="00C97E49"/>
    <w:rsid w:val="00D473EE"/>
    <w:rsid w:val="00E97DD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584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F2028"/>
    <w:rPr>
      <w:color w:val="808080"/>
    </w:rPr>
  </w:style>
  <w:style w:type="paragraph" w:customStyle="1" w:styleId="5156099644F54A07BFCA5A25D91F80FF">
    <w:name w:val="5156099644F54A07BFCA5A25D91F80FF"/>
    <w:rsid w:val="005F2028"/>
  </w:style>
  <w:style w:type="paragraph" w:customStyle="1" w:styleId="0B063CD32BA940FCACCD6ED45990BAE2">
    <w:name w:val="0B063CD32BA940FCACCD6ED45990BAE2"/>
    <w:rsid w:val="005F2028"/>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9CEF95-2F54-4B4A-A875-E17339986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20</Pages>
  <Words>3802</Words>
  <Characters>21674</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306-01</dc:creator>
  <cp:keywords/>
  <dc:description/>
  <cp:lastModifiedBy>User</cp:lastModifiedBy>
  <cp:revision>107</cp:revision>
  <dcterms:created xsi:type="dcterms:W3CDTF">2025-03-27T08:15:00Z</dcterms:created>
  <dcterms:modified xsi:type="dcterms:W3CDTF">2025-10-28T07:31:00Z</dcterms:modified>
</cp:coreProperties>
</file>