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13. Disaster Recovery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Familyfirst Contingency Plan establishes procedures to recover Familyfirst following a disruption resulting from a disaster. This Disaster Recovery Policy is maintained by the Familyfirst Security Officer and Privacy Officer.</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following objectives have been established for this plan: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Maximize the effectiveness of contingency operations through an established plan that consists of the following phases:</w:t>
      </w:r>
    </w:p>
    <w:p>
      <w:pPr>
        <w:pStyle w:val="Default"/>
        <w:tabs>
          <w:tab w:val="left" w:pos="940"/>
          <w:tab w:val="left" w:pos="1440"/>
        </w:tabs>
        <w:bidi w:val="0"/>
        <w:ind w:left="1440" w:right="0" w:hanging="1440"/>
        <w:jc w:val="left"/>
        <w:rPr>
          <w:color w:val="24282d"/>
          <w:sz w:val="32"/>
          <w:szCs w:val="32"/>
          <w:shd w:val="clear" w:color="auto" w:fill="ffffff"/>
          <w:rtl w:val="0"/>
        </w:rPr>
      </w:pPr>
      <w:r>
        <w:rPr>
          <w:i w:val="1"/>
          <w:iCs w:val="1"/>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i w:val="1"/>
          <w:iCs w:val="1"/>
          <w:color w:val="24282d"/>
          <w:sz w:val="32"/>
          <w:szCs w:val="32"/>
          <w:shd w:val="clear" w:color="auto" w:fill="ffffff"/>
          <w:rtl w:val="0"/>
        </w:rPr>
        <w:tab/>
      </w:r>
      <w:r>
        <w:rPr>
          <w:i w:val="1"/>
          <w:iCs w:val="1"/>
          <w:color w:val="24282d"/>
          <w:sz w:val="32"/>
          <w:szCs w:val="32"/>
          <w:shd w:val="clear" w:color="auto" w:fill="ffffff"/>
          <w:rtl w:val="0"/>
          <w:lang w:val="en-US"/>
        </w:rPr>
        <w:t>Notification/Activation phase</w:t>
      </w:r>
      <w:r>
        <w:rPr>
          <w:color w:val="24282d"/>
          <w:sz w:val="32"/>
          <w:szCs w:val="32"/>
          <w:shd w:val="clear" w:color="auto" w:fill="ffffff"/>
          <w:rtl w:val="0"/>
          <w:lang w:val="en-US"/>
        </w:rPr>
        <w:t xml:space="preserve"> to detect and assess damage and to activate the plan;</w:t>
      </w:r>
    </w:p>
    <w:p>
      <w:pPr>
        <w:pStyle w:val="Default"/>
        <w:tabs>
          <w:tab w:val="left" w:pos="940"/>
          <w:tab w:val="left" w:pos="1440"/>
        </w:tabs>
        <w:bidi w:val="0"/>
        <w:ind w:left="1440" w:right="0" w:hanging="1440"/>
        <w:jc w:val="left"/>
        <w:rPr>
          <w:color w:val="24282d"/>
          <w:sz w:val="32"/>
          <w:szCs w:val="32"/>
          <w:shd w:val="clear" w:color="auto" w:fill="ffffff"/>
          <w:rtl w:val="0"/>
        </w:rPr>
      </w:pPr>
      <w:r>
        <w:rPr>
          <w:i w:val="1"/>
          <w:iCs w:val="1"/>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i w:val="1"/>
          <w:iCs w:val="1"/>
          <w:color w:val="24282d"/>
          <w:sz w:val="32"/>
          <w:szCs w:val="32"/>
          <w:shd w:val="clear" w:color="auto" w:fill="ffffff"/>
          <w:rtl w:val="0"/>
        </w:rPr>
        <w:tab/>
      </w:r>
      <w:r>
        <w:rPr>
          <w:i w:val="1"/>
          <w:iCs w:val="1"/>
          <w:color w:val="24282d"/>
          <w:sz w:val="32"/>
          <w:szCs w:val="32"/>
          <w:shd w:val="clear" w:color="auto" w:fill="ffffff"/>
          <w:rtl w:val="0"/>
          <w:lang w:val="en-US"/>
        </w:rPr>
        <w:t>Recovery phase</w:t>
      </w:r>
      <w:r>
        <w:rPr>
          <w:color w:val="24282d"/>
          <w:sz w:val="32"/>
          <w:szCs w:val="32"/>
          <w:shd w:val="clear" w:color="auto" w:fill="ffffff"/>
          <w:rtl w:val="0"/>
          <w:lang w:val="en-US"/>
        </w:rPr>
        <w:t xml:space="preserve"> to restore temporary IT operations and recover damage done to the original system;</w:t>
      </w:r>
    </w:p>
    <w:p>
      <w:pPr>
        <w:pStyle w:val="Default"/>
        <w:tabs>
          <w:tab w:val="left" w:pos="940"/>
          <w:tab w:val="left" w:pos="1440"/>
        </w:tabs>
        <w:bidi w:val="0"/>
        <w:ind w:left="1440" w:right="0" w:hanging="1440"/>
        <w:jc w:val="left"/>
        <w:rPr>
          <w:color w:val="24282d"/>
          <w:sz w:val="32"/>
          <w:szCs w:val="32"/>
          <w:shd w:val="clear" w:color="auto" w:fill="ffffff"/>
          <w:rtl w:val="0"/>
        </w:rPr>
      </w:pPr>
      <w:r>
        <w:rPr>
          <w:i w:val="1"/>
          <w:iCs w:val="1"/>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i w:val="1"/>
          <w:iCs w:val="1"/>
          <w:color w:val="24282d"/>
          <w:sz w:val="32"/>
          <w:szCs w:val="32"/>
          <w:shd w:val="clear" w:color="auto" w:fill="ffffff"/>
          <w:rtl w:val="0"/>
        </w:rPr>
        <w:tab/>
      </w:r>
      <w:r>
        <w:rPr>
          <w:i w:val="1"/>
          <w:iCs w:val="1"/>
          <w:color w:val="24282d"/>
          <w:sz w:val="32"/>
          <w:szCs w:val="32"/>
          <w:shd w:val="clear" w:color="auto" w:fill="ffffff"/>
          <w:rtl w:val="0"/>
          <w:lang w:val="fr-FR"/>
        </w:rPr>
        <w:t>Reconstitution phase</w:t>
      </w:r>
      <w:r>
        <w:rPr>
          <w:color w:val="24282d"/>
          <w:sz w:val="32"/>
          <w:szCs w:val="32"/>
          <w:shd w:val="clear" w:color="auto" w:fill="ffffff"/>
          <w:rtl w:val="0"/>
          <w:lang w:val="en-US"/>
        </w:rPr>
        <w:t xml:space="preserve"> to restore IT system processing capabilities to normal operations.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Identify the activities, resources, and procedures needed to carry out Familyfirst processing requirements during prolonged interruptions to normal operations.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Identify and define the impact of interruptions to Familyfirst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Assign responsibilities to designated personnel and provide guidance for recovering Familyfirst during prolonged periods of interruption to normal operations.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Ensure coordination with other Familyfirst staff who will participate in the contingency planning strategies.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Ensure coordination with external points of contact and vendors who will participate in the contingency planning strategies.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This Familyfirst Contingency Plan has been developed as required under the Office of Management and Budget (OMB) Circular A-130, Management of Federal Information Resources, Appendix III, November 2000, and the Health Insurance Portability and Accountability Act (HIPAA) Final Security Rule, Section </w:t>
      </w:r>
      <w:r>
        <w:rPr>
          <w:color w:val="24282d"/>
          <w:sz w:val="32"/>
          <w:szCs w:val="32"/>
          <w:shd w:val="clear" w:color="auto" w:fill="ffffff"/>
          <w:rtl w:val="0"/>
        </w:rPr>
        <w:t>§</w:t>
      </w:r>
      <w:r>
        <w:rPr>
          <w:color w:val="24282d"/>
          <w:sz w:val="32"/>
          <w:szCs w:val="32"/>
          <w:shd w:val="clear" w:color="auto" w:fill="ffffff"/>
          <w:rtl w:val="0"/>
          <w:lang w:val="en-US"/>
        </w:rPr>
        <w:t>164.308(a)(7), which requires the establishment and implementation of procedures for responding to events that damage systems containing electronic protected health information.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This Familyfirst Contingency Plan is created under the legislative requirements set forth in the Federal Information Security Management Act (FISMA) of 2002 and the guidelines established by the National Institute of Standards and Technology (NIST) Special Publication (SP) 800-34, titled "Contingency Planning Guide for Information Technology Systems" dated June 2002.</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Familyfirst Contingency Plan also complies with the following federal and departmental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The Computer Security Act of 1987;</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OMB Circular A-130, Management of Federal Information Resources, Appendix III, November 2000;</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Federal Preparedness Circular (FPC) 65, Federal Executive Branch Continuity of Operations, July 1999;</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Presidential Decision Directive (PDD) 67, Enduring Constitutional Government and Continuity of Government Operations, October 1998;</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PDD 63, Critical Infrastructure Protection, May 1998;</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Federal Emergency Management Agency (FEMA), The Federal Response Plan (FRP), April 1999;</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Defense Authorization Act (Public Law 106-398), Title X, Subtitle G, "Government Information Security Reform," October 30, 2000</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Example of the types of disasters that would initiate this plan are natural disaster, political disturbances, man made disaster, external human threats, internal malicious activities.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defined two categories of systems from a disaster recovery perspective.</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1</w:t>
        <w:tab/>
        <w:t>Critical Systems</w:t>
      </w:r>
      <w:r>
        <w:rPr>
          <w:color w:val="24282d"/>
          <w:sz w:val="32"/>
          <w:szCs w:val="32"/>
          <w:shd w:val="clear" w:color="auto" w:fill="ffffff"/>
          <w:rtl w:val="0"/>
          <w:lang w:val="en-US"/>
        </w:rPr>
        <w:t>. These systems host application servers and database servers or are required for functioning of systems that host application servers and database servers. These systems, if unavailable, affect the integrity of data and must be restored, or have a process begun to restore them, immediately upon becoming unavailable.</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2</w:t>
        <w:tab/>
        <w:t>Non-critical Systems</w:t>
      </w:r>
      <w:r>
        <w:rPr>
          <w:color w:val="24282d"/>
          <w:sz w:val="32"/>
          <w:szCs w:val="32"/>
          <w:shd w:val="clear" w:color="auto" w:fill="ffffff"/>
          <w:rtl w:val="0"/>
          <w:lang w:val="en-US"/>
        </w:rPr>
        <w:t>. These are all systems not considered critical by definition above. These systems, while they may affect the performance and overall security of critical systems, do not prevent Critical systems from functioning and being accessed appropriately. These systems are restored at a lower priority than critical systems.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13.1 Applicable Standards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13.1.1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12.c - Developing and Implementing Continuity Plans Including Information Security</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13.1.2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164.308(a)(7)(i) - Contingency Plan</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13.2 Line of Succession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The following order of succession to ensure that decision-making authority for the Familyfirst Contingency Plan is uninterrupted. The Chief </w:t>
      </w:r>
      <w:r>
        <w:rPr>
          <w:color w:val="24282d"/>
          <w:sz w:val="32"/>
          <w:szCs w:val="32"/>
          <w:shd w:val="clear" w:color="auto" w:fill="ffffff"/>
          <w:rtl w:val="0"/>
          <w:lang w:val="en-US"/>
        </w:rPr>
        <w:t>Executive</w:t>
      </w:r>
      <w:r>
        <w:rPr>
          <w:color w:val="24282d"/>
          <w:sz w:val="32"/>
          <w:szCs w:val="32"/>
          <w:shd w:val="clear" w:color="auto" w:fill="ffffff"/>
          <w:rtl w:val="0"/>
          <w:lang w:val="en-US"/>
        </w:rPr>
        <w:t xml:space="preserve"> Officer (C</w:t>
      </w:r>
      <w:r>
        <w:rPr>
          <w:color w:val="24282d"/>
          <w:sz w:val="32"/>
          <w:szCs w:val="32"/>
          <w:shd w:val="clear" w:color="auto" w:fill="ffffff"/>
          <w:rtl w:val="0"/>
          <w:lang w:val="en-US"/>
        </w:rPr>
        <w:t>E</w:t>
      </w:r>
      <w:r>
        <w:rPr>
          <w:color w:val="24282d"/>
          <w:sz w:val="32"/>
          <w:szCs w:val="32"/>
          <w:shd w:val="clear" w:color="auto" w:fill="ffffff"/>
          <w:rtl w:val="0"/>
          <w:lang w:val="en-US"/>
        </w:rPr>
        <w:t>O) is responsible for ensuring the safety of personnel and the execution of procedures documented within this Familyfirst Contingency Plan. If the C</w:t>
      </w:r>
      <w:r>
        <w:rPr>
          <w:color w:val="24282d"/>
          <w:sz w:val="32"/>
          <w:szCs w:val="32"/>
          <w:shd w:val="clear" w:color="auto" w:fill="ffffff"/>
          <w:rtl w:val="0"/>
          <w:lang w:val="en-US"/>
        </w:rPr>
        <w:t>E</w:t>
      </w:r>
      <w:r>
        <w:rPr>
          <w:color w:val="24282d"/>
          <w:sz w:val="32"/>
          <w:szCs w:val="32"/>
          <w:shd w:val="clear" w:color="auto" w:fill="ffffff"/>
          <w:rtl w:val="0"/>
          <w:lang w:val="en-US"/>
        </w:rPr>
        <w:t xml:space="preserve">O is unable to function as the overall authority or chooses to delegate this responsibility to a successor, the </w:t>
      </w:r>
      <w:r>
        <w:rPr>
          <w:color w:val="24282d"/>
          <w:sz w:val="32"/>
          <w:szCs w:val="32"/>
          <w:shd w:val="clear" w:color="auto" w:fill="ffffff"/>
          <w:rtl w:val="0"/>
          <w:lang w:val="en-US"/>
        </w:rPr>
        <w:t>COO</w:t>
      </w:r>
      <w:r>
        <w:rPr>
          <w:color w:val="24282d"/>
          <w:sz w:val="32"/>
          <w:szCs w:val="32"/>
          <w:shd w:val="clear" w:color="auto" w:fill="ffffff"/>
          <w:rtl w:val="0"/>
          <w:lang w:val="en-US"/>
        </w:rPr>
        <w:t xml:space="preserve"> shall function as that authority. To provide contact initiation should the contingency plan need to be initiated, please use the contact list below.</w:t>
      </w:r>
    </w:p>
    <w:p>
      <w:pPr>
        <w:pStyle w:val="Default"/>
        <w:bidi w:val="0"/>
        <w:ind w:left="0" w:right="0" w:firstLine="0"/>
        <w:jc w:val="left"/>
        <w:rPr>
          <w:color w:val="24282d"/>
          <w:sz w:val="32"/>
          <w:szCs w:val="32"/>
          <w:shd w:val="clear" w:color="auto" w:fill="ffffff"/>
          <w:rtl w:val="0"/>
        </w:rPr>
      </w:pP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Randy Perecman</w:t>
      </w:r>
      <w:r>
        <w:rPr>
          <w:color w:val="24282d"/>
          <w:sz w:val="32"/>
          <w:szCs w:val="32"/>
          <w:shd w:val="clear" w:color="auto" w:fill="ffffff"/>
          <w:rtl w:val="0"/>
        </w:rPr>
        <w:t>, C</w:t>
      </w:r>
      <w:r>
        <w:rPr>
          <w:color w:val="24282d"/>
          <w:sz w:val="32"/>
          <w:szCs w:val="32"/>
          <w:shd w:val="clear" w:color="auto" w:fill="ffffff"/>
          <w:rtl w:val="0"/>
          <w:lang w:val="en-US"/>
        </w:rPr>
        <w:t>E</w:t>
      </w:r>
      <w:r>
        <w:rPr>
          <w:color w:val="24282d"/>
          <w:sz w:val="32"/>
          <w:szCs w:val="32"/>
          <w:shd w:val="clear" w:color="auto" w:fill="ffffff"/>
          <w:rtl w:val="0"/>
          <w:lang w:val="da-DK"/>
        </w:rPr>
        <w:t xml:space="preserve">O: </w:t>
      </w:r>
      <w:r>
        <w:rPr>
          <w:color w:val="24282d"/>
          <w:sz w:val="32"/>
          <w:szCs w:val="32"/>
          <w:shd w:val="clear" w:color="auto" w:fill="ffffff"/>
          <w:rtl w:val="0"/>
          <w:lang w:val="en-US"/>
        </w:rPr>
        <w:t>215-431-3030</w:t>
      </w:r>
      <w:r>
        <w:rPr>
          <w:color w:val="24282d"/>
          <w:sz w:val="32"/>
          <w:szCs w:val="32"/>
          <w:shd w:val="clear" w:color="auto" w:fill="ffffff"/>
          <w:rtl w:val="0"/>
        </w:rPr>
        <w:t xml:space="preserve">, </w:t>
      </w:r>
      <w:r>
        <w:rPr>
          <w:color w:val="24282d"/>
          <w:sz w:val="32"/>
          <w:szCs w:val="32"/>
          <w:shd w:val="clear" w:color="auto" w:fill="ffffff"/>
          <w:rtl w:val="0"/>
          <w:lang w:val="en-US"/>
        </w:rPr>
        <w:t>randy@familyfirst.io</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Richard Evans</w:t>
      </w:r>
      <w:r>
        <w:rPr>
          <w:color w:val="24282d"/>
          <w:sz w:val="32"/>
          <w:szCs w:val="32"/>
          <w:shd w:val="clear" w:color="auto" w:fill="ffffff"/>
          <w:rtl w:val="0"/>
        </w:rPr>
        <w:t xml:space="preserve">, </w:t>
      </w:r>
      <w:r>
        <w:rPr>
          <w:color w:val="24282d"/>
          <w:sz w:val="32"/>
          <w:szCs w:val="32"/>
          <w:shd w:val="clear" w:color="auto" w:fill="ffffff"/>
          <w:rtl w:val="0"/>
          <w:lang w:val="en-US"/>
        </w:rPr>
        <w:t>COO</w:t>
      </w:r>
      <w:r>
        <w:rPr>
          <w:color w:val="24282d"/>
          <w:sz w:val="32"/>
          <w:szCs w:val="32"/>
          <w:shd w:val="clear" w:color="auto" w:fill="ffffff"/>
          <w:rtl w:val="0"/>
        </w:rPr>
        <w:t xml:space="preserve">: 303-351-2640, </w:t>
      </w:r>
      <w:r>
        <w:rPr>
          <w:color w:val="24282d"/>
          <w:sz w:val="32"/>
          <w:szCs w:val="32"/>
          <w:shd w:val="clear" w:color="auto" w:fill="ffffff"/>
          <w:rtl w:val="0"/>
          <w:lang w:val="en-US"/>
        </w:rPr>
        <w:t>richard@familyfirst.io</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13.3 Responsibilities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following teams have been developed and trained to respond to a contingency event affecting the IT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 xml:space="preserve">The </w:t>
      </w:r>
      <w:r>
        <w:rPr>
          <w:b w:val="1"/>
          <w:bCs w:val="1"/>
          <w:color w:val="24282d"/>
          <w:sz w:val="32"/>
          <w:szCs w:val="32"/>
          <w:shd w:val="clear" w:color="auto" w:fill="ffffff"/>
          <w:rtl w:val="0"/>
          <w:lang w:val="nl-NL"/>
        </w:rPr>
        <w:t>Ops Team</w:t>
      </w:r>
      <w:r>
        <w:rPr>
          <w:color w:val="24282d"/>
          <w:sz w:val="32"/>
          <w:szCs w:val="32"/>
          <w:shd w:val="clear" w:color="auto" w:fill="ffffff"/>
          <w:rtl w:val="0"/>
          <w:lang w:val="en-US"/>
        </w:rPr>
        <w:t xml:space="preserve"> is responsible for recovery of the Familyfirst hosted environment, network devices, and all servers. Members of the team include personnel who are also responsible for the daily operations and maintenance of Familyfirst. The team leader is the CTO and directs the Dev Ops Team.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 xml:space="preserve">The </w:t>
      </w:r>
      <w:r>
        <w:rPr>
          <w:b w:val="1"/>
          <w:bCs w:val="1"/>
          <w:color w:val="24282d"/>
          <w:sz w:val="32"/>
          <w:szCs w:val="32"/>
          <w:shd w:val="clear" w:color="auto" w:fill="ffffff"/>
          <w:rtl w:val="0"/>
          <w:lang w:val="en-US"/>
        </w:rPr>
        <w:t>Web Services Team</w:t>
      </w:r>
      <w:r>
        <w:rPr>
          <w:color w:val="24282d"/>
          <w:sz w:val="32"/>
          <w:szCs w:val="32"/>
          <w:shd w:val="clear" w:color="auto" w:fill="ffffff"/>
          <w:rtl w:val="0"/>
          <w:lang w:val="en-US"/>
        </w:rPr>
        <w:t xml:space="preserve"> is responsible for assuring all application servers, web services, and platform add-ons are working. It is also responsible for testing redeployments and assessing damage to the environment. The team leader is the CTO and directs the Web Services Team.</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Members of the Ops and Web Services teams must maintain local copies of the contact information from </w:t>
      </w:r>
      <w:r>
        <w:rPr>
          <w:color w:val="0266d6"/>
          <w:sz w:val="32"/>
          <w:szCs w:val="32"/>
          <w:shd w:val="clear" w:color="auto" w:fill="ffffff"/>
          <w:rtl w:val="0"/>
        </w:rPr>
        <w:t>§</w:t>
      </w:r>
      <w:r>
        <w:rPr>
          <w:color w:val="0266d6"/>
          <w:sz w:val="32"/>
          <w:szCs w:val="32"/>
          <w:shd w:val="clear" w:color="auto" w:fill="ffffff"/>
          <w:rtl w:val="0"/>
        </w:rPr>
        <w:t>13.2</w:t>
      </w:r>
      <w:r>
        <w:rPr>
          <w:color w:val="24282d"/>
          <w:sz w:val="32"/>
          <w:szCs w:val="32"/>
          <w:shd w:val="clear" w:color="auto" w:fill="ffffff"/>
          <w:rtl w:val="0"/>
          <w:lang w:val="en-US"/>
        </w:rPr>
        <w:t>. Additionally, the CTO must maintain a local copy of this policy in the event Internet access is not available during a disaster scenario.</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13.4 Testing and Maintenance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CTO shall establish criteria for validation/testing of a Contingency Plan, an annual test schedule, and ensure implementation of the test. This process will also serve as training for personnel involved in the plan's execution. At a minimum the Contingency Plan shall be tested annually (within 365 days). The types of validation/testing exercises include tabletop and technical testing. Contingency Plans for all application systems must be tested at a minimum using the tabletop testing process. However, if the application system Contingency Plan is included in the technical testing of their respective support systems that technical test will satisfy the annual requirement.</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da-DK"/>
        </w:rPr>
        <w:t>13.4.1 Tabletop Testing</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Tabletop Testing is conducted in accordance with the the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"http://www.cms.gov/Research-Statistics-Data-and-Systems/CMS-Information-Technology/InformationSecurity/Downloads/RMH_VII_4-5_Contingency_Plan_Exercise.pdf"</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CMS Risk Management Handbook, Volume 2</w:t>
      </w:r>
      <w:r>
        <w:rPr>
          <w:color w:val="24282d"/>
          <w:sz w:val="32"/>
          <w:szCs w:val="32"/>
          <w:shd w:val="clear" w:color="auto" w:fill="ffffff"/>
          <w:rtl w:val="0"/>
        </w:rPr>
        <w:fldChar w:fldCharType="end" w:fldLock="0"/>
      </w:r>
      <w:r>
        <w:rPr>
          <w:color w:val="24282d"/>
          <w:sz w:val="32"/>
          <w:szCs w:val="32"/>
          <w:shd w:val="clear" w:color="auto" w:fill="ffffff"/>
          <w:rtl w:val="0"/>
          <w:lang w:val="en-US"/>
        </w:rPr>
        <w:t>. The primary objective of the tabletop test is to ensure designated personnel are knowledgeable and capable of performing the notification/activation requirements and procedures as outlined in the CP, in a timely manner. The exercises include, but are not limited to:</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Testing to validate the ability to respond to a crisis in a coordinated, timely, and effective manner, by simulating the occurrence of a specific crisis.</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13.4.2 Technical Testing</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Process from backup system at the alternate site;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Restore system using backups; and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Switch compute and storage resources to alternate processing site.</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13.5 Disaster Recovery Procedures</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13.5.1 Notification and Activation Phase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This phase addresses the initial actions taken to detect and assess damage inflicted by a disruption to Familyfirst. Based on the assessment of the Event, sometimes according to the Familyfirst Incident Response Policy, the Contingency Plan may be activated by either the CTO.</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notification sequence is listed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The first responder is to notify the CTO. All known information must be relayed to the CTO.</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The CTO is to contact the Web Services Team and inform them of the event. The CTO is to to begin assessment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The CTO is to notify team members and direct them to complete the assessment procedures outlined below to determine the extent of damage and estimated recovery time. If damage assessment cannot be performed locally because of unsafe conditions, the CTO is to following the steps below.</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Damage Assessment Procedures: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CTO is to logically assess damage, gain insight into whether the infrastructure is salvageable, and begin to formulate a plan for recovery.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it-IT"/>
        </w:rPr>
        <w:t>Alternate Assessment Procedures: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Upon notification, the CTO is to follow the procedures for damage assessment with combined Dev Ops and Web Services Teams.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The Familyfirst Contingency Plan is to be activated if one or more of the following criteria are met: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Familyfirst will be unavailable for more than 48 hours.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Hosting facility is damaged and will be unavailable for more than 24 hours.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Other criteria, as appropriate and as defined by Familyfirst.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If the plan is to be activated, the CTO is to notify and inform team members of the details of the event and if relocation is required.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Upon notification from the CTO, group leaders and managers are to notify their respective teams. Team members are to be informed of all applicable information and prepared to respond and relocate if necessary.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CTO is to notify the hosting facility partners that a contingency event has been declared and to ship the necessary materials (as determined by damage assessment) to the alternate site.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CTO is to notify remaining personnel and executive leadership on the general status of the incident.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Notification can be message, email, or phone.</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13.5.2 Recovery Phase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This section provides procedures for recovering the application at an alternate site, whereas other efforts are directed to repair damage to the original system and capabilities.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following procedures are for recovering the Familyfirst infrastructure at the alternate site. Procedures are outlined per team required. Each procedure should be executed in the sequence it is presented to maintain efficient operations.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Recovery Goal: The goal is to rebuild Familyfirst infrastructure to a production state.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tasks outlines below are not sequential and some can be run in parallel.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Contact Partners and Customers affected - Web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Assess damage to the environment - Web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Begin replication of new environment using automated and tested scripts, currently Chef and Salt. At this point it is determined whether to recover in Rackspace, AWS, Azure, or SoftLayer. - Dev Ops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Test new environment using pre-written tests - Web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Test logging, security, and alerting functionality - Dev Ops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Assure systems are appropriately patched and up to date. - Dev Ops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Deploy environment to production - Web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Update DNS to new environment. - Dev Ops</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fr-FR"/>
        </w:rPr>
        <w:t>13.5.3 Reconstitution Phase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This section discusses activities necessary for restoring Familyfirst operations at the original or new site. The goal is to restore full operations within 24 hours of a disaster or outage. When the hosted data center at the original or new site has been restored, Familyfirst operations at the alternate site may be transitioned back. The goal is to provide a seamless transition of operations from the alternate site to the computer center.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Original or New Site Restoration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Begin replication of new environment using automated and tested scripts, currently Chef and Salt. - Dev Ops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Test new environment using pre-written tests. - Web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Test logging, security, and alerting functionality. - Dev Ops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Deploy environment to production - Web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Assure systems are appropriately patched and up to date. - Dev Ops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Update DNS to new environment. - Dev Ops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Plan Deactivation</w:t>
      </w:r>
    </w:p>
    <w:p>
      <w:pPr>
        <w:pStyle w:val="Default"/>
        <w:tabs>
          <w:tab w:val="left" w:pos="940"/>
          <w:tab w:val="left" w:pos="1440"/>
        </w:tabs>
        <w:bidi w:val="0"/>
        <w:ind w:left="1440" w:right="0" w:hanging="1440"/>
        <w:jc w:val="left"/>
        <w:rPr>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If the Familyfirst environment is moved back to the original site from the alternative site, all hardware used at the alternate site should be handled and disposed of according to the Familyfirst Media Disposal Policy.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