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88658" w14:textId="7EB7583F" w:rsidR="00B90B5C" w:rsidRDefault="001B3A96" w:rsidP="001B3A96">
      <w:pPr>
        <w:pStyle w:val="1"/>
      </w:pPr>
      <w:r>
        <w:t>Xv6</w:t>
      </w:r>
      <w:r>
        <w:rPr>
          <w:rFonts w:hint="eastAsia"/>
        </w:rPr>
        <w:t>文件系统架构</w:t>
      </w:r>
    </w:p>
    <w:p w14:paraId="5AC1675D" w14:textId="4E8FF4C5" w:rsidR="0026248C" w:rsidRDefault="0026248C" w:rsidP="0026248C">
      <w:pPr>
        <w:rPr>
          <w:rFonts w:ascii="Segoe UI" w:hAnsi="Segoe UI" w:cs="Segoe UI"/>
          <w:color w:val="000000"/>
          <w:sz w:val="26"/>
          <w:szCs w:val="26"/>
          <w:shd w:val="clear" w:color="auto" w:fill="FFFFFF"/>
        </w:rPr>
      </w:pPr>
      <w:r>
        <w:rPr>
          <w:rFonts w:ascii="Segoe UI" w:hAnsi="Segoe UI" w:cs="Segoe UI"/>
          <w:color w:val="000000"/>
          <w:sz w:val="26"/>
          <w:szCs w:val="26"/>
          <w:shd w:val="clear" w:color="auto" w:fill="FFFFFF"/>
        </w:rPr>
        <w:t>本指导书引用了</w:t>
      </w:r>
      <w:r>
        <w:rPr>
          <w:rFonts w:ascii="Segoe UI" w:hAnsi="Segoe UI" w:cs="Segoe UI"/>
          <w:color w:val="000000"/>
          <w:sz w:val="26"/>
          <w:szCs w:val="26"/>
          <w:shd w:val="clear" w:color="auto" w:fill="FFFFFF"/>
        </w:rPr>
        <w:t> </w:t>
      </w:r>
      <w:hyperlink r:id="rId5" w:history="1">
        <w:r>
          <w:rPr>
            <w:rStyle w:val="a6"/>
            <w:rFonts w:ascii="Segoe UI" w:hAnsi="Segoe UI" w:cs="Segoe UI"/>
            <w:color w:val="2A5ADF"/>
            <w:sz w:val="26"/>
            <w:szCs w:val="26"/>
            <w:shd w:val="clear" w:color="auto" w:fill="FFFFFF"/>
          </w:rPr>
          <w:t xml:space="preserve">rCore-Tutorial </w:t>
        </w:r>
        <w:r>
          <w:rPr>
            <w:rStyle w:val="a6"/>
            <w:rFonts w:ascii="Segoe UI" w:hAnsi="Segoe UI" w:cs="Segoe UI"/>
            <w:color w:val="2A5ADF"/>
            <w:sz w:val="26"/>
            <w:szCs w:val="26"/>
            <w:shd w:val="clear" w:color="auto" w:fill="FFFFFF"/>
          </w:rPr>
          <w:t>指导书</w:t>
        </w:r>
      </w:hyperlink>
      <w:r>
        <w:rPr>
          <w:rFonts w:ascii="Segoe UI" w:hAnsi="Segoe UI" w:cs="Segoe UI"/>
          <w:color w:val="000000"/>
          <w:sz w:val="26"/>
          <w:szCs w:val="26"/>
          <w:shd w:val="clear" w:color="auto" w:fill="FFFFFF"/>
        </w:rPr>
        <w:t>的部分章节。</w:t>
      </w:r>
    </w:p>
    <w:p w14:paraId="03AE08A8" w14:textId="6FDE009A" w:rsidR="00466055" w:rsidRDefault="00466055" w:rsidP="00466055">
      <w:pPr>
        <w:pStyle w:val="2"/>
        <w:rPr>
          <w:shd w:val="clear" w:color="auto" w:fill="FFFFFF"/>
        </w:rPr>
      </w:pPr>
      <w:r>
        <w:rPr>
          <w:rFonts w:hint="eastAsia"/>
          <w:shd w:val="clear" w:color="auto" w:fill="FFFFFF"/>
        </w:rPr>
        <w:t>文件系统用途</w:t>
      </w:r>
      <w:r w:rsidR="00B1411F">
        <w:rPr>
          <w:rFonts w:hint="eastAsia"/>
          <w:shd w:val="clear" w:color="auto" w:fill="FFFFFF"/>
        </w:rPr>
        <w:t>及接口</w:t>
      </w:r>
    </w:p>
    <w:p w14:paraId="2A224247" w14:textId="3EF2AC25" w:rsidR="00AF61DC" w:rsidRDefault="00466055" w:rsidP="00B1411F">
      <w:pPr>
        <w:ind w:firstLine="420"/>
        <w:rPr>
          <w:shd w:val="clear" w:color="auto" w:fill="FFFFFF"/>
        </w:rPr>
      </w:pPr>
      <w:r>
        <w:rPr>
          <w:shd w:val="clear" w:color="auto" w:fill="FFFFFF"/>
        </w:rPr>
        <w:t>文件最早来自于计算机用户需要把数据持久保存在</w:t>
      </w:r>
      <w:r w:rsidRPr="00B1411F">
        <w:t> </w:t>
      </w:r>
      <w:r w:rsidRPr="00B1411F">
        <w:t>持久存储设备</w:t>
      </w:r>
      <w:r>
        <w:rPr>
          <w:shd w:val="clear" w:color="auto" w:fill="FFFFFF"/>
        </w:rPr>
        <w:t> </w:t>
      </w:r>
      <w:r>
        <w:rPr>
          <w:shd w:val="clear" w:color="auto" w:fill="FFFFFF"/>
        </w:rPr>
        <w:t>上的需求。由于放在内存中的数据在计算机关机或掉电后就会消失，所以应用程序要把内存中需要保存的数据放到</w:t>
      </w:r>
      <w:r>
        <w:rPr>
          <w:shd w:val="clear" w:color="auto" w:fill="FFFFFF"/>
        </w:rPr>
        <w:t xml:space="preserve"> </w:t>
      </w:r>
      <w:r>
        <w:rPr>
          <w:shd w:val="clear" w:color="auto" w:fill="FFFFFF"/>
        </w:rPr>
        <w:t>持久存储设备的数据块（比如磁盘的扇区等）中存起来。随着操作系统功能的增强，在操作系统的管理下，应用程序不用理解持久存储设备的硬件细节，而只需对</w:t>
      </w:r>
      <w:r>
        <w:rPr>
          <w:shd w:val="clear" w:color="auto" w:fill="FFFFFF"/>
        </w:rPr>
        <w:t> </w:t>
      </w:r>
      <w:r w:rsidRPr="00B1411F">
        <w:t>文件</w:t>
      </w:r>
      <w:r w:rsidRPr="00B1411F">
        <w:t> </w:t>
      </w:r>
      <w:r>
        <w:rPr>
          <w:shd w:val="clear" w:color="auto" w:fill="FFFFFF"/>
        </w:rPr>
        <w:t>这种持久存储数据的抽象进行读写就可以了，由操作系统中的文件系统和存储设备驱动程序一起来完成繁琐的持久存储设备的管理与读写。所以本章要完成的操作系统的第一个核心目标是：</w:t>
      </w:r>
      <w:r>
        <w:rPr>
          <w:shd w:val="clear" w:color="auto" w:fill="FFFFFF"/>
        </w:rPr>
        <w:t> </w:t>
      </w:r>
      <w:r w:rsidRPr="00B1411F">
        <w:t>让应用能够方便地把数据持久保存起来</w:t>
      </w:r>
      <w:r w:rsidRPr="00B1411F">
        <w:t> </w:t>
      </w:r>
      <w:r>
        <w:rPr>
          <w:shd w:val="clear" w:color="auto" w:fill="FFFFFF"/>
        </w:rPr>
        <w:t>。</w:t>
      </w:r>
    </w:p>
    <w:p w14:paraId="7EC2DF1B" w14:textId="7F6FEC49" w:rsidR="005E25ED" w:rsidRPr="000574EB" w:rsidRDefault="00B1411F" w:rsidP="00B1411F">
      <w:pPr>
        <w:ind w:firstLine="420"/>
        <w:rPr>
          <w:b/>
          <w:bCs/>
          <w:color w:val="FF0000"/>
          <w:shd w:val="clear" w:color="auto" w:fill="FFFFFF"/>
        </w:rPr>
      </w:pPr>
      <w:r w:rsidRPr="000574EB">
        <w:rPr>
          <w:rFonts w:hint="eastAsia"/>
          <w:b/>
          <w:bCs/>
          <w:color w:val="FF0000"/>
          <w:shd w:val="clear" w:color="auto" w:fill="FFFFFF"/>
        </w:rPr>
        <w:t>文件系统需要给用户程序提供根据文件路径查询文件的接口（</w:t>
      </w:r>
      <w:r w:rsidRPr="000574EB">
        <w:rPr>
          <w:rFonts w:hint="eastAsia"/>
          <w:b/>
          <w:bCs/>
          <w:color w:val="FF0000"/>
          <w:shd w:val="clear" w:color="auto" w:fill="FFFFFF"/>
        </w:rPr>
        <w:t>open</w:t>
      </w:r>
      <w:r w:rsidRPr="000574EB">
        <w:rPr>
          <w:rFonts w:hint="eastAsia"/>
          <w:b/>
          <w:bCs/>
          <w:color w:val="FF0000"/>
          <w:shd w:val="clear" w:color="auto" w:fill="FFFFFF"/>
        </w:rPr>
        <w:t>），还有根据文件描述符对查询到的文件进行文件操作的接口。</w:t>
      </w:r>
    </w:p>
    <w:p w14:paraId="2FE8823A" w14:textId="31740ACF" w:rsidR="001B3A96" w:rsidRDefault="001B3A96" w:rsidP="001B3A96">
      <w:pPr>
        <w:pStyle w:val="2"/>
      </w:pPr>
      <w:r>
        <w:rPr>
          <w:rFonts w:hint="eastAsia"/>
        </w:rPr>
        <w:t>总体架构</w:t>
      </w:r>
    </w:p>
    <w:p w14:paraId="4BCF6457" w14:textId="1AD96C28" w:rsidR="001B3A96" w:rsidRDefault="001B2D4A" w:rsidP="00096221">
      <w:r>
        <w:t>X</w:t>
      </w:r>
      <w:r>
        <w:rPr>
          <w:rFonts w:hint="eastAsia"/>
        </w:rPr>
        <w:t>v</w:t>
      </w:r>
      <w:r>
        <w:t>6</w:t>
      </w:r>
      <w:r>
        <w:rPr>
          <w:rFonts w:hint="eastAsia"/>
        </w:rPr>
        <w:t>实现了分层的文件系统。从上到下依次分为</w:t>
      </w:r>
      <w:r w:rsidR="00096221">
        <w:rPr>
          <w:rFonts w:hint="eastAsia"/>
        </w:rPr>
        <w:t>名称</w:t>
      </w:r>
      <w:r>
        <w:rPr>
          <w:rFonts w:hint="eastAsia"/>
        </w:rPr>
        <w:t>层</w:t>
      </w:r>
      <w:r w:rsidR="00096221">
        <w:rPr>
          <w:rFonts w:hint="eastAsia"/>
        </w:rPr>
        <w:t>（</w:t>
      </w:r>
      <w:r w:rsidR="00096221" w:rsidRPr="00096221">
        <w:t>像</w:t>
      </w:r>
      <w:r w:rsidR="00096221" w:rsidRPr="00096221">
        <w:t xml:space="preserve"> /usr/rtm/xv6/fs.c </w:t>
      </w:r>
      <w:r w:rsidR="00096221" w:rsidRPr="00096221">
        <w:t>这样的路径，方便命名。</w:t>
      </w:r>
      <w:r w:rsidR="00096221">
        <w:rPr>
          <w:rFonts w:hint="eastAsia"/>
        </w:rPr>
        <w:t>）</w:t>
      </w:r>
      <w:r>
        <w:rPr>
          <w:rFonts w:hint="eastAsia"/>
        </w:rPr>
        <w:t>，</w:t>
      </w:r>
      <w:r w:rsidR="00096221">
        <w:rPr>
          <w:rFonts w:hint="eastAsia"/>
        </w:rPr>
        <w:t>目录</w:t>
      </w:r>
      <w:r>
        <w:rPr>
          <w:rFonts w:hint="eastAsia"/>
        </w:rPr>
        <w:t>层</w:t>
      </w:r>
      <w:r w:rsidR="00096221">
        <w:rPr>
          <w:rFonts w:hint="eastAsia"/>
        </w:rPr>
        <w:t>（</w:t>
      </w:r>
      <w:r w:rsidR="00096221" w:rsidRPr="00096221">
        <w:t>具有特殊内容的</w:t>
      </w:r>
      <w:r w:rsidR="00096221" w:rsidRPr="00096221">
        <w:t xml:space="preserve"> inode</w:t>
      </w:r>
      <w:r w:rsidR="00096221">
        <w:rPr>
          <w:rFonts w:hint="eastAsia"/>
        </w:rPr>
        <w:t>，作为其他</w:t>
      </w:r>
      <w:r w:rsidR="00096221">
        <w:rPr>
          <w:rFonts w:hint="eastAsia"/>
        </w:rPr>
        <w:t>inode</w:t>
      </w:r>
      <w:r w:rsidR="00096221">
        <w:rPr>
          <w:rFonts w:hint="eastAsia"/>
        </w:rPr>
        <w:t>的列表）</w:t>
      </w:r>
      <w:r>
        <w:rPr>
          <w:rFonts w:hint="eastAsia"/>
        </w:rPr>
        <w:t>，</w:t>
      </w:r>
      <w:r w:rsidR="00096221">
        <w:rPr>
          <w:rFonts w:hint="eastAsia"/>
        </w:rPr>
        <w:t>文件</w:t>
      </w:r>
      <w:r>
        <w:rPr>
          <w:rFonts w:hint="eastAsia"/>
        </w:rPr>
        <w:t>层</w:t>
      </w:r>
      <w:r w:rsidR="00096221">
        <w:rPr>
          <w:rFonts w:hint="eastAsia"/>
        </w:rPr>
        <w:t>（</w:t>
      </w:r>
      <w:r w:rsidR="00096221" w:rsidRPr="00096221">
        <w:t xml:space="preserve">inode </w:t>
      </w:r>
      <w:r w:rsidR="00096221" w:rsidRPr="00096221">
        <w:t>分配器、读取、写入、元数据</w:t>
      </w:r>
      <w:r w:rsidR="00096221">
        <w:rPr>
          <w:rFonts w:hint="eastAsia"/>
        </w:rPr>
        <w:t>），日志层（</w:t>
      </w:r>
      <w:r w:rsidR="00096221" w:rsidRPr="00096221">
        <w:t>用于多步骤更新的崩溃恢复</w:t>
      </w:r>
      <w:r w:rsidR="00096221">
        <w:rPr>
          <w:rFonts w:hint="eastAsia"/>
        </w:rPr>
        <w:t>，本实验基本不涉及到），块层（</w:t>
      </w:r>
      <w:r w:rsidR="00096221" w:rsidRPr="00096221">
        <w:t>原始磁盘块的分配器</w:t>
      </w:r>
      <w:r w:rsidR="00096221">
        <w:rPr>
          <w:rFonts w:hint="eastAsia"/>
        </w:rPr>
        <w:t>）</w:t>
      </w:r>
      <w:r>
        <w:rPr>
          <w:rFonts w:hint="eastAsia"/>
        </w:rPr>
        <w:t>。</w:t>
      </w:r>
    </w:p>
    <w:p w14:paraId="610E1156" w14:textId="55948654" w:rsidR="007E6046" w:rsidRDefault="00485DBA" w:rsidP="007E6046">
      <w:pPr>
        <w:pStyle w:val="2"/>
      </w:pPr>
      <w:r>
        <w:rPr>
          <w:rFonts w:hint="eastAsia"/>
        </w:rPr>
        <w:t>文件系统里的三个表</w:t>
      </w:r>
    </w:p>
    <w:p w14:paraId="3DF21C55" w14:textId="171176AA" w:rsidR="00485DBA" w:rsidRDefault="00485DBA" w:rsidP="00485DBA">
      <w:pPr>
        <w:ind w:firstLineChars="200" w:firstLine="480"/>
      </w:pPr>
      <w:r>
        <w:t>在</w:t>
      </w:r>
      <w:r>
        <w:t xml:space="preserve"> xv6 </w:t>
      </w:r>
      <w:r>
        <w:t>中，进程访问文件时会涉及三层表：首先，每个进程有自己的</w:t>
      </w:r>
      <w:r>
        <w:rPr>
          <w:rStyle w:val="a5"/>
        </w:rPr>
        <w:t>打开</w:t>
      </w:r>
      <w:r>
        <w:rPr>
          <w:rStyle w:val="a5"/>
        </w:rPr>
        <w:lastRenderedPageBreak/>
        <w:t>文件表</w:t>
      </w:r>
      <w:r>
        <w:t>（</w:t>
      </w:r>
      <w:r>
        <w:rPr>
          <w:rStyle w:val="HTML1"/>
          <w:rFonts w:hint="eastAsia"/>
        </w:rPr>
        <w:t>文件描述符表</w:t>
      </w:r>
      <w:r>
        <w:t>），它把文件描述符映射到一个</w:t>
      </w:r>
      <w:r>
        <w:t xml:space="preserve"> </w:t>
      </w:r>
      <w:r>
        <w:rPr>
          <w:rStyle w:val="HTML1"/>
        </w:rPr>
        <w:t>struct file*</w:t>
      </w:r>
      <w:r>
        <w:t>；多个进程可以通过</w:t>
      </w:r>
      <w:r>
        <w:t xml:space="preserve"> </w:t>
      </w:r>
      <w:r>
        <w:rPr>
          <w:rStyle w:val="HTML1"/>
        </w:rPr>
        <w:t>fork</w:t>
      </w:r>
      <w:r>
        <w:t xml:space="preserve"> </w:t>
      </w:r>
      <w:r>
        <w:t>或</w:t>
      </w:r>
      <w:r>
        <w:t xml:space="preserve"> </w:t>
      </w:r>
      <w:r>
        <w:rPr>
          <w:rStyle w:val="HTML1"/>
        </w:rPr>
        <w:t>dup</w:t>
      </w:r>
      <w:r>
        <w:t xml:space="preserve"> </w:t>
      </w:r>
      <w:r>
        <w:t>指向同一个</w:t>
      </w:r>
      <w:r>
        <w:t xml:space="preserve"> </w:t>
      </w:r>
      <w:r>
        <w:rPr>
          <w:rStyle w:val="HTML1"/>
        </w:rPr>
        <w:t>struct file</w:t>
      </w:r>
      <w:r>
        <w:t>。其次，内核维护全局的</w:t>
      </w:r>
      <w:r>
        <w:rPr>
          <w:rStyle w:val="a5"/>
        </w:rPr>
        <w:t>系统文件表</w:t>
      </w:r>
      <w:r>
        <w:t>，其中的</w:t>
      </w:r>
      <w:r>
        <w:t xml:space="preserve"> </w:t>
      </w:r>
      <w:r>
        <w:rPr>
          <w:rStyle w:val="HTML1"/>
        </w:rPr>
        <w:t>struct file</w:t>
      </w:r>
      <w:r>
        <w:t xml:space="preserve"> </w:t>
      </w:r>
      <w:r>
        <w:t>记录了文件的读写权限、当前偏移量以及对</w:t>
      </w:r>
      <w:r>
        <w:t xml:space="preserve"> inode </w:t>
      </w:r>
      <w:r>
        <w:t>的引用等运行时状态；当所有进程都关闭后，</w:t>
      </w:r>
      <w:r>
        <w:rPr>
          <w:rStyle w:val="HTML1"/>
        </w:rPr>
        <w:t>ref</w:t>
      </w:r>
      <w:r>
        <w:t xml:space="preserve"> </w:t>
      </w:r>
      <w:r>
        <w:t>计数归零，这个结构才会被回收。最后，</w:t>
      </w:r>
      <w:r>
        <w:rPr>
          <w:rStyle w:val="HTML1"/>
        </w:rPr>
        <w:t>struct file</w:t>
      </w:r>
      <w:r>
        <w:t xml:space="preserve"> </w:t>
      </w:r>
      <w:r>
        <w:t>往往指向一个</w:t>
      </w:r>
      <w:r>
        <w:t xml:space="preserve"> </w:t>
      </w:r>
      <w:r>
        <w:rPr>
          <w:rStyle w:val="a5"/>
        </w:rPr>
        <w:t xml:space="preserve">inode </w:t>
      </w:r>
      <w:r>
        <w:rPr>
          <w:rStyle w:val="a5"/>
        </w:rPr>
        <w:t>表</w:t>
      </w:r>
      <w:r>
        <w:t>项（内存</w:t>
      </w:r>
      <w:r>
        <w:t xml:space="preserve"> inode cache </w:t>
      </w:r>
      <w:r>
        <w:t>中的</w:t>
      </w:r>
      <w:r>
        <w:t xml:space="preserve"> </w:t>
      </w:r>
      <w:r>
        <w:rPr>
          <w:rStyle w:val="HTML1"/>
        </w:rPr>
        <w:t>struct inode</w:t>
      </w:r>
      <w:r>
        <w:t>），</w:t>
      </w:r>
      <w:r>
        <w:t xml:space="preserve">inode </w:t>
      </w:r>
      <w:r>
        <w:t>代表文件的持久化元数据（大小、类型、磁盘块地址等），并且在全系统范围内唯一对应某个磁盘上的文件实体。三者关系可概括为：</w:t>
      </w:r>
      <w:r>
        <w:rPr>
          <w:rStyle w:val="a5"/>
        </w:rPr>
        <w:t>fd → file → inode</w:t>
      </w:r>
      <w:r>
        <w:t>，进程局部表面向用户接口，全局文件表保存打开实例状态，而</w:t>
      </w:r>
      <w:r>
        <w:t xml:space="preserve"> inode </w:t>
      </w:r>
      <w:r>
        <w:t>表则承载文件实体的核心信息。</w:t>
      </w:r>
    </w:p>
    <w:p w14:paraId="47B067A0" w14:textId="4F14E978" w:rsidR="00485DBA" w:rsidRDefault="00485DBA" w:rsidP="00485DBA">
      <w:pPr>
        <w:ind w:firstLineChars="200" w:firstLine="480"/>
      </w:pPr>
      <w:r>
        <w:rPr>
          <w:noProof/>
        </w:rPr>
        <w:drawing>
          <wp:inline distT="0" distB="0" distL="0" distR="0" wp14:anchorId="7A2A30A9" wp14:editId="3749D806">
            <wp:extent cx="5274310" cy="312483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124835"/>
                    </a:xfrm>
                    <a:prstGeom prst="rect">
                      <a:avLst/>
                    </a:prstGeom>
                    <a:noFill/>
                    <a:ln>
                      <a:noFill/>
                    </a:ln>
                  </pic:spPr>
                </pic:pic>
              </a:graphicData>
            </a:graphic>
          </wp:inline>
        </w:drawing>
      </w:r>
    </w:p>
    <w:p w14:paraId="704D8D63" w14:textId="15FE2001" w:rsidR="00AB355C" w:rsidRDefault="00AB355C" w:rsidP="00485DBA">
      <w:pPr>
        <w:ind w:firstLineChars="200" w:firstLine="480"/>
      </w:pPr>
      <w:r w:rsidRPr="00AB355C">
        <w:rPr>
          <w:noProof/>
        </w:rPr>
        <w:lastRenderedPageBreak/>
        <w:drawing>
          <wp:inline distT="0" distB="0" distL="0" distR="0" wp14:anchorId="6434134B" wp14:editId="79C50282">
            <wp:extent cx="5274310" cy="400431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4004310"/>
                    </a:xfrm>
                    <a:prstGeom prst="rect">
                      <a:avLst/>
                    </a:prstGeom>
                  </pic:spPr>
                </pic:pic>
              </a:graphicData>
            </a:graphic>
          </wp:inline>
        </w:drawing>
      </w:r>
    </w:p>
    <w:p w14:paraId="4A45CB89" w14:textId="1136DE12" w:rsidR="00AB355C" w:rsidRDefault="00AB355C" w:rsidP="00AB355C">
      <w:pPr>
        <w:ind w:firstLineChars="200" w:firstLine="480"/>
        <w:jc w:val="center"/>
      </w:pPr>
      <w:r>
        <w:t xml:space="preserve">proc/proc.h </w:t>
      </w:r>
      <w:r>
        <w:rPr>
          <w:rFonts w:hint="eastAsia"/>
        </w:rPr>
        <w:t>里</w:t>
      </w:r>
      <w:r>
        <w:rPr>
          <w:rFonts w:hint="eastAsia"/>
        </w:rPr>
        <w:t>proc</w:t>
      </w:r>
      <w:r>
        <w:rPr>
          <w:rFonts w:hint="eastAsia"/>
        </w:rPr>
        <w:t>结构体</w:t>
      </w:r>
      <w:r>
        <w:rPr>
          <w:rFonts w:hint="eastAsia"/>
        </w:rPr>
        <w:t xml:space="preserve"> </w:t>
      </w:r>
      <w:r>
        <w:t xml:space="preserve"> </w:t>
      </w:r>
      <w:r>
        <w:rPr>
          <w:rFonts w:hint="eastAsia"/>
        </w:rPr>
        <w:t>ofile</w:t>
      </w:r>
      <w:r>
        <w:rPr>
          <w:rFonts w:hint="eastAsia"/>
        </w:rPr>
        <w:t>为进程的打开文件表</w:t>
      </w:r>
    </w:p>
    <w:p w14:paraId="7F76C118" w14:textId="6EF4508D" w:rsidR="00AB355C" w:rsidRDefault="00AB355C" w:rsidP="00AB355C">
      <w:pPr>
        <w:ind w:firstLineChars="200" w:firstLine="480"/>
        <w:jc w:val="center"/>
      </w:pPr>
      <w:r w:rsidRPr="00AB355C">
        <w:rPr>
          <w:noProof/>
        </w:rPr>
        <w:drawing>
          <wp:inline distT="0" distB="0" distL="0" distR="0" wp14:anchorId="20DA774D" wp14:editId="781F9717">
            <wp:extent cx="3048157" cy="857294"/>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48157" cy="857294"/>
                    </a:xfrm>
                    <a:prstGeom prst="rect">
                      <a:avLst/>
                    </a:prstGeom>
                  </pic:spPr>
                </pic:pic>
              </a:graphicData>
            </a:graphic>
          </wp:inline>
        </w:drawing>
      </w:r>
    </w:p>
    <w:p w14:paraId="3EA2EBFD" w14:textId="6248782A" w:rsidR="00AB355C" w:rsidRDefault="00AB355C" w:rsidP="00AB355C">
      <w:pPr>
        <w:ind w:firstLineChars="200" w:firstLine="480"/>
        <w:jc w:val="center"/>
      </w:pPr>
      <w:r>
        <w:t>fs/file.c</w:t>
      </w:r>
      <w:r>
        <w:rPr>
          <w:rFonts w:hint="eastAsia"/>
        </w:rPr>
        <w:t>中系统的全局打开文件表</w:t>
      </w:r>
    </w:p>
    <w:p w14:paraId="4F7D36DA" w14:textId="6543E4D6" w:rsidR="00AB355C" w:rsidRDefault="00AB355C" w:rsidP="00AB355C">
      <w:pPr>
        <w:ind w:firstLineChars="200" w:firstLine="480"/>
        <w:jc w:val="center"/>
      </w:pPr>
      <w:r w:rsidRPr="00AB355C">
        <w:rPr>
          <w:noProof/>
        </w:rPr>
        <w:drawing>
          <wp:inline distT="0" distB="0" distL="0" distR="0" wp14:anchorId="0F3B8034" wp14:editId="78B2051B">
            <wp:extent cx="2311519" cy="1181161"/>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11519" cy="1181161"/>
                    </a:xfrm>
                    <a:prstGeom prst="rect">
                      <a:avLst/>
                    </a:prstGeom>
                  </pic:spPr>
                </pic:pic>
              </a:graphicData>
            </a:graphic>
          </wp:inline>
        </w:drawing>
      </w:r>
    </w:p>
    <w:p w14:paraId="78AED5AF" w14:textId="7976EBFE" w:rsidR="00AB355C" w:rsidRPr="00485DBA" w:rsidRDefault="00AB355C" w:rsidP="00AB355C">
      <w:pPr>
        <w:ind w:firstLineChars="200" w:firstLine="480"/>
        <w:jc w:val="center"/>
      </w:pPr>
      <w:r>
        <w:rPr>
          <w:rFonts w:hint="eastAsia"/>
        </w:rPr>
        <w:t>f</w:t>
      </w:r>
      <w:r>
        <w:t>s/fs.c</w:t>
      </w:r>
      <w:r>
        <w:rPr>
          <w:rFonts w:hint="eastAsia"/>
        </w:rPr>
        <w:t>中内核维护的</w:t>
      </w:r>
      <w:r>
        <w:rPr>
          <w:rFonts w:hint="eastAsia"/>
        </w:rPr>
        <w:t>inode</w:t>
      </w:r>
      <w:r>
        <w:rPr>
          <w:rFonts w:hint="eastAsia"/>
        </w:rPr>
        <w:t>表</w:t>
      </w:r>
    </w:p>
    <w:p w14:paraId="34D9185A" w14:textId="77777777" w:rsidR="007E6046" w:rsidRPr="007E6046" w:rsidRDefault="007E6046" w:rsidP="007E6046">
      <w:pPr>
        <w:pStyle w:val="2"/>
      </w:pPr>
      <w:r w:rsidRPr="007E6046">
        <w:lastRenderedPageBreak/>
        <w:t>打开、关闭与读写文件的系统调用</w:t>
      </w:r>
    </w:p>
    <w:p w14:paraId="0787FAC2" w14:textId="77777777" w:rsidR="007E6046" w:rsidRDefault="007E6046" w:rsidP="00F80662">
      <w:pPr>
        <w:pStyle w:val="3"/>
      </w:pPr>
      <w:r>
        <w:t>文件打开</w:t>
      </w:r>
    </w:p>
    <w:p w14:paraId="70C29BD5" w14:textId="79EA456F" w:rsidR="00E63EAE" w:rsidRPr="00E63EAE" w:rsidRDefault="007E6046" w:rsidP="00E63EAE">
      <w:pPr>
        <w:ind w:firstLineChars="200" w:firstLine="520"/>
      </w:pPr>
      <w:r>
        <w:rPr>
          <w:rFonts w:ascii="Segoe UI" w:hAnsi="Segoe UI" w:cs="Segoe UI"/>
          <w:color w:val="000000"/>
          <w:sz w:val="26"/>
          <w:szCs w:val="26"/>
        </w:rPr>
        <w:t>在读写一个常规文件之前，应用首先需要通过内核提供的</w:t>
      </w:r>
      <w:r>
        <w:rPr>
          <w:rFonts w:ascii="Segoe UI" w:hAnsi="Segoe UI" w:cs="Segoe UI"/>
          <w:color w:val="000000"/>
          <w:sz w:val="26"/>
          <w:szCs w:val="26"/>
        </w:rPr>
        <w:t> </w:t>
      </w:r>
      <w:r>
        <w:rPr>
          <w:rStyle w:val="pre"/>
          <w:rFonts w:ascii="Consolas" w:hAnsi="Consolas"/>
          <w:color w:val="000000"/>
          <w:sz w:val="21"/>
          <w:szCs w:val="21"/>
          <w:bdr w:val="single" w:sz="4" w:space="1" w:color="EEEBEE" w:frame="1"/>
        </w:rPr>
        <w:t>sys_open</w:t>
      </w:r>
      <w:r>
        <w:rPr>
          <w:rFonts w:ascii="Segoe UI" w:hAnsi="Segoe UI" w:cs="Segoe UI"/>
          <w:color w:val="000000"/>
          <w:sz w:val="26"/>
          <w:szCs w:val="26"/>
        </w:rPr>
        <w:t> </w:t>
      </w:r>
      <w:r>
        <w:rPr>
          <w:rFonts w:ascii="Segoe UI" w:hAnsi="Segoe UI" w:cs="Segoe UI"/>
          <w:color w:val="000000"/>
          <w:sz w:val="26"/>
          <w:szCs w:val="26"/>
        </w:rPr>
        <w:t>系统调用让该文件在进程的文件描述符表</w:t>
      </w:r>
      <w:r w:rsidR="00B1411F">
        <w:rPr>
          <w:rFonts w:ascii="Segoe UI" w:hAnsi="Segoe UI" w:cs="Segoe UI" w:hint="eastAsia"/>
          <w:color w:val="000000"/>
          <w:sz w:val="26"/>
          <w:szCs w:val="26"/>
        </w:rPr>
        <w:t>（即上面提到的打开</w:t>
      </w:r>
      <w:r w:rsidR="00B02026">
        <w:rPr>
          <w:rFonts w:ascii="Segoe UI" w:hAnsi="Segoe UI" w:cs="Segoe UI" w:hint="eastAsia"/>
          <w:color w:val="000000"/>
          <w:sz w:val="26"/>
          <w:szCs w:val="26"/>
        </w:rPr>
        <w:t>文件</w:t>
      </w:r>
      <w:r w:rsidR="00B1411F">
        <w:rPr>
          <w:rFonts w:ascii="Segoe UI" w:hAnsi="Segoe UI" w:cs="Segoe UI" w:hint="eastAsia"/>
          <w:color w:val="000000"/>
          <w:sz w:val="26"/>
          <w:szCs w:val="26"/>
        </w:rPr>
        <w:t>表）</w:t>
      </w:r>
      <w:r>
        <w:rPr>
          <w:rFonts w:ascii="Segoe UI" w:hAnsi="Segoe UI" w:cs="Segoe UI"/>
          <w:color w:val="000000"/>
          <w:sz w:val="26"/>
          <w:szCs w:val="26"/>
        </w:rPr>
        <w:t>中占一项，并得到操作系统的返回值</w:t>
      </w:r>
      <w:r>
        <w:rPr>
          <w:rFonts w:ascii="Segoe UI" w:hAnsi="Segoe UI" w:cs="Segoe UI"/>
          <w:color w:val="000000"/>
          <w:sz w:val="26"/>
          <w:szCs w:val="26"/>
        </w:rPr>
        <w:t>–</w:t>
      </w:r>
      <w:r>
        <w:rPr>
          <w:rFonts w:ascii="Segoe UI" w:hAnsi="Segoe UI" w:cs="Segoe UI"/>
          <w:color w:val="000000"/>
          <w:sz w:val="26"/>
          <w:szCs w:val="26"/>
        </w:rPr>
        <w:t>文件描述符，即文件关联的表项在文件描述表中的索引值</w:t>
      </w:r>
      <w:r w:rsidR="00BF202B">
        <w:rPr>
          <w:rFonts w:ascii="Segoe UI" w:hAnsi="Segoe UI" w:cs="Segoe UI" w:hint="eastAsia"/>
          <w:color w:val="000000"/>
          <w:sz w:val="26"/>
          <w:szCs w:val="26"/>
        </w:rPr>
        <w:t>。</w:t>
      </w:r>
      <w:r w:rsidR="00BF202B" w:rsidRPr="00BF202B">
        <w:t>文件描述符（</w:t>
      </w:r>
      <w:r w:rsidR="00BF202B" w:rsidRPr="00BF202B">
        <w:t>File Descriptor, FD</w:t>
      </w:r>
      <w:r w:rsidR="00BF202B" w:rsidRPr="00BF202B">
        <w:t>）是操作系统为进程访问已打开文件、设备或管道等</w:t>
      </w:r>
      <w:r w:rsidR="00BF202B" w:rsidRPr="00BF202B">
        <w:t xml:space="preserve"> I/O </w:t>
      </w:r>
      <w:r w:rsidR="00BF202B" w:rsidRPr="00BF202B">
        <w:t>对象分配的一个非负整数索引，它存在于进程的打开文件表中，用来间接引用内核中的</w:t>
      </w:r>
      <w:r w:rsidR="00BF202B" w:rsidRPr="00BF202B">
        <w:t xml:space="preserve"> struct file </w:t>
      </w:r>
      <w:r w:rsidR="00BF202B" w:rsidRPr="00BF202B">
        <w:t>结构。</w:t>
      </w:r>
    </w:p>
    <w:p w14:paraId="7EFCE84D" w14:textId="77777777" w:rsidR="007E6046" w:rsidRDefault="007E6046" w:rsidP="007E6046">
      <w:pPr>
        <w:pStyle w:val="HTML"/>
        <w:shd w:val="clear" w:color="auto" w:fill="F8F8F8"/>
        <w:rPr>
          <w:rFonts w:ascii="Consolas" w:hAnsi="Consolas"/>
          <w:color w:val="000000"/>
          <w:sz w:val="21"/>
          <w:szCs w:val="21"/>
        </w:rPr>
      </w:pPr>
      <w:r>
        <w:rPr>
          <w:rStyle w:val="sd"/>
          <w:rFonts w:ascii="Consolas" w:hAnsi="Consolas"/>
          <w:i/>
          <w:iCs/>
          <w:color w:val="8F5902"/>
          <w:sz w:val="21"/>
          <w:szCs w:val="21"/>
        </w:rPr>
        <w:t xml:space="preserve">/// </w:t>
      </w:r>
      <w:r>
        <w:rPr>
          <w:rStyle w:val="sd"/>
          <w:rFonts w:ascii="Consolas" w:hAnsi="Consolas"/>
          <w:i/>
          <w:iCs/>
          <w:color w:val="8F5902"/>
          <w:sz w:val="21"/>
          <w:szCs w:val="21"/>
        </w:rPr>
        <w:t>功能：打开一个常规文件，并返回可以访问它的文件描述符。</w:t>
      </w:r>
    </w:p>
    <w:p w14:paraId="4768D6BF" w14:textId="5877E416" w:rsidR="007E6046" w:rsidRDefault="007E6046" w:rsidP="007E6046">
      <w:pPr>
        <w:pStyle w:val="HTML"/>
        <w:shd w:val="clear" w:color="auto" w:fill="F8F8F8"/>
        <w:rPr>
          <w:rFonts w:ascii="Consolas" w:hAnsi="Consolas"/>
          <w:color w:val="000000"/>
          <w:sz w:val="21"/>
          <w:szCs w:val="21"/>
        </w:rPr>
      </w:pPr>
      <w:r>
        <w:rPr>
          <w:rStyle w:val="sd"/>
          <w:rFonts w:ascii="Consolas" w:hAnsi="Consolas"/>
          <w:i/>
          <w:iCs/>
          <w:color w:val="8F5902"/>
          <w:sz w:val="21"/>
          <w:szCs w:val="21"/>
        </w:rPr>
        <w:t xml:space="preserve">/// </w:t>
      </w:r>
      <w:r>
        <w:rPr>
          <w:rStyle w:val="sd"/>
          <w:rFonts w:ascii="Consolas" w:hAnsi="Consolas"/>
          <w:i/>
          <w:iCs/>
          <w:color w:val="8F5902"/>
          <w:sz w:val="21"/>
          <w:szCs w:val="21"/>
        </w:rPr>
        <w:t>参数：</w:t>
      </w:r>
      <w:r>
        <w:rPr>
          <w:rStyle w:val="sd"/>
          <w:rFonts w:ascii="Consolas" w:hAnsi="Consolas"/>
          <w:i/>
          <w:iCs/>
          <w:color w:val="8F5902"/>
          <w:sz w:val="21"/>
          <w:szCs w:val="21"/>
        </w:rPr>
        <w:t xml:space="preserve">path </w:t>
      </w:r>
      <w:r>
        <w:rPr>
          <w:rStyle w:val="sd"/>
          <w:rFonts w:ascii="Consolas" w:hAnsi="Consolas"/>
          <w:i/>
          <w:iCs/>
          <w:color w:val="8F5902"/>
          <w:sz w:val="21"/>
          <w:szCs w:val="21"/>
        </w:rPr>
        <w:t>描述要打开的文件的文件</w:t>
      </w:r>
      <w:r w:rsidR="005027DB">
        <w:rPr>
          <w:rStyle w:val="sd"/>
          <w:rFonts w:ascii="Consolas" w:hAnsi="Consolas" w:hint="eastAsia"/>
          <w:i/>
          <w:iCs/>
          <w:color w:val="8F5902"/>
          <w:sz w:val="21"/>
          <w:szCs w:val="21"/>
        </w:rPr>
        <w:t>路径</w:t>
      </w:r>
    </w:p>
    <w:p w14:paraId="1C033222" w14:textId="6D31AFB4" w:rsidR="007E6046" w:rsidRDefault="007E6046" w:rsidP="007E6046">
      <w:pPr>
        <w:pStyle w:val="HTML"/>
        <w:shd w:val="clear" w:color="auto" w:fill="F8F8F8"/>
        <w:rPr>
          <w:rFonts w:ascii="Consolas" w:hAnsi="Consolas"/>
          <w:color w:val="000000"/>
          <w:sz w:val="21"/>
          <w:szCs w:val="21"/>
        </w:rPr>
      </w:pPr>
      <w:r>
        <w:rPr>
          <w:rStyle w:val="sd"/>
          <w:rFonts w:ascii="Consolas" w:hAnsi="Consolas"/>
          <w:i/>
          <w:iCs/>
          <w:color w:val="8F5902"/>
          <w:sz w:val="21"/>
          <w:szCs w:val="21"/>
        </w:rPr>
        <w:t xml:space="preserve">/// </w:t>
      </w:r>
      <w:r w:rsidR="005027DB">
        <w:rPr>
          <w:rStyle w:val="sd"/>
          <w:rFonts w:ascii="Consolas" w:hAnsi="Consolas"/>
          <w:i/>
          <w:iCs/>
          <w:color w:val="8F5902"/>
          <w:sz w:val="21"/>
          <w:szCs w:val="21"/>
        </w:rPr>
        <w:t>omode</w:t>
      </w:r>
      <w:r>
        <w:rPr>
          <w:rStyle w:val="sd"/>
          <w:rFonts w:ascii="Consolas" w:hAnsi="Consolas"/>
          <w:i/>
          <w:iCs/>
          <w:color w:val="8F5902"/>
          <w:sz w:val="21"/>
          <w:szCs w:val="21"/>
        </w:rPr>
        <w:t xml:space="preserve"> </w:t>
      </w:r>
      <w:r>
        <w:rPr>
          <w:rStyle w:val="sd"/>
          <w:rFonts w:ascii="Consolas" w:hAnsi="Consolas"/>
          <w:i/>
          <w:iCs/>
          <w:color w:val="8F5902"/>
          <w:sz w:val="21"/>
          <w:szCs w:val="21"/>
        </w:rPr>
        <w:t>描述打开文件的标志</w:t>
      </w:r>
      <w:r w:rsidR="005027DB">
        <w:rPr>
          <w:rStyle w:val="sd"/>
          <w:rFonts w:ascii="Consolas" w:hAnsi="Consolas" w:hint="eastAsia"/>
          <w:i/>
          <w:iCs/>
          <w:color w:val="8F5902"/>
          <w:sz w:val="21"/>
          <w:szCs w:val="21"/>
        </w:rPr>
        <w:t>。</w:t>
      </w:r>
    </w:p>
    <w:p w14:paraId="41EB51F2" w14:textId="6E74D166" w:rsidR="007E6046" w:rsidRDefault="007F3F32" w:rsidP="007E6046">
      <w:pPr>
        <w:pStyle w:val="HTML"/>
        <w:shd w:val="clear" w:color="auto" w:fill="F8F8F8"/>
        <w:rPr>
          <w:rFonts w:ascii="Consolas" w:hAnsi="Consolas"/>
          <w:color w:val="000000"/>
          <w:sz w:val="21"/>
          <w:szCs w:val="21"/>
        </w:rPr>
      </w:pPr>
      <w:r>
        <w:rPr>
          <w:rStyle w:val="nf"/>
          <w:rFonts w:ascii="Consolas" w:hAnsi="Consolas"/>
          <w:color w:val="000000"/>
          <w:sz w:val="21"/>
          <w:szCs w:val="21"/>
        </w:rPr>
        <w:t xml:space="preserve">uint64 </w:t>
      </w:r>
      <w:r w:rsidR="007E6046">
        <w:rPr>
          <w:rStyle w:val="nf"/>
          <w:rFonts w:ascii="Consolas" w:hAnsi="Consolas"/>
          <w:color w:val="000000"/>
          <w:sz w:val="21"/>
          <w:szCs w:val="21"/>
        </w:rPr>
        <w:t>sys_open</w:t>
      </w:r>
      <w:r w:rsidR="007E6046">
        <w:rPr>
          <w:rStyle w:val="p"/>
          <w:rFonts w:ascii="Consolas" w:hAnsi="Consolas"/>
          <w:b/>
          <w:bCs/>
          <w:color w:val="000000"/>
          <w:sz w:val="21"/>
          <w:szCs w:val="21"/>
        </w:rPr>
        <w:t>(</w:t>
      </w:r>
      <w:r w:rsidR="005027DB">
        <w:rPr>
          <w:rStyle w:val="p"/>
          <w:rFonts w:ascii="Consolas" w:hAnsi="Consolas"/>
          <w:b/>
          <w:bCs/>
          <w:color w:val="000000"/>
          <w:sz w:val="21"/>
          <w:szCs w:val="21"/>
        </w:rPr>
        <w:t xml:space="preserve">char* </w:t>
      </w:r>
      <w:r w:rsidR="007E6046">
        <w:rPr>
          <w:rStyle w:val="n"/>
          <w:rFonts w:ascii="Consolas" w:hAnsi="Consolas"/>
          <w:color w:val="000000"/>
          <w:sz w:val="21"/>
          <w:szCs w:val="21"/>
        </w:rPr>
        <w:t>path</w:t>
      </w:r>
      <w:r w:rsidR="007E6046">
        <w:rPr>
          <w:rStyle w:val="p"/>
          <w:rFonts w:ascii="Consolas" w:hAnsi="Consolas"/>
          <w:b/>
          <w:bCs/>
          <w:color w:val="000000"/>
          <w:sz w:val="21"/>
          <w:szCs w:val="21"/>
        </w:rPr>
        <w:t>,</w:t>
      </w:r>
      <w:r w:rsidR="005027DB">
        <w:rPr>
          <w:rStyle w:val="p"/>
          <w:rFonts w:ascii="Consolas" w:hAnsi="Consolas"/>
          <w:b/>
          <w:bCs/>
          <w:color w:val="000000"/>
          <w:sz w:val="21"/>
          <w:szCs w:val="21"/>
        </w:rPr>
        <w:t>int omode</w:t>
      </w:r>
      <w:r w:rsidR="007E6046">
        <w:rPr>
          <w:rStyle w:val="p"/>
          <w:rFonts w:ascii="Consolas" w:hAnsi="Consolas"/>
          <w:b/>
          <w:bCs/>
          <w:color w:val="000000"/>
          <w:sz w:val="21"/>
          <w:szCs w:val="21"/>
        </w:rPr>
        <w:t>)</w:t>
      </w:r>
    </w:p>
    <w:p w14:paraId="7BB385F4" w14:textId="1BC3B8E6" w:rsidR="007E6046" w:rsidRDefault="00E63EAE" w:rsidP="007E6046">
      <w:pPr>
        <w:shd w:val="clear" w:color="auto" w:fill="FFFFFF"/>
        <w:rPr>
          <w:rFonts w:ascii="Segoe UI" w:hAnsi="Segoe UI" w:cs="Segoe UI"/>
          <w:color w:val="000000"/>
          <w:sz w:val="26"/>
          <w:szCs w:val="26"/>
        </w:rPr>
      </w:pPr>
      <w:r w:rsidRPr="00E63EAE">
        <w:rPr>
          <w:rFonts w:ascii="Segoe UI" w:hAnsi="Segoe UI" w:cs="Segoe UI"/>
          <w:noProof/>
          <w:color w:val="000000"/>
          <w:sz w:val="26"/>
          <w:szCs w:val="26"/>
        </w:rPr>
        <w:drawing>
          <wp:inline distT="0" distB="0" distL="0" distR="0" wp14:anchorId="465CA9BA" wp14:editId="3269F2D7">
            <wp:extent cx="5274310" cy="126492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264920"/>
                    </a:xfrm>
                    <a:prstGeom prst="rect">
                      <a:avLst/>
                    </a:prstGeom>
                  </pic:spPr>
                </pic:pic>
              </a:graphicData>
            </a:graphic>
          </wp:inline>
        </w:drawing>
      </w:r>
    </w:p>
    <w:p w14:paraId="6C4B2B0E" w14:textId="77777777" w:rsidR="00E63EAE" w:rsidRDefault="00E63EAE" w:rsidP="00E63EAE">
      <w:pPr>
        <w:jc w:val="center"/>
        <w:rPr>
          <w:rFonts w:ascii="Segoe UI" w:hAnsi="Segoe UI" w:cs="Segoe UI"/>
          <w:color w:val="000000"/>
          <w:sz w:val="26"/>
          <w:szCs w:val="26"/>
        </w:rPr>
      </w:pPr>
      <w:r>
        <w:rPr>
          <w:rFonts w:ascii="Segoe UI" w:hAnsi="Segoe UI" w:cs="Segoe UI"/>
          <w:noProof/>
          <w:color w:val="2A5ADF"/>
          <w:sz w:val="26"/>
          <w:szCs w:val="26"/>
        </w:rPr>
        <mc:AlternateContent>
          <mc:Choice Requires="wps">
            <w:drawing>
              <wp:inline distT="0" distB="0" distL="0" distR="0" wp14:anchorId="1ABF9FA4" wp14:editId="445C0B41">
                <wp:extent cx="304800" cy="304800"/>
                <wp:effectExtent l="0" t="0" r="0" b="0"/>
                <wp:docPr id="1" name="矩形 1" descr="文件打开示意图">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706BB7" id="矩形 1" o:spid="_x0000_s1026" alt="文件打开示意图" href="https://rcore-os.cn/rCore-Tutorial-Book-v3/_images/file-open.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" o:button="t" filled="f" stroked="f">
                <v:fill o:detectmouseclick="t"/>
                <o:lock v:ext="edit" aspectratio="t"/>
                <w10:anchorlock/>
              </v:rect>
            </w:pict>
          </mc:Fallback>
        </mc:AlternateContent>
      </w:r>
      <w:r>
        <w:rPr>
          <w:rFonts w:ascii="Segoe UI" w:hAnsi="Segoe UI" w:cs="Segoe UI" w:hint="eastAsia"/>
          <w:color w:val="000000"/>
          <w:sz w:val="26"/>
          <w:szCs w:val="26"/>
        </w:rPr>
        <w:t>文件描述符示例</w:t>
      </w:r>
    </w:p>
    <w:p w14:paraId="5A104587" w14:textId="77777777" w:rsidR="007E6046" w:rsidRDefault="007E6046" w:rsidP="00F80662">
      <w:pPr>
        <w:pStyle w:val="3"/>
      </w:pPr>
      <w:r>
        <w:t>文件关闭</w:t>
      </w:r>
    </w:p>
    <w:p w14:paraId="3D483492" w14:textId="77777777" w:rsidR="007E6046" w:rsidRDefault="007E6046" w:rsidP="007D6660">
      <w:r>
        <w:t>在打开文件，对文件完成了读写操作后，还需要关闭文件，这样才让进程释放被这个文件占用的内核资源。</w:t>
      </w:r>
      <w:r>
        <w:t> </w:t>
      </w:r>
      <w:r>
        <w:rPr>
          <w:rStyle w:val="pre"/>
          <w:rFonts w:ascii="Consolas" w:hAnsi="Consolas"/>
          <w:color w:val="000000"/>
          <w:sz w:val="21"/>
          <w:szCs w:val="21"/>
          <w:bdr w:val="single" w:sz="4" w:space="1" w:color="EEEBEE" w:frame="1"/>
        </w:rPr>
        <w:t>close</w:t>
      </w:r>
      <w:r>
        <w:t> </w:t>
      </w:r>
      <w:r>
        <w:t>的调用参数是文件描述符，当文件被关闭后，该文件在内核中的资源会被释放，文件描述符会被回收。这样，进程就不能继续使用该文件描述符进行文件读写了。</w:t>
      </w:r>
    </w:p>
    <w:p w14:paraId="1615876E" w14:textId="77777777" w:rsidR="007E6046" w:rsidRDefault="007E6046" w:rsidP="007E6046">
      <w:pPr>
        <w:pStyle w:val="HTML"/>
        <w:shd w:val="clear" w:color="auto" w:fill="F8F8F8"/>
        <w:rPr>
          <w:rFonts w:ascii="Consolas" w:hAnsi="Consolas"/>
          <w:color w:val="000000"/>
          <w:sz w:val="21"/>
          <w:szCs w:val="21"/>
        </w:rPr>
      </w:pPr>
      <w:r>
        <w:rPr>
          <w:rStyle w:val="sd"/>
          <w:rFonts w:ascii="Consolas" w:hAnsi="Consolas"/>
          <w:i/>
          <w:iCs/>
          <w:color w:val="8F5902"/>
          <w:sz w:val="21"/>
          <w:szCs w:val="21"/>
        </w:rPr>
        <w:t xml:space="preserve">/// </w:t>
      </w:r>
      <w:r>
        <w:rPr>
          <w:rStyle w:val="sd"/>
          <w:rFonts w:ascii="Consolas" w:hAnsi="Consolas"/>
          <w:i/>
          <w:iCs/>
          <w:color w:val="8F5902"/>
          <w:sz w:val="21"/>
          <w:szCs w:val="21"/>
        </w:rPr>
        <w:t>功能：当前进程关闭一个文件。</w:t>
      </w:r>
    </w:p>
    <w:p w14:paraId="52F937E3" w14:textId="77777777" w:rsidR="007E6046" w:rsidRDefault="007E6046" w:rsidP="007E6046">
      <w:pPr>
        <w:pStyle w:val="HTML"/>
        <w:shd w:val="clear" w:color="auto" w:fill="F8F8F8"/>
        <w:rPr>
          <w:rFonts w:ascii="Consolas" w:hAnsi="Consolas"/>
          <w:color w:val="000000"/>
          <w:sz w:val="21"/>
          <w:szCs w:val="21"/>
        </w:rPr>
      </w:pPr>
      <w:r>
        <w:rPr>
          <w:rStyle w:val="sd"/>
          <w:rFonts w:ascii="Consolas" w:hAnsi="Consolas"/>
          <w:i/>
          <w:iCs/>
          <w:color w:val="8F5902"/>
          <w:sz w:val="21"/>
          <w:szCs w:val="21"/>
        </w:rPr>
        <w:t xml:space="preserve">/// </w:t>
      </w:r>
      <w:r>
        <w:rPr>
          <w:rStyle w:val="sd"/>
          <w:rFonts w:ascii="Consolas" w:hAnsi="Consolas"/>
          <w:i/>
          <w:iCs/>
          <w:color w:val="8F5902"/>
          <w:sz w:val="21"/>
          <w:szCs w:val="21"/>
        </w:rPr>
        <w:t>参数：</w:t>
      </w:r>
      <w:r>
        <w:rPr>
          <w:rStyle w:val="sd"/>
          <w:rFonts w:ascii="Consolas" w:hAnsi="Consolas"/>
          <w:i/>
          <w:iCs/>
          <w:color w:val="8F5902"/>
          <w:sz w:val="21"/>
          <w:szCs w:val="21"/>
        </w:rPr>
        <w:t xml:space="preserve">fd </w:t>
      </w:r>
      <w:r>
        <w:rPr>
          <w:rStyle w:val="sd"/>
          <w:rFonts w:ascii="Consolas" w:hAnsi="Consolas"/>
          <w:i/>
          <w:iCs/>
          <w:color w:val="8F5902"/>
          <w:sz w:val="21"/>
          <w:szCs w:val="21"/>
        </w:rPr>
        <w:t>表示要关闭的文件的文件描述符。</w:t>
      </w:r>
    </w:p>
    <w:p w14:paraId="7DEBF621" w14:textId="31EC404C" w:rsidR="00094DE1" w:rsidRDefault="007F3F32" w:rsidP="007F3F32">
      <w:pPr>
        <w:pStyle w:val="HTML"/>
        <w:shd w:val="clear" w:color="auto" w:fill="F8F8F8"/>
        <w:rPr>
          <w:rStyle w:val="p"/>
          <w:rFonts w:ascii="Consolas" w:hAnsi="Consolas"/>
          <w:b/>
          <w:bCs/>
          <w:color w:val="000000"/>
          <w:sz w:val="21"/>
          <w:szCs w:val="21"/>
        </w:rPr>
      </w:pPr>
      <w:r>
        <w:rPr>
          <w:rStyle w:val="nf"/>
          <w:rFonts w:ascii="Consolas" w:hAnsi="Consolas"/>
          <w:color w:val="000000"/>
          <w:sz w:val="21"/>
          <w:szCs w:val="21"/>
        </w:rPr>
        <w:t>uint64 sys_close</w:t>
      </w:r>
      <w:r>
        <w:rPr>
          <w:rStyle w:val="p"/>
          <w:rFonts w:ascii="Consolas" w:hAnsi="Consolas"/>
          <w:b/>
          <w:bCs/>
          <w:color w:val="000000"/>
          <w:sz w:val="21"/>
          <w:szCs w:val="21"/>
        </w:rPr>
        <w:t>(int fd)</w:t>
      </w:r>
    </w:p>
    <w:p w14:paraId="6351613F" w14:textId="2E5C7E6E" w:rsidR="00094DE1" w:rsidRPr="000574EB" w:rsidRDefault="00094DE1" w:rsidP="00094DE1">
      <w:pPr>
        <w:ind w:firstLineChars="200" w:firstLine="482"/>
        <w:rPr>
          <w:b/>
          <w:bCs/>
        </w:rPr>
      </w:pPr>
      <w:r w:rsidRPr="000574EB">
        <w:rPr>
          <w:b/>
          <w:bCs/>
        </w:rPr>
        <w:lastRenderedPageBreak/>
        <w:t>X</w:t>
      </w:r>
      <w:r w:rsidRPr="000574EB">
        <w:rPr>
          <w:rFonts w:hint="eastAsia"/>
          <w:b/>
          <w:bCs/>
        </w:rPr>
        <w:t>v</w:t>
      </w:r>
      <w:r w:rsidRPr="000574EB">
        <w:rPr>
          <w:b/>
          <w:bCs/>
        </w:rPr>
        <w:t>6</w:t>
      </w:r>
      <w:r w:rsidRPr="000574EB">
        <w:rPr>
          <w:rFonts w:hint="eastAsia"/>
          <w:b/>
          <w:bCs/>
        </w:rPr>
        <w:t>中使用文件的流程为：</w:t>
      </w:r>
    </w:p>
    <w:p w14:paraId="440C9C2E" w14:textId="73D480AB" w:rsidR="00094DE1" w:rsidRPr="000574EB" w:rsidRDefault="00094DE1" w:rsidP="00094DE1">
      <w:pPr>
        <w:rPr>
          <w:b/>
          <w:bCs/>
          <w:color w:val="FF0000"/>
        </w:rPr>
      </w:pPr>
      <w:r w:rsidRPr="000574EB">
        <w:rPr>
          <w:b/>
          <w:bCs/>
          <w:color w:val="FF0000"/>
        </w:rPr>
        <w:t xml:space="preserve">int </w:t>
      </w:r>
      <w:r w:rsidRPr="000574EB">
        <w:rPr>
          <w:rFonts w:hint="eastAsia"/>
          <w:b/>
          <w:bCs/>
          <w:color w:val="FF0000"/>
        </w:rPr>
        <w:t>fd</w:t>
      </w:r>
      <w:r w:rsidRPr="000574EB">
        <w:rPr>
          <w:b/>
          <w:bCs/>
          <w:color w:val="FF0000"/>
        </w:rPr>
        <w:t xml:space="preserve"> = open(...)</w:t>
      </w:r>
    </w:p>
    <w:p w14:paraId="5C4954A9" w14:textId="12B05650" w:rsidR="00094DE1" w:rsidRPr="000574EB" w:rsidRDefault="00094DE1" w:rsidP="00094DE1">
      <w:pPr>
        <w:rPr>
          <w:b/>
          <w:bCs/>
          <w:color w:val="FF0000"/>
        </w:rPr>
      </w:pPr>
      <w:r w:rsidRPr="000574EB">
        <w:rPr>
          <w:b/>
          <w:bCs/>
          <w:color w:val="FF0000"/>
        </w:rPr>
        <w:t>read(fd,buf,5);</w:t>
      </w:r>
    </w:p>
    <w:p w14:paraId="02BC5C11" w14:textId="2732E761" w:rsidR="00094DE1" w:rsidRPr="000574EB" w:rsidRDefault="00094DE1" w:rsidP="00094DE1">
      <w:pPr>
        <w:rPr>
          <w:b/>
          <w:bCs/>
          <w:color w:val="FF0000"/>
        </w:rPr>
      </w:pPr>
      <w:r w:rsidRPr="000574EB">
        <w:rPr>
          <w:b/>
          <w:bCs/>
          <w:color w:val="FF0000"/>
        </w:rPr>
        <w:t>write(fd,buf,2);</w:t>
      </w:r>
    </w:p>
    <w:p w14:paraId="34D2174B" w14:textId="74929FED" w:rsidR="00094DE1" w:rsidRPr="000574EB" w:rsidRDefault="00094DE1" w:rsidP="00094DE1">
      <w:pPr>
        <w:rPr>
          <w:b/>
          <w:bCs/>
          <w:color w:val="FF0000"/>
        </w:rPr>
      </w:pPr>
      <w:r w:rsidRPr="000574EB">
        <w:rPr>
          <w:rFonts w:hint="eastAsia"/>
          <w:b/>
          <w:bCs/>
          <w:color w:val="FF0000"/>
        </w:rPr>
        <w:t>c</w:t>
      </w:r>
      <w:r w:rsidRPr="000574EB">
        <w:rPr>
          <w:b/>
          <w:bCs/>
          <w:color w:val="FF0000"/>
        </w:rPr>
        <w:t>lose(fd);</w:t>
      </w:r>
    </w:p>
    <w:p w14:paraId="4DCDD1EE" w14:textId="05E837F5" w:rsidR="007E6046" w:rsidRDefault="007E6046" w:rsidP="00F80662">
      <w:pPr>
        <w:pStyle w:val="3"/>
      </w:pPr>
      <w:r>
        <w:t>文件的顺序读写</w:t>
      </w:r>
    </w:p>
    <w:p w14:paraId="234FA7DE" w14:textId="77777777" w:rsidR="007D6660" w:rsidRDefault="007E6046" w:rsidP="007D6660">
      <w:r>
        <w:t>在打开一个文件之后，我们就可以用之前的</w:t>
      </w:r>
      <w:r>
        <w:t> </w:t>
      </w:r>
      <w:r>
        <w:rPr>
          <w:rStyle w:val="pre"/>
          <w:rFonts w:ascii="Consolas" w:hAnsi="Consolas"/>
          <w:color w:val="000000"/>
          <w:sz w:val="21"/>
          <w:szCs w:val="21"/>
          <w:bdr w:val="single" w:sz="4" w:space="1" w:color="EEEBEE" w:frame="1"/>
        </w:rPr>
        <w:t>sys_read/sys_write</w:t>
      </w:r>
      <w:r>
        <w:t> </w:t>
      </w:r>
      <w:r>
        <w:t>两个系统调用来对它进行读写了。需要注意的是，常规文件的读写模式和之前介绍过的几种文件有所不同。标准输入输出和匿名管道都属于一种流式读写，而常规文件则是顺序读写和随机读写的结合。由于常规文件可以看成一段字节序列，我们应该能够随意读写它的任一段区间的数据，即随机读写。然而用户仅仅通过</w:t>
      </w:r>
      <w:r>
        <w:t> </w:t>
      </w:r>
      <w:r>
        <w:rPr>
          <w:rStyle w:val="pre"/>
          <w:rFonts w:ascii="Consolas" w:hAnsi="Consolas"/>
          <w:color w:val="000000"/>
          <w:sz w:val="21"/>
          <w:szCs w:val="21"/>
          <w:bdr w:val="single" w:sz="4" w:space="1" w:color="EEEBEE" w:frame="1"/>
        </w:rPr>
        <w:t>sys_read/sys_write</w:t>
      </w:r>
      <w:r>
        <w:t> </w:t>
      </w:r>
      <w:r>
        <w:t>两个系统调用不能做到这一点。</w:t>
      </w:r>
    </w:p>
    <w:p w14:paraId="275ED259" w14:textId="22A4B20F" w:rsidR="007E6046" w:rsidRDefault="007E6046" w:rsidP="007D6660">
      <w:r>
        <w:t>事实上，进程为每个它打开的常规文件维护了一个偏移量，在刚打开时初始值一般为</w:t>
      </w:r>
      <w:r>
        <w:t xml:space="preserve"> 0 </w:t>
      </w:r>
      <w:r>
        <w:t>字节。当</w:t>
      </w:r>
      <w:r>
        <w:t> </w:t>
      </w:r>
      <w:r>
        <w:rPr>
          <w:rStyle w:val="pre"/>
          <w:rFonts w:ascii="Consolas" w:hAnsi="Consolas"/>
          <w:color w:val="000000"/>
          <w:sz w:val="21"/>
          <w:szCs w:val="21"/>
          <w:bdr w:val="single" w:sz="4" w:space="1" w:color="EEEBEE" w:frame="1"/>
        </w:rPr>
        <w:t>sys_read/sys_write</w:t>
      </w:r>
      <w:r>
        <w:t> </w:t>
      </w:r>
      <w:r>
        <w:t>的时候，将会从文件字节序列偏移量的位置开始</w:t>
      </w:r>
      <w:r>
        <w:t> </w:t>
      </w:r>
      <w:r>
        <w:rPr>
          <w:rStyle w:val="a5"/>
          <w:rFonts w:ascii="Segoe UI" w:hAnsi="Segoe UI" w:cs="Segoe UI"/>
          <w:color w:val="000000"/>
          <w:sz w:val="26"/>
          <w:szCs w:val="26"/>
        </w:rPr>
        <w:t>顺序</w:t>
      </w:r>
      <w:r>
        <w:t> </w:t>
      </w:r>
      <w:r>
        <w:t>把数据读到应用缓冲区</w:t>
      </w:r>
      <w:r>
        <w:t>/</w:t>
      </w:r>
      <w:r>
        <w:t>从应用缓冲区写入数据。操作完成之后，偏移量向后移动读取</w:t>
      </w:r>
      <w:r>
        <w:t>/</w:t>
      </w:r>
      <w:r>
        <w:t>写入的实际字节数。这意味着，下次</w:t>
      </w:r>
      <w:r>
        <w:t> </w:t>
      </w:r>
      <w:r>
        <w:rPr>
          <w:rStyle w:val="pre"/>
          <w:rFonts w:ascii="Consolas" w:hAnsi="Consolas"/>
          <w:color w:val="000000"/>
          <w:sz w:val="21"/>
          <w:szCs w:val="21"/>
          <w:bdr w:val="single" w:sz="4" w:space="1" w:color="EEEBEE" w:frame="1"/>
        </w:rPr>
        <w:t>sys_read/sys_write</w:t>
      </w:r>
      <w:r>
        <w:t> </w:t>
      </w:r>
      <w:r>
        <w:t>将会从刚刚读取</w:t>
      </w:r>
      <w:r>
        <w:t>/</w:t>
      </w:r>
      <w:r>
        <w:t>写入之后的位置继续。如果仅使用</w:t>
      </w:r>
      <w:r>
        <w:t> </w:t>
      </w:r>
      <w:r>
        <w:rPr>
          <w:rStyle w:val="pre"/>
          <w:rFonts w:ascii="Consolas" w:hAnsi="Consolas"/>
          <w:color w:val="000000"/>
          <w:sz w:val="21"/>
          <w:szCs w:val="21"/>
          <w:bdr w:val="single" w:sz="4" w:space="1" w:color="EEEBEE" w:frame="1"/>
        </w:rPr>
        <w:t>sys_read/sys_write</w:t>
      </w:r>
      <w:r>
        <w:t> </w:t>
      </w:r>
      <w:r>
        <w:t>的话，则只能从头到尾顺序对文件进行读写。当我们需要从头开始重新写入或读取的话，只能通过</w:t>
      </w:r>
      <w:r>
        <w:t> </w:t>
      </w:r>
      <w:r>
        <w:rPr>
          <w:rStyle w:val="pre"/>
          <w:rFonts w:ascii="Consolas" w:hAnsi="Consolas"/>
          <w:color w:val="000000"/>
          <w:sz w:val="21"/>
          <w:szCs w:val="21"/>
          <w:bdr w:val="single" w:sz="4" w:space="1" w:color="EEEBEE" w:frame="1"/>
        </w:rPr>
        <w:t>sys_close</w:t>
      </w:r>
      <w:r>
        <w:t> </w:t>
      </w:r>
      <w:r>
        <w:t>关闭并重新打开文件来将偏移量重置为</w:t>
      </w:r>
      <w:r>
        <w:t xml:space="preserve"> 0</w:t>
      </w:r>
      <w:r>
        <w:t>。为了解决这种问题，有另一个系统调用</w:t>
      </w:r>
      <w:r>
        <w:t> </w:t>
      </w:r>
      <w:r>
        <w:rPr>
          <w:rStyle w:val="pre"/>
          <w:rFonts w:ascii="Consolas" w:hAnsi="Consolas"/>
          <w:color w:val="000000"/>
          <w:sz w:val="21"/>
          <w:szCs w:val="21"/>
          <w:bdr w:val="single" w:sz="4" w:space="1" w:color="EEEBEE" w:frame="1"/>
        </w:rPr>
        <w:t>sys_lseek</w:t>
      </w:r>
      <w:r>
        <w:t> </w:t>
      </w:r>
      <w:r>
        <w:t>可以调整进程打开的一个常规文件的偏移量，这样便能对文件进行随机读写。在</w:t>
      </w:r>
      <w:r w:rsidR="007F3F32">
        <w:rPr>
          <w:rFonts w:hint="eastAsia"/>
        </w:rPr>
        <w:t>x</w:t>
      </w:r>
      <w:r w:rsidR="007F3F32">
        <w:t>v6</w:t>
      </w:r>
      <w:r>
        <w:t>中并未实现这个系统调用，因为对于目前实验中的应用例子，顺序文件读写功能就已经足够满足需求了。顺带一提，在文件系统的底层实现中都是对文件进行随机读写的。</w:t>
      </w:r>
    </w:p>
    <w:p w14:paraId="4EDF02CF" w14:textId="6DBF91D4" w:rsidR="007E6046" w:rsidRDefault="00726EC1" w:rsidP="00F80662">
      <w:pPr>
        <w:pStyle w:val="2"/>
      </w:pPr>
      <w:r>
        <w:rPr>
          <w:rFonts w:hint="eastAsia"/>
        </w:rPr>
        <w:lastRenderedPageBreak/>
        <w:t>块</w:t>
      </w:r>
      <w:r w:rsidR="00311051">
        <w:rPr>
          <w:rFonts w:hint="eastAsia"/>
        </w:rPr>
        <w:t>层</w:t>
      </w:r>
    </w:p>
    <w:p w14:paraId="3E2A896A" w14:textId="06B9D3CC" w:rsidR="007D3412" w:rsidRPr="007D3412" w:rsidRDefault="007D3412" w:rsidP="007D3412">
      <w:pPr>
        <w:ind w:firstLineChars="200" w:firstLine="480"/>
      </w:pPr>
      <w:r>
        <w:rPr>
          <w:shd w:val="clear" w:color="auto" w:fill="FFFFFF"/>
        </w:rPr>
        <w:t>实现磁盘块缓存功能的块缓存层的代码在</w:t>
      </w:r>
      <w:r>
        <w:rPr>
          <w:shd w:val="clear" w:color="auto" w:fill="FFFFFF"/>
        </w:rPr>
        <w:t> </w:t>
      </w:r>
      <w:r>
        <w:rPr>
          <w:rStyle w:val="pre"/>
          <w:rFonts w:ascii="Consolas" w:hAnsi="Consolas"/>
          <w:color w:val="000000"/>
          <w:sz w:val="21"/>
          <w:szCs w:val="21"/>
          <w:bdr w:val="single" w:sz="4" w:space="1" w:color="EEEBEE" w:frame="1"/>
        </w:rPr>
        <w:t>fs/bio.c</w:t>
      </w:r>
      <w:r>
        <w:rPr>
          <w:rStyle w:val="pre"/>
          <w:rFonts w:ascii="Consolas" w:hAnsi="Consolas" w:hint="eastAsia"/>
          <w:color w:val="000000"/>
          <w:sz w:val="21"/>
          <w:szCs w:val="21"/>
          <w:bdr w:val="single" w:sz="4" w:space="1" w:color="EEEBEE" w:frame="1"/>
        </w:rPr>
        <w:t>和</w:t>
      </w:r>
      <w:r>
        <w:rPr>
          <w:rStyle w:val="pre"/>
          <w:rFonts w:ascii="Consolas" w:hAnsi="Consolas" w:hint="eastAsia"/>
          <w:color w:val="000000"/>
          <w:sz w:val="21"/>
          <w:szCs w:val="21"/>
          <w:bdr w:val="single" w:sz="4" w:space="1" w:color="EEEBEE" w:frame="1"/>
        </w:rPr>
        <w:t>fs</w:t>
      </w:r>
      <w:r>
        <w:rPr>
          <w:rStyle w:val="pre"/>
          <w:rFonts w:ascii="Consolas" w:hAnsi="Consolas"/>
          <w:color w:val="000000"/>
          <w:sz w:val="21"/>
          <w:szCs w:val="21"/>
          <w:bdr w:val="single" w:sz="4" w:space="1" w:color="EEEBEE" w:frame="1"/>
        </w:rPr>
        <w:t>/buf.h</w:t>
      </w:r>
      <w:r>
        <w:rPr>
          <w:shd w:val="clear" w:color="auto" w:fill="FFFFFF"/>
        </w:rPr>
        <w:t> </w:t>
      </w:r>
      <w:r>
        <w:rPr>
          <w:shd w:val="clear" w:color="auto" w:fill="FFFFFF"/>
        </w:rPr>
        <w:t>中。</w:t>
      </w:r>
    </w:p>
    <w:p w14:paraId="270B0E0C" w14:textId="18B3840A" w:rsidR="0026248C" w:rsidRPr="0026248C" w:rsidRDefault="0026248C" w:rsidP="0026248C">
      <w:pPr>
        <w:ind w:firstLineChars="200" w:firstLine="480"/>
      </w:pPr>
      <w:r w:rsidRPr="0026248C">
        <w:t>由于操作系统频繁读写速度缓慢的磁盘块会极大降低系统性能，因此常见的手段是先通过</w:t>
      </w:r>
      <w:r w:rsidRPr="0026248C">
        <w:t> </w:t>
      </w:r>
      <w:r>
        <w:rPr>
          <w:rFonts w:ascii="Consolas" w:hAnsi="Consolas" w:cs="宋体"/>
          <w:sz w:val="21"/>
          <w:szCs w:val="21"/>
          <w:bdr w:val="single" w:sz="4" w:space="1" w:color="EEEBEE" w:frame="1"/>
        </w:rPr>
        <w:t>virtio_disk_rw</w:t>
      </w:r>
      <w:r w:rsidRPr="0026248C">
        <w:t> </w:t>
      </w:r>
      <w:r w:rsidRPr="0026248C">
        <w:t>将一个块上的数据从磁盘读到内存中的一个缓冲区中，这个缓冲区中的内容是可以直接读写的，那么后续对这个数据块的大部分访问就可以在内存中完成了。如果缓冲区中的内容被修改了，那么后续还需要通过</w:t>
      </w:r>
      <w:r w:rsidRPr="0026248C">
        <w:t> </w:t>
      </w:r>
      <w:r>
        <w:rPr>
          <w:rFonts w:ascii="Consolas" w:hAnsi="Consolas" w:cs="宋体"/>
          <w:sz w:val="21"/>
          <w:szCs w:val="21"/>
          <w:bdr w:val="single" w:sz="4" w:space="1" w:color="EEEBEE" w:frame="1"/>
        </w:rPr>
        <w:t>virtio_disk_rw</w:t>
      </w:r>
      <w:r w:rsidRPr="0026248C">
        <w:t>将缓冲区中的内容写回到磁盘块中。</w:t>
      </w:r>
    </w:p>
    <w:p w14:paraId="6E26AC29" w14:textId="6B4ED6C5" w:rsidR="0026248C" w:rsidRPr="0026248C" w:rsidRDefault="0026248C" w:rsidP="0026248C">
      <w:pPr>
        <w:ind w:firstLineChars="200" w:firstLine="480"/>
      </w:pPr>
      <w:r w:rsidRPr="0026248C">
        <w:t>事实上，无论站在代码实现鲁棒性还是性能的角度，将这些缓冲区合理的管理起来都是很有必要的。一种完全不进行任何管理的模式可能是：每当要对一个磁盘块进行读写的时候，都通过</w:t>
      </w:r>
      <w:r w:rsidRPr="0026248C">
        <w:t> </w:t>
      </w:r>
      <w:r>
        <w:rPr>
          <w:rFonts w:ascii="Consolas" w:hAnsi="Consolas" w:cs="宋体"/>
          <w:sz w:val="21"/>
          <w:szCs w:val="21"/>
          <w:bdr w:val="single" w:sz="4" w:space="1" w:color="EEEBEE" w:frame="1"/>
        </w:rPr>
        <w:t>virtio_disk_rw</w:t>
      </w:r>
      <w:r w:rsidRPr="0026248C">
        <w:t> </w:t>
      </w:r>
      <w:r w:rsidRPr="0026248C">
        <w:t>将块数据读取到一个</w:t>
      </w:r>
      <w:r w:rsidRPr="0026248C">
        <w:t> </w:t>
      </w:r>
      <w:r w:rsidRPr="0026248C">
        <w:rPr>
          <w:i/>
          <w:iCs/>
        </w:rPr>
        <w:t>临时</w:t>
      </w:r>
      <w:r w:rsidRPr="0026248C">
        <w:t> </w:t>
      </w:r>
      <w:r w:rsidRPr="0026248C">
        <w:t>创建的缓冲区，并在进行一些操作之后（可选地）将缓冲区的内容写回到磁盘块。从性能上考虑，我们需要尽可能降低实际块读写（即</w:t>
      </w:r>
      <w:r w:rsidRPr="0026248C">
        <w:t> </w:t>
      </w:r>
      <w:r>
        <w:rPr>
          <w:rFonts w:ascii="Consolas" w:hAnsi="Consolas" w:cs="宋体"/>
          <w:sz w:val="21"/>
          <w:szCs w:val="21"/>
          <w:bdr w:val="single" w:sz="4" w:space="1" w:color="EEEBEE" w:frame="1"/>
        </w:rPr>
        <w:t>virtio_disk_rw</w:t>
      </w:r>
      <w:r w:rsidRPr="0026248C">
        <w:t> </w:t>
      </w:r>
      <w:r w:rsidRPr="0026248C">
        <w:t>）的次数，因为每一次调用它们都会产生大量开销。要做到这一点，关键就在于对块读写操作进行</w:t>
      </w:r>
      <w:r w:rsidRPr="0026248C">
        <w:t> </w:t>
      </w:r>
      <w:r w:rsidRPr="0026248C">
        <w:rPr>
          <w:b/>
          <w:bCs/>
        </w:rPr>
        <w:t>合并</w:t>
      </w:r>
      <w:r w:rsidRPr="0026248C">
        <w:t> </w:t>
      </w:r>
      <w:r w:rsidRPr="0026248C">
        <w:t>。例如，如果一个块已经被读到缓冲区中了，那么我们就没有必要再读一遍，直接用已有的缓冲区就行了；同时，对于缓冲区中的同一个块的多次修改没有必要每次都写回磁盘，只需等所有的修改都结束之后统一写回磁盘即可。</w:t>
      </w:r>
    </w:p>
    <w:p w14:paraId="5CA79DE0" w14:textId="77777777" w:rsidR="0026248C" w:rsidRPr="0026248C" w:rsidRDefault="0026248C" w:rsidP="0026248C">
      <w:r w:rsidRPr="0026248C">
        <w:t>当磁盘上的数据结构比较复杂的时候，很难通过应用来合理地规划块读取</w:t>
      </w:r>
      <w:r w:rsidRPr="0026248C">
        <w:t>/</w:t>
      </w:r>
      <w:r w:rsidRPr="0026248C">
        <w:t>写入的时机。这不仅可能涉及到复杂的参数传递，稍有不慎还有可能引入同步性问题</w:t>
      </w:r>
      <w:r w:rsidRPr="0026248C">
        <w:t>(</w:t>
      </w:r>
      <w:r w:rsidRPr="0026248C">
        <w:t>目前可以暂时忽略</w:t>
      </w:r>
      <w:r w:rsidRPr="0026248C">
        <w:t>)</w:t>
      </w:r>
      <w:r w:rsidRPr="0026248C">
        <w:t>：即一个块缓冲区修改后的内容在后续的同一个块读操作中不可见，这很致命但又难以调试。</w:t>
      </w:r>
    </w:p>
    <w:p w14:paraId="25607351" w14:textId="08AD11C5" w:rsidR="0026248C" w:rsidRDefault="0026248C" w:rsidP="00F81CF8">
      <w:pPr>
        <w:ind w:firstLineChars="200" w:firstLine="480"/>
      </w:pPr>
      <w:r w:rsidRPr="0026248C">
        <w:t>因此，</w:t>
      </w:r>
      <w:r>
        <w:rPr>
          <w:rFonts w:hint="eastAsia"/>
        </w:rPr>
        <w:t>x</w:t>
      </w:r>
      <w:r>
        <w:t>v6</w:t>
      </w:r>
      <w:r w:rsidRPr="0026248C">
        <w:t>的做法是将缓冲区统一管理起来。当我们要读写一个块的时候，首先就是去全局管理器中查看这个块是否已被缓存到内存缓冲区中。如果是这样，则在一段连续时间内对于一个块进行的所有操作均是在同一个固定的缓冲区中进行的，这解决了同步性问题。此外，通过</w:t>
      </w:r>
      <w:r w:rsidRPr="0026248C">
        <w:t> </w:t>
      </w:r>
      <w:r>
        <w:rPr>
          <w:rFonts w:ascii="Consolas" w:hAnsi="Consolas" w:cs="宋体"/>
          <w:sz w:val="21"/>
          <w:szCs w:val="21"/>
          <w:bdr w:val="single" w:sz="4" w:space="1" w:color="EEEBEE" w:frame="1"/>
        </w:rPr>
        <w:t>virtio_disk_rw</w:t>
      </w:r>
      <w:r w:rsidRPr="0026248C">
        <w:t> </w:t>
      </w:r>
      <w:r w:rsidRPr="0026248C">
        <w:t>进行块实际读写的时机完全交给块缓存层的全局管理器处理，上层子系统无需操心。全局管理器会</w:t>
      </w:r>
      <w:r w:rsidRPr="0026248C">
        <w:lastRenderedPageBreak/>
        <w:t>尽可能将更多的块操作合并起来，并在必要的时机发起真正的块实际读写。</w:t>
      </w:r>
    </w:p>
    <w:p w14:paraId="728F5CD3" w14:textId="4EA1A560" w:rsidR="00264C9E" w:rsidRDefault="00264C9E" w:rsidP="00264C9E">
      <w:pPr>
        <w:pStyle w:val="3"/>
      </w:pPr>
      <w:r>
        <w:rPr>
          <w:rFonts w:hint="eastAsia"/>
        </w:rPr>
        <w:t>块层给上层提供的接口：</w:t>
      </w:r>
    </w:p>
    <w:p w14:paraId="2A523D7E" w14:textId="5AF8078C" w:rsidR="00264C9E" w:rsidRPr="000574EB" w:rsidRDefault="00264C9E" w:rsidP="00264C9E">
      <w:pPr>
        <w:rPr>
          <w:b/>
          <w:bCs/>
          <w:color w:val="FF0000"/>
        </w:rPr>
      </w:pPr>
      <w:r w:rsidRPr="000574EB">
        <w:rPr>
          <w:b/>
          <w:bCs/>
          <w:color w:val="FF0000"/>
        </w:rPr>
        <w:t>B</w:t>
      </w:r>
      <w:r w:rsidRPr="000574EB">
        <w:rPr>
          <w:rFonts w:hint="eastAsia"/>
          <w:b/>
          <w:bCs/>
          <w:color w:val="FF0000"/>
        </w:rPr>
        <w:t>read</w:t>
      </w:r>
      <w:r w:rsidRPr="000574EB">
        <w:rPr>
          <w:b/>
          <w:bCs/>
          <w:color w:val="FF0000"/>
        </w:rPr>
        <w:t>:</w:t>
      </w:r>
      <w:r w:rsidRPr="000574EB">
        <w:rPr>
          <w:rFonts w:hint="eastAsia"/>
          <w:b/>
          <w:bCs/>
          <w:color w:val="FF0000"/>
        </w:rPr>
        <w:t>返回一个已上锁且从磁盘中读取了数据的缓存块。</w:t>
      </w:r>
    </w:p>
    <w:p w14:paraId="78466B9C" w14:textId="30BD4E3B" w:rsidR="00264C9E" w:rsidRPr="000574EB" w:rsidRDefault="00264C9E" w:rsidP="00264C9E">
      <w:pPr>
        <w:rPr>
          <w:b/>
          <w:bCs/>
          <w:color w:val="FF0000"/>
        </w:rPr>
      </w:pPr>
      <w:r w:rsidRPr="000574EB">
        <w:rPr>
          <w:b/>
          <w:bCs/>
          <w:color w:val="FF0000"/>
        </w:rPr>
        <w:t>B</w:t>
      </w:r>
      <w:r w:rsidRPr="000574EB">
        <w:rPr>
          <w:rFonts w:hint="eastAsia"/>
          <w:b/>
          <w:bCs/>
          <w:color w:val="FF0000"/>
        </w:rPr>
        <w:t>write</w:t>
      </w:r>
      <w:r w:rsidRPr="000574EB">
        <w:rPr>
          <w:b/>
          <w:bCs/>
          <w:color w:val="FF0000"/>
        </w:rPr>
        <w:t>:</w:t>
      </w:r>
      <w:r w:rsidRPr="000574EB">
        <w:rPr>
          <w:rFonts w:hint="eastAsia"/>
          <w:b/>
          <w:bCs/>
          <w:color w:val="FF0000"/>
        </w:rPr>
        <w:t>将指定缓存块写回磁盘。（</w:t>
      </w:r>
      <w:r w:rsidR="00DD7ACC" w:rsidRPr="000574EB">
        <w:rPr>
          <w:rFonts w:hint="eastAsia"/>
          <w:b/>
          <w:bCs/>
          <w:color w:val="FF0000"/>
        </w:rPr>
        <w:t>只被</w:t>
      </w:r>
      <w:r w:rsidR="00DD7ACC" w:rsidRPr="000574EB">
        <w:rPr>
          <w:rFonts w:hint="eastAsia"/>
          <w:b/>
          <w:bCs/>
          <w:color w:val="FF0000"/>
        </w:rPr>
        <w:t>log</w:t>
      </w:r>
      <w:r w:rsidR="00DD7ACC" w:rsidRPr="000574EB">
        <w:rPr>
          <w:rFonts w:hint="eastAsia"/>
          <w:b/>
          <w:bCs/>
          <w:color w:val="FF0000"/>
        </w:rPr>
        <w:t>层使用，更上层的写回通过调用</w:t>
      </w:r>
      <w:r w:rsidR="00DD7ACC" w:rsidRPr="000574EB">
        <w:rPr>
          <w:rFonts w:hint="eastAsia"/>
          <w:b/>
          <w:bCs/>
          <w:color w:val="FF0000"/>
        </w:rPr>
        <w:t>log</w:t>
      </w:r>
      <w:r w:rsidR="00DD7ACC" w:rsidRPr="000574EB">
        <w:rPr>
          <w:rFonts w:hint="eastAsia"/>
          <w:b/>
          <w:bCs/>
          <w:color w:val="FF0000"/>
        </w:rPr>
        <w:t>层实现</w:t>
      </w:r>
      <w:r w:rsidRPr="000574EB">
        <w:rPr>
          <w:rFonts w:hint="eastAsia"/>
          <w:b/>
          <w:bCs/>
          <w:color w:val="FF0000"/>
        </w:rPr>
        <w:t>）</w:t>
      </w:r>
    </w:p>
    <w:p w14:paraId="696F0253" w14:textId="5E7A0104" w:rsidR="00DD7ACC" w:rsidRPr="000574EB" w:rsidRDefault="00DD7ACC" w:rsidP="00264C9E">
      <w:pPr>
        <w:rPr>
          <w:b/>
          <w:bCs/>
          <w:color w:val="FF0000"/>
        </w:rPr>
      </w:pPr>
      <w:r w:rsidRPr="000574EB">
        <w:rPr>
          <w:b/>
          <w:bCs/>
          <w:color w:val="FF0000"/>
        </w:rPr>
        <w:t>B</w:t>
      </w:r>
      <w:r w:rsidRPr="000574EB">
        <w:rPr>
          <w:rFonts w:hint="eastAsia"/>
          <w:b/>
          <w:bCs/>
          <w:color w:val="FF0000"/>
        </w:rPr>
        <w:t>release</w:t>
      </w:r>
      <w:r w:rsidRPr="000574EB">
        <w:rPr>
          <w:b/>
          <w:bCs/>
          <w:color w:val="FF0000"/>
        </w:rPr>
        <w:t>:</w:t>
      </w:r>
      <w:r w:rsidRPr="000574EB">
        <w:rPr>
          <w:rFonts w:hint="eastAsia"/>
          <w:b/>
          <w:bCs/>
          <w:color w:val="FF0000"/>
        </w:rPr>
        <w:t>释放一个缓存块。</w:t>
      </w:r>
    </w:p>
    <w:p w14:paraId="0985DBAF" w14:textId="3413C2A4" w:rsidR="00DD7ACC" w:rsidRPr="000574EB" w:rsidRDefault="00DD7ACC" w:rsidP="00264C9E">
      <w:pPr>
        <w:rPr>
          <w:b/>
          <w:bCs/>
          <w:color w:val="FF0000"/>
        </w:rPr>
      </w:pPr>
      <w:r w:rsidRPr="000574EB">
        <w:rPr>
          <w:b/>
          <w:bCs/>
          <w:color w:val="FF0000"/>
        </w:rPr>
        <w:t>B</w:t>
      </w:r>
      <w:r w:rsidRPr="000574EB">
        <w:rPr>
          <w:rFonts w:hint="eastAsia"/>
          <w:b/>
          <w:bCs/>
          <w:color w:val="FF0000"/>
        </w:rPr>
        <w:t>pin</w:t>
      </w:r>
      <w:r w:rsidRPr="000574EB">
        <w:rPr>
          <w:b/>
          <w:bCs/>
          <w:color w:val="FF0000"/>
        </w:rPr>
        <w:t>/bunpin:</w:t>
      </w:r>
      <w:r w:rsidRPr="000574EB">
        <w:rPr>
          <w:rFonts w:hint="eastAsia"/>
          <w:b/>
          <w:bCs/>
          <w:color w:val="FF0000"/>
        </w:rPr>
        <w:t>修改缓存块的引用计数，只被</w:t>
      </w:r>
      <w:r w:rsidRPr="000574EB">
        <w:rPr>
          <w:rFonts w:hint="eastAsia"/>
          <w:b/>
          <w:bCs/>
          <w:color w:val="FF0000"/>
        </w:rPr>
        <w:t>log</w:t>
      </w:r>
      <w:r w:rsidRPr="000574EB">
        <w:rPr>
          <w:rFonts w:hint="eastAsia"/>
          <w:b/>
          <w:bCs/>
          <w:color w:val="FF0000"/>
        </w:rPr>
        <w:t>层使用。</w:t>
      </w:r>
    </w:p>
    <w:p w14:paraId="08EE1FBD" w14:textId="57C54C83" w:rsidR="007D3412" w:rsidRDefault="007D3412" w:rsidP="007D3412">
      <w:pPr>
        <w:pStyle w:val="3"/>
      </w:pPr>
      <w:r>
        <w:rPr>
          <w:rFonts w:hint="eastAsia"/>
        </w:rPr>
        <w:t>块缓存</w:t>
      </w:r>
      <w:r w:rsidR="00F81CF8">
        <w:rPr>
          <w:rFonts w:hint="eastAsia"/>
        </w:rPr>
        <w:t>使用的</w:t>
      </w:r>
      <w:r w:rsidR="00F81CF8">
        <w:rPr>
          <w:rFonts w:hint="eastAsia"/>
        </w:rPr>
        <w:t>blockno</w:t>
      </w:r>
      <w:r>
        <w:rPr>
          <w:rFonts w:hint="eastAsia"/>
        </w:rPr>
        <w:t>与使用块缓存的流程</w:t>
      </w:r>
    </w:p>
    <w:p w14:paraId="1B030BE7" w14:textId="3AA6BFBE" w:rsidR="007D3412" w:rsidRDefault="00F81CF8" w:rsidP="00F81CF8">
      <w:pPr>
        <w:ind w:firstLineChars="200" w:firstLine="480"/>
      </w:pPr>
      <w:r>
        <w:t>在</w:t>
      </w:r>
      <w:r>
        <w:t xml:space="preserve"> xv6 </w:t>
      </w:r>
      <w:r>
        <w:t>里，</w:t>
      </w:r>
      <w:r>
        <w:rPr>
          <w:rStyle w:val="HTML1"/>
        </w:rPr>
        <w:t>bread</w:t>
      </w:r>
      <w:r>
        <w:t xml:space="preserve"> </w:t>
      </w:r>
      <w:r>
        <w:t>的参数</w:t>
      </w:r>
      <w:r>
        <w:t xml:space="preserve"> </w:t>
      </w:r>
      <w:r>
        <w:rPr>
          <w:rStyle w:val="HTML1"/>
        </w:rPr>
        <w:t>blockno</w:t>
      </w:r>
      <w:r>
        <w:t xml:space="preserve"> </w:t>
      </w:r>
      <w:r>
        <w:t>指的是</w:t>
      </w:r>
      <w:r w:rsidR="00CF15F0">
        <w:t>磁盘上全局的块编号</w:t>
      </w:r>
      <w:r w:rsidR="00CF15F0">
        <w:rPr>
          <w:rFonts w:hint="eastAsia"/>
        </w:rPr>
        <w:t>，也叫物理块号</w:t>
      </w:r>
      <w:r>
        <w:t>，也就是相对于整个文件系统映像的第几个块（从</w:t>
      </w:r>
      <w:r>
        <w:t xml:space="preserve"> 0 </w:t>
      </w:r>
      <w:r>
        <w:t>开始计数）。文件系统把磁盘划分为若干固定大小的块，每个块都用一个唯一的编号标识。比如：块号</w:t>
      </w:r>
      <w:r>
        <w:t xml:space="preserve"> 1 </w:t>
      </w:r>
      <w:r>
        <w:t>存放超级块（</w:t>
      </w:r>
      <w:r>
        <w:t>superblock</w:t>
      </w:r>
      <w:r>
        <w:t>），接下来的若干块是</w:t>
      </w:r>
      <w:r>
        <w:t xml:space="preserve"> inode </w:t>
      </w:r>
      <w:r>
        <w:t>表，再往后是位图块和数据块。</w:t>
      </w:r>
      <w:r>
        <w:rPr>
          <w:rStyle w:val="HTML1"/>
        </w:rPr>
        <w:t>bread</w:t>
      </w:r>
      <w:r>
        <w:t xml:space="preserve"> </w:t>
      </w:r>
      <w:r>
        <w:t>通过这个</w:t>
      </w:r>
      <w:r>
        <w:t xml:space="preserve"> </w:t>
      </w:r>
      <w:r>
        <w:rPr>
          <w:rStyle w:val="HTML1"/>
        </w:rPr>
        <w:t>blockno</w:t>
      </w:r>
      <w:r>
        <w:t xml:space="preserve"> </w:t>
      </w:r>
      <w:r>
        <w:t>找到对应的磁盘块，把它读入</w:t>
      </w:r>
      <w:r>
        <w:t xml:space="preserve"> buffer cache</w:t>
      </w:r>
      <w:r>
        <w:t>，并返回一个</w:t>
      </w:r>
      <w:r>
        <w:t xml:space="preserve"> </w:t>
      </w:r>
      <w:r>
        <w:rPr>
          <w:rStyle w:val="HTML1"/>
        </w:rPr>
        <w:t>struct buf</w:t>
      </w:r>
      <w:r>
        <w:t xml:space="preserve"> </w:t>
      </w:r>
      <w:r>
        <w:t>供后续修改或读取。</w:t>
      </w:r>
    </w:p>
    <w:p w14:paraId="2EE32A80" w14:textId="7C202C58" w:rsidR="003D4BB7" w:rsidRPr="000574EB" w:rsidRDefault="003D4BB7" w:rsidP="003D4BB7">
      <w:pPr>
        <w:ind w:firstLineChars="200" w:firstLine="480"/>
        <w:rPr>
          <w:b/>
          <w:bCs/>
          <w:color w:val="FF0000"/>
        </w:rPr>
      </w:pPr>
      <w:r>
        <w:t>Xv6</w:t>
      </w:r>
      <w:r>
        <w:rPr>
          <w:rFonts w:hint="eastAsia"/>
        </w:rPr>
        <w:t>使用了</w:t>
      </w:r>
      <w:r>
        <w:rPr>
          <w:rFonts w:hint="eastAsia"/>
        </w:rPr>
        <w:t>log</w:t>
      </w:r>
      <w:r>
        <w:t>_write</w:t>
      </w:r>
      <w:r>
        <w:rPr>
          <w:rFonts w:hint="eastAsia"/>
        </w:rPr>
        <w:t>来代替</w:t>
      </w:r>
      <w:r>
        <w:rPr>
          <w:rFonts w:hint="eastAsia"/>
        </w:rPr>
        <w:t>bwrite</w:t>
      </w:r>
      <w:r w:rsidR="00696524">
        <w:rPr>
          <w:rFonts w:hint="eastAsia"/>
        </w:rPr>
        <w:t>，</w:t>
      </w:r>
      <w:r w:rsidR="00696524">
        <w:rPr>
          <w:rFonts w:hint="eastAsia"/>
        </w:rPr>
        <w:t>log</w:t>
      </w:r>
      <w:r w:rsidR="00696524">
        <w:t>_write</w:t>
      </w:r>
      <w:r w:rsidR="00696524">
        <w:rPr>
          <w:rFonts w:hint="eastAsia"/>
        </w:rPr>
        <w:t>起到了</w:t>
      </w:r>
      <w:r w:rsidR="00696524">
        <w:rPr>
          <w:rFonts w:hint="eastAsia"/>
        </w:rPr>
        <w:t>bwrite</w:t>
      </w:r>
      <w:r w:rsidR="00696524">
        <w:rPr>
          <w:rFonts w:hint="eastAsia"/>
        </w:rPr>
        <w:t>的作用（具体原理可以不用深究）</w:t>
      </w:r>
      <w:r>
        <w:rPr>
          <w:rFonts w:hint="eastAsia"/>
        </w:rPr>
        <w:t>。</w:t>
      </w:r>
      <w:r w:rsidRPr="000574EB">
        <w:rPr>
          <w:b/>
          <w:bCs/>
          <w:color w:val="FF0000"/>
        </w:rPr>
        <w:t>X</w:t>
      </w:r>
      <w:r w:rsidRPr="000574EB">
        <w:rPr>
          <w:rFonts w:hint="eastAsia"/>
          <w:b/>
          <w:bCs/>
          <w:color w:val="FF0000"/>
        </w:rPr>
        <w:t>v</w:t>
      </w:r>
      <w:r w:rsidRPr="000574EB">
        <w:rPr>
          <w:b/>
          <w:bCs/>
          <w:color w:val="FF0000"/>
        </w:rPr>
        <w:t>6</w:t>
      </w:r>
      <w:r w:rsidRPr="000574EB">
        <w:rPr>
          <w:rFonts w:hint="eastAsia"/>
          <w:b/>
          <w:bCs/>
          <w:color w:val="FF0000"/>
        </w:rPr>
        <w:t>中使用块缓存的流程为：</w:t>
      </w:r>
    </w:p>
    <w:p w14:paraId="17708DF5" w14:textId="10A6FEBD" w:rsidR="003D4BB7" w:rsidRPr="000574EB" w:rsidRDefault="003D4BB7" w:rsidP="003D4BB7">
      <w:pPr>
        <w:rPr>
          <w:b/>
          <w:bCs/>
          <w:color w:val="FF0000"/>
        </w:rPr>
      </w:pPr>
      <w:r w:rsidRPr="000574EB">
        <w:rPr>
          <w:b/>
          <w:bCs/>
          <w:color w:val="FF0000"/>
        </w:rPr>
        <w:t xml:space="preserve">   bp = bread(...)</w:t>
      </w:r>
    </w:p>
    <w:p w14:paraId="5402B0BE" w14:textId="720743C7" w:rsidR="003D4BB7" w:rsidRPr="000574EB" w:rsidRDefault="003D4BB7" w:rsidP="003D4BB7">
      <w:pPr>
        <w:rPr>
          <w:b/>
          <w:bCs/>
          <w:color w:val="FF0000"/>
        </w:rPr>
      </w:pPr>
      <w:r w:rsidRPr="000574EB">
        <w:rPr>
          <w:b/>
          <w:bCs/>
          <w:color w:val="FF0000"/>
        </w:rPr>
        <w:t xml:space="preserve">   modify bp-&gt;data[]</w:t>
      </w:r>
    </w:p>
    <w:p w14:paraId="06434078" w14:textId="31C07007" w:rsidR="003D4BB7" w:rsidRPr="000574EB" w:rsidRDefault="003D4BB7" w:rsidP="003D4BB7">
      <w:pPr>
        <w:rPr>
          <w:b/>
          <w:bCs/>
          <w:color w:val="FF0000"/>
        </w:rPr>
      </w:pPr>
      <w:r w:rsidRPr="000574EB">
        <w:rPr>
          <w:b/>
          <w:bCs/>
          <w:color w:val="FF0000"/>
        </w:rPr>
        <w:t xml:space="preserve">   log_write(bp)</w:t>
      </w:r>
    </w:p>
    <w:p w14:paraId="5D0CEE18" w14:textId="32059FEC" w:rsidR="003D4BB7" w:rsidRPr="000574EB" w:rsidRDefault="003D4BB7" w:rsidP="003D4BB7">
      <w:pPr>
        <w:rPr>
          <w:b/>
          <w:bCs/>
          <w:color w:val="FF0000"/>
        </w:rPr>
      </w:pPr>
      <w:r w:rsidRPr="000574EB">
        <w:rPr>
          <w:b/>
          <w:bCs/>
          <w:color w:val="FF0000"/>
        </w:rPr>
        <w:t xml:space="preserve">   brelse(bp)</w:t>
      </w:r>
    </w:p>
    <w:p w14:paraId="3C8E6CC6" w14:textId="74623D54" w:rsidR="003D4BB7" w:rsidRDefault="003D4BB7" w:rsidP="003D4BB7">
      <w:pPr>
        <w:ind w:firstLineChars="200" w:firstLine="480"/>
      </w:pPr>
      <w:r w:rsidRPr="003D4BB7">
        <w:t>这段流程展示了在</w:t>
      </w:r>
      <w:r w:rsidRPr="003D4BB7">
        <w:t xml:space="preserve"> xv6 </w:t>
      </w:r>
      <w:r w:rsidRPr="003D4BB7">
        <w:t>中对磁盘块进行安全修改的标准步骤。首先通过</w:t>
      </w:r>
      <w:r w:rsidRPr="003D4BB7">
        <w:t xml:space="preserve"> bread </w:t>
      </w:r>
      <w:r w:rsidRPr="003D4BB7">
        <w:t>把目标磁盘块读入缓存，得到一个</w:t>
      </w:r>
      <w:r w:rsidRPr="003D4BB7">
        <w:t xml:space="preserve"> struct buf</w:t>
      </w:r>
      <w:r w:rsidRPr="003D4BB7">
        <w:t>；然后在内存中对</w:t>
      </w:r>
      <w:r w:rsidRPr="003D4BB7">
        <w:t xml:space="preserve"> bp-&gt;data[] </w:t>
      </w:r>
      <w:r w:rsidRPr="003D4BB7">
        <w:lastRenderedPageBreak/>
        <w:t>的内容进行修改；接着调用</w:t>
      </w:r>
      <w:r w:rsidRPr="003D4BB7">
        <w:t xml:space="preserve"> log_write</w:t>
      </w:r>
      <w:r w:rsidRPr="003D4BB7">
        <w:t>，而不是直接</w:t>
      </w:r>
      <w:r w:rsidRPr="003D4BB7">
        <w:t xml:space="preserve"> bwrite</w:t>
      </w:r>
      <w:r w:rsidRPr="003D4BB7">
        <w:t>，把该缓冲区加入到日志系统的事务中，确保修改会以原子方式写入磁盘，避免系统崩溃时文件系统出现不一致；最后调用</w:t>
      </w:r>
      <w:r w:rsidRPr="003D4BB7">
        <w:t xml:space="preserve"> brelse </w:t>
      </w:r>
      <w:r w:rsidRPr="003D4BB7">
        <w:t>释放缓存块，使它重新可供其他使用者访问。整个过程保证了既能修改磁盘数据，又能保持文件系统的可靠性。</w:t>
      </w:r>
      <w:r>
        <w:t>X</w:t>
      </w:r>
      <w:r>
        <w:rPr>
          <w:rFonts w:hint="eastAsia"/>
        </w:rPr>
        <w:t>v</w:t>
      </w:r>
      <w:r>
        <w:t>6</w:t>
      </w:r>
      <w:r>
        <w:rPr>
          <w:rFonts w:hint="eastAsia"/>
        </w:rPr>
        <w:t>每次在内存中修改完目标磁盘块的数据后都需要进行写回再释放缓存块，来保证修改能被写回磁盘。</w:t>
      </w:r>
    </w:p>
    <w:p w14:paraId="6F42F1B5" w14:textId="61B4C602" w:rsidR="00F81CF8" w:rsidRDefault="00062BDC" w:rsidP="00E55B08">
      <w:pPr>
        <w:pStyle w:val="2"/>
      </w:pPr>
      <w:r>
        <w:t>X</w:t>
      </w:r>
      <w:r>
        <w:rPr>
          <w:rFonts w:hint="eastAsia"/>
        </w:rPr>
        <w:t>v</w:t>
      </w:r>
      <w:r>
        <w:t>6</w:t>
      </w:r>
      <w:r>
        <w:rPr>
          <w:rFonts w:hint="eastAsia"/>
        </w:rPr>
        <w:t>磁盘布局</w:t>
      </w:r>
    </w:p>
    <w:p w14:paraId="2AE531B6" w14:textId="2E422C2D" w:rsidR="00062BDC" w:rsidRDefault="00062BDC" w:rsidP="00062BDC">
      <w:r>
        <w:t>在</w:t>
      </w:r>
      <w:r>
        <w:t xml:space="preserve"> </w:t>
      </w:r>
      <w:r>
        <w:rPr>
          <w:rFonts w:hint="eastAsia"/>
        </w:rPr>
        <w:t>xv</w:t>
      </w:r>
      <w:r>
        <w:t>6</w:t>
      </w:r>
      <w:r>
        <w:t>磁盘布局中，按照块编号从小到大顺序地分成</w:t>
      </w:r>
      <w:r>
        <w:t xml:space="preserve"> 6 </w:t>
      </w:r>
      <w:r>
        <w:t>个不同属性的连续区域：</w:t>
      </w:r>
    </w:p>
    <w:p w14:paraId="3D6F6437" w14:textId="2BB6FC30" w:rsidR="00324A43" w:rsidRDefault="00062BDC" w:rsidP="00062BDC">
      <w:r>
        <w:t>最开始的</w:t>
      </w:r>
      <w:r w:rsidR="00324A43">
        <w:rPr>
          <w:rFonts w:hint="eastAsia"/>
        </w:rPr>
        <w:t>区域长度为</w:t>
      </w:r>
      <w:r>
        <w:t>一个块</w:t>
      </w:r>
      <w:r w:rsidR="00324A43">
        <w:rPr>
          <w:rFonts w:hint="eastAsia"/>
        </w:rPr>
        <w:t>，</w:t>
      </w:r>
      <w:r>
        <w:rPr>
          <w:rFonts w:hint="eastAsia"/>
        </w:rPr>
        <w:t>为引导块，保留给引导程序使用。</w:t>
      </w:r>
      <w:r w:rsidR="00324A43">
        <w:rPr>
          <w:rFonts w:hint="eastAsia"/>
        </w:rPr>
        <w:t>使用</w:t>
      </w:r>
      <w:r w:rsidR="00324A43">
        <w:rPr>
          <w:rFonts w:hint="eastAsia"/>
        </w:rPr>
        <w:t>riscv</w:t>
      </w:r>
      <w:r w:rsidR="00324A43">
        <w:rPr>
          <w:rFonts w:hint="eastAsia"/>
        </w:rPr>
        <w:t>架构的</w:t>
      </w:r>
      <w:r w:rsidR="00324A43">
        <w:rPr>
          <w:rFonts w:hint="eastAsia"/>
        </w:rPr>
        <w:t>xv</w:t>
      </w:r>
      <w:r w:rsidR="00324A43">
        <w:t>6</w:t>
      </w:r>
      <w:r w:rsidR="00324A43">
        <w:rPr>
          <w:rFonts w:hint="eastAsia"/>
        </w:rPr>
        <w:t>不会用到引导块和引导程序，内核是直接被加载到</w:t>
      </w:r>
      <w:r w:rsidR="00324A43">
        <w:rPr>
          <w:rFonts w:hint="eastAsia"/>
        </w:rPr>
        <w:t>qemu</w:t>
      </w:r>
      <w:r w:rsidR="00324A43">
        <w:rPr>
          <w:rFonts w:hint="eastAsia"/>
        </w:rPr>
        <w:t>中运行。</w:t>
      </w:r>
    </w:p>
    <w:p w14:paraId="35B0E9CF" w14:textId="33E6AAEB" w:rsidR="00062BDC" w:rsidRDefault="00324A43" w:rsidP="00062BDC">
      <w:r>
        <w:rPr>
          <w:rFonts w:hint="eastAsia"/>
        </w:rPr>
        <w:t>第二个区域长度是一个块，为</w:t>
      </w:r>
      <w:r w:rsidR="00062BDC">
        <w:t xml:space="preserve"> </w:t>
      </w:r>
      <w:r>
        <w:rPr>
          <w:rFonts w:hint="eastAsia"/>
        </w:rPr>
        <w:t>xv</w:t>
      </w:r>
      <w:r>
        <w:t>6</w:t>
      </w:r>
      <w:r>
        <w:rPr>
          <w:rFonts w:hint="eastAsia"/>
        </w:rPr>
        <w:t>文件系统</w:t>
      </w:r>
      <w:r w:rsidR="00062BDC">
        <w:t> </w:t>
      </w:r>
      <w:r w:rsidR="00062BDC">
        <w:rPr>
          <w:rStyle w:val="a5"/>
          <w:rFonts w:ascii="Segoe UI" w:hAnsi="Segoe UI" w:cs="Segoe UI"/>
          <w:color w:val="000000"/>
          <w:sz w:val="26"/>
          <w:szCs w:val="26"/>
        </w:rPr>
        <w:t>超级块</w:t>
      </w:r>
      <w:r w:rsidR="00062BDC">
        <w:t> (Super Block)</w:t>
      </w:r>
      <w:r w:rsidR="00062BDC">
        <w:t>。超级块内以魔数的形式提供了文件系统合法性检查功能，同时还可以定位其他连续区域的位置。</w:t>
      </w:r>
    </w:p>
    <w:p w14:paraId="5F068A1B" w14:textId="782C6F6D" w:rsidR="00062BDC" w:rsidRDefault="00062BDC" w:rsidP="00062BDC">
      <w:r>
        <w:t>第</w:t>
      </w:r>
      <w:r w:rsidR="00324A43">
        <w:rPr>
          <w:rFonts w:hint="eastAsia"/>
        </w:rPr>
        <w:t>三</w:t>
      </w:r>
      <w:r>
        <w:t>个区域是</w:t>
      </w:r>
      <w:r w:rsidR="00324A43">
        <w:rPr>
          <w:rFonts w:hint="eastAsia"/>
        </w:rPr>
        <w:t>日志区域</w:t>
      </w:r>
      <w:r>
        <w:t>，长度为若干个块</w:t>
      </w:r>
      <w:r w:rsidR="00324A43">
        <w:rPr>
          <w:rFonts w:hint="eastAsia"/>
        </w:rPr>
        <w:t>，</w:t>
      </w:r>
      <w:r w:rsidR="00324A43">
        <w:t>用来存放文件系统的日志记录，确保崩溃恢复时一致性。</w:t>
      </w:r>
    </w:p>
    <w:p w14:paraId="18ED1AD5" w14:textId="71F5304B" w:rsidR="00062BDC" w:rsidRDefault="00062BDC" w:rsidP="00062BDC">
      <w:r>
        <w:t>第</w:t>
      </w:r>
      <w:r w:rsidR="00324A43">
        <w:rPr>
          <w:rFonts w:hint="eastAsia"/>
        </w:rPr>
        <w:t>四</w:t>
      </w:r>
      <w:r>
        <w:t>个区域是索引节点区域，长度为若干个块。其中的每个块都存储了若干个索引节点。</w:t>
      </w:r>
    </w:p>
    <w:p w14:paraId="5B2B1BDE" w14:textId="11058522" w:rsidR="00062BDC" w:rsidRDefault="00062BDC" w:rsidP="00062BDC">
      <w:r>
        <w:t>第</w:t>
      </w:r>
      <w:r w:rsidR="00324A43">
        <w:rPr>
          <w:rFonts w:hint="eastAsia"/>
        </w:rPr>
        <w:t>五</w:t>
      </w:r>
      <w:r>
        <w:t>个区域是一个数据块位图，长度为若干个块。它记录了后面的数据块区域中有哪些数据块已经被分配出去使用了，而哪些还尚未被分配出去。</w:t>
      </w:r>
    </w:p>
    <w:p w14:paraId="1FD90039" w14:textId="77777777" w:rsidR="00062BDC" w:rsidRDefault="00062BDC" w:rsidP="00062BDC">
      <w:r>
        <w:t>最后的区域则是数据块区域，顾名思义，其中的每一个已经分配出去的块保存了文件或目录中的具体数据内容。</w:t>
      </w:r>
    </w:p>
    <w:p w14:paraId="6F1D3023" w14:textId="77777777" w:rsidR="00062BDC" w:rsidRPr="00062BDC" w:rsidRDefault="00062BDC" w:rsidP="00062BDC"/>
    <w:p w14:paraId="569FC2B1" w14:textId="1BD12C57" w:rsidR="00062BDC" w:rsidRDefault="00062BDC" w:rsidP="00062BDC">
      <w:pPr>
        <w:jc w:val="center"/>
      </w:pPr>
      <w:r w:rsidRPr="00062BDC">
        <w:rPr>
          <w:noProof/>
        </w:rPr>
        <w:drawing>
          <wp:inline distT="0" distB="0" distL="0" distR="0" wp14:anchorId="607C599F" wp14:editId="1D871170">
            <wp:extent cx="4343623" cy="59693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43623" cy="596931"/>
                    </a:xfrm>
                    <a:prstGeom prst="rect">
                      <a:avLst/>
                    </a:prstGeom>
                  </pic:spPr>
                </pic:pic>
              </a:graphicData>
            </a:graphic>
          </wp:inline>
        </w:drawing>
      </w:r>
    </w:p>
    <w:p w14:paraId="429EC7EB" w14:textId="6201AD5C" w:rsidR="00324A43" w:rsidRDefault="00324A43" w:rsidP="00062BDC">
      <w:pPr>
        <w:jc w:val="center"/>
      </w:pPr>
      <w:r>
        <w:t>X</w:t>
      </w:r>
      <w:r>
        <w:rPr>
          <w:rFonts w:hint="eastAsia"/>
        </w:rPr>
        <w:t>v</w:t>
      </w:r>
      <w:r>
        <w:t>6</w:t>
      </w:r>
      <w:r>
        <w:rPr>
          <w:rFonts w:hint="eastAsia"/>
        </w:rPr>
        <w:t>磁盘布局图</w:t>
      </w:r>
    </w:p>
    <w:p w14:paraId="75647CB5" w14:textId="56D2B867" w:rsidR="00167279" w:rsidRDefault="00167279" w:rsidP="00F80662">
      <w:pPr>
        <w:pStyle w:val="2"/>
      </w:pPr>
      <w:r>
        <w:lastRenderedPageBreak/>
        <w:t>S</w:t>
      </w:r>
      <w:r>
        <w:rPr>
          <w:rFonts w:hint="eastAsia"/>
        </w:rPr>
        <w:t>uperblock</w:t>
      </w:r>
      <w:r>
        <w:rPr>
          <w:rFonts w:hint="eastAsia"/>
        </w:rPr>
        <w:t>操作</w:t>
      </w:r>
      <w:r>
        <w:t>—</w:t>
      </w:r>
      <w:r>
        <w:rPr>
          <w:rFonts w:hint="eastAsia"/>
        </w:rPr>
        <w:t>数据块，</w:t>
      </w:r>
      <w:r>
        <w:rPr>
          <w:rFonts w:hint="eastAsia"/>
        </w:rPr>
        <w:t>inode</w:t>
      </w:r>
      <w:r>
        <w:rPr>
          <w:rFonts w:hint="eastAsia"/>
        </w:rPr>
        <w:t>的分配和释放</w:t>
      </w:r>
    </w:p>
    <w:p w14:paraId="7404DF8E" w14:textId="3FB73593" w:rsidR="00167279" w:rsidRPr="00167279" w:rsidRDefault="00167279" w:rsidP="00167279">
      <w:pPr>
        <w:ind w:firstLine="420"/>
      </w:pPr>
      <w:r>
        <w:rPr>
          <w:shd w:val="clear" w:color="auto" w:fill="FFFFFF"/>
        </w:rPr>
        <w:t>实现</w:t>
      </w:r>
      <w:r>
        <w:rPr>
          <w:rFonts w:hint="eastAsia"/>
          <w:shd w:val="clear" w:color="auto" w:fill="FFFFFF"/>
        </w:rPr>
        <w:t>superblock</w:t>
      </w:r>
      <w:r>
        <w:rPr>
          <w:rFonts w:hint="eastAsia"/>
          <w:shd w:val="clear" w:color="auto" w:fill="FFFFFF"/>
        </w:rPr>
        <w:t>操作</w:t>
      </w:r>
      <w:r>
        <w:rPr>
          <w:shd w:val="clear" w:color="auto" w:fill="FFFFFF"/>
        </w:rPr>
        <w:t>的代码在</w:t>
      </w:r>
      <w:r>
        <w:rPr>
          <w:shd w:val="clear" w:color="auto" w:fill="FFFFFF"/>
        </w:rPr>
        <w:t> </w:t>
      </w:r>
      <w:r>
        <w:rPr>
          <w:rStyle w:val="pre"/>
          <w:rFonts w:ascii="Consolas" w:hAnsi="Consolas"/>
          <w:color w:val="000000"/>
          <w:sz w:val="21"/>
          <w:szCs w:val="21"/>
          <w:bdr w:val="single" w:sz="4" w:space="1" w:color="EEEBEE" w:frame="1"/>
        </w:rPr>
        <w:t>fs/</w:t>
      </w:r>
      <w:r>
        <w:rPr>
          <w:rStyle w:val="pre"/>
          <w:rFonts w:ascii="Consolas" w:hAnsi="Consolas" w:hint="eastAsia"/>
          <w:color w:val="000000"/>
          <w:sz w:val="21"/>
          <w:szCs w:val="21"/>
          <w:bdr w:val="single" w:sz="4" w:space="1" w:color="EEEBEE" w:frame="1"/>
        </w:rPr>
        <w:t>fs</w:t>
      </w:r>
      <w:r>
        <w:rPr>
          <w:rStyle w:val="pre"/>
          <w:rFonts w:ascii="Consolas" w:hAnsi="Consolas"/>
          <w:color w:val="000000"/>
          <w:sz w:val="21"/>
          <w:szCs w:val="21"/>
          <w:bdr w:val="single" w:sz="4" w:space="1" w:color="EEEBEE" w:frame="1"/>
        </w:rPr>
        <w:t>.c</w:t>
      </w:r>
      <w:r>
        <w:rPr>
          <w:shd w:val="clear" w:color="auto" w:fill="FFFFFF"/>
        </w:rPr>
        <w:t> </w:t>
      </w:r>
      <w:r>
        <w:rPr>
          <w:shd w:val="clear" w:color="auto" w:fill="FFFFFF"/>
        </w:rPr>
        <w:t>中。</w:t>
      </w:r>
    </w:p>
    <w:p w14:paraId="6E71D8D8" w14:textId="751EE551" w:rsidR="00E55B08" w:rsidRDefault="00167279" w:rsidP="00E55B08">
      <w:r>
        <w:tab/>
      </w:r>
      <w:r>
        <w:rPr>
          <w:rFonts w:hint="eastAsia"/>
        </w:rPr>
        <w:t>新建文件时，我们需要从磁盘中分配一个空闲的</w:t>
      </w:r>
      <w:r>
        <w:rPr>
          <w:rFonts w:hint="eastAsia"/>
        </w:rPr>
        <w:t>inode</w:t>
      </w:r>
      <w:r>
        <w:rPr>
          <w:rFonts w:hint="eastAsia"/>
        </w:rPr>
        <w:t>，当文件需要扩充大小时需要为它分配空闲数据块。当文件被删除时，我们需要回收它的</w:t>
      </w:r>
      <w:r>
        <w:rPr>
          <w:rFonts w:hint="eastAsia"/>
        </w:rPr>
        <w:t>inode</w:t>
      </w:r>
      <w:r>
        <w:rPr>
          <w:rFonts w:hint="eastAsia"/>
        </w:rPr>
        <w:t>和它被分配的数据块。</w:t>
      </w:r>
      <w:r>
        <w:t>Xv6</w:t>
      </w:r>
      <w:r>
        <w:rPr>
          <w:rFonts w:hint="eastAsia"/>
        </w:rPr>
        <w:t>使用</w:t>
      </w:r>
      <w:r>
        <w:rPr>
          <w:rFonts w:hint="eastAsia"/>
        </w:rPr>
        <w:t>ialloc</w:t>
      </w:r>
      <w:r w:rsidR="00BC00E5">
        <w:rPr>
          <w:rFonts w:hint="eastAsia"/>
        </w:rPr>
        <w:t>函数</w:t>
      </w:r>
      <w:r>
        <w:rPr>
          <w:rFonts w:hint="eastAsia"/>
        </w:rPr>
        <w:t>分配空闲</w:t>
      </w:r>
      <w:r>
        <w:rPr>
          <w:rFonts w:hint="eastAsia"/>
        </w:rPr>
        <w:t>inode</w:t>
      </w:r>
      <w:r>
        <w:rPr>
          <w:rFonts w:hint="eastAsia"/>
        </w:rPr>
        <w:t>，</w:t>
      </w:r>
      <w:r w:rsidR="00BC00E5">
        <w:rPr>
          <w:rFonts w:hint="eastAsia"/>
        </w:rPr>
        <w:t>使用</w:t>
      </w:r>
      <w:r w:rsidR="00BC00E5">
        <w:rPr>
          <w:rFonts w:hint="eastAsia"/>
        </w:rPr>
        <w:t>balloc</w:t>
      </w:r>
      <w:r w:rsidR="00BC00E5">
        <w:rPr>
          <w:rFonts w:hint="eastAsia"/>
        </w:rPr>
        <w:t>函数分配一个空闲数据块，使用</w:t>
      </w:r>
      <w:r w:rsidR="00BC00E5">
        <w:rPr>
          <w:rFonts w:hint="eastAsia"/>
        </w:rPr>
        <w:t>bfree</w:t>
      </w:r>
      <w:r w:rsidR="00BC00E5">
        <w:rPr>
          <w:rFonts w:hint="eastAsia"/>
        </w:rPr>
        <w:t>函数释放一个数据块，使用</w:t>
      </w:r>
      <w:r w:rsidR="00BC00E5">
        <w:rPr>
          <w:rFonts w:hint="eastAsia"/>
        </w:rPr>
        <w:t>iput</w:t>
      </w:r>
      <w:r w:rsidR="00BC00E5">
        <w:rPr>
          <w:rFonts w:hint="eastAsia"/>
        </w:rPr>
        <w:t>函数释放一个</w:t>
      </w:r>
      <w:r w:rsidR="00BC00E5">
        <w:rPr>
          <w:rFonts w:hint="eastAsia"/>
        </w:rPr>
        <w:t>inode</w:t>
      </w:r>
      <w:r w:rsidR="00BC00E5">
        <w:rPr>
          <w:rFonts w:hint="eastAsia"/>
        </w:rPr>
        <w:t>。</w:t>
      </w:r>
      <w:r w:rsidR="00B96B28">
        <w:t>Superblock</w:t>
      </w:r>
      <w:r w:rsidR="00B96B28">
        <w:rPr>
          <w:rFonts w:hint="eastAsia"/>
        </w:rPr>
        <w:t>结构中存有磁盘上</w:t>
      </w:r>
      <w:r w:rsidR="00B96B28">
        <w:rPr>
          <w:rFonts w:hint="eastAsia"/>
        </w:rPr>
        <w:t>inode</w:t>
      </w:r>
      <w:r w:rsidR="00B96B28">
        <w:rPr>
          <w:rFonts w:hint="eastAsia"/>
        </w:rPr>
        <w:t>区，数据块区的起始块号和区域长度，还有数据块</w:t>
      </w:r>
      <w:r w:rsidR="00B96B28">
        <w:rPr>
          <w:rFonts w:hint="eastAsia"/>
        </w:rPr>
        <w:t>bitmap</w:t>
      </w:r>
      <w:r w:rsidR="00B96B28">
        <w:rPr>
          <w:rFonts w:hint="eastAsia"/>
        </w:rPr>
        <w:t>区的起始块号。我们可以根据这些数据定位到磁盘中所有的</w:t>
      </w:r>
      <w:r w:rsidR="00B96B28">
        <w:rPr>
          <w:rFonts w:hint="eastAsia"/>
        </w:rPr>
        <w:t>inode</w:t>
      </w:r>
      <w:r w:rsidR="00B96B28">
        <w:rPr>
          <w:rFonts w:hint="eastAsia"/>
        </w:rPr>
        <w:t>和数据块。</w:t>
      </w:r>
    </w:p>
    <w:p w14:paraId="3D50492A" w14:textId="122AF322" w:rsidR="00DD7ACC" w:rsidRDefault="00DD7ACC" w:rsidP="00DD7ACC">
      <w:pPr>
        <w:pStyle w:val="3"/>
      </w:pPr>
      <w:r>
        <w:t>Superblock</w:t>
      </w:r>
      <w:r>
        <w:rPr>
          <w:rFonts w:hint="eastAsia"/>
        </w:rPr>
        <w:t>提供的接口：</w:t>
      </w:r>
    </w:p>
    <w:p w14:paraId="14BE1F58" w14:textId="041B0702" w:rsidR="00DD7ACC" w:rsidRPr="000574EB" w:rsidRDefault="00DD7ACC" w:rsidP="00DD7ACC">
      <w:pPr>
        <w:rPr>
          <w:b/>
          <w:bCs/>
          <w:color w:val="FF0000"/>
        </w:rPr>
      </w:pPr>
      <w:r w:rsidRPr="000574EB">
        <w:rPr>
          <w:b/>
          <w:bCs/>
          <w:color w:val="FF0000"/>
        </w:rPr>
        <w:t>I</w:t>
      </w:r>
      <w:r w:rsidRPr="000574EB">
        <w:rPr>
          <w:rFonts w:hint="eastAsia"/>
          <w:b/>
          <w:bCs/>
          <w:color w:val="FF0000"/>
        </w:rPr>
        <w:t>alloc</w:t>
      </w:r>
      <w:r w:rsidRPr="000574EB">
        <w:rPr>
          <w:b/>
          <w:bCs/>
          <w:color w:val="FF0000"/>
        </w:rPr>
        <w:t>:</w:t>
      </w:r>
      <w:r w:rsidRPr="000574EB">
        <w:rPr>
          <w:rFonts w:hint="eastAsia"/>
          <w:b/>
          <w:bCs/>
          <w:color w:val="FF0000"/>
        </w:rPr>
        <w:t>从磁盘中分配一个空闲</w:t>
      </w:r>
      <w:r w:rsidRPr="000574EB">
        <w:rPr>
          <w:rFonts w:hint="eastAsia"/>
          <w:b/>
          <w:bCs/>
          <w:color w:val="FF0000"/>
        </w:rPr>
        <w:t>inode</w:t>
      </w:r>
      <w:r w:rsidRPr="000574EB">
        <w:rPr>
          <w:rFonts w:hint="eastAsia"/>
          <w:b/>
          <w:bCs/>
          <w:color w:val="FF0000"/>
        </w:rPr>
        <w:t>。</w:t>
      </w:r>
    </w:p>
    <w:p w14:paraId="1BE8892F" w14:textId="5AEF85C1" w:rsidR="00DD7ACC" w:rsidRPr="000574EB" w:rsidRDefault="00DD7ACC" w:rsidP="00DD7ACC">
      <w:pPr>
        <w:rPr>
          <w:b/>
          <w:bCs/>
          <w:color w:val="FF0000"/>
        </w:rPr>
      </w:pPr>
      <w:r w:rsidRPr="000574EB">
        <w:rPr>
          <w:b/>
          <w:bCs/>
          <w:color w:val="FF0000"/>
        </w:rPr>
        <w:t>I</w:t>
      </w:r>
      <w:r w:rsidRPr="000574EB">
        <w:rPr>
          <w:rFonts w:hint="eastAsia"/>
          <w:b/>
          <w:bCs/>
          <w:color w:val="FF0000"/>
        </w:rPr>
        <w:t>put</w:t>
      </w:r>
      <w:r w:rsidRPr="000574EB">
        <w:rPr>
          <w:b/>
          <w:bCs/>
          <w:color w:val="FF0000"/>
        </w:rPr>
        <w:t>:</w:t>
      </w:r>
      <w:r w:rsidR="00473ABB" w:rsidRPr="000574EB">
        <w:rPr>
          <w:rFonts w:hint="eastAsia"/>
          <w:b/>
          <w:bCs/>
          <w:color w:val="FF0000"/>
        </w:rPr>
        <w:t>将</w:t>
      </w:r>
      <w:r w:rsidR="00473ABB" w:rsidRPr="000574EB">
        <w:rPr>
          <w:rFonts w:hint="eastAsia"/>
          <w:b/>
          <w:bCs/>
          <w:color w:val="FF0000"/>
        </w:rPr>
        <w:t>inode</w:t>
      </w:r>
      <w:r w:rsidR="00473ABB" w:rsidRPr="000574EB">
        <w:rPr>
          <w:rFonts w:hint="eastAsia"/>
          <w:b/>
          <w:bCs/>
          <w:color w:val="FF0000"/>
        </w:rPr>
        <w:t>缓存的引用计数减少一，当引用计数为</w:t>
      </w:r>
      <w:r w:rsidR="00473ABB" w:rsidRPr="000574EB">
        <w:rPr>
          <w:rFonts w:hint="eastAsia"/>
          <w:b/>
          <w:bCs/>
          <w:color w:val="FF0000"/>
        </w:rPr>
        <w:t>0</w:t>
      </w:r>
      <w:r w:rsidR="00473ABB" w:rsidRPr="000574EB">
        <w:rPr>
          <w:rFonts w:hint="eastAsia"/>
          <w:b/>
          <w:bCs/>
          <w:color w:val="FF0000"/>
        </w:rPr>
        <w:t>时</w:t>
      </w:r>
      <w:r w:rsidR="00473ABB" w:rsidRPr="000574EB">
        <w:rPr>
          <w:rFonts w:hint="eastAsia"/>
          <w:b/>
          <w:bCs/>
          <w:color w:val="FF0000"/>
        </w:rPr>
        <w:t>inode</w:t>
      </w:r>
      <w:r w:rsidR="00473ABB" w:rsidRPr="000574EB">
        <w:rPr>
          <w:rFonts w:hint="eastAsia"/>
          <w:b/>
          <w:bCs/>
          <w:color w:val="FF0000"/>
        </w:rPr>
        <w:t>缓存会被释放。在</w:t>
      </w:r>
      <w:r w:rsidR="00473ABB" w:rsidRPr="000574EB">
        <w:rPr>
          <w:rFonts w:hint="eastAsia"/>
          <w:b/>
          <w:bCs/>
          <w:color w:val="FF0000"/>
        </w:rPr>
        <w:t>inode</w:t>
      </w:r>
      <w:r w:rsidR="00473ABB" w:rsidRPr="000574EB">
        <w:rPr>
          <w:rFonts w:hint="eastAsia"/>
          <w:b/>
          <w:bCs/>
          <w:color w:val="FF0000"/>
        </w:rPr>
        <w:t>的</w:t>
      </w:r>
      <w:r w:rsidR="00473ABB" w:rsidRPr="000574EB">
        <w:rPr>
          <w:rFonts w:hint="eastAsia"/>
          <w:b/>
          <w:bCs/>
          <w:color w:val="FF0000"/>
        </w:rPr>
        <w:t>link</w:t>
      </w:r>
      <w:r w:rsidR="00473ABB" w:rsidRPr="000574EB">
        <w:rPr>
          <w:rFonts w:hint="eastAsia"/>
          <w:b/>
          <w:bCs/>
          <w:color w:val="FF0000"/>
        </w:rPr>
        <w:t>数为</w:t>
      </w:r>
      <w:r w:rsidR="00473ABB" w:rsidRPr="000574EB">
        <w:rPr>
          <w:rFonts w:hint="eastAsia"/>
          <w:b/>
          <w:bCs/>
          <w:color w:val="FF0000"/>
        </w:rPr>
        <w:t>0</w:t>
      </w:r>
      <w:r w:rsidR="00473ABB" w:rsidRPr="000574EB">
        <w:rPr>
          <w:rFonts w:hint="eastAsia"/>
          <w:b/>
          <w:bCs/>
          <w:color w:val="FF0000"/>
        </w:rPr>
        <w:t>时，还会将这个</w:t>
      </w:r>
      <w:r w:rsidR="00473ABB" w:rsidRPr="000574EB">
        <w:rPr>
          <w:rFonts w:hint="eastAsia"/>
          <w:b/>
          <w:bCs/>
          <w:color w:val="FF0000"/>
        </w:rPr>
        <w:t>inode</w:t>
      </w:r>
      <w:r w:rsidRPr="000574EB">
        <w:rPr>
          <w:rFonts w:hint="eastAsia"/>
          <w:b/>
          <w:bCs/>
          <w:color w:val="FF0000"/>
        </w:rPr>
        <w:t>释放给磁盘。</w:t>
      </w:r>
    </w:p>
    <w:p w14:paraId="754051CC" w14:textId="70462D59" w:rsidR="00DD7ACC" w:rsidRPr="000574EB" w:rsidRDefault="00DD7ACC" w:rsidP="00DD7ACC">
      <w:pPr>
        <w:rPr>
          <w:b/>
          <w:bCs/>
          <w:color w:val="FF0000"/>
        </w:rPr>
      </w:pPr>
      <w:r w:rsidRPr="000574EB">
        <w:rPr>
          <w:b/>
          <w:bCs/>
          <w:color w:val="FF0000"/>
        </w:rPr>
        <w:t>B</w:t>
      </w:r>
      <w:r w:rsidRPr="000574EB">
        <w:rPr>
          <w:rFonts w:hint="eastAsia"/>
          <w:b/>
          <w:bCs/>
          <w:color w:val="FF0000"/>
        </w:rPr>
        <w:t>alloc</w:t>
      </w:r>
      <w:r w:rsidRPr="000574EB">
        <w:rPr>
          <w:b/>
          <w:bCs/>
          <w:color w:val="FF0000"/>
        </w:rPr>
        <w:t>:</w:t>
      </w:r>
      <w:r w:rsidRPr="000574EB">
        <w:rPr>
          <w:rFonts w:hint="eastAsia"/>
          <w:b/>
          <w:bCs/>
          <w:color w:val="FF0000"/>
        </w:rPr>
        <w:t>从磁盘中分配一个空闲数据块。</w:t>
      </w:r>
    </w:p>
    <w:p w14:paraId="4F46A891" w14:textId="5EEDFCC3" w:rsidR="00DD7ACC" w:rsidRPr="000574EB" w:rsidRDefault="00DD7ACC" w:rsidP="00DD7ACC">
      <w:pPr>
        <w:rPr>
          <w:b/>
          <w:bCs/>
          <w:color w:val="FF0000"/>
        </w:rPr>
      </w:pPr>
      <w:r w:rsidRPr="000574EB">
        <w:rPr>
          <w:b/>
          <w:bCs/>
          <w:color w:val="FF0000"/>
        </w:rPr>
        <w:t>B</w:t>
      </w:r>
      <w:r w:rsidRPr="000574EB">
        <w:rPr>
          <w:rFonts w:hint="eastAsia"/>
          <w:b/>
          <w:bCs/>
          <w:color w:val="FF0000"/>
        </w:rPr>
        <w:t>free</w:t>
      </w:r>
      <w:r w:rsidRPr="000574EB">
        <w:rPr>
          <w:b/>
          <w:bCs/>
          <w:color w:val="FF0000"/>
        </w:rPr>
        <w:t>:</w:t>
      </w:r>
      <w:r w:rsidRPr="000574EB">
        <w:rPr>
          <w:rFonts w:hint="eastAsia"/>
          <w:b/>
          <w:bCs/>
          <w:color w:val="FF0000"/>
        </w:rPr>
        <w:t>释放一个数据块给磁盘。</w:t>
      </w:r>
    </w:p>
    <w:p w14:paraId="236396B7" w14:textId="6043207D" w:rsidR="00197449" w:rsidRDefault="00197449" w:rsidP="00197449">
      <w:pPr>
        <w:pStyle w:val="3"/>
      </w:pPr>
      <w:r>
        <w:t>S</w:t>
      </w:r>
      <w:r>
        <w:rPr>
          <w:rFonts w:hint="eastAsia"/>
        </w:rPr>
        <w:t>uperblock</w:t>
      </w:r>
      <w:r>
        <w:rPr>
          <w:rFonts w:hint="eastAsia"/>
        </w:rPr>
        <w:t>的初始化</w:t>
      </w:r>
    </w:p>
    <w:p w14:paraId="0A424703" w14:textId="6FD9723F" w:rsidR="00197449" w:rsidRPr="00197449" w:rsidRDefault="00197449" w:rsidP="00197449">
      <w:r>
        <w:tab/>
        <w:t>X</w:t>
      </w:r>
      <w:r>
        <w:rPr>
          <w:rFonts w:hint="eastAsia"/>
        </w:rPr>
        <w:t>v</w:t>
      </w:r>
      <w:r>
        <w:t>6</w:t>
      </w:r>
      <w:r>
        <w:rPr>
          <w:rFonts w:hint="eastAsia"/>
        </w:rPr>
        <w:t>声明了一个全局</w:t>
      </w:r>
      <w:r>
        <w:rPr>
          <w:rFonts w:hint="eastAsia"/>
        </w:rPr>
        <w:t>Superblock</w:t>
      </w:r>
      <w:r>
        <w:rPr>
          <w:rFonts w:hint="eastAsia"/>
        </w:rPr>
        <w:t>结构</w:t>
      </w:r>
      <w:r>
        <w:rPr>
          <w:rFonts w:hint="eastAsia"/>
        </w:rPr>
        <w:t>sb</w:t>
      </w:r>
      <w:r>
        <w:t>,</w:t>
      </w:r>
      <w:r>
        <w:rPr>
          <w:rFonts w:hint="eastAsia"/>
        </w:rPr>
        <w:t>在文件系统初始化时</w:t>
      </w:r>
      <w:r w:rsidR="000B128D">
        <w:rPr>
          <w:rFonts w:hint="eastAsia"/>
        </w:rPr>
        <w:t>readsb</w:t>
      </w:r>
      <w:r w:rsidR="000B128D">
        <w:rPr>
          <w:rFonts w:hint="eastAsia"/>
        </w:rPr>
        <w:t>函数会将磁盘中的</w:t>
      </w:r>
      <w:r w:rsidR="000B128D">
        <w:rPr>
          <w:rFonts w:hint="eastAsia"/>
        </w:rPr>
        <w:t>superblock</w:t>
      </w:r>
      <w:r w:rsidR="000B128D">
        <w:rPr>
          <w:rFonts w:hint="eastAsia"/>
        </w:rPr>
        <w:t>读到</w:t>
      </w:r>
      <w:r w:rsidR="000B128D">
        <w:rPr>
          <w:rFonts w:hint="eastAsia"/>
        </w:rPr>
        <w:t>sb</w:t>
      </w:r>
      <w:r w:rsidR="000B128D">
        <w:rPr>
          <w:rFonts w:hint="eastAsia"/>
        </w:rPr>
        <w:t>中，之后所有关于</w:t>
      </w:r>
      <w:r w:rsidR="000B128D">
        <w:rPr>
          <w:rFonts w:hint="eastAsia"/>
        </w:rPr>
        <w:t>superblock</w:t>
      </w:r>
      <w:r w:rsidR="000B128D">
        <w:rPr>
          <w:rFonts w:hint="eastAsia"/>
        </w:rPr>
        <w:t>的操作都是通过内存中的</w:t>
      </w:r>
      <w:r w:rsidR="000B128D">
        <w:rPr>
          <w:rFonts w:hint="eastAsia"/>
        </w:rPr>
        <w:t>sb</w:t>
      </w:r>
      <w:r w:rsidR="000B128D">
        <w:rPr>
          <w:rFonts w:hint="eastAsia"/>
        </w:rPr>
        <w:t>完成。</w:t>
      </w:r>
    </w:p>
    <w:p w14:paraId="707CF523" w14:textId="2EC2026C" w:rsidR="00090924" w:rsidRDefault="00726EC1" w:rsidP="00F80662">
      <w:pPr>
        <w:pStyle w:val="2"/>
      </w:pPr>
      <w:r>
        <w:rPr>
          <w:rFonts w:hint="eastAsia"/>
        </w:rPr>
        <w:lastRenderedPageBreak/>
        <w:t>文件</w:t>
      </w:r>
      <w:r w:rsidR="00090924">
        <w:rPr>
          <w:rFonts w:hint="eastAsia"/>
        </w:rPr>
        <w:t>层</w:t>
      </w:r>
      <w:r>
        <w:rPr>
          <w:rFonts w:hint="eastAsia"/>
        </w:rPr>
        <w:t>（或者叫</w:t>
      </w:r>
      <w:r>
        <w:rPr>
          <w:rFonts w:hint="eastAsia"/>
        </w:rPr>
        <w:t>inode</w:t>
      </w:r>
      <w:r>
        <w:rPr>
          <w:rFonts w:hint="eastAsia"/>
        </w:rPr>
        <w:t>层）</w:t>
      </w:r>
    </w:p>
    <w:p w14:paraId="1EE86224" w14:textId="77777777" w:rsidR="009E7648" w:rsidRDefault="00197449" w:rsidP="009E7648">
      <w:pPr>
        <w:ind w:firstLine="420"/>
      </w:pPr>
      <w:r w:rsidRPr="00197449">
        <w:t>一个</w:t>
      </w:r>
      <w:r w:rsidRPr="00197449">
        <w:t xml:space="preserve"> inode </w:t>
      </w:r>
      <w:r w:rsidRPr="00197449">
        <w:t>描述了一个没有名字的文件。</w:t>
      </w:r>
      <w:r w:rsidRPr="00197449">
        <w:t xml:space="preserve"> inode </w:t>
      </w:r>
      <w:r w:rsidRPr="00197449">
        <w:t>磁盘结构保存了元数据：文件的类型、</w:t>
      </w:r>
      <w:r w:rsidRPr="00197449">
        <w:t xml:space="preserve"> </w:t>
      </w:r>
      <w:r w:rsidRPr="00197449">
        <w:t>文件大小、引用该文件的链接数，以及</w:t>
      </w:r>
      <w:r w:rsidRPr="00197449">
        <w:t xml:space="preserve"> </w:t>
      </w:r>
      <w:r w:rsidRPr="00197449">
        <w:t>存储文件内容的块列表。</w:t>
      </w:r>
    </w:p>
    <w:p w14:paraId="3CCF4186" w14:textId="70303102" w:rsidR="00197449" w:rsidRDefault="009E7648" w:rsidP="009E7648">
      <w:pPr>
        <w:ind w:firstLine="420"/>
      </w:pPr>
      <w:r w:rsidRPr="00197449">
        <w:t xml:space="preserve">inode </w:t>
      </w:r>
      <w:r w:rsidRPr="00197449">
        <w:t>按顺序排列在磁盘上的</w:t>
      </w:r>
      <w:r w:rsidRPr="00197449">
        <w:t xml:space="preserve"> sb.inodestart </w:t>
      </w:r>
      <w:r w:rsidRPr="00197449">
        <w:t>位置，存储在</w:t>
      </w:r>
      <w:r w:rsidRPr="00197449">
        <w:t>sb</w:t>
      </w:r>
      <w:r w:rsidRPr="00197449">
        <w:t>中。</w:t>
      </w:r>
      <w:r w:rsidRPr="00197449">
        <w:t xml:space="preserve"> </w:t>
      </w:r>
      <w:r w:rsidRPr="00197449">
        <w:t>每个</w:t>
      </w:r>
      <w:r w:rsidRPr="00197449">
        <w:t xml:space="preserve"> inode </w:t>
      </w:r>
      <w:r w:rsidRPr="00197449">
        <w:t>都有一个编号，表示它在磁盘上的位置</w:t>
      </w:r>
      <w:r>
        <w:rPr>
          <w:rFonts w:hint="eastAsia"/>
        </w:rPr>
        <w:t>，即它是从前往后数第几个</w:t>
      </w:r>
      <w:r>
        <w:rPr>
          <w:rFonts w:hint="eastAsia"/>
        </w:rPr>
        <w:t>inode</w:t>
      </w:r>
      <w:r>
        <w:t>(</w:t>
      </w:r>
      <w:r>
        <w:rPr>
          <w:rFonts w:hint="eastAsia"/>
        </w:rPr>
        <w:t>从</w:t>
      </w:r>
      <w:r>
        <w:t>1</w:t>
      </w:r>
      <w:r>
        <w:rPr>
          <w:rFonts w:hint="eastAsia"/>
        </w:rPr>
        <w:t>开始</w:t>
      </w:r>
      <w:r>
        <w:t>)</w:t>
      </w:r>
      <w:r w:rsidRPr="00197449">
        <w:t>。</w:t>
      </w:r>
      <w:r>
        <w:t>给定一个</w:t>
      </w:r>
      <w:r>
        <w:t xml:space="preserve"> </w:t>
      </w:r>
      <w:r>
        <w:rPr>
          <w:rStyle w:val="HTML1"/>
        </w:rPr>
        <w:t>inum</w:t>
      </w:r>
      <w:r>
        <w:t>，可以通过公式算出它在磁盘的具体位置</w:t>
      </w:r>
      <w:r>
        <w:rPr>
          <w:rFonts w:hint="eastAsia"/>
        </w:rPr>
        <w:t>。</w:t>
      </w:r>
    </w:p>
    <w:p w14:paraId="03D4FEE2" w14:textId="17B82976" w:rsidR="009E7648" w:rsidRPr="009E7648" w:rsidRDefault="009E7648" w:rsidP="009E7648">
      <w:pPr>
        <w:ind w:firstLine="420"/>
        <w:rPr>
          <w:color w:val="CCCCCC"/>
        </w:rPr>
      </w:pPr>
      <w:r w:rsidRPr="00197449">
        <w:t>内核在内存中保持一个正在使用的</w:t>
      </w:r>
      <w:r w:rsidRPr="00197449">
        <w:t xml:space="preserve"> inode </w:t>
      </w:r>
      <w:r w:rsidRPr="00197449">
        <w:t>表，以便同步多个进程访问共享</w:t>
      </w:r>
      <w:r w:rsidRPr="00197449">
        <w:t xml:space="preserve"> inode</w:t>
      </w:r>
      <w:r w:rsidRPr="00197449">
        <w:t>。</w:t>
      </w:r>
      <w:r w:rsidRPr="00197449">
        <w:t xml:space="preserve"> </w:t>
      </w:r>
      <w:r w:rsidRPr="00197449">
        <w:t>内存中的</w:t>
      </w:r>
      <w:r w:rsidRPr="00197449">
        <w:t xml:space="preserve"> inode </w:t>
      </w:r>
      <w:r w:rsidRPr="00197449">
        <w:t>包含一些不在磁盘上存储的管理信息：</w:t>
      </w:r>
      <w:r w:rsidRPr="00197449">
        <w:t xml:space="preserve">ip-&gt;ref </w:t>
      </w:r>
      <w:r w:rsidRPr="00197449">
        <w:t>和</w:t>
      </w:r>
      <w:r w:rsidRPr="00197449">
        <w:t xml:space="preserve"> ip-&gt;valid</w:t>
      </w:r>
      <w:r w:rsidRPr="00197449">
        <w:t>。</w:t>
      </w:r>
      <w:r w:rsidRPr="00197449">
        <w:t xml:space="preserve"> inode </w:t>
      </w:r>
      <w:r w:rsidRPr="00197449">
        <w:t>及其内存表示会经过一系列的状态转换，才能被文件系统的其他代码使用。</w:t>
      </w:r>
    </w:p>
    <w:p w14:paraId="0EE19B66" w14:textId="23FA005E" w:rsidR="009E7648" w:rsidRDefault="009E7648" w:rsidP="009E7648">
      <w:pPr>
        <w:pStyle w:val="3"/>
      </w:pPr>
      <w:r>
        <w:t>Inode</w:t>
      </w:r>
      <w:r>
        <w:rPr>
          <w:rFonts w:hint="eastAsia"/>
        </w:rPr>
        <w:t>层提供给上层的接口：</w:t>
      </w:r>
    </w:p>
    <w:p w14:paraId="48ECCE6B" w14:textId="6D1F88A3" w:rsidR="00473ABB" w:rsidRPr="000574EB" w:rsidRDefault="00473ABB" w:rsidP="00473ABB">
      <w:pPr>
        <w:rPr>
          <w:b/>
          <w:bCs/>
          <w:color w:val="FF0000"/>
        </w:rPr>
      </w:pPr>
      <w:r w:rsidRPr="000574EB">
        <w:rPr>
          <w:rFonts w:hint="eastAsia"/>
          <w:b/>
          <w:bCs/>
          <w:color w:val="FF0000"/>
        </w:rPr>
        <w:t>对</w:t>
      </w:r>
      <w:r w:rsidRPr="000574EB">
        <w:rPr>
          <w:rFonts w:hint="eastAsia"/>
          <w:b/>
          <w:bCs/>
          <w:color w:val="FF0000"/>
        </w:rPr>
        <w:t>inode</w:t>
      </w:r>
      <w:r w:rsidRPr="000574EB">
        <w:rPr>
          <w:rFonts w:hint="eastAsia"/>
          <w:b/>
          <w:bCs/>
          <w:color w:val="FF0000"/>
        </w:rPr>
        <w:t>进行管理的接口：</w:t>
      </w:r>
    </w:p>
    <w:p w14:paraId="51200E0B" w14:textId="21B9157A" w:rsidR="009E7648" w:rsidRPr="000574EB" w:rsidRDefault="009E7648" w:rsidP="009E7648">
      <w:pPr>
        <w:rPr>
          <w:b/>
          <w:bCs/>
          <w:color w:val="FF0000"/>
        </w:rPr>
      </w:pPr>
      <w:r w:rsidRPr="000574EB">
        <w:rPr>
          <w:b/>
          <w:bCs/>
          <w:color w:val="FF0000"/>
        </w:rPr>
        <w:t>I</w:t>
      </w:r>
      <w:r w:rsidRPr="000574EB">
        <w:rPr>
          <w:rFonts w:hint="eastAsia"/>
          <w:b/>
          <w:bCs/>
          <w:color w:val="FF0000"/>
        </w:rPr>
        <w:t>get</w:t>
      </w:r>
      <w:r w:rsidRPr="000574EB">
        <w:rPr>
          <w:b/>
          <w:bCs/>
          <w:color w:val="FF0000"/>
        </w:rPr>
        <w:t>:</w:t>
      </w:r>
      <w:r w:rsidRPr="000574EB">
        <w:rPr>
          <w:rFonts w:hint="eastAsia"/>
          <w:b/>
          <w:bCs/>
          <w:color w:val="FF0000"/>
        </w:rPr>
        <w:t>根据</w:t>
      </w:r>
      <w:r w:rsidRPr="000574EB">
        <w:rPr>
          <w:rFonts w:hint="eastAsia"/>
          <w:b/>
          <w:bCs/>
          <w:color w:val="FF0000"/>
        </w:rPr>
        <w:t>inode</w:t>
      </w:r>
      <w:r w:rsidRPr="000574EB">
        <w:rPr>
          <w:rFonts w:hint="eastAsia"/>
          <w:b/>
          <w:bCs/>
          <w:color w:val="FF0000"/>
        </w:rPr>
        <w:t>编号在</w:t>
      </w:r>
      <w:r w:rsidRPr="000574EB">
        <w:rPr>
          <w:rFonts w:hint="eastAsia"/>
          <w:b/>
          <w:bCs/>
          <w:color w:val="FF0000"/>
        </w:rPr>
        <w:t>inode</w:t>
      </w:r>
      <w:r w:rsidRPr="000574EB">
        <w:rPr>
          <w:rFonts w:hint="eastAsia"/>
          <w:b/>
          <w:bCs/>
          <w:color w:val="FF0000"/>
        </w:rPr>
        <w:t>表中申请一个位置，此时</w:t>
      </w:r>
      <w:r w:rsidRPr="000574EB">
        <w:rPr>
          <w:rFonts w:hint="eastAsia"/>
          <w:b/>
          <w:bCs/>
          <w:color w:val="FF0000"/>
        </w:rPr>
        <w:t>inode</w:t>
      </w:r>
      <w:r w:rsidRPr="000574EB">
        <w:rPr>
          <w:rFonts w:hint="eastAsia"/>
          <w:b/>
          <w:bCs/>
          <w:color w:val="FF0000"/>
        </w:rPr>
        <w:t>还未从磁盘中读取。</w:t>
      </w:r>
    </w:p>
    <w:p w14:paraId="3A947609" w14:textId="08896B85" w:rsidR="009E7648" w:rsidRPr="000574EB" w:rsidRDefault="00EC3E0C" w:rsidP="009E7648">
      <w:pPr>
        <w:rPr>
          <w:b/>
          <w:bCs/>
          <w:color w:val="FF0000"/>
        </w:rPr>
      </w:pPr>
      <w:r w:rsidRPr="000574EB">
        <w:rPr>
          <w:b/>
          <w:bCs/>
          <w:color w:val="FF0000"/>
        </w:rPr>
        <w:t>I</w:t>
      </w:r>
      <w:r w:rsidRPr="000574EB">
        <w:rPr>
          <w:rFonts w:hint="eastAsia"/>
          <w:b/>
          <w:bCs/>
          <w:color w:val="FF0000"/>
        </w:rPr>
        <w:t>lock</w:t>
      </w:r>
      <w:r w:rsidRPr="000574EB">
        <w:rPr>
          <w:b/>
          <w:bCs/>
          <w:color w:val="FF0000"/>
        </w:rPr>
        <w:t>:</w:t>
      </w:r>
      <w:r w:rsidRPr="000574EB">
        <w:rPr>
          <w:rFonts w:hint="eastAsia"/>
          <w:b/>
          <w:bCs/>
          <w:color w:val="FF0000"/>
        </w:rPr>
        <w:t>将</w:t>
      </w:r>
      <w:r w:rsidRPr="000574EB">
        <w:rPr>
          <w:rFonts w:hint="eastAsia"/>
          <w:b/>
          <w:bCs/>
          <w:color w:val="FF0000"/>
        </w:rPr>
        <w:t>inode</w:t>
      </w:r>
      <w:r w:rsidRPr="000574EB">
        <w:rPr>
          <w:rFonts w:hint="eastAsia"/>
          <w:b/>
          <w:bCs/>
          <w:color w:val="FF0000"/>
        </w:rPr>
        <w:t>表中指定</w:t>
      </w:r>
      <w:r w:rsidRPr="000574EB">
        <w:rPr>
          <w:rFonts w:hint="eastAsia"/>
          <w:b/>
          <w:bCs/>
          <w:color w:val="FF0000"/>
        </w:rPr>
        <w:t>inode</w:t>
      </w:r>
      <w:r w:rsidRPr="000574EB">
        <w:rPr>
          <w:rFonts w:hint="eastAsia"/>
          <w:b/>
          <w:bCs/>
          <w:color w:val="FF0000"/>
        </w:rPr>
        <w:t>从磁盘读取进来并上锁，便于后续操作。</w:t>
      </w:r>
    </w:p>
    <w:p w14:paraId="1AEE74A8" w14:textId="0EF2F8B5" w:rsidR="00EC3E0C" w:rsidRPr="000574EB" w:rsidRDefault="00EC3E0C" w:rsidP="009E7648">
      <w:pPr>
        <w:rPr>
          <w:b/>
          <w:bCs/>
          <w:color w:val="FF0000"/>
        </w:rPr>
      </w:pPr>
      <w:r w:rsidRPr="000574EB">
        <w:rPr>
          <w:b/>
          <w:bCs/>
          <w:color w:val="FF0000"/>
        </w:rPr>
        <w:t>I</w:t>
      </w:r>
      <w:r w:rsidRPr="000574EB">
        <w:rPr>
          <w:rFonts w:hint="eastAsia"/>
          <w:b/>
          <w:bCs/>
          <w:color w:val="FF0000"/>
        </w:rPr>
        <w:t>unlock</w:t>
      </w:r>
      <w:r w:rsidRPr="000574EB">
        <w:rPr>
          <w:b/>
          <w:bCs/>
          <w:color w:val="FF0000"/>
        </w:rPr>
        <w:t>:</w:t>
      </w:r>
      <w:r w:rsidRPr="000574EB">
        <w:rPr>
          <w:rFonts w:hint="eastAsia"/>
          <w:b/>
          <w:bCs/>
          <w:color w:val="FF0000"/>
        </w:rPr>
        <w:t xml:space="preserve"> </w:t>
      </w:r>
      <w:r w:rsidRPr="000574EB">
        <w:rPr>
          <w:rFonts w:hint="eastAsia"/>
          <w:b/>
          <w:bCs/>
          <w:color w:val="FF0000"/>
        </w:rPr>
        <w:t>将</w:t>
      </w:r>
      <w:r w:rsidRPr="000574EB">
        <w:rPr>
          <w:rFonts w:hint="eastAsia"/>
          <w:b/>
          <w:bCs/>
          <w:color w:val="FF0000"/>
        </w:rPr>
        <w:t>inode</w:t>
      </w:r>
      <w:r w:rsidRPr="000574EB">
        <w:rPr>
          <w:rFonts w:hint="eastAsia"/>
          <w:b/>
          <w:bCs/>
          <w:color w:val="FF0000"/>
        </w:rPr>
        <w:t>表中指定</w:t>
      </w:r>
      <w:r w:rsidRPr="000574EB">
        <w:rPr>
          <w:rFonts w:hint="eastAsia"/>
          <w:b/>
          <w:bCs/>
          <w:color w:val="FF0000"/>
        </w:rPr>
        <w:t>inode</w:t>
      </w:r>
      <w:r w:rsidRPr="000574EB">
        <w:rPr>
          <w:rFonts w:hint="eastAsia"/>
          <w:b/>
          <w:bCs/>
          <w:color w:val="FF0000"/>
        </w:rPr>
        <w:t>解锁。</w:t>
      </w:r>
    </w:p>
    <w:p w14:paraId="1A3BFF50" w14:textId="13611563" w:rsidR="00EC3E0C" w:rsidRPr="000574EB" w:rsidRDefault="00EC3E0C" w:rsidP="009E7648">
      <w:pPr>
        <w:rPr>
          <w:b/>
          <w:bCs/>
          <w:color w:val="FF0000"/>
        </w:rPr>
      </w:pPr>
      <w:r w:rsidRPr="000574EB">
        <w:rPr>
          <w:b/>
          <w:bCs/>
          <w:color w:val="FF0000"/>
        </w:rPr>
        <w:t>I</w:t>
      </w:r>
      <w:r w:rsidRPr="000574EB">
        <w:rPr>
          <w:rFonts w:hint="eastAsia"/>
          <w:b/>
          <w:bCs/>
          <w:color w:val="FF0000"/>
        </w:rPr>
        <w:t>update</w:t>
      </w:r>
      <w:r w:rsidRPr="000574EB">
        <w:rPr>
          <w:b/>
          <w:bCs/>
          <w:color w:val="FF0000"/>
        </w:rPr>
        <w:t>:</w:t>
      </w:r>
      <w:r w:rsidRPr="000574EB">
        <w:rPr>
          <w:rFonts w:hint="eastAsia"/>
          <w:b/>
          <w:bCs/>
          <w:color w:val="FF0000"/>
        </w:rPr>
        <w:t>将指定</w:t>
      </w:r>
      <w:r w:rsidRPr="000574EB">
        <w:rPr>
          <w:rFonts w:hint="eastAsia"/>
          <w:b/>
          <w:bCs/>
          <w:color w:val="FF0000"/>
        </w:rPr>
        <w:t>inode</w:t>
      </w:r>
      <w:r w:rsidRPr="000574EB">
        <w:rPr>
          <w:rFonts w:hint="eastAsia"/>
          <w:b/>
          <w:bCs/>
          <w:color w:val="FF0000"/>
        </w:rPr>
        <w:t>同步回磁盘。</w:t>
      </w:r>
    </w:p>
    <w:p w14:paraId="3F4256BD" w14:textId="67BB6CFA" w:rsidR="00EC3E0C" w:rsidRPr="000574EB" w:rsidRDefault="00EC3E0C" w:rsidP="009E7648">
      <w:pPr>
        <w:rPr>
          <w:b/>
          <w:bCs/>
          <w:color w:val="FF0000"/>
        </w:rPr>
      </w:pPr>
      <w:r w:rsidRPr="000574EB">
        <w:rPr>
          <w:b/>
          <w:bCs/>
          <w:color w:val="FF0000"/>
        </w:rPr>
        <w:t>I</w:t>
      </w:r>
      <w:r w:rsidRPr="000574EB">
        <w:rPr>
          <w:rFonts w:hint="eastAsia"/>
          <w:b/>
          <w:bCs/>
          <w:color w:val="FF0000"/>
        </w:rPr>
        <w:t>put</w:t>
      </w:r>
      <w:r w:rsidR="00473ABB" w:rsidRPr="000574EB">
        <w:rPr>
          <w:b/>
          <w:bCs/>
          <w:color w:val="FF0000"/>
        </w:rPr>
        <w:t>:</w:t>
      </w:r>
      <w:r w:rsidR="00473ABB" w:rsidRPr="000574EB">
        <w:rPr>
          <w:rFonts w:hint="eastAsia"/>
          <w:b/>
          <w:bCs/>
          <w:color w:val="FF0000"/>
        </w:rPr>
        <w:t>将</w:t>
      </w:r>
      <w:r w:rsidR="00473ABB" w:rsidRPr="000574EB">
        <w:rPr>
          <w:rFonts w:hint="eastAsia"/>
          <w:b/>
          <w:bCs/>
          <w:color w:val="FF0000"/>
        </w:rPr>
        <w:t>inode</w:t>
      </w:r>
      <w:r w:rsidR="00473ABB" w:rsidRPr="000574EB">
        <w:rPr>
          <w:rFonts w:hint="eastAsia"/>
          <w:b/>
          <w:bCs/>
          <w:color w:val="FF0000"/>
        </w:rPr>
        <w:t>缓存的引用计数减少一，当引用计数为</w:t>
      </w:r>
      <w:r w:rsidR="00473ABB" w:rsidRPr="000574EB">
        <w:rPr>
          <w:rFonts w:hint="eastAsia"/>
          <w:b/>
          <w:bCs/>
          <w:color w:val="FF0000"/>
        </w:rPr>
        <w:t>0</w:t>
      </w:r>
      <w:r w:rsidR="00473ABB" w:rsidRPr="000574EB">
        <w:rPr>
          <w:rFonts w:hint="eastAsia"/>
          <w:b/>
          <w:bCs/>
          <w:color w:val="FF0000"/>
        </w:rPr>
        <w:t>时</w:t>
      </w:r>
      <w:r w:rsidR="00473ABB" w:rsidRPr="000574EB">
        <w:rPr>
          <w:rFonts w:hint="eastAsia"/>
          <w:b/>
          <w:bCs/>
          <w:color w:val="FF0000"/>
        </w:rPr>
        <w:t>inode</w:t>
      </w:r>
      <w:r w:rsidR="00473ABB" w:rsidRPr="000574EB">
        <w:rPr>
          <w:rFonts w:hint="eastAsia"/>
          <w:b/>
          <w:bCs/>
          <w:color w:val="FF0000"/>
        </w:rPr>
        <w:t>缓存会被释放。在</w:t>
      </w:r>
      <w:r w:rsidR="00473ABB" w:rsidRPr="000574EB">
        <w:rPr>
          <w:rFonts w:hint="eastAsia"/>
          <w:b/>
          <w:bCs/>
          <w:color w:val="FF0000"/>
        </w:rPr>
        <w:t>inode</w:t>
      </w:r>
      <w:r w:rsidR="00473ABB" w:rsidRPr="000574EB">
        <w:rPr>
          <w:rFonts w:hint="eastAsia"/>
          <w:b/>
          <w:bCs/>
          <w:color w:val="FF0000"/>
        </w:rPr>
        <w:t>的</w:t>
      </w:r>
      <w:r w:rsidR="00473ABB" w:rsidRPr="000574EB">
        <w:rPr>
          <w:rFonts w:hint="eastAsia"/>
          <w:b/>
          <w:bCs/>
          <w:color w:val="FF0000"/>
        </w:rPr>
        <w:t>link</w:t>
      </w:r>
      <w:r w:rsidR="00473ABB" w:rsidRPr="000574EB">
        <w:rPr>
          <w:rFonts w:hint="eastAsia"/>
          <w:b/>
          <w:bCs/>
          <w:color w:val="FF0000"/>
        </w:rPr>
        <w:t>数为</w:t>
      </w:r>
      <w:r w:rsidR="00473ABB" w:rsidRPr="000574EB">
        <w:rPr>
          <w:rFonts w:hint="eastAsia"/>
          <w:b/>
          <w:bCs/>
          <w:color w:val="FF0000"/>
        </w:rPr>
        <w:t>0</w:t>
      </w:r>
      <w:r w:rsidR="00473ABB" w:rsidRPr="000574EB">
        <w:rPr>
          <w:rFonts w:hint="eastAsia"/>
          <w:b/>
          <w:bCs/>
          <w:color w:val="FF0000"/>
        </w:rPr>
        <w:t>时，还会将这个</w:t>
      </w:r>
      <w:r w:rsidR="00473ABB" w:rsidRPr="000574EB">
        <w:rPr>
          <w:rFonts w:hint="eastAsia"/>
          <w:b/>
          <w:bCs/>
          <w:color w:val="FF0000"/>
        </w:rPr>
        <w:t>inode</w:t>
      </w:r>
      <w:r w:rsidR="00473ABB" w:rsidRPr="000574EB">
        <w:rPr>
          <w:rFonts w:hint="eastAsia"/>
          <w:b/>
          <w:bCs/>
          <w:color w:val="FF0000"/>
        </w:rPr>
        <w:t>释放给磁盘。</w:t>
      </w:r>
    </w:p>
    <w:p w14:paraId="1C50AFA7" w14:textId="335F20A6" w:rsidR="00473ABB" w:rsidRPr="000574EB" w:rsidRDefault="00473ABB" w:rsidP="009E7648">
      <w:pPr>
        <w:rPr>
          <w:b/>
          <w:bCs/>
          <w:color w:val="FF0000"/>
        </w:rPr>
      </w:pPr>
      <w:r w:rsidRPr="000574EB">
        <w:rPr>
          <w:b/>
          <w:bCs/>
          <w:color w:val="FF0000"/>
        </w:rPr>
        <w:t>Idup</w:t>
      </w:r>
      <w:r w:rsidRPr="000574EB">
        <w:rPr>
          <w:rFonts w:hint="eastAsia"/>
          <w:b/>
          <w:bCs/>
          <w:color w:val="FF0000"/>
        </w:rPr>
        <w:t>:</w:t>
      </w:r>
      <w:r w:rsidRPr="000574EB">
        <w:rPr>
          <w:rFonts w:hint="eastAsia"/>
          <w:b/>
          <w:bCs/>
          <w:color w:val="FF0000"/>
        </w:rPr>
        <w:t>将</w:t>
      </w:r>
      <w:r w:rsidRPr="000574EB">
        <w:rPr>
          <w:rFonts w:hint="eastAsia"/>
          <w:b/>
          <w:bCs/>
          <w:color w:val="FF0000"/>
        </w:rPr>
        <w:t>inode</w:t>
      </w:r>
      <w:r w:rsidRPr="000574EB">
        <w:rPr>
          <w:rFonts w:hint="eastAsia"/>
          <w:b/>
          <w:bCs/>
          <w:color w:val="FF0000"/>
        </w:rPr>
        <w:t>缓存的引用计数增加一。</w:t>
      </w:r>
    </w:p>
    <w:p w14:paraId="63744935" w14:textId="7F296C56" w:rsidR="00473ABB" w:rsidRPr="000574EB" w:rsidRDefault="00473ABB" w:rsidP="009E7648">
      <w:pPr>
        <w:rPr>
          <w:b/>
          <w:bCs/>
        </w:rPr>
      </w:pPr>
    </w:p>
    <w:p w14:paraId="732E29A2" w14:textId="6DC9C215" w:rsidR="00473ABB" w:rsidRPr="000574EB" w:rsidRDefault="00473ABB" w:rsidP="009E7648">
      <w:pPr>
        <w:rPr>
          <w:b/>
          <w:bCs/>
          <w:color w:val="FF0000"/>
        </w:rPr>
      </w:pPr>
      <w:r w:rsidRPr="000574EB">
        <w:rPr>
          <w:rFonts w:hint="eastAsia"/>
          <w:b/>
          <w:bCs/>
          <w:color w:val="FF0000"/>
        </w:rPr>
        <w:t>对</w:t>
      </w:r>
      <w:r w:rsidRPr="000574EB">
        <w:rPr>
          <w:rFonts w:hint="eastAsia"/>
          <w:b/>
          <w:bCs/>
          <w:color w:val="FF0000"/>
        </w:rPr>
        <w:t>inode</w:t>
      </w:r>
      <w:r w:rsidRPr="000574EB">
        <w:rPr>
          <w:rFonts w:hint="eastAsia"/>
          <w:b/>
          <w:bCs/>
          <w:color w:val="FF0000"/>
        </w:rPr>
        <w:t>里存的数据进行管理的接口：</w:t>
      </w:r>
    </w:p>
    <w:p w14:paraId="70279CFB" w14:textId="46969125" w:rsidR="00473ABB" w:rsidRPr="000574EB" w:rsidRDefault="00473ABB" w:rsidP="009E7648">
      <w:pPr>
        <w:rPr>
          <w:b/>
          <w:bCs/>
          <w:color w:val="FF0000"/>
        </w:rPr>
      </w:pPr>
      <w:r w:rsidRPr="000574EB">
        <w:rPr>
          <w:b/>
          <w:bCs/>
          <w:color w:val="FF0000"/>
        </w:rPr>
        <w:lastRenderedPageBreak/>
        <w:t>B</w:t>
      </w:r>
      <w:r w:rsidRPr="000574EB">
        <w:rPr>
          <w:rFonts w:hint="eastAsia"/>
          <w:b/>
          <w:bCs/>
          <w:color w:val="FF0000"/>
        </w:rPr>
        <w:t>map</w:t>
      </w:r>
      <w:r w:rsidRPr="000574EB">
        <w:rPr>
          <w:b/>
          <w:bCs/>
          <w:color w:val="FF0000"/>
        </w:rPr>
        <w:t>:</w:t>
      </w:r>
      <w:r w:rsidRPr="000574EB">
        <w:rPr>
          <w:rFonts w:hint="eastAsia"/>
          <w:b/>
          <w:bCs/>
          <w:color w:val="FF0000"/>
        </w:rPr>
        <w:t>将文件的逻辑块号转成磁盘上的物理块号（详细解释在下面）。</w:t>
      </w:r>
    </w:p>
    <w:p w14:paraId="194B0758" w14:textId="5A1A9945" w:rsidR="00473ABB" w:rsidRPr="000574EB" w:rsidRDefault="00473ABB" w:rsidP="009E7648">
      <w:pPr>
        <w:rPr>
          <w:b/>
          <w:bCs/>
          <w:color w:val="FF0000"/>
        </w:rPr>
      </w:pPr>
      <w:r w:rsidRPr="000574EB">
        <w:rPr>
          <w:b/>
          <w:bCs/>
          <w:color w:val="FF0000"/>
        </w:rPr>
        <w:t>I</w:t>
      </w:r>
      <w:r w:rsidRPr="000574EB">
        <w:rPr>
          <w:rFonts w:hint="eastAsia"/>
          <w:b/>
          <w:bCs/>
          <w:color w:val="FF0000"/>
        </w:rPr>
        <w:t>trunc</w:t>
      </w:r>
      <w:r w:rsidRPr="000574EB">
        <w:rPr>
          <w:b/>
          <w:bCs/>
          <w:color w:val="FF0000"/>
        </w:rPr>
        <w:t>:</w:t>
      </w:r>
      <w:r w:rsidRPr="000574EB">
        <w:rPr>
          <w:rFonts w:hint="eastAsia"/>
          <w:b/>
          <w:bCs/>
          <w:color w:val="FF0000"/>
        </w:rPr>
        <w:t>将</w:t>
      </w:r>
      <w:r w:rsidRPr="000574EB">
        <w:rPr>
          <w:rFonts w:hint="eastAsia"/>
          <w:b/>
          <w:bCs/>
          <w:color w:val="FF0000"/>
        </w:rPr>
        <w:t>inode</w:t>
      </w:r>
      <w:r w:rsidRPr="000574EB">
        <w:rPr>
          <w:rFonts w:hint="eastAsia"/>
          <w:b/>
          <w:bCs/>
          <w:color w:val="FF0000"/>
        </w:rPr>
        <w:t>清空。</w:t>
      </w:r>
    </w:p>
    <w:p w14:paraId="4976D3B1" w14:textId="4B4EBB0A" w:rsidR="00473ABB" w:rsidRPr="000574EB" w:rsidRDefault="00473ABB" w:rsidP="009E7648">
      <w:pPr>
        <w:rPr>
          <w:b/>
          <w:bCs/>
          <w:color w:val="FF0000"/>
        </w:rPr>
      </w:pPr>
      <w:r w:rsidRPr="000574EB">
        <w:rPr>
          <w:b/>
          <w:bCs/>
          <w:color w:val="FF0000"/>
        </w:rPr>
        <w:t>S</w:t>
      </w:r>
      <w:r w:rsidRPr="000574EB">
        <w:rPr>
          <w:rFonts w:hint="eastAsia"/>
          <w:b/>
          <w:bCs/>
          <w:color w:val="FF0000"/>
        </w:rPr>
        <w:t>tati</w:t>
      </w:r>
      <w:r w:rsidRPr="000574EB">
        <w:rPr>
          <w:b/>
          <w:bCs/>
          <w:color w:val="FF0000"/>
        </w:rPr>
        <w:t>:</w:t>
      </w:r>
      <w:r w:rsidRPr="000574EB">
        <w:rPr>
          <w:rFonts w:hint="eastAsia"/>
          <w:b/>
          <w:bCs/>
          <w:color w:val="FF0000"/>
        </w:rPr>
        <w:t>把</w:t>
      </w:r>
      <w:r w:rsidRPr="000574EB">
        <w:rPr>
          <w:rFonts w:hint="eastAsia"/>
          <w:b/>
          <w:bCs/>
          <w:color w:val="FF0000"/>
        </w:rPr>
        <w:t>inode</w:t>
      </w:r>
      <w:r w:rsidRPr="000574EB">
        <w:rPr>
          <w:rFonts w:hint="eastAsia"/>
          <w:b/>
          <w:bCs/>
          <w:color w:val="FF0000"/>
        </w:rPr>
        <w:t>状态拷贝进</w:t>
      </w:r>
      <w:r w:rsidR="000B0347" w:rsidRPr="000574EB">
        <w:rPr>
          <w:rFonts w:hint="eastAsia"/>
          <w:b/>
          <w:bCs/>
          <w:color w:val="FF0000"/>
        </w:rPr>
        <w:t>传入参数指定地址处。</w:t>
      </w:r>
    </w:p>
    <w:p w14:paraId="266A5A75" w14:textId="0A72BB45" w:rsidR="000B0347" w:rsidRPr="000574EB" w:rsidRDefault="000B0347" w:rsidP="009E7648">
      <w:pPr>
        <w:rPr>
          <w:b/>
          <w:bCs/>
          <w:color w:val="FF0000"/>
        </w:rPr>
      </w:pPr>
      <w:r w:rsidRPr="000574EB">
        <w:rPr>
          <w:b/>
          <w:bCs/>
          <w:color w:val="FF0000"/>
        </w:rPr>
        <w:t>R</w:t>
      </w:r>
      <w:r w:rsidRPr="000574EB">
        <w:rPr>
          <w:rFonts w:hint="eastAsia"/>
          <w:b/>
          <w:bCs/>
          <w:color w:val="FF0000"/>
        </w:rPr>
        <w:t>eadi</w:t>
      </w:r>
      <w:r w:rsidRPr="000574EB">
        <w:rPr>
          <w:b/>
          <w:bCs/>
          <w:color w:val="FF0000"/>
        </w:rPr>
        <w:t>:</w:t>
      </w:r>
      <w:r w:rsidRPr="000574EB">
        <w:rPr>
          <w:rFonts w:hint="eastAsia"/>
          <w:b/>
          <w:bCs/>
          <w:color w:val="FF0000"/>
        </w:rPr>
        <w:t>将文件指定偏移处数据复制到指定缓冲区中。</w:t>
      </w:r>
    </w:p>
    <w:p w14:paraId="2D1E607E" w14:textId="622E092E" w:rsidR="009E7648" w:rsidRPr="000574EB" w:rsidRDefault="000B0347" w:rsidP="009E7648">
      <w:pPr>
        <w:rPr>
          <w:b/>
          <w:bCs/>
          <w:color w:val="FF0000"/>
        </w:rPr>
      </w:pPr>
      <w:r w:rsidRPr="000574EB">
        <w:rPr>
          <w:b/>
          <w:bCs/>
          <w:color w:val="FF0000"/>
        </w:rPr>
        <w:t>W</w:t>
      </w:r>
      <w:r w:rsidRPr="000574EB">
        <w:rPr>
          <w:rFonts w:hint="eastAsia"/>
          <w:b/>
          <w:bCs/>
          <w:color w:val="FF0000"/>
        </w:rPr>
        <w:t>rite</w:t>
      </w:r>
      <w:r w:rsidRPr="000574EB">
        <w:rPr>
          <w:b/>
          <w:bCs/>
          <w:color w:val="FF0000"/>
        </w:rPr>
        <w:t>i:</w:t>
      </w:r>
      <w:r w:rsidRPr="000574EB">
        <w:rPr>
          <w:rFonts w:hint="eastAsia"/>
          <w:b/>
          <w:bCs/>
          <w:color w:val="FF0000"/>
        </w:rPr>
        <w:t xml:space="preserve"> </w:t>
      </w:r>
      <w:r w:rsidRPr="000574EB">
        <w:rPr>
          <w:rFonts w:hint="eastAsia"/>
          <w:b/>
          <w:bCs/>
          <w:color w:val="FF0000"/>
        </w:rPr>
        <w:t>将指定缓冲区中数据复制到文件指定偏移处</w:t>
      </w:r>
      <w:r w:rsidRPr="000574EB">
        <w:rPr>
          <w:rFonts w:hint="eastAsia"/>
          <w:b/>
          <w:bCs/>
          <w:color w:val="FF0000"/>
        </w:rPr>
        <w:t>,</w:t>
      </w:r>
      <w:r w:rsidRPr="000574EB">
        <w:rPr>
          <w:rFonts w:hint="eastAsia"/>
          <w:b/>
          <w:bCs/>
          <w:color w:val="FF0000"/>
        </w:rPr>
        <w:t>必要时会增长文件长度。</w:t>
      </w:r>
    </w:p>
    <w:p w14:paraId="5B6C6E28" w14:textId="2CBBE214" w:rsidR="009E7648" w:rsidRPr="009E7648" w:rsidRDefault="009E7648" w:rsidP="009E7648">
      <w:pPr>
        <w:pStyle w:val="3"/>
      </w:pPr>
      <w:r>
        <w:t>I</w:t>
      </w:r>
      <w:r>
        <w:rPr>
          <w:rFonts w:hint="eastAsia"/>
        </w:rPr>
        <w:t>node</w:t>
      </w:r>
      <w:r>
        <w:rPr>
          <w:rFonts w:hint="eastAsia"/>
        </w:rPr>
        <w:t>层使用流程</w:t>
      </w:r>
    </w:p>
    <w:p w14:paraId="2F69D0B1" w14:textId="4F47D1F7" w:rsidR="00197449" w:rsidRPr="00197449" w:rsidRDefault="00197449" w:rsidP="00197449">
      <w:pPr>
        <w:rPr>
          <w:color w:val="CCCCCC"/>
        </w:rPr>
      </w:pPr>
      <w:r w:rsidRPr="00197449">
        <w:t xml:space="preserve">* </w:t>
      </w:r>
      <w:r w:rsidRPr="00197449">
        <w:t>分配：当</w:t>
      </w:r>
      <w:r w:rsidRPr="00197449">
        <w:t xml:space="preserve"> inode </w:t>
      </w:r>
      <w:r w:rsidRPr="00197449">
        <w:t>的类型（磁盘上的）非零时，</w:t>
      </w:r>
      <w:r w:rsidRPr="00197449">
        <w:t xml:space="preserve">  inode </w:t>
      </w:r>
      <w:r w:rsidRPr="00197449">
        <w:t>就会被分配。</w:t>
      </w:r>
      <w:r w:rsidRPr="00197449">
        <w:t xml:space="preserve">ialloc() </w:t>
      </w:r>
      <w:r w:rsidRPr="00197449">
        <w:t>分配</w:t>
      </w:r>
      <w:r w:rsidRPr="00197449">
        <w:t xml:space="preserve"> inode</w:t>
      </w:r>
      <w:r w:rsidRPr="00197449">
        <w:t>，</w:t>
      </w:r>
      <w:r w:rsidRPr="00197449">
        <w:t xml:space="preserve">  </w:t>
      </w:r>
      <w:r w:rsidRPr="00197449">
        <w:t>当引用计数和链接计数降为零时，</w:t>
      </w:r>
      <w:r w:rsidRPr="00197449">
        <w:t xml:space="preserve">iput() </w:t>
      </w:r>
      <w:r w:rsidRPr="00197449">
        <w:t>释放</w:t>
      </w:r>
      <w:r w:rsidRPr="00197449">
        <w:t xml:space="preserve"> inode</w:t>
      </w:r>
      <w:r w:rsidRPr="00197449">
        <w:t>。</w:t>
      </w:r>
    </w:p>
    <w:p w14:paraId="42B16256" w14:textId="26E410F7" w:rsidR="00197449" w:rsidRPr="00197449" w:rsidRDefault="00197449" w:rsidP="00197449">
      <w:pPr>
        <w:rPr>
          <w:color w:val="CCCCCC"/>
        </w:rPr>
      </w:pPr>
      <w:r w:rsidRPr="00197449">
        <w:t xml:space="preserve"> * </w:t>
      </w:r>
      <w:r w:rsidRPr="00197449">
        <w:t>表中引用：</w:t>
      </w:r>
      <w:r w:rsidRPr="00197449">
        <w:t xml:space="preserve">inode </w:t>
      </w:r>
      <w:r w:rsidRPr="00197449">
        <w:t>表中的一个条目如果</w:t>
      </w:r>
      <w:r w:rsidRPr="00197449">
        <w:t xml:space="preserve"> ip-&gt;ref </w:t>
      </w:r>
      <w:r w:rsidRPr="00197449">
        <w:t>为零，</w:t>
      </w:r>
      <w:r w:rsidRPr="00197449">
        <w:t xml:space="preserve">  </w:t>
      </w:r>
      <w:r w:rsidRPr="00197449">
        <w:t>就是空闲的。否则，</w:t>
      </w:r>
      <w:r w:rsidRPr="00197449">
        <w:t xml:space="preserve">ip-&gt;ref </w:t>
      </w:r>
      <w:r w:rsidRPr="00197449">
        <w:t>跟踪指向该条目的</w:t>
      </w:r>
      <w:r w:rsidRPr="00197449">
        <w:t xml:space="preserve">  </w:t>
      </w:r>
      <w:r w:rsidRPr="00197449">
        <w:t>内存指针数量（打开的文件和当前目录）。</w:t>
      </w:r>
      <w:r w:rsidRPr="00197449">
        <w:t xml:space="preserve">iget() </w:t>
      </w:r>
      <w:r w:rsidRPr="00197449">
        <w:t>查找或创建一个表条目并递增其引用计数；</w:t>
      </w:r>
      <w:r w:rsidRPr="00197449">
        <w:t xml:space="preserve">iput() </w:t>
      </w:r>
      <w:r w:rsidRPr="00197449">
        <w:t>则递减引用计数。</w:t>
      </w:r>
    </w:p>
    <w:p w14:paraId="26E6791F" w14:textId="311507F6" w:rsidR="00197449" w:rsidRPr="00197449" w:rsidRDefault="00197449" w:rsidP="00197449">
      <w:pPr>
        <w:rPr>
          <w:color w:val="CCCCCC"/>
        </w:rPr>
      </w:pPr>
      <w:r w:rsidRPr="00197449">
        <w:t xml:space="preserve"> * </w:t>
      </w:r>
      <w:r w:rsidRPr="00197449">
        <w:t>有效：</w:t>
      </w:r>
      <w:r w:rsidRPr="00197449">
        <w:t xml:space="preserve">inode </w:t>
      </w:r>
      <w:r w:rsidRPr="00197449">
        <w:t>表条目中的信息（类型、大小等）</w:t>
      </w:r>
      <w:r w:rsidRPr="00197449">
        <w:t xml:space="preserve">   </w:t>
      </w:r>
      <w:r w:rsidRPr="00197449">
        <w:t>只有在</w:t>
      </w:r>
      <w:r w:rsidRPr="00197449">
        <w:t xml:space="preserve"> ip-&gt;valid </w:t>
      </w:r>
      <w:r w:rsidRPr="00197449">
        <w:t>为</w:t>
      </w:r>
      <w:r w:rsidRPr="00197449">
        <w:t xml:space="preserve"> 1 </w:t>
      </w:r>
      <w:r w:rsidRPr="00197449">
        <w:t>时才是正确的。</w:t>
      </w:r>
      <w:r w:rsidRPr="00197449">
        <w:t xml:space="preserve">   ilock() </w:t>
      </w:r>
      <w:r w:rsidRPr="00197449">
        <w:t>从磁盘读取</w:t>
      </w:r>
      <w:r w:rsidRPr="00197449">
        <w:t xml:space="preserve"> inode </w:t>
      </w:r>
      <w:r w:rsidRPr="00197449">
        <w:t>并设置</w:t>
      </w:r>
      <w:r w:rsidRPr="00197449">
        <w:t xml:space="preserve"> ip-&gt;valid</w:t>
      </w:r>
      <w:r w:rsidRPr="00197449">
        <w:t>，</w:t>
      </w:r>
      <w:r w:rsidRPr="00197449">
        <w:t xml:space="preserve">   </w:t>
      </w:r>
      <w:r w:rsidRPr="00197449">
        <w:t>而</w:t>
      </w:r>
      <w:r w:rsidRPr="00197449">
        <w:t xml:space="preserve"> iput() </w:t>
      </w:r>
      <w:r w:rsidRPr="00197449">
        <w:t>在</w:t>
      </w:r>
      <w:r w:rsidRPr="00197449">
        <w:t xml:space="preserve"> ip-&gt;ref </w:t>
      </w:r>
      <w:r w:rsidRPr="00197449">
        <w:t>降为零时清除</w:t>
      </w:r>
      <w:r w:rsidRPr="00197449">
        <w:t xml:space="preserve"> ip-&gt;valid</w:t>
      </w:r>
      <w:r w:rsidRPr="00197449">
        <w:t>。</w:t>
      </w:r>
    </w:p>
    <w:p w14:paraId="58E9037B" w14:textId="6A0F6612" w:rsidR="00197449" w:rsidRPr="00197449" w:rsidRDefault="00197449" w:rsidP="00197449">
      <w:pPr>
        <w:rPr>
          <w:color w:val="CCCCCC"/>
        </w:rPr>
      </w:pPr>
      <w:r w:rsidRPr="00197449">
        <w:t xml:space="preserve"> * </w:t>
      </w:r>
      <w:r w:rsidRPr="00197449">
        <w:t>锁定：文件系统代码只有在首先锁定</w:t>
      </w:r>
      <w:r w:rsidRPr="00197449">
        <w:t xml:space="preserve"> inode </w:t>
      </w:r>
      <w:r w:rsidRPr="00197449">
        <w:t>后，</w:t>
      </w:r>
      <w:r w:rsidRPr="00197449">
        <w:t xml:space="preserve">  </w:t>
      </w:r>
      <w:r w:rsidRPr="00197449">
        <w:t>才能检查和修改</w:t>
      </w:r>
      <w:r w:rsidRPr="00197449">
        <w:t xml:space="preserve"> inode </w:t>
      </w:r>
      <w:r w:rsidRPr="00197449">
        <w:t>及其内容中的信息。</w:t>
      </w:r>
    </w:p>
    <w:p w14:paraId="7E376F67" w14:textId="492AABB9" w:rsidR="00197449" w:rsidRPr="000574EB" w:rsidRDefault="00197449" w:rsidP="00197449">
      <w:pPr>
        <w:rPr>
          <w:b/>
          <w:bCs/>
          <w:color w:val="FF0000"/>
        </w:rPr>
      </w:pPr>
      <w:r w:rsidRPr="000574EB">
        <w:rPr>
          <w:b/>
          <w:bCs/>
          <w:color w:val="FF0000"/>
        </w:rPr>
        <w:t>因此，一个典型的操作序列是：</w:t>
      </w:r>
    </w:p>
    <w:p w14:paraId="2FB9CDF0" w14:textId="054394B6" w:rsidR="00197449" w:rsidRPr="000574EB" w:rsidRDefault="00197449" w:rsidP="00197449">
      <w:pPr>
        <w:rPr>
          <w:b/>
          <w:bCs/>
          <w:color w:val="FF0000"/>
        </w:rPr>
      </w:pPr>
      <w:r w:rsidRPr="000574EB">
        <w:rPr>
          <w:b/>
          <w:bCs/>
          <w:color w:val="FF0000"/>
        </w:rPr>
        <w:t xml:space="preserve">   ip = iget(dev, inum)</w:t>
      </w:r>
    </w:p>
    <w:p w14:paraId="061E2C0F" w14:textId="572961F6" w:rsidR="00197449" w:rsidRPr="000574EB" w:rsidRDefault="00197449" w:rsidP="00197449">
      <w:pPr>
        <w:rPr>
          <w:b/>
          <w:bCs/>
          <w:color w:val="FF0000"/>
        </w:rPr>
      </w:pPr>
      <w:r w:rsidRPr="000574EB">
        <w:rPr>
          <w:b/>
          <w:bCs/>
          <w:color w:val="FF0000"/>
        </w:rPr>
        <w:t xml:space="preserve">   ilock(ip)</w:t>
      </w:r>
    </w:p>
    <w:p w14:paraId="4E8CF3F2" w14:textId="08C0FA40" w:rsidR="00197449" w:rsidRPr="000574EB" w:rsidRDefault="00197449" w:rsidP="00197449">
      <w:pPr>
        <w:rPr>
          <w:b/>
          <w:bCs/>
          <w:color w:val="FF0000"/>
        </w:rPr>
      </w:pPr>
      <w:r w:rsidRPr="000574EB">
        <w:rPr>
          <w:b/>
          <w:bCs/>
          <w:color w:val="FF0000"/>
        </w:rPr>
        <w:t xml:space="preserve"> ... </w:t>
      </w:r>
      <w:r w:rsidRPr="000574EB">
        <w:rPr>
          <w:b/>
          <w:bCs/>
          <w:color w:val="FF0000"/>
        </w:rPr>
        <w:t>检查和修改</w:t>
      </w:r>
      <w:r w:rsidRPr="000574EB">
        <w:rPr>
          <w:b/>
          <w:bCs/>
          <w:color w:val="FF0000"/>
        </w:rPr>
        <w:t xml:space="preserve"> ip-&gt;xxx ...</w:t>
      </w:r>
      <w:r w:rsidR="0005782F" w:rsidRPr="000574EB">
        <w:rPr>
          <w:b/>
          <w:bCs/>
          <w:color w:val="FF0000"/>
        </w:rPr>
        <w:t xml:space="preserve">  </w:t>
      </w:r>
      <w:r w:rsidR="0005782F" w:rsidRPr="000574EB">
        <w:rPr>
          <w:rFonts w:hint="eastAsia"/>
          <w:b/>
          <w:bCs/>
          <w:color w:val="FF0000"/>
        </w:rPr>
        <w:t>（修改后需要先将</w:t>
      </w:r>
      <w:r w:rsidR="0005782F" w:rsidRPr="000574EB">
        <w:rPr>
          <w:rFonts w:hint="eastAsia"/>
          <w:b/>
          <w:bCs/>
          <w:color w:val="FF0000"/>
        </w:rPr>
        <w:t>inode</w:t>
      </w:r>
      <w:r w:rsidR="0005782F" w:rsidRPr="000574EB">
        <w:rPr>
          <w:rFonts w:hint="eastAsia"/>
          <w:b/>
          <w:bCs/>
          <w:color w:val="FF0000"/>
        </w:rPr>
        <w:t>写回磁盘再释放缓存）</w:t>
      </w:r>
    </w:p>
    <w:p w14:paraId="1077631C" w14:textId="1F6E1DF3" w:rsidR="00197449" w:rsidRPr="000574EB" w:rsidRDefault="00197449" w:rsidP="00197449">
      <w:pPr>
        <w:rPr>
          <w:b/>
          <w:bCs/>
          <w:color w:val="FF0000"/>
        </w:rPr>
      </w:pPr>
      <w:r w:rsidRPr="000574EB">
        <w:rPr>
          <w:b/>
          <w:bCs/>
          <w:color w:val="FF0000"/>
        </w:rPr>
        <w:t xml:space="preserve">   iunlock(ip)</w:t>
      </w:r>
    </w:p>
    <w:p w14:paraId="4F21D4A1" w14:textId="61A311FE" w:rsidR="00197449" w:rsidRPr="000574EB" w:rsidRDefault="00197449" w:rsidP="00197449">
      <w:pPr>
        <w:rPr>
          <w:b/>
          <w:bCs/>
          <w:color w:val="FF0000"/>
        </w:rPr>
      </w:pPr>
      <w:r w:rsidRPr="000574EB">
        <w:rPr>
          <w:b/>
          <w:bCs/>
          <w:color w:val="FF0000"/>
        </w:rPr>
        <w:t xml:space="preserve">   iput(ip)</w:t>
      </w:r>
    </w:p>
    <w:p w14:paraId="5FE70BD0" w14:textId="47B63BA3" w:rsidR="00197449" w:rsidRPr="00197449" w:rsidRDefault="00197449" w:rsidP="00197449">
      <w:pPr>
        <w:rPr>
          <w:color w:val="CCCCCC"/>
        </w:rPr>
      </w:pPr>
    </w:p>
    <w:p w14:paraId="2B0ABE9A" w14:textId="5DB15570" w:rsidR="00197449" w:rsidRPr="00197449" w:rsidRDefault="00197449" w:rsidP="00096221">
      <w:pPr>
        <w:ind w:firstLineChars="100" w:firstLine="240"/>
        <w:rPr>
          <w:color w:val="CCCCCC"/>
        </w:rPr>
      </w:pPr>
      <w:r w:rsidRPr="00197449">
        <w:t xml:space="preserve"> ilock() </w:t>
      </w:r>
      <w:r w:rsidRPr="00197449">
        <w:t>与</w:t>
      </w:r>
      <w:r w:rsidRPr="00197449">
        <w:t xml:space="preserve"> iget() </w:t>
      </w:r>
      <w:r w:rsidRPr="00197449">
        <w:t>分开，以便系统调用可以</w:t>
      </w:r>
      <w:r w:rsidRPr="00197449">
        <w:t xml:space="preserve"> </w:t>
      </w:r>
      <w:r w:rsidRPr="00197449">
        <w:t>获取一个长时间的</w:t>
      </w:r>
      <w:r w:rsidRPr="00197449">
        <w:t xml:space="preserve"> inode </w:t>
      </w:r>
      <w:r w:rsidRPr="00197449">
        <w:t>引用（例如打开的文件），</w:t>
      </w:r>
      <w:r w:rsidRPr="00197449">
        <w:t xml:space="preserve"> </w:t>
      </w:r>
      <w:r w:rsidRPr="00197449">
        <w:t>并且只在短时间内锁定它（例如在</w:t>
      </w:r>
      <w:r w:rsidRPr="00197449">
        <w:t xml:space="preserve"> read() </w:t>
      </w:r>
      <w:r w:rsidRPr="00197449">
        <w:t>中）。</w:t>
      </w:r>
      <w:r w:rsidRPr="00197449">
        <w:t xml:space="preserve"> </w:t>
      </w:r>
      <w:r w:rsidRPr="00197449">
        <w:t>这种分离还有助于避免死锁和路径查找中的竞争条件。</w:t>
      </w:r>
      <w:r w:rsidRPr="00197449">
        <w:t xml:space="preserve"> iget() </w:t>
      </w:r>
      <w:r w:rsidRPr="00197449">
        <w:t>递增</w:t>
      </w:r>
      <w:r w:rsidRPr="00197449">
        <w:t xml:space="preserve"> ip-&gt;ref</w:t>
      </w:r>
      <w:r w:rsidRPr="00197449">
        <w:t>，确保</w:t>
      </w:r>
      <w:r w:rsidRPr="00197449">
        <w:t xml:space="preserve"> inode </w:t>
      </w:r>
      <w:r w:rsidRPr="00197449">
        <w:t>保持在表中，</w:t>
      </w:r>
      <w:r w:rsidRPr="00197449">
        <w:t xml:space="preserve"> </w:t>
      </w:r>
      <w:r w:rsidRPr="00197449">
        <w:t>并且指向它的指针保持有效。许多内部文件系统函数要求调用者在调用时已经锁定了相关</w:t>
      </w:r>
      <w:r w:rsidRPr="00197449">
        <w:t xml:space="preserve"> inode</w:t>
      </w:r>
      <w:r w:rsidRPr="00197449">
        <w:t>；这使得调用者可以创建多步骤的原子操作。</w:t>
      </w:r>
    </w:p>
    <w:p w14:paraId="7297D654" w14:textId="62FCBD95" w:rsidR="00197449" w:rsidRPr="00197449" w:rsidRDefault="00197449" w:rsidP="00096221">
      <w:pPr>
        <w:ind w:firstLineChars="100" w:firstLine="240"/>
        <w:rPr>
          <w:color w:val="CCCCCC"/>
        </w:rPr>
      </w:pPr>
      <w:r w:rsidRPr="00197449">
        <w:t xml:space="preserve">itable.lock </w:t>
      </w:r>
      <w:r w:rsidRPr="00197449">
        <w:t>自旋锁保护</w:t>
      </w:r>
      <w:r w:rsidRPr="00197449">
        <w:t xml:space="preserve"> itable </w:t>
      </w:r>
      <w:r w:rsidRPr="00197449">
        <w:t>条目的分配。由于</w:t>
      </w:r>
      <w:r w:rsidRPr="00197449">
        <w:t xml:space="preserve"> ip-&gt;ref </w:t>
      </w:r>
      <w:r w:rsidRPr="00197449">
        <w:t>表示一个条目是否空闲，而</w:t>
      </w:r>
      <w:r w:rsidRPr="00197449">
        <w:t xml:space="preserve"> ip-&gt;dev </w:t>
      </w:r>
      <w:r w:rsidRPr="00197449">
        <w:t>和</w:t>
      </w:r>
      <w:r w:rsidRPr="00197449">
        <w:t xml:space="preserve"> ip-&gt;inum </w:t>
      </w:r>
      <w:r w:rsidRPr="00197449">
        <w:t>表示条目所持有的</w:t>
      </w:r>
      <w:r w:rsidRPr="00197449">
        <w:t xml:space="preserve"> inode</w:t>
      </w:r>
      <w:r w:rsidRPr="00197449">
        <w:t>，因此在使用这些字段时，必须持有</w:t>
      </w:r>
      <w:r w:rsidRPr="00197449">
        <w:t xml:space="preserve"> itable.lock</w:t>
      </w:r>
      <w:r w:rsidRPr="00197449">
        <w:t>。</w:t>
      </w:r>
    </w:p>
    <w:p w14:paraId="602E0752" w14:textId="3C9575DD" w:rsidR="00197449" w:rsidRDefault="00197449" w:rsidP="00096221">
      <w:pPr>
        <w:ind w:firstLine="240"/>
      </w:pPr>
      <w:r w:rsidRPr="00197449">
        <w:t xml:space="preserve">ip-&gt;lock </w:t>
      </w:r>
      <w:r w:rsidRPr="00197449">
        <w:t>睡眠锁保护除</w:t>
      </w:r>
      <w:r w:rsidRPr="00197449">
        <w:t xml:space="preserve"> ref</w:t>
      </w:r>
      <w:r w:rsidRPr="00197449">
        <w:t>、</w:t>
      </w:r>
      <w:r w:rsidRPr="00197449">
        <w:t xml:space="preserve">dev </w:t>
      </w:r>
      <w:r w:rsidRPr="00197449">
        <w:t>和</w:t>
      </w:r>
      <w:r w:rsidRPr="00197449">
        <w:t xml:space="preserve"> inum </w:t>
      </w:r>
      <w:r w:rsidRPr="00197449">
        <w:t>外的所有</w:t>
      </w:r>
      <w:r w:rsidRPr="00197449">
        <w:t xml:space="preserve"> ip-&gt; </w:t>
      </w:r>
      <w:r w:rsidRPr="00197449">
        <w:t>字段。必须持有</w:t>
      </w:r>
      <w:r w:rsidRPr="00197449">
        <w:t xml:space="preserve"> ip-&gt;lock </w:t>
      </w:r>
      <w:r w:rsidRPr="00197449">
        <w:t>才能读取或写入</w:t>
      </w:r>
      <w:r w:rsidRPr="00197449">
        <w:t xml:space="preserve"> inode </w:t>
      </w:r>
      <w:r w:rsidRPr="00197449">
        <w:t>的</w:t>
      </w:r>
      <w:r w:rsidRPr="00197449">
        <w:t xml:space="preserve"> ip-&gt;valid</w:t>
      </w:r>
      <w:r w:rsidRPr="00197449">
        <w:t>、</w:t>
      </w:r>
      <w:r w:rsidRPr="00197449">
        <w:t>ip-&gt;size</w:t>
      </w:r>
      <w:r w:rsidRPr="00197449">
        <w:t>、</w:t>
      </w:r>
      <w:r w:rsidRPr="00197449">
        <w:t xml:space="preserve">ip-&gt;type </w:t>
      </w:r>
      <w:r w:rsidRPr="00197449">
        <w:t>等字段。</w:t>
      </w:r>
    </w:p>
    <w:p w14:paraId="4CD7645E" w14:textId="266B41E7" w:rsidR="0037062E" w:rsidRDefault="00CF15F0" w:rsidP="0037062E">
      <w:pPr>
        <w:pStyle w:val="3"/>
      </w:pPr>
      <w:r>
        <w:rPr>
          <w:rFonts w:hint="eastAsia"/>
        </w:rPr>
        <w:t>文件的逻辑块号和物理块号</w:t>
      </w:r>
    </w:p>
    <w:p w14:paraId="7BCC0039" w14:textId="46403345" w:rsidR="00CF15F0" w:rsidRDefault="00CF15F0" w:rsidP="00CF15F0">
      <w:pPr>
        <w:ind w:firstLine="420"/>
      </w:pPr>
      <w:r>
        <w:rPr>
          <w:rFonts w:hint="eastAsia"/>
        </w:rPr>
        <w:t>文件的逻辑块号</w:t>
      </w:r>
      <w:r>
        <w:t>指的是文件内部相对于文件开头的块序号，从</w:t>
      </w:r>
      <w:r>
        <w:t xml:space="preserve"> </w:t>
      </w:r>
      <w:r w:rsidRPr="00CF15F0">
        <w:rPr>
          <w:rStyle w:val="a5"/>
          <w:b w:val="0"/>
          <w:bCs w:val="0"/>
        </w:rPr>
        <w:t>0</w:t>
      </w:r>
      <w:r>
        <w:t xml:space="preserve"> </w:t>
      </w:r>
      <w:r>
        <w:t>开始计数。比如文件的第一个</w:t>
      </w:r>
      <w:r>
        <w:t xml:space="preserve"> 1KB </w:t>
      </w:r>
      <w:r>
        <w:t>数据对应逻辑块号</w:t>
      </w:r>
      <w:r>
        <w:t xml:space="preserve"> 0</w:t>
      </w:r>
      <w:r>
        <w:t>，第二个</w:t>
      </w:r>
      <w:r>
        <w:t xml:space="preserve"> 1KB </w:t>
      </w:r>
      <w:r>
        <w:t>对应逻辑块号</w:t>
      </w:r>
      <w:r>
        <w:t xml:space="preserve"> 1</w:t>
      </w:r>
      <w:r>
        <w:t>，以此类推。逻辑块号只反映文件的内部结构，不关心这些数据实际存储在磁盘的哪个位置。</w:t>
      </w:r>
    </w:p>
    <w:p w14:paraId="27FBBF70" w14:textId="53133594" w:rsidR="00CF15F0" w:rsidRDefault="00CF15F0" w:rsidP="00CF15F0">
      <w:pPr>
        <w:ind w:firstLine="420"/>
      </w:pPr>
      <w:r>
        <w:rPr>
          <w:rFonts w:hint="eastAsia"/>
        </w:rPr>
        <w:t>物理块号</w:t>
      </w:r>
      <w:r>
        <w:t>指的是磁盘上全局的块编号</w:t>
      </w:r>
      <w:r>
        <w:rPr>
          <w:rFonts w:hint="eastAsia"/>
        </w:rPr>
        <w:t>，也就是块层使用的块编号</w:t>
      </w:r>
      <w:r>
        <w:t>，从整个磁盘的起始块开始顺序编号。它表示数据真正存放在哪个磁盘块上，是文件系统通过分配、管理磁盘空间得到的结果。</w:t>
      </w:r>
    </w:p>
    <w:p w14:paraId="22FB5053" w14:textId="11A0D344" w:rsidR="00517595" w:rsidRPr="00CF15F0" w:rsidRDefault="00517595" w:rsidP="00517595">
      <w:pPr>
        <w:ind w:firstLine="420"/>
      </w:pPr>
      <w:r>
        <w:rPr>
          <w:rStyle w:val="HTML1"/>
        </w:rPr>
        <w:t>bmap</w:t>
      </w:r>
      <w:r>
        <w:rPr>
          <w:rFonts w:hint="eastAsia"/>
        </w:rPr>
        <w:t>函数</w:t>
      </w:r>
      <w:r>
        <w:t>就是负责把某个文件的</w:t>
      </w:r>
      <w:r w:rsidRPr="00517595">
        <w:rPr>
          <w:rStyle w:val="a5"/>
        </w:rPr>
        <w:t>逻辑块号</w:t>
      </w:r>
      <w:r>
        <w:t>转换成对应的</w:t>
      </w:r>
      <w:r>
        <w:rPr>
          <w:rStyle w:val="a5"/>
        </w:rPr>
        <w:t>物理块号</w:t>
      </w:r>
      <w:r>
        <w:t>，这样文件系统就能根据文件的偏移正确找到存储在磁盘上的数据。</w:t>
      </w:r>
    </w:p>
    <w:p w14:paraId="6C4D5AF1" w14:textId="7F89EA55" w:rsidR="00090924" w:rsidRDefault="00726EC1" w:rsidP="00F80662">
      <w:pPr>
        <w:pStyle w:val="2"/>
      </w:pPr>
      <w:r>
        <w:rPr>
          <w:rFonts w:hint="eastAsia"/>
        </w:rPr>
        <w:lastRenderedPageBreak/>
        <w:t>目录层和名称层</w:t>
      </w:r>
    </w:p>
    <w:p w14:paraId="68EFB138" w14:textId="6F0C0BC0" w:rsidR="00726EC1" w:rsidRDefault="00E33314" w:rsidP="00F80662">
      <w:pPr>
        <w:pStyle w:val="3"/>
      </w:pPr>
      <w:r>
        <w:rPr>
          <w:rFonts w:hint="eastAsia"/>
        </w:rPr>
        <w:t>目录和目录项</w:t>
      </w:r>
    </w:p>
    <w:p w14:paraId="3C2BAD80" w14:textId="3E567D98" w:rsidR="009A688E" w:rsidRPr="009A688E" w:rsidRDefault="009A688E" w:rsidP="009A688E">
      <w:r>
        <w:tab/>
      </w:r>
      <w:r>
        <w:rPr>
          <w:rFonts w:hint="eastAsia"/>
        </w:rPr>
        <w:t>目录、目录项相关操作和解析路径相关代码在</w:t>
      </w:r>
      <w:r>
        <w:rPr>
          <w:rFonts w:hint="eastAsia"/>
        </w:rPr>
        <w:t>fs</w:t>
      </w:r>
      <w:r>
        <w:t>/fs.c</w:t>
      </w:r>
      <w:r>
        <w:rPr>
          <w:rFonts w:hint="eastAsia"/>
        </w:rPr>
        <w:t>中</w:t>
      </w:r>
    </w:p>
    <w:p w14:paraId="76E3FEF7" w14:textId="2E72822C" w:rsidR="00311051" w:rsidRDefault="00E33314" w:rsidP="00E33314">
      <w:pPr>
        <w:ind w:firstLine="420"/>
      </w:pPr>
      <w:r>
        <w:t>在</w:t>
      </w:r>
      <w:r>
        <w:t xml:space="preserve"> xv6 </w:t>
      </w:r>
      <w:r>
        <w:t>中，</w:t>
      </w:r>
      <w:r w:rsidRPr="00E33314">
        <w:rPr>
          <w:rStyle w:val="a5"/>
          <w:b w:val="0"/>
          <w:bCs w:val="0"/>
        </w:rPr>
        <w:t>目录（</w:t>
      </w:r>
      <w:r w:rsidRPr="00E33314">
        <w:rPr>
          <w:rStyle w:val="a5"/>
          <w:b w:val="0"/>
          <w:bCs w:val="0"/>
        </w:rPr>
        <w:t>directory</w:t>
      </w:r>
      <w:r w:rsidRPr="00E33314">
        <w:rPr>
          <w:rStyle w:val="a5"/>
          <w:b w:val="0"/>
          <w:bCs w:val="0"/>
        </w:rPr>
        <w:t>）</w:t>
      </w:r>
      <w:r>
        <w:t>本质上就是一种特殊的文件，它的</w:t>
      </w:r>
      <w:r>
        <w:t xml:space="preserve"> inode </w:t>
      </w:r>
      <w:r>
        <w:t>类型是</w:t>
      </w:r>
      <w:r>
        <w:t xml:space="preserve"> </w:t>
      </w:r>
      <w:r>
        <w:rPr>
          <w:rStyle w:val="HTML1"/>
        </w:rPr>
        <w:t>T_DIR</w:t>
      </w:r>
      <w:r>
        <w:rPr>
          <w:rFonts w:hint="eastAsia"/>
        </w:rPr>
        <w:t>。</w:t>
      </w:r>
      <w:r>
        <w:t>和普通文件不同，目录的内容不是用户数据，而是由一系列</w:t>
      </w:r>
      <w:r w:rsidRPr="00E33314">
        <w:rPr>
          <w:rStyle w:val="a5"/>
          <w:b w:val="0"/>
          <w:bCs w:val="0"/>
        </w:rPr>
        <w:t>目录项（</w:t>
      </w:r>
      <w:r w:rsidRPr="00E33314">
        <w:rPr>
          <w:rStyle w:val="a5"/>
          <w:b w:val="0"/>
          <w:bCs w:val="0"/>
        </w:rPr>
        <w:t>directory entry</w:t>
      </w:r>
      <w:r w:rsidRPr="00E33314">
        <w:rPr>
          <w:rStyle w:val="a5"/>
          <w:b w:val="0"/>
          <w:bCs w:val="0"/>
        </w:rPr>
        <w:t>）</w:t>
      </w:r>
      <w:r>
        <w:t>组成。每个目录项用</w:t>
      </w:r>
      <w:r>
        <w:t xml:space="preserve"> </w:t>
      </w:r>
      <w:r>
        <w:rPr>
          <w:rStyle w:val="HTML1"/>
        </w:rPr>
        <w:t>struct dirent</w:t>
      </w:r>
      <w:r>
        <w:t>表示，包含两个字段：</w:t>
      </w:r>
      <w:r>
        <w:rPr>
          <w:rFonts w:hint="eastAsia"/>
        </w:rPr>
        <w:t>inum</w:t>
      </w:r>
      <w:r>
        <w:rPr>
          <w:rFonts w:hint="eastAsia"/>
        </w:rPr>
        <w:t>和</w:t>
      </w:r>
      <w:r>
        <w:rPr>
          <w:rFonts w:hint="eastAsia"/>
        </w:rPr>
        <w:t>name</w:t>
      </w:r>
      <w:r>
        <w:rPr>
          <w:rFonts w:hint="eastAsia"/>
        </w:rPr>
        <w:t>。</w:t>
      </w:r>
      <w:r>
        <w:t>一个目录项就是</w:t>
      </w:r>
      <w:r>
        <w:t>“</w:t>
      </w:r>
      <w:r>
        <w:t>文件名</w:t>
      </w:r>
      <w:r>
        <w:t xml:space="preserve"> → inode </w:t>
      </w:r>
      <w:r>
        <w:t>编号</w:t>
      </w:r>
      <w:r>
        <w:t>”</w:t>
      </w:r>
      <w:r>
        <w:t>的映射。通过</w:t>
      </w:r>
      <w:r>
        <w:t xml:space="preserve">inode </w:t>
      </w:r>
      <w:r>
        <w:t>编号，文件系统可以找到目标文件或子目录的元信息和数据块。目录文件的内容就是这些</w:t>
      </w:r>
      <w:r>
        <w:t xml:space="preserve"> </w:t>
      </w:r>
      <w:r>
        <w:rPr>
          <w:rStyle w:val="HTML1"/>
        </w:rPr>
        <w:t>dirent</w:t>
      </w:r>
      <w:r>
        <w:t>顺序排列的数组，因此可以像普通文件那样用</w:t>
      </w:r>
      <w:r>
        <w:t xml:space="preserve"> </w:t>
      </w:r>
      <w:r>
        <w:rPr>
          <w:rStyle w:val="HTML1"/>
        </w:rPr>
        <w:t>readi</w:t>
      </w:r>
      <w:r>
        <w:t>、</w:t>
      </w:r>
      <w:r>
        <w:rPr>
          <w:rStyle w:val="HTML1"/>
        </w:rPr>
        <w:t>writei</w:t>
      </w:r>
      <w:r>
        <w:t xml:space="preserve"> </w:t>
      </w:r>
      <w:r>
        <w:t>来读写目录项。查找文件时，</w:t>
      </w:r>
      <w:r>
        <w:t xml:space="preserve">xv6 </w:t>
      </w:r>
      <w:r>
        <w:t>会扫描目录文件，逐项比对文件名并找到</w:t>
      </w:r>
      <w:r w:rsidR="00052174">
        <w:rPr>
          <w:rFonts w:hint="eastAsia"/>
        </w:rPr>
        <w:t>它</w:t>
      </w:r>
      <w:r>
        <w:t>的</w:t>
      </w:r>
      <w:r>
        <w:t xml:space="preserve"> inode</w:t>
      </w:r>
      <w:r>
        <w:t>号</w:t>
      </w:r>
      <w:r w:rsidR="00592660">
        <w:rPr>
          <w:rFonts w:hint="eastAsia"/>
        </w:rPr>
        <w:t>，然后我们就可以根据这个</w:t>
      </w:r>
      <w:r w:rsidR="00592660">
        <w:rPr>
          <w:rFonts w:hint="eastAsia"/>
        </w:rPr>
        <w:t>inode</w:t>
      </w:r>
      <w:r w:rsidR="00592660">
        <w:rPr>
          <w:rFonts w:hint="eastAsia"/>
        </w:rPr>
        <w:t>号找到这个文件的</w:t>
      </w:r>
      <w:r w:rsidR="00592660">
        <w:rPr>
          <w:rFonts w:hint="eastAsia"/>
        </w:rPr>
        <w:t>inode</w:t>
      </w:r>
      <w:r w:rsidR="00592660">
        <w:t>(</w:t>
      </w:r>
      <w:r w:rsidR="00592660">
        <w:rPr>
          <w:rFonts w:hint="eastAsia"/>
        </w:rPr>
        <w:t>具体怎么找可以看上面的文件层</w:t>
      </w:r>
      <w:r w:rsidR="00592660">
        <w:rPr>
          <w:rFonts w:hint="eastAsia"/>
        </w:rPr>
        <w:t>/inode</w:t>
      </w:r>
      <w:r w:rsidR="00592660">
        <w:rPr>
          <w:rFonts w:hint="eastAsia"/>
        </w:rPr>
        <w:t>层</w:t>
      </w:r>
      <w:r w:rsidR="00592660">
        <w:t>)</w:t>
      </w:r>
      <w:r>
        <w:t>。</w:t>
      </w:r>
    </w:p>
    <w:p w14:paraId="4621306C" w14:textId="5C1F8474" w:rsidR="00335203" w:rsidRDefault="00335203" w:rsidP="00335203">
      <w:pPr>
        <w:ind w:firstLine="420"/>
      </w:pPr>
      <w:r>
        <w:t>文件系统通过目录将所有文件组织成一棵树：树根是根目录</w:t>
      </w:r>
      <w:r>
        <w:t xml:space="preserve"> </w:t>
      </w:r>
      <w:r>
        <w:rPr>
          <w:rStyle w:val="HTML1"/>
        </w:rPr>
        <w:t>/</w:t>
      </w:r>
      <w:r>
        <w:t>，它的</w:t>
      </w:r>
      <w:r>
        <w:t xml:space="preserve"> inode </w:t>
      </w:r>
      <w:r>
        <w:t>编号固定为</w:t>
      </w:r>
      <w:r>
        <w:t xml:space="preserve"> 1</w:t>
      </w:r>
      <w:r>
        <w:t>；目录作为一种特殊文件，其内容是由一系列目录项组成，每个目录项保存文件名和对应的</w:t>
      </w:r>
      <w:r>
        <w:t xml:space="preserve"> inode </w:t>
      </w:r>
      <w:r>
        <w:t>编号，从而把名字和具体的文件或子目录关联起来；目录项中的</w:t>
      </w:r>
      <w:r>
        <w:t xml:space="preserve"> </w:t>
      </w:r>
      <w:r>
        <w:rPr>
          <w:rStyle w:val="HTML1"/>
        </w:rPr>
        <w:t>"."</w:t>
      </w:r>
      <w:r>
        <w:t xml:space="preserve"> </w:t>
      </w:r>
      <w:r>
        <w:t>指向自身，</w:t>
      </w:r>
      <w:r>
        <w:rPr>
          <w:rStyle w:val="HTML1"/>
        </w:rPr>
        <w:t>".."</w:t>
      </w:r>
      <w:r>
        <w:t xml:space="preserve"> </w:t>
      </w:r>
      <w:r>
        <w:t>指向父目录，使得目录间能形成层次结构；路径解析时，内核会从根目录开始，逐级扫描目录项找到目标</w:t>
      </w:r>
      <w:r>
        <w:t xml:space="preserve"> inode</w:t>
      </w:r>
      <w:r>
        <w:t>。借助这种机制，普通文件、子目录和设备文件都被挂接到目录树中，整个文件系统便形成了一个统一的树状结构。</w:t>
      </w:r>
    </w:p>
    <w:p w14:paraId="3214643B" w14:textId="0AF0F604" w:rsidR="00335203" w:rsidRDefault="00335203" w:rsidP="00E33314">
      <w:pPr>
        <w:ind w:firstLine="420"/>
      </w:pPr>
      <w:r w:rsidRPr="00335203">
        <w:rPr>
          <w:rStyle w:val="a5"/>
          <w:b w:val="0"/>
          <w:bCs w:val="0"/>
        </w:rPr>
        <w:t>目录文件</w:t>
      </w:r>
      <w:r>
        <w:t>起到了</w:t>
      </w:r>
      <w:r>
        <w:rPr>
          <w:rFonts w:hint="eastAsia"/>
        </w:rPr>
        <w:t>类似</w:t>
      </w:r>
      <w:r>
        <w:t>“</w:t>
      </w:r>
      <w:r>
        <w:t>邻接表</w:t>
      </w:r>
      <w:r>
        <w:t>”</w:t>
      </w:r>
      <w:r>
        <w:t>的作用，它记录了</w:t>
      </w:r>
      <w:r>
        <w:t>“</w:t>
      </w:r>
      <w:r>
        <w:t>当前目录节点</w:t>
      </w:r>
      <w:r>
        <w:t>”</w:t>
      </w:r>
      <w:r>
        <w:t>能直接到达哪些文件或子目录。每个目录文件里的一条</w:t>
      </w:r>
      <w:r w:rsidRPr="00335203">
        <w:rPr>
          <w:rStyle w:val="a5"/>
          <w:b w:val="0"/>
          <w:bCs w:val="0"/>
        </w:rPr>
        <w:t>目录项（</w:t>
      </w:r>
      <w:r w:rsidRPr="00335203">
        <w:rPr>
          <w:rStyle w:val="a5"/>
          <w:b w:val="0"/>
          <w:bCs w:val="0"/>
        </w:rPr>
        <w:t>dirent</w:t>
      </w:r>
      <w:r w:rsidRPr="00335203">
        <w:rPr>
          <w:rStyle w:val="a5"/>
          <w:b w:val="0"/>
          <w:bCs w:val="0"/>
        </w:rPr>
        <w:t>）</w:t>
      </w:r>
      <w:r>
        <w:t>，就像邻接表里的一条边，保存了</w:t>
      </w:r>
      <w:r>
        <w:t>“</w:t>
      </w:r>
      <w:r>
        <w:t>文件名</w:t>
      </w:r>
      <w:r>
        <w:t xml:space="preserve"> → inode </w:t>
      </w:r>
      <w:r>
        <w:t>编号</w:t>
      </w:r>
      <w:r>
        <w:t>”</w:t>
      </w:r>
      <w:r>
        <w:t>的映射。通过</w:t>
      </w:r>
      <w:r>
        <w:t xml:space="preserve"> inode </w:t>
      </w:r>
      <w:r>
        <w:t>编号，系统就能找到目标文件或子目录的详细信息。</w:t>
      </w:r>
    </w:p>
    <w:p w14:paraId="591AC0E2" w14:textId="1B6A9E4A" w:rsidR="00335203" w:rsidRDefault="00335203" w:rsidP="00335203">
      <w:pPr>
        <w:ind w:firstLine="420"/>
        <w:jc w:val="center"/>
      </w:pPr>
      <w:r w:rsidRPr="00335203">
        <w:rPr>
          <w:noProof/>
        </w:rPr>
        <w:lastRenderedPageBreak/>
        <w:drawing>
          <wp:inline distT="0" distB="0" distL="0" distR="0" wp14:anchorId="4C0D48D7" wp14:editId="37B7A611">
            <wp:extent cx="5274310" cy="240792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407920"/>
                    </a:xfrm>
                    <a:prstGeom prst="rect">
                      <a:avLst/>
                    </a:prstGeom>
                  </pic:spPr>
                </pic:pic>
              </a:graphicData>
            </a:graphic>
          </wp:inline>
        </w:drawing>
      </w:r>
    </w:p>
    <w:p w14:paraId="644734A1" w14:textId="4FC37221" w:rsidR="00335203" w:rsidRDefault="00335203" w:rsidP="00335203">
      <w:pPr>
        <w:ind w:firstLine="420"/>
        <w:jc w:val="center"/>
      </w:pPr>
      <w:r>
        <w:rPr>
          <w:rFonts w:hint="eastAsia"/>
        </w:rPr>
        <w:t>文件形成的树状结构示例</w:t>
      </w:r>
    </w:p>
    <w:p w14:paraId="64CF832D" w14:textId="77777777" w:rsidR="003D5C77" w:rsidRDefault="003D5C77" w:rsidP="003D5C77">
      <w:pPr>
        <w:ind w:firstLine="420"/>
        <w:jc w:val="left"/>
      </w:pPr>
      <w:r>
        <w:t>o</w:t>
      </w:r>
      <w:r>
        <w:rPr>
          <w:rFonts w:hint="eastAsia"/>
        </w:rPr>
        <w:t>pen</w:t>
      </w:r>
      <w:r>
        <w:rPr>
          <w:rFonts w:hint="eastAsia"/>
        </w:rPr>
        <w:t>、</w:t>
      </w:r>
      <w:r>
        <w:rPr>
          <w:rFonts w:hint="eastAsia"/>
        </w:rPr>
        <w:t>link</w:t>
      </w:r>
      <w:r>
        <w:rPr>
          <w:rFonts w:hint="eastAsia"/>
        </w:rPr>
        <w:t>、</w:t>
      </w:r>
      <w:r>
        <w:rPr>
          <w:rFonts w:hint="eastAsia"/>
        </w:rPr>
        <w:t>unlink</w:t>
      </w:r>
      <w:r>
        <w:rPr>
          <w:rFonts w:hint="eastAsia"/>
        </w:rPr>
        <w:t>等系统调用会把他们指定的文件的路径作为系统调用参数传到内核中。</w:t>
      </w:r>
      <w:r>
        <w:t>文件路径（</w:t>
      </w:r>
      <w:r>
        <w:t>file path</w:t>
      </w:r>
      <w:r>
        <w:t>）是用来标识文件在目录树中位置的字符串，它描述了从根目录或当前目录到目标文件或子目录的访问路线</w:t>
      </w:r>
      <w:r>
        <w:rPr>
          <w:rFonts w:hint="eastAsia"/>
        </w:rPr>
        <w:t>。</w:t>
      </w:r>
      <w:r>
        <w:t>路径可以分为两类：</w:t>
      </w:r>
    </w:p>
    <w:p w14:paraId="20D30564" w14:textId="45C6F759" w:rsidR="003D5C77" w:rsidRDefault="003D5C77" w:rsidP="003D5C77">
      <w:pPr>
        <w:ind w:firstLine="420"/>
        <w:jc w:val="left"/>
      </w:pPr>
      <w:r>
        <w:rPr>
          <w:rFonts w:hint="eastAsia"/>
        </w:rPr>
        <w:t>绝对路径</w:t>
      </w:r>
      <w:r>
        <w:t>以根目录</w:t>
      </w:r>
      <w:r>
        <w:t xml:space="preserve"> </w:t>
      </w:r>
      <w:r>
        <w:rPr>
          <w:rStyle w:val="HTML1"/>
        </w:rPr>
        <w:t>/</w:t>
      </w:r>
      <w:r>
        <w:t>开头</w:t>
      </w:r>
      <w:r>
        <w:rPr>
          <w:rFonts w:hint="eastAsia"/>
        </w:rPr>
        <w:t>，</w:t>
      </w:r>
      <w:r>
        <w:t>例如</w:t>
      </w:r>
      <w:r>
        <w:t xml:space="preserve"> </w:t>
      </w:r>
      <w:r>
        <w:rPr>
          <w:rStyle w:val="HTML1"/>
        </w:rPr>
        <w:t>/usr/README</w:t>
      </w:r>
      <w:r>
        <w:t>，表示从根目录开始逐级访问目录项找到目标文件。</w:t>
      </w:r>
    </w:p>
    <w:p w14:paraId="17FE2D4A" w14:textId="714D6E2F" w:rsidR="003D5C77" w:rsidRDefault="003D5C77" w:rsidP="003D5C77">
      <w:pPr>
        <w:ind w:firstLine="420"/>
        <w:jc w:val="left"/>
      </w:pPr>
      <w:r>
        <w:rPr>
          <w:rFonts w:hint="eastAsia"/>
        </w:rPr>
        <w:t>相对路径</w:t>
      </w:r>
      <w:r>
        <w:t>不以</w:t>
      </w:r>
      <w:r>
        <w:t xml:space="preserve"> </w:t>
      </w:r>
      <w:r>
        <w:rPr>
          <w:rStyle w:val="HTML1"/>
        </w:rPr>
        <w:t>/</w:t>
      </w:r>
      <w:r>
        <w:t xml:space="preserve"> </w:t>
      </w:r>
      <w:r>
        <w:t>开头，例如</w:t>
      </w:r>
      <w:r>
        <w:t xml:space="preserve"> </w:t>
      </w:r>
      <w:r>
        <w:rPr>
          <w:rStyle w:val="HTML1"/>
        </w:rPr>
        <w:t>docs/file.txt</w:t>
      </w:r>
      <w:r>
        <w:t>，表示从当前工作目录</w:t>
      </w:r>
      <w:r>
        <w:rPr>
          <w:rFonts w:hint="eastAsia"/>
        </w:rPr>
        <w:t>（即</w:t>
      </w:r>
      <w:r>
        <w:rPr>
          <w:rFonts w:hint="eastAsia"/>
        </w:rPr>
        <w:t>proc</w:t>
      </w:r>
      <w:r>
        <w:rPr>
          <w:rFonts w:hint="eastAsia"/>
        </w:rPr>
        <w:t>结构里的</w:t>
      </w:r>
      <w:r>
        <w:rPr>
          <w:rFonts w:hint="eastAsia"/>
        </w:rPr>
        <w:t>cwd</w:t>
      </w:r>
      <w:r>
        <w:rPr>
          <w:rFonts w:hint="eastAsia"/>
        </w:rPr>
        <w:t>字段）</w:t>
      </w:r>
      <w:r>
        <w:t>出发，按照路径中各个目录名逐级查找目标文件。</w:t>
      </w:r>
    </w:p>
    <w:p w14:paraId="4288FFC7" w14:textId="0541D793" w:rsidR="00B07C57" w:rsidRDefault="00B07C57" w:rsidP="00B07C57">
      <w:pPr>
        <w:ind w:firstLine="420"/>
        <w:jc w:val="left"/>
      </w:pPr>
      <w:r>
        <w:t>在路径解析过程中，</w:t>
      </w:r>
      <w:r>
        <w:t>xv6</w:t>
      </w:r>
      <w:r>
        <w:t>内核会从起始目录读取目录文件，逐条扫描目录项，比对每一级目录名，并通过</w:t>
      </w:r>
      <w:r>
        <w:t xml:space="preserve"> inode</w:t>
      </w:r>
      <w:r>
        <w:t>编号找到下一级目录或文件。</w:t>
      </w:r>
      <w:r>
        <w:rPr>
          <w:rFonts w:hint="eastAsia"/>
        </w:rPr>
        <w:t>这个过程就是在文件系统的目录树上一层一层地进行遍历，根据路径中每一层解析出的文件名</w:t>
      </w:r>
      <w:r w:rsidR="00CE2B9D">
        <w:rPr>
          <w:rFonts w:hint="eastAsia"/>
        </w:rPr>
        <w:t>决定接下来跳到当前目录在文件树上的哪一个孩子文件中去</w:t>
      </w:r>
      <w:r>
        <w:rPr>
          <w:rFonts w:hint="eastAsia"/>
        </w:rPr>
        <w:t>。</w:t>
      </w:r>
    </w:p>
    <w:p w14:paraId="49F7D308" w14:textId="4B302E67" w:rsidR="00CE2B9D" w:rsidRDefault="00CE2B9D" w:rsidP="00CE2B9D">
      <w:pPr>
        <w:ind w:firstLine="420"/>
        <w:jc w:val="center"/>
      </w:pPr>
      <w:r w:rsidRPr="00CE2B9D">
        <w:rPr>
          <w:noProof/>
        </w:rPr>
        <w:lastRenderedPageBreak/>
        <w:drawing>
          <wp:inline distT="0" distB="0" distL="0" distR="0" wp14:anchorId="63B68749" wp14:editId="46D096A6">
            <wp:extent cx="5648960" cy="2446341"/>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59292" cy="2450816"/>
                    </a:xfrm>
                    <a:prstGeom prst="rect">
                      <a:avLst/>
                    </a:prstGeom>
                  </pic:spPr>
                </pic:pic>
              </a:graphicData>
            </a:graphic>
          </wp:inline>
        </w:drawing>
      </w:r>
    </w:p>
    <w:p w14:paraId="127105EE" w14:textId="65085979" w:rsidR="00CE2B9D" w:rsidRDefault="00CE2B9D" w:rsidP="00CE2B9D">
      <w:pPr>
        <w:ind w:firstLine="420"/>
        <w:jc w:val="center"/>
      </w:pPr>
      <w:r>
        <w:rPr>
          <w:rFonts w:hint="eastAsia"/>
        </w:rPr>
        <w:t>解析路径流程</w:t>
      </w:r>
    </w:p>
    <w:p w14:paraId="0C5D5FDC" w14:textId="4001D33F" w:rsidR="00E8330B" w:rsidRDefault="00E8330B" w:rsidP="00E8330B">
      <w:pPr>
        <w:pStyle w:val="3"/>
      </w:pPr>
      <w:r>
        <w:rPr>
          <w:rFonts w:hint="eastAsia"/>
        </w:rPr>
        <w:t>目录层提供给上层的接口：</w:t>
      </w:r>
    </w:p>
    <w:p w14:paraId="2111F4CD" w14:textId="54904342" w:rsidR="00E8330B" w:rsidRPr="000574EB" w:rsidRDefault="00E8330B" w:rsidP="00E8330B">
      <w:pPr>
        <w:rPr>
          <w:b/>
          <w:bCs/>
          <w:color w:val="FF0000"/>
        </w:rPr>
      </w:pPr>
      <w:r w:rsidRPr="000574EB">
        <w:rPr>
          <w:b/>
          <w:bCs/>
          <w:color w:val="FF0000"/>
        </w:rPr>
        <w:t>D</w:t>
      </w:r>
      <w:r w:rsidRPr="000574EB">
        <w:rPr>
          <w:rFonts w:hint="eastAsia"/>
          <w:b/>
          <w:bCs/>
          <w:color w:val="FF0000"/>
        </w:rPr>
        <w:t>irlookup</w:t>
      </w:r>
      <w:r w:rsidRPr="000574EB">
        <w:rPr>
          <w:b/>
          <w:bCs/>
          <w:color w:val="FF0000"/>
        </w:rPr>
        <w:t>:</w:t>
      </w:r>
      <w:r w:rsidRPr="000574EB">
        <w:rPr>
          <w:rFonts w:hint="eastAsia"/>
          <w:b/>
          <w:bCs/>
          <w:color w:val="FF0000"/>
        </w:rPr>
        <w:t>在文件夹中查询指定文件名的文件，返回这个文件的</w:t>
      </w:r>
      <w:r w:rsidRPr="000574EB">
        <w:rPr>
          <w:rFonts w:hint="eastAsia"/>
          <w:b/>
          <w:bCs/>
          <w:color w:val="FF0000"/>
        </w:rPr>
        <w:t>inode</w:t>
      </w:r>
      <w:r w:rsidRPr="000574EB">
        <w:rPr>
          <w:rFonts w:hint="eastAsia"/>
          <w:b/>
          <w:bCs/>
          <w:color w:val="FF0000"/>
        </w:rPr>
        <w:t>，还有这个</w:t>
      </w:r>
      <w:r w:rsidRPr="000574EB">
        <w:rPr>
          <w:rFonts w:hint="eastAsia"/>
          <w:b/>
          <w:bCs/>
          <w:color w:val="FF0000"/>
        </w:rPr>
        <w:t>inode</w:t>
      </w:r>
      <w:r w:rsidRPr="000574EB">
        <w:rPr>
          <w:rFonts w:hint="eastAsia"/>
          <w:b/>
          <w:bCs/>
          <w:color w:val="FF0000"/>
        </w:rPr>
        <w:t>目录项在文件夹中的偏移量。</w:t>
      </w:r>
    </w:p>
    <w:p w14:paraId="3D711E1B" w14:textId="6D1CF2F3" w:rsidR="00E8330B" w:rsidRPr="000574EB" w:rsidRDefault="00E8330B" w:rsidP="00E8330B">
      <w:pPr>
        <w:rPr>
          <w:b/>
          <w:bCs/>
          <w:color w:val="FF0000"/>
        </w:rPr>
      </w:pPr>
      <w:r w:rsidRPr="000574EB">
        <w:rPr>
          <w:b/>
          <w:bCs/>
          <w:color w:val="FF0000"/>
        </w:rPr>
        <w:t>D</w:t>
      </w:r>
      <w:r w:rsidRPr="000574EB">
        <w:rPr>
          <w:rFonts w:hint="eastAsia"/>
          <w:b/>
          <w:bCs/>
          <w:color w:val="FF0000"/>
        </w:rPr>
        <w:t>irlink</w:t>
      </w:r>
      <w:r w:rsidRPr="000574EB">
        <w:rPr>
          <w:b/>
          <w:bCs/>
          <w:color w:val="FF0000"/>
        </w:rPr>
        <w:t>:</w:t>
      </w:r>
      <w:r w:rsidRPr="000574EB">
        <w:rPr>
          <w:rFonts w:hint="eastAsia"/>
          <w:b/>
          <w:bCs/>
          <w:color w:val="FF0000"/>
        </w:rPr>
        <w:t>指定文件夹中创建</w:t>
      </w:r>
      <w:r w:rsidR="00B4328C" w:rsidRPr="000574EB">
        <w:rPr>
          <w:rFonts w:hint="eastAsia"/>
          <w:b/>
          <w:bCs/>
          <w:color w:val="FF0000"/>
        </w:rPr>
        <w:t>指定文件名的目录项。</w:t>
      </w:r>
    </w:p>
    <w:p w14:paraId="0AA143ED" w14:textId="574B4557" w:rsidR="00B4328C" w:rsidRPr="000574EB" w:rsidRDefault="00B4328C" w:rsidP="00E8330B">
      <w:pPr>
        <w:rPr>
          <w:b/>
          <w:bCs/>
          <w:color w:val="FF0000"/>
        </w:rPr>
      </w:pPr>
      <w:r w:rsidRPr="000574EB">
        <w:rPr>
          <w:b/>
          <w:bCs/>
          <w:color w:val="FF0000"/>
        </w:rPr>
        <w:t>N</w:t>
      </w:r>
      <w:r w:rsidRPr="000574EB">
        <w:rPr>
          <w:rFonts w:hint="eastAsia"/>
          <w:b/>
          <w:bCs/>
          <w:color w:val="FF0000"/>
        </w:rPr>
        <w:t>ame</w:t>
      </w:r>
      <w:r w:rsidRPr="000574EB">
        <w:rPr>
          <w:b/>
          <w:bCs/>
          <w:color w:val="FF0000"/>
        </w:rPr>
        <w:t>i/nameiparent:</w:t>
      </w:r>
      <w:r w:rsidRPr="000574EB">
        <w:rPr>
          <w:rFonts w:hint="eastAsia"/>
          <w:b/>
          <w:bCs/>
          <w:color w:val="FF0000"/>
        </w:rPr>
        <w:t>根据路径查询这个路径对应的文件，返回文件的</w:t>
      </w:r>
      <w:r w:rsidRPr="000574EB">
        <w:rPr>
          <w:rFonts w:hint="eastAsia"/>
          <w:b/>
          <w:bCs/>
          <w:color w:val="FF0000"/>
        </w:rPr>
        <w:t>inode</w:t>
      </w:r>
      <w:r w:rsidRPr="000574EB">
        <w:rPr>
          <w:rFonts w:hint="eastAsia"/>
          <w:b/>
          <w:bCs/>
          <w:color w:val="FF0000"/>
        </w:rPr>
        <w:t>。</w:t>
      </w:r>
    </w:p>
    <w:p w14:paraId="19E7D813" w14:textId="39F4A88B" w:rsidR="00E8330B" w:rsidRDefault="00E8330B" w:rsidP="00E8330B"/>
    <w:p w14:paraId="79F2BE93" w14:textId="708604AF" w:rsidR="002A158C" w:rsidRDefault="002A158C" w:rsidP="00E8330B"/>
    <w:p w14:paraId="606EB45E" w14:textId="09E91E4B" w:rsidR="002A158C" w:rsidRDefault="002A158C" w:rsidP="002A158C">
      <w:pPr>
        <w:pStyle w:val="2"/>
      </w:pPr>
      <w:r>
        <w:t>F</w:t>
      </w:r>
      <w:r>
        <w:rPr>
          <w:rFonts w:hint="eastAsia"/>
        </w:rPr>
        <w:t>ile</w:t>
      </w:r>
      <w:r>
        <w:rPr>
          <w:rFonts w:hint="eastAsia"/>
        </w:rPr>
        <w:t>层</w:t>
      </w:r>
    </w:p>
    <w:p w14:paraId="4F3BD0BA" w14:textId="2C69AE3A" w:rsidR="002A158C" w:rsidRPr="002A158C" w:rsidRDefault="002A158C" w:rsidP="002A158C">
      <w:pPr>
        <w:rPr>
          <w:rFonts w:hint="eastAsia"/>
        </w:rPr>
      </w:pPr>
      <w:r>
        <w:rPr>
          <w:rFonts w:hint="eastAsia"/>
        </w:rPr>
        <w:t>在实现了下面层</w:t>
      </w:r>
      <w:r w:rsidR="003174E9">
        <w:rPr>
          <w:rFonts w:hint="eastAsia"/>
        </w:rPr>
        <w:t>那</w:t>
      </w:r>
      <w:r>
        <w:rPr>
          <w:rFonts w:hint="eastAsia"/>
        </w:rPr>
        <w:t>些接口之后，</w:t>
      </w:r>
      <w:r>
        <w:rPr>
          <w:rFonts w:hint="eastAsia"/>
        </w:rPr>
        <w:t>file</w:t>
      </w:r>
      <w:r>
        <w:rPr>
          <w:rFonts w:hint="eastAsia"/>
        </w:rPr>
        <w:t>层的操作就是使用下面层的接口完成对应的</w:t>
      </w:r>
      <w:r>
        <w:rPr>
          <w:rFonts w:hint="eastAsia"/>
        </w:rPr>
        <w:t>file</w:t>
      </w:r>
      <w:r>
        <w:rPr>
          <w:rFonts w:hint="eastAsia"/>
        </w:rPr>
        <w:t>操作了，这部分代码较容易理解，直接阅读</w:t>
      </w:r>
      <w:r>
        <w:rPr>
          <w:rFonts w:hint="eastAsia"/>
        </w:rPr>
        <w:t>xv</w:t>
      </w:r>
      <w:r>
        <w:t>6</w:t>
      </w:r>
      <w:r>
        <w:rPr>
          <w:rFonts w:hint="eastAsia"/>
        </w:rPr>
        <w:t>源码也很容易理解。难的其实是如何实现下面层。</w:t>
      </w:r>
    </w:p>
    <w:sectPr w:rsidR="002A158C" w:rsidRPr="002A158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B342A"/>
    <w:multiLevelType w:val="multilevel"/>
    <w:tmpl w:val="C08A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976CBA"/>
    <w:multiLevelType w:val="multilevel"/>
    <w:tmpl w:val="E2D2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A96"/>
    <w:rsid w:val="00052174"/>
    <w:rsid w:val="000574EB"/>
    <w:rsid w:val="0005782F"/>
    <w:rsid w:val="00062BDC"/>
    <w:rsid w:val="000822A7"/>
    <w:rsid w:val="00090924"/>
    <w:rsid w:val="00094DE1"/>
    <w:rsid w:val="00096221"/>
    <w:rsid w:val="000B0347"/>
    <w:rsid w:val="000B128D"/>
    <w:rsid w:val="00167279"/>
    <w:rsid w:val="00197449"/>
    <w:rsid w:val="001B2D4A"/>
    <w:rsid w:val="001B3A96"/>
    <w:rsid w:val="001E7A00"/>
    <w:rsid w:val="0026248C"/>
    <w:rsid w:val="00264C9E"/>
    <w:rsid w:val="002A158C"/>
    <w:rsid w:val="00311051"/>
    <w:rsid w:val="003174E9"/>
    <w:rsid w:val="00324A43"/>
    <w:rsid w:val="00335203"/>
    <w:rsid w:val="0035398D"/>
    <w:rsid w:val="0037062E"/>
    <w:rsid w:val="0038274B"/>
    <w:rsid w:val="003D4BB7"/>
    <w:rsid w:val="003D5C77"/>
    <w:rsid w:val="0045773D"/>
    <w:rsid w:val="00466055"/>
    <w:rsid w:val="00473ABB"/>
    <w:rsid w:val="00485DBA"/>
    <w:rsid w:val="004D122C"/>
    <w:rsid w:val="005027DB"/>
    <w:rsid w:val="00517595"/>
    <w:rsid w:val="00537A45"/>
    <w:rsid w:val="00592660"/>
    <w:rsid w:val="005E25ED"/>
    <w:rsid w:val="00696524"/>
    <w:rsid w:val="00726EC1"/>
    <w:rsid w:val="007D3412"/>
    <w:rsid w:val="007D6660"/>
    <w:rsid w:val="007E6046"/>
    <w:rsid w:val="007F3F32"/>
    <w:rsid w:val="008E25A4"/>
    <w:rsid w:val="009A688E"/>
    <w:rsid w:val="009E7648"/>
    <w:rsid w:val="00AB355C"/>
    <w:rsid w:val="00AF61DC"/>
    <w:rsid w:val="00B02026"/>
    <w:rsid w:val="00B07C57"/>
    <w:rsid w:val="00B1411F"/>
    <w:rsid w:val="00B4328C"/>
    <w:rsid w:val="00B90B5C"/>
    <w:rsid w:val="00B96B28"/>
    <w:rsid w:val="00BC00E5"/>
    <w:rsid w:val="00BF202B"/>
    <w:rsid w:val="00CE2B9D"/>
    <w:rsid w:val="00CF15F0"/>
    <w:rsid w:val="00D9636C"/>
    <w:rsid w:val="00DD7ACC"/>
    <w:rsid w:val="00E33314"/>
    <w:rsid w:val="00E55B08"/>
    <w:rsid w:val="00E63EAE"/>
    <w:rsid w:val="00E8330B"/>
    <w:rsid w:val="00EC3E0C"/>
    <w:rsid w:val="00F80662"/>
    <w:rsid w:val="00F81CF8"/>
    <w:rsid w:val="00FA24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672B6C"/>
  <w15:chartTrackingRefBased/>
  <w15:docId w15:val="{6EAD9F68-AACA-4A21-8027-9AD2BAAA4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DE1"/>
    <w:pPr>
      <w:widowControl w:val="0"/>
      <w:spacing w:line="360" w:lineRule="auto"/>
      <w:jc w:val="both"/>
    </w:pPr>
    <w:rPr>
      <w:rFonts w:eastAsia="宋体"/>
      <w:sz w:val="24"/>
    </w:rPr>
  </w:style>
  <w:style w:type="paragraph" w:styleId="1">
    <w:name w:val="heading 1"/>
    <w:basedOn w:val="a"/>
    <w:next w:val="a"/>
    <w:link w:val="10"/>
    <w:uiPriority w:val="9"/>
    <w:qFormat/>
    <w:rsid w:val="001B3A96"/>
    <w:pPr>
      <w:keepNext/>
      <w:keepLines/>
      <w:spacing w:before="340" w:after="330" w:line="578" w:lineRule="auto"/>
      <w:outlineLvl w:val="0"/>
    </w:pPr>
    <w:rPr>
      <w:rFonts w:eastAsia="黑体"/>
      <w:b/>
      <w:bCs/>
      <w:kern w:val="44"/>
      <w:sz w:val="44"/>
      <w:szCs w:val="44"/>
    </w:rPr>
  </w:style>
  <w:style w:type="paragraph" w:styleId="2">
    <w:name w:val="heading 2"/>
    <w:basedOn w:val="a"/>
    <w:next w:val="a"/>
    <w:link w:val="20"/>
    <w:uiPriority w:val="9"/>
    <w:unhideWhenUsed/>
    <w:qFormat/>
    <w:rsid w:val="001B3A96"/>
    <w:pPr>
      <w:keepNext/>
      <w:keepLines/>
      <w:spacing w:before="260" w:after="260" w:line="416" w:lineRule="auto"/>
      <w:outlineLvl w:val="1"/>
    </w:pPr>
    <w:rPr>
      <w:rFonts w:asciiTheme="majorHAnsi" w:eastAsia="黑体" w:hAnsiTheme="majorHAnsi" w:cstheme="majorBidi"/>
      <w:b/>
      <w:bCs/>
      <w:sz w:val="28"/>
      <w:szCs w:val="32"/>
    </w:rPr>
  </w:style>
  <w:style w:type="paragraph" w:styleId="3">
    <w:name w:val="heading 3"/>
    <w:basedOn w:val="a"/>
    <w:next w:val="a"/>
    <w:link w:val="30"/>
    <w:uiPriority w:val="9"/>
    <w:unhideWhenUsed/>
    <w:qFormat/>
    <w:rsid w:val="007D3412"/>
    <w:pPr>
      <w:keepNext/>
      <w:keepLines/>
      <w:spacing w:before="260" w:after="260" w:line="416" w:lineRule="auto"/>
      <w:outlineLvl w:val="2"/>
    </w:pPr>
    <w:rPr>
      <w:b/>
      <w:bCs/>
      <w:szCs w:val="32"/>
    </w:rPr>
  </w:style>
  <w:style w:type="paragraph" w:styleId="4">
    <w:name w:val="heading 4"/>
    <w:basedOn w:val="a"/>
    <w:next w:val="a"/>
    <w:link w:val="40"/>
    <w:uiPriority w:val="9"/>
    <w:unhideWhenUsed/>
    <w:qFormat/>
    <w:rsid w:val="00090924"/>
    <w:pPr>
      <w:keepNext/>
      <w:keepLines/>
      <w:spacing w:before="280" w:after="290" w:line="376" w:lineRule="auto"/>
      <w:outlineLvl w:val="3"/>
    </w:pPr>
    <w:rPr>
      <w:rFonts w:asciiTheme="majorHAnsi" w:eastAsia="黑体" w:hAnsiTheme="majorHAnsi" w:cstheme="majorBidi"/>
      <w:b/>
      <w:bCs/>
      <w:sz w:val="36"/>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B3A96"/>
    <w:rPr>
      <w:rFonts w:eastAsia="黑体"/>
      <w:b/>
      <w:bCs/>
      <w:kern w:val="44"/>
      <w:sz w:val="44"/>
      <w:szCs w:val="44"/>
    </w:rPr>
  </w:style>
  <w:style w:type="character" w:customStyle="1" w:styleId="20">
    <w:name w:val="标题 2 字符"/>
    <w:basedOn w:val="a0"/>
    <w:link w:val="2"/>
    <w:uiPriority w:val="9"/>
    <w:rsid w:val="001B3A96"/>
    <w:rPr>
      <w:rFonts w:asciiTheme="majorHAnsi" w:eastAsia="黑体" w:hAnsiTheme="majorHAnsi" w:cstheme="majorBidi"/>
      <w:b/>
      <w:bCs/>
      <w:sz w:val="28"/>
      <w:szCs w:val="32"/>
    </w:rPr>
  </w:style>
  <w:style w:type="character" w:customStyle="1" w:styleId="30">
    <w:name w:val="标题 3 字符"/>
    <w:basedOn w:val="a0"/>
    <w:link w:val="3"/>
    <w:uiPriority w:val="9"/>
    <w:rsid w:val="007D3412"/>
    <w:rPr>
      <w:rFonts w:eastAsia="宋体"/>
      <w:b/>
      <w:bCs/>
      <w:sz w:val="24"/>
      <w:szCs w:val="32"/>
    </w:rPr>
  </w:style>
  <w:style w:type="paragraph" w:styleId="a3">
    <w:name w:val="Normal (Web)"/>
    <w:basedOn w:val="a"/>
    <w:uiPriority w:val="99"/>
    <w:semiHidden/>
    <w:unhideWhenUsed/>
    <w:rsid w:val="007E6046"/>
    <w:pPr>
      <w:widowControl/>
      <w:spacing w:before="100" w:beforeAutospacing="1" w:after="100" w:afterAutospacing="1" w:line="240" w:lineRule="auto"/>
      <w:jc w:val="left"/>
    </w:pPr>
    <w:rPr>
      <w:rFonts w:ascii="宋体" w:hAnsi="宋体" w:cs="宋体"/>
      <w:kern w:val="0"/>
      <w:szCs w:val="24"/>
    </w:rPr>
  </w:style>
  <w:style w:type="character" w:customStyle="1" w:styleId="pre">
    <w:name w:val="pre"/>
    <w:basedOn w:val="a0"/>
    <w:rsid w:val="007E6046"/>
  </w:style>
  <w:style w:type="paragraph" w:styleId="HTML">
    <w:name w:val="HTML Preformatted"/>
    <w:basedOn w:val="a"/>
    <w:link w:val="HTML0"/>
    <w:uiPriority w:val="99"/>
    <w:semiHidden/>
    <w:unhideWhenUsed/>
    <w:rsid w:val="007E604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Cs w:val="24"/>
    </w:rPr>
  </w:style>
  <w:style w:type="character" w:customStyle="1" w:styleId="HTML0">
    <w:name w:val="HTML 预设格式 字符"/>
    <w:basedOn w:val="a0"/>
    <w:link w:val="HTML"/>
    <w:uiPriority w:val="99"/>
    <w:semiHidden/>
    <w:rsid w:val="007E6046"/>
    <w:rPr>
      <w:rFonts w:ascii="宋体" w:eastAsia="宋体" w:hAnsi="宋体" w:cs="宋体"/>
      <w:kern w:val="0"/>
      <w:sz w:val="24"/>
      <w:szCs w:val="24"/>
    </w:rPr>
  </w:style>
  <w:style w:type="character" w:customStyle="1" w:styleId="sd">
    <w:name w:val="sd"/>
    <w:basedOn w:val="a0"/>
    <w:rsid w:val="007E6046"/>
  </w:style>
  <w:style w:type="character" w:customStyle="1" w:styleId="k">
    <w:name w:val="k"/>
    <w:basedOn w:val="a0"/>
    <w:rsid w:val="007E6046"/>
  </w:style>
  <w:style w:type="character" w:customStyle="1" w:styleId="nf">
    <w:name w:val="nf"/>
    <w:basedOn w:val="a0"/>
    <w:rsid w:val="007E6046"/>
  </w:style>
  <w:style w:type="character" w:customStyle="1" w:styleId="p">
    <w:name w:val="p"/>
    <w:basedOn w:val="a0"/>
    <w:rsid w:val="007E6046"/>
  </w:style>
  <w:style w:type="character" w:customStyle="1" w:styleId="n">
    <w:name w:val="n"/>
    <w:basedOn w:val="a0"/>
    <w:rsid w:val="007E6046"/>
  </w:style>
  <w:style w:type="character" w:customStyle="1" w:styleId="kp">
    <w:name w:val="kp"/>
    <w:basedOn w:val="a0"/>
    <w:rsid w:val="007E6046"/>
  </w:style>
  <w:style w:type="character" w:customStyle="1" w:styleId="kt">
    <w:name w:val="kt"/>
    <w:basedOn w:val="a0"/>
    <w:rsid w:val="007E6046"/>
  </w:style>
  <w:style w:type="character" w:customStyle="1" w:styleId="w">
    <w:name w:val="w"/>
    <w:basedOn w:val="a0"/>
    <w:rsid w:val="007E6046"/>
  </w:style>
  <w:style w:type="character" w:styleId="a4">
    <w:name w:val="Emphasis"/>
    <w:basedOn w:val="a0"/>
    <w:uiPriority w:val="20"/>
    <w:qFormat/>
    <w:rsid w:val="007E6046"/>
    <w:rPr>
      <w:i/>
      <w:iCs/>
    </w:rPr>
  </w:style>
  <w:style w:type="character" w:customStyle="1" w:styleId="c1">
    <w:name w:val="c1"/>
    <w:basedOn w:val="a0"/>
    <w:rsid w:val="007E6046"/>
  </w:style>
  <w:style w:type="character" w:customStyle="1" w:styleId="o">
    <w:name w:val="o"/>
    <w:basedOn w:val="a0"/>
    <w:rsid w:val="007E6046"/>
  </w:style>
  <w:style w:type="character" w:customStyle="1" w:styleId="nc">
    <w:name w:val="nc"/>
    <w:basedOn w:val="a0"/>
    <w:rsid w:val="007E6046"/>
  </w:style>
  <w:style w:type="character" w:customStyle="1" w:styleId="mi">
    <w:name w:val="mi"/>
    <w:basedOn w:val="a0"/>
    <w:rsid w:val="007E6046"/>
  </w:style>
  <w:style w:type="character" w:styleId="a5">
    <w:name w:val="Strong"/>
    <w:basedOn w:val="a0"/>
    <w:uiPriority w:val="22"/>
    <w:qFormat/>
    <w:rsid w:val="007E6046"/>
    <w:rPr>
      <w:b/>
      <w:bCs/>
    </w:rPr>
  </w:style>
  <w:style w:type="character" w:styleId="HTML1">
    <w:name w:val="HTML Code"/>
    <w:basedOn w:val="a0"/>
    <w:uiPriority w:val="99"/>
    <w:semiHidden/>
    <w:unhideWhenUsed/>
    <w:rsid w:val="00485DBA"/>
    <w:rPr>
      <w:rFonts w:ascii="宋体" w:eastAsia="宋体" w:hAnsi="宋体" w:cs="宋体"/>
      <w:sz w:val="24"/>
      <w:szCs w:val="24"/>
    </w:rPr>
  </w:style>
  <w:style w:type="character" w:styleId="a6">
    <w:name w:val="Hyperlink"/>
    <w:basedOn w:val="a0"/>
    <w:uiPriority w:val="99"/>
    <w:semiHidden/>
    <w:unhideWhenUsed/>
    <w:rsid w:val="0026248C"/>
    <w:rPr>
      <w:color w:val="0000FF"/>
      <w:u w:val="single"/>
    </w:rPr>
  </w:style>
  <w:style w:type="character" w:styleId="a7">
    <w:name w:val="FollowedHyperlink"/>
    <w:basedOn w:val="a0"/>
    <w:uiPriority w:val="99"/>
    <w:semiHidden/>
    <w:unhideWhenUsed/>
    <w:rsid w:val="0026248C"/>
    <w:rPr>
      <w:color w:val="954F72" w:themeColor="followedHyperlink"/>
      <w:u w:val="single"/>
    </w:rPr>
  </w:style>
  <w:style w:type="paragraph" w:styleId="a8">
    <w:name w:val="No Spacing"/>
    <w:uiPriority w:val="1"/>
    <w:qFormat/>
    <w:rsid w:val="00F81CF8"/>
    <w:pPr>
      <w:widowControl w:val="0"/>
      <w:jc w:val="both"/>
    </w:pPr>
    <w:rPr>
      <w:rFonts w:eastAsia="宋体"/>
      <w:sz w:val="24"/>
    </w:rPr>
  </w:style>
  <w:style w:type="character" w:customStyle="1" w:styleId="40">
    <w:name w:val="标题 4 字符"/>
    <w:basedOn w:val="a0"/>
    <w:link w:val="4"/>
    <w:uiPriority w:val="9"/>
    <w:rsid w:val="00090924"/>
    <w:rPr>
      <w:rFonts w:asciiTheme="majorHAnsi" w:eastAsia="黑体" w:hAnsiTheme="majorHAnsi" w:cstheme="majorBidi"/>
      <w:b/>
      <w:bCs/>
      <w:sz w:val="3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462840">
      <w:bodyDiv w:val="1"/>
      <w:marLeft w:val="0"/>
      <w:marRight w:val="0"/>
      <w:marTop w:val="0"/>
      <w:marBottom w:val="0"/>
      <w:divBdr>
        <w:top w:val="none" w:sz="0" w:space="0" w:color="auto"/>
        <w:left w:val="none" w:sz="0" w:space="0" w:color="auto"/>
        <w:bottom w:val="none" w:sz="0" w:space="0" w:color="auto"/>
        <w:right w:val="none" w:sz="0" w:space="0" w:color="auto"/>
      </w:divBdr>
      <w:divsChild>
        <w:div w:id="1566330656">
          <w:marLeft w:val="0"/>
          <w:marRight w:val="0"/>
          <w:marTop w:val="0"/>
          <w:marBottom w:val="0"/>
          <w:divBdr>
            <w:top w:val="none" w:sz="0" w:space="0" w:color="auto"/>
            <w:left w:val="none" w:sz="0" w:space="0" w:color="auto"/>
            <w:bottom w:val="none" w:sz="0" w:space="0" w:color="auto"/>
            <w:right w:val="none" w:sz="0" w:space="0" w:color="auto"/>
          </w:divBdr>
          <w:divsChild>
            <w:div w:id="128746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67281">
      <w:bodyDiv w:val="1"/>
      <w:marLeft w:val="0"/>
      <w:marRight w:val="0"/>
      <w:marTop w:val="0"/>
      <w:marBottom w:val="0"/>
      <w:divBdr>
        <w:top w:val="none" w:sz="0" w:space="0" w:color="auto"/>
        <w:left w:val="none" w:sz="0" w:space="0" w:color="auto"/>
        <w:bottom w:val="none" w:sz="0" w:space="0" w:color="auto"/>
        <w:right w:val="none" w:sz="0" w:space="0" w:color="auto"/>
      </w:divBdr>
      <w:divsChild>
        <w:div w:id="2082827873">
          <w:marLeft w:val="0"/>
          <w:marRight w:val="0"/>
          <w:marTop w:val="0"/>
          <w:marBottom w:val="0"/>
          <w:divBdr>
            <w:top w:val="none" w:sz="0" w:space="0" w:color="auto"/>
            <w:left w:val="none" w:sz="0" w:space="0" w:color="auto"/>
            <w:bottom w:val="none" w:sz="0" w:space="0" w:color="auto"/>
            <w:right w:val="none" w:sz="0" w:space="0" w:color="auto"/>
          </w:divBdr>
          <w:divsChild>
            <w:div w:id="6393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6194">
      <w:bodyDiv w:val="1"/>
      <w:marLeft w:val="0"/>
      <w:marRight w:val="0"/>
      <w:marTop w:val="0"/>
      <w:marBottom w:val="0"/>
      <w:divBdr>
        <w:top w:val="none" w:sz="0" w:space="0" w:color="auto"/>
        <w:left w:val="none" w:sz="0" w:space="0" w:color="auto"/>
        <w:bottom w:val="none" w:sz="0" w:space="0" w:color="auto"/>
        <w:right w:val="none" w:sz="0" w:space="0" w:color="auto"/>
      </w:divBdr>
      <w:divsChild>
        <w:div w:id="889878168">
          <w:marLeft w:val="0"/>
          <w:marRight w:val="0"/>
          <w:marTop w:val="0"/>
          <w:marBottom w:val="0"/>
          <w:divBdr>
            <w:top w:val="none" w:sz="0" w:space="0" w:color="auto"/>
            <w:left w:val="none" w:sz="0" w:space="0" w:color="auto"/>
            <w:bottom w:val="none" w:sz="0" w:space="0" w:color="auto"/>
            <w:right w:val="none" w:sz="0" w:space="0" w:color="auto"/>
          </w:divBdr>
          <w:divsChild>
            <w:div w:id="23294025">
              <w:marLeft w:val="0"/>
              <w:marRight w:val="0"/>
              <w:marTop w:val="0"/>
              <w:marBottom w:val="0"/>
              <w:divBdr>
                <w:top w:val="none" w:sz="0" w:space="0" w:color="auto"/>
                <w:left w:val="none" w:sz="0" w:space="0" w:color="auto"/>
                <w:bottom w:val="none" w:sz="0" w:space="0" w:color="auto"/>
                <w:right w:val="none" w:sz="0" w:space="0" w:color="auto"/>
              </w:divBdr>
            </w:div>
            <w:div w:id="1386098921">
              <w:marLeft w:val="0"/>
              <w:marRight w:val="0"/>
              <w:marTop w:val="0"/>
              <w:marBottom w:val="0"/>
              <w:divBdr>
                <w:top w:val="none" w:sz="0" w:space="0" w:color="auto"/>
                <w:left w:val="none" w:sz="0" w:space="0" w:color="auto"/>
                <w:bottom w:val="none" w:sz="0" w:space="0" w:color="auto"/>
                <w:right w:val="none" w:sz="0" w:space="0" w:color="auto"/>
              </w:divBdr>
            </w:div>
            <w:div w:id="1598365130">
              <w:marLeft w:val="0"/>
              <w:marRight w:val="0"/>
              <w:marTop w:val="0"/>
              <w:marBottom w:val="0"/>
              <w:divBdr>
                <w:top w:val="none" w:sz="0" w:space="0" w:color="auto"/>
                <w:left w:val="none" w:sz="0" w:space="0" w:color="auto"/>
                <w:bottom w:val="none" w:sz="0" w:space="0" w:color="auto"/>
                <w:right w:val="none" w:sz="0" w:space="0" w:color="auto"/>
              </w:divBdr>
            </w:div>
            <w:div w:id="183135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640425">
      <w:bodyDiv w:val="1"/>
      <w:marLeft w:val="0"/>
      <w:marRight w:val="0"/>
      <w:marTop w:val="0"/>
      <w:marBottom w:val="0"/>
      <w:divBdr>
        <w:top w:val="none" w:sz="0" w:space="0" w:color="auto"/>
        <w:left w:val="none" w:sz="0" w:space="0" w:color="auto"/>
        <w:bottom w:val="none" w:sz="0" w:space="0" w:color="auto"/>
        <w:right w:val="none" w:sz="0" w:space="0" w:color="auto"/>
      </w:divBdr>
      <w:divsChild>
        <w:div w:id="585696005">
          <w:marLeft w:val="0"/>
          <w:marRight w:val="0"/>
          <w:marTop w:val="0"/>
          <w:marBottom w:val="0"/>
          <w:divBdr>
            <w:top w:val="none" w:sz="0" w:space="0" w:color="auto"/>
            <w:left w:val="none" w:sz="0" w:space="0" w:color="auto"/>
            <w:bottom w:val="none" w:sz="0" w:space="0" w:color="auto"/>
            <w:right w:val="none" w:sz="0" w:space="0" w:color="auto"/>
          </w:divBdr>
          <w:divsChild>
            <w:div w:id="1677345572">
              <w:marLeft w:val="0"/>
              <w:marRight w:val="0"/>
              <w:marTop w:val="0"/>
              <w:marBottom w:val="0"/>
              <w:divBdr>
                <w:top w:val="none" w:sz="0" w:space="0" w:color="auto"/>
                <w:left w:val="none" w:sz="0" w:space="0" w:color="auto"/>
                <w:bottom w:val="none" w:sz="0" w:space="0" w:color="auto"/>
                <w:right w:val="none" w:sz="0" w:space="0" w:color="auto"/>
              </w:divBdr>
            </w:div>
            <w:div w:id="143428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0925">
      <w:bodyDiv w:val="1"/>
      <w:marLeft w:val="0"/>
      <w:marRight w:val="0"/>
      <w:marTop w:val="0"/>
      <w:marBottom w:val="0"/>
      <w:divBdr>
        <w:top w:val="none" w:sz="0" w:space="0" w:color="auto"/>
        <w:left w:val="none" w:sz="0" w:space="0" w:color="auto"/>
        <w:bottom w:val="none" w:sz="0" w:space="0" w:color="auto"/>
        <w:right w:val="none" w:sz="0" w:space="0" w:color="auto"/>
      </w:divBdr>
      <w:divsChild>
        <w:div w:id="2081754732">
          <w:marLeft w:val="0"/>
          <w:marRight w:val="0"/>
          <w:marTop w:val="0"/>
          <w:marBottom w:val="0"/>
          <w:divBdr>
            <w:top w:val="none" w:sz="0" w:space="0" w:color="auto"/>
            <w:left w:val="none" w:sz="0" w:space="0" w:color="auto"/>
            <w:bottom w:val="none" w:sz="0" w:space="0" w:color="auto"/>
            <w:right w:val="none" w:sz="0" w:space="0" w:color="auto"/>
          </w:divBdr>
          <w:divsChild>
            <w:div w:id="144607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63977">
      <w:bodyDiv w:val="1"/>
      <w:marLeft w:val="0"/>
      <w:marRight w:val="0"/>
      <w:marTop w:val="0"/>
      <w:marBottom w:val="0"/>
      <w:divBdr>
        <w:top w:val="none" w:sz="0" w:space="0" w:color="auto"/>
        <w:left w:val="none" w:sz="0" w:space="0" w:color="auto"/>
        <w:bottom w:val="none" w:sz="0" w:space="0" w:color="auto"/>
        <w:right w:val="none" w:sz="0" w:space="0" w:color="auto"/>
      </w:divBdr>
      <w:divsChild>
        <w:div w:id="1651203859">
          <w:marLeft w:val="0"/>
          <w:marRight w:val="0"/>
          <w:marTop w:val="0"/>
          <w:marBottom w:val="0"/>
          <w:divBdr>
            <w:top w:val="none" w:sz="0" w:space="0" w:color="auto"/>
            <w:left w:val="none" w:sz="0" w:space="0" w:color="auto"/>
            <w:bottom w:val="none" w:sz="0" w:space="0" w:color="auto"/>
            <w:right w:val="none" w:sz="0" w:space="0" w:color="auto"/>
          </w:divBdr>
          <w:divsChild>
            <w:div w:id="766539511">
              <w:marLeft w:val="0"/>
              <w:marRight w:val="0"/>
              <w:marTop w:val="240"/>
              <w:marBottom w:val="240"/>
              <w:divBdr>
                <w:top w:val="none" w:sz="0" w:space="0" w:color="auto"/>
                <w:left w:val="none" w:sz="0" w:space="0" w:color="auto"/>
                <w:bottom w:val="none" w:sz="0" w:space="0" w:color="auto"/>
                <w:right w:val="none" w:sz="0" w:space="0" w:color="auto"/>
              </w:divBdr>
              <w:divsChild>
                <w:div w:id="640959444">
                  <w:marLeft w:val="0"/>
                  <w:marRight w:val="0"/>
                  <w:marTop w:val="0"/>
                  <w:marBottom w:val="0"/>
                  <w:divBdr>
                    <w:top w:val="none" w:sz="0" w:space="0" w:color="auto"/>
                    <w:left w:val="none" w:sz="0" w:space="0" w:color="auto"/>
                    <w:bottom w:val="none" w:sz="0" w:space="0" w:color="auto"/>
                    <w:right w:val="none" w:sz="0" w:space="0" w:color="auto"/>
                  </w:divBdr>
                </w:div>
              </w:divsChild>
            </w:div>
            <w:div w:id="1838493335">
              <w:marLeft w:val="0"/>
              <w:marRight w:val="0"/>
              <w:marTop w:val="240"/>
              <w:marBottom w:val="240"/>
              <w:divBdr>
                <w:top w:val="none" w:sz="0" w:space="0" w:color="auto"/>
                <w:left w:val="none" w:sz="0" w:space="0" w:color="auto"/>
                <w:bottom w:val="none" w:sz="0" w:space="0" w:color="auto"/>
                <w:right w:val="none" w:sz="0" w:space="0" w:color="auto"/>
              </w:divBdr>
              <w:divsChild>
                <w:div w:id="354774597">
                  <w:marLeft w:val="0"/>
                  <w:marRight w:val="0"/>
                  <w:marTop w:val="0"/>
                  <w:marBottom w:val="0"/>
                  <w:divBdr>
                    <w:top w:val="none" w:sz="0" w:space="0" w:color="auto"/>
                    <w:left w:val="none" w:sz="0" w:space="0" w:color="auto"/>
                    <w:bottom w:val="none" w:sz="0" w:space="0" w:color="auto"/>
                    <w:right w:val="none" w:sz="0" w:space="0" w:color="auto"/>
                  </w:divBdr>
                </w:div>
              </w:divsChild>
            </w:div>
            <w:div w:id="507522254">
              <w:marLeft w:val="0"/>
              <w:marRight w:val="0"/>
              <w:marTop w:val="240"/>
              <w:marBottom w:val="240"/>
              <w:divBdr>
                <w:top w:val="none" w:sz="0" w:space="0" w:color="auto"/>
                <w:left w:val="none" w:sz="0" w:space="0" w:color="auto"/>
                <w:bottom w:val="none" w:sz="0" w:space="0" w:color="auto"/>
                <w:right w:val="none" w:sz="0" w:space="0" w:color="auto"/>
              </w:divBdr>
              <w:divsChild>
                <w:div w:id="189014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7303">
          <w:marLeft w:val="0"/>
          <w:marRight w:val="0"/>
          <w:marTop w:val="0"/>
          <w:marBottom w:val="0"/>
          <w:divBdr>
            <w:top w:val="none" w:sz="0" w:space="0" w:color="auto"/>
            <w:left w:val="none" w:sz="0" w:space="0" w:color="auto"/>
            <w:bottom w:val="none" w:sz="0" w:space="0" w:color="auto"/>
            <w:right w:val="none" w:sz="0" w:space="0" w:color="auto"/>
          </w:divBdr>
          <w:divsChild>
            <w:div w:id="1207375453">
              <w:marLeft w:val="0"/>
              <w:marRight w:val="0"/>
              <w:marTop w:val="240"/>
              <w:marBottom w:val="240"/>
              <w:divBdr>
                <w:top w:val="none" w:sz="0" w:space="0" w:color="auto"/>
                <w:left w:val="none" w:sz="0" w:space="0" w:color="auto"/>
                <w:bottom w:val="none" w:sz="0" w:space="0" w:color="auto"/>
                <w:right w:val="none" w:sz="0" w:space="0" w:color="auto"/>
              </w:divBdr>
              <w:divsChild>
                <w:div w:id="31923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26752">
          <w:marLeft w:val="0"/>
          <w:marRight w:val="0"/>
          <w:marTop w:val="0"/>
          <w:marBottom w:val="0"/>
          <w:divBdr>
            <w:top w:val="none" w:sz="0" w:space="0" w:color="auto"/>
            <w:left w:val="none" w:sz="0" w:space="0" w:color="auto"/>
            <w:bottom w:val="none" w:sz="0" w:space="0" w:color="auto"/>
            <w:right w:val="none" w:sz="0" w:space="0" w:color="auto"/>
          </w:divBdr>
        </w:div>
      </w:divsChild>
    </w:div>
    <w:div w:id="1805460437">
      <w:bodyDiv w:val="1"/>
      <w:marLeft w:val="0"/>
      <w:marRight w:val="0"/>
      <w:marTop w:val="0"/>
      <w:marBottom w:val="0"/>
      <w:divBdr>
        <w:top w:val="none" w:sz="0" w:space="0" w:color="auto"/>
        <w:left w:val="none" w:sz="0" w:space="0" w:color="auto"/>
        <w:bottom w:val="none" w:sz="0" w:space="0" w:color="auto"/>
        <w:right w:val="none" w:sz="0" w:space="0" w:color="auto"/>
      </w:divBdr>
      <w:divsChild>
        <w:div w:id="373358821">
          <w:marLeft w:val="0"/>
          <w:marRight w:val="0"/>
          <w:marTop w:val="0"/>
          <w:marBottom w:val="0"/>
          <w:divBdr>
            <w:top w:val="none" w:sz="0" w:space="0" w:color="auto"/>
            <w:left w:val="none" w:sz="0" w:space="0" w:color="auto"/>
            <w:bottom w:val="none" w:sz="0" w:space="0" w:color="auto"/>
            <w:right w:val="none" w:sz="0" w:space="0" w:color="auto"/>
          </w:divBdr>
          <w:divsChild>
            <w:div w:id="93436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10538">
      <w:bodyDiv w:val="1"/>
      <w:marLeft w:val="0"/>
      <w:marRight w:val="0"/>
      <w:marTop w:val="0"/>
      <w:marBottom w:val="0"/>
      <w:divBdr>
        <w:top w:val="none" w:sz="0" w:space="0" w:color="auto"/>
        <w:left w:val="none" w:sz="0" w:space="0" w:color="auto"/>
        <w:bottom w:val="none" w:sz="0" w:space="0" w:color="auto"/>
        <w:right w:val="none" w:sz="0" w:space="0" w:color="auto"/>
      </w:divBdr>
      <w:divsChild>
        <w:div w:id="900864655">
          <w:marLeft w:val="0"/>
          <w:marRight w:val="0"/>
          <w:marTop w:val="0"/>
          <w:marBottom w:val="0"/>
          <w:divBdr>
            <w:top w:val="none" w:sz="0" w:space="0" w:color="auto"/>
            <w:left w:val="none" w:sz="0" w:space="0" w:color="auto"/>
            <w:bottom w:val="none" w:sz="0" w:space="0" w:color="auto"/>
            <w:right w:val="none" w:sz="0" w:space="0" w:color="auto"/>
          </w:divBdr>
          <w:divsChild>
            <w:div w:id="347146452">
              <w:marLeft w:val="0"/>
              <w:marRight w:val="0"/>
              <w:marTop w:val="0"/>
              <w:marBottom w:val="0"/>
              <w:divBdr>
                <w:top w:val="none" w:sz="0" w:space="0" w:color="auto"/>
                <w:left w:val="none" w:sz="0" w:space="0" w:color="auto"/>
                <w:bottom w:val="none" w:sz="0" w:space="0" w:color="auto"/>
                <w:right w:val="none" w:sz="0" w:space="0" w:color="auto"/>
              </w:divBdr>
            </w:div>
            <w:div w:id="1245259146">
              <w:marLeft w:val="0"/>
              <w:marRight w:val="0"/>
              <w:marTop w:val="0"/>
              <w:marBottom w:val="0"/>
              <w:divBdr>
                <w:top w:val="none" w:sz="0" w:space="0" w:color="auto"/>
                <w:left w:val="none" w:sz="0" w:space="0" w:color="auto"/>
                <w:bottom w:val="none" w:sz="0" w:space="0" w:color="auto"/>
                <w:right w:val="none" w:sz="0" w:space="0" w:color="auto"/>
              </w:divBdr>
            </w:div>
            <w:div w:id="910819787">
              <w:marLeft w:val="0"/>
              <w:marRight w:val="0"/>
              <w:marTop w:val="0"/>
              <w:marBottom w:val="0"/>
              <w:divBdr>
                <w:top w:val="none" w:sz="0" w:space="0" w:color="auto"/>
                <w:left w:val="none" w:sz="0" w:space="0" w:color="auto"/>
                <w:bottom w:val="none" w:sz="0" w:space="0" w:color="auto"/>
                <w:right w:val="none" w:sz="0" w:space="0" w:color="auto"/>
              </w:divBdr>
            </w:div>
            <w:div w:id="1231505136">
              <w:marLeft w:val="0"/>
              <w:marRight w:val="0"/>
              <w:marTop w:val="0"/>
              <w:marBottom w:val="0"/>
              <w:divBdr>
                <w:top w:val="none" w:sz="0" w:space="0" w:color="auto"/>
                <w:left w:val="none" w:sz="0" w:space="0" w:color="auto"/>
                <w:bottom w:val="none" w:sz="0" w:space="0" w:color="auto"/>
                <w:right w:val="none" w:sz="0" w:space="0" w:color="auto"/>
              </w:divBdr>
            </w:div>
            <w:div w:id="353191693">
              <w:marLeft w:val="0"/>
              <w:marRight w:val="0"/>
              <w:marTop w:val="0"/>
              <w:marBottom w:val="0"/>
              <w:divBdr>
                <w:top w:val="none" w:sz="0" w:space="0" w:color="auto"/>
                <w:left w:val="none" w:sz="0" w:space="0" w:color="auto"/>
                <w:bottom w:val="none" w:sz="0" w:space="0" w:color="auto"/>
                <w:right w:val="none" w:sz="0" w:space="0" w:color="auto"/>
              </w:divBdr>
            </w:div>
            <w:div w:id="1275403586">
              <w:marLeft w:val="0"/>
              <w:marRight w:val="0"/>
              <w:marTop w:val="0"/>
              <w:marBottom w:val="0"/>
              <w:divBdr>
                <w:top w:val="none" w:sz="0" w:space="0" w:color="auto"/>
                <w:left w:val="none" w:sz="0" w:space="0" w:color="auto"/>
                <w:bottom w:val="none" w:sz="0" w:space="0" w:color="auto"/>
                <w:right w:val="none" w:sz="0" w:space="0" w:color="auto"/>
              </w:divBdr>
            </w:div>
            <w:div w:id="1806120875">
              <w:marLeft w:val="0"/>
              <w:marRight w:val="0"/>
              <w:marTop w:val="0"/>
              <w:marBottom w:val="0"/>
              <w:divBdr>
                <w:top w:val="none" w:sz="0" w:space="0" w:color="auto"/>
                <w:left w:val="none" w:sz="0" w:space="0" w:color="auto"/>
                <w:bottom w:val="none" w:sz="0" w:space="0" w:color="auto"/>
                <w:right w:val="none" w:sz="0" w:space="0" w:color="auto"/>
              </w:divBdr>
            </w:div>
            <w:div w:id="600341053">
              <w:marLeft w:val="0"/>
              <w:marRight w:val="0"/>
              <w:marTop w:val="0"/>
              <w:marBottom w:val="0"/>
              <w:divBdr>
                <w:top w:val="none" w:sz="0" w:space="0" w:color="auto"/>
                <w:left w:val="none" w:sz="0" w:space="0" w:color="auto"/>
                <w:bottom w:val="none" w:sz="0" w:space="0" w:color="auto"/>
                <w:right w:val="none" w:sz="0" w:space="0" w:color="auto"/>
              </w:divBdr>
            </w:div>
            <w:div w:id="263196758">
              <w:marLeft w:val="0"/>
              <w:marRight w:val="0"/>
              <w:marTop w:val="0"/>
              <w:marBottom w:val="0"/>
              <w:divBdr>
                <w:top w:val="none" w:sz="0" w:space="0" w:color="auto"/>
                <w:left w:val="none" w:sz="0" w:space="0" w:color="auto"/>
                <w:bottom w:val="none" w:sz="0" w:space="0" w:color="auto"/>
                <w:right w:val="none" w:sz="0" w:space="0" w:color="auto"/>
              </w:divBdr>
            </w:div>
            <w:div w:id="963460510">
              <w:marLeft w:val="0"/>
              <w:marRight w:val="0"/>
              <w:marTop w:val="0"/>
              <w:marBottom w:val="0"/>
              <w:divBdr>
                <w:top w:val="none" w:sz="0" w:space="0" w:color="auto"/>
                <w:left w:val="none" w:sz="0" w:space="0" w:color="auto"/>
                <w:bottom w:val="none" w:sz="0" w:space="0" w:color="auto"/>
                <w:right w:val="none" w:sz="0" w:space="0" w:color="auto"/>
              </w:divBdr>
            </w:div>
            <w:div w:id="2016877382">
              <w:marLeft w:val="0"/>
              <w:marRight w:val="0"/>
              <w:marTop w:val="0"/>
              <w:marBottom w:val="0"/>
              <w:divBdr>
                <w:top w:val="none" w:sz="0" w:space="0" w:color="auto"/>
                <w:left w:val="none" w:sz="0" w:space="0" w:color="auto"/>
                <w:bottom w:val="none" w:sz="0" w:space="0" w:color="auto"/>
                <w:right w:val="none" w:sz="0" w:space="0" w:color="auto"/>
              </w:divBdr>
            </w:div>
            <w:div w:id="1358654755">
              <w:marLeft w:val="0"/>
              <w:marRight w:val="0"/>
              <w:marTop w:val="0"/>
              <w:marBottom w:val="0"/>
              <w:divBdr>
                <w:top w:val="none" w:sz="0" w:space="0" w:color="auto"/>
                <w:left w:val="none" w:sz="0" w:space="0" w:color="auto"/>
                <w:bottom w:val="none" w:sz="0" w:space="0" w:color="auto"/>
                <w:right w:val="none" w:sz="0" w:space="0" w:color="auto"/>
              </w:divBdr>
            </w:div>
            <w:div w:id="58290457">
              <w:marLeft w:val="0"/>
              <w:marRight w:val="0"/>
              <w:marTop w:val="0"/>
              <w:marBottom w:val="0"/>
              <w:divBdr>
                <w:top w:val="none" w:sz="0" w:space="0" w:color="auto"/>
                <w:left w:val="none" w:sz="0" w:space="0" w:color="auto"/>
                <w:bottom w:val="none" w:sz="0" w:space="0" w:color="auto"/>
                <w:right w:val="none" w:sz="0" w:space="0" w:color="auto"/>
              </w:divBdr>
            </w:div>
            <w:div w:id="47656673">
              <w:marLeft w:val="0"/>
              <w:marRight w:val="0"/>
              <w:marTop w:val="0"/>
              <w:marBottom w:val="0"/>
              <w:divBdr>
                <w:top w:val="none" w:sz="0" w:space="0" w:color="auto"/>
                <w:left w:val="none" w:sz="0" w:space="0" w:color="auto"/>
                <w:bottom w:val="none" w:sz="0" w:space="0" w:color="auto"/>
                <w:right w:val="none" w:sz="0" w:space="0" w:color="auto"/>
              </w:divBdr>
            </w:div>
            <w:div w:id="299648808">
              <w:marLeft w:val="0"/>
              <w:marRight w:val="0"/>
              <w:marTop w:val="0"/>
              <w:marBottom w:val="0"/>
              <w:divBdr>
                <w:top w:val="none" w:sz="0" w:space="0" w:color="auto"/>
                <w:left w:val="none" w:sz="0" w:space="0" w:color="auto"/>
                <w:bottom w:val="none" w:sz="0" w:space="0" w:color="auto"/>
                <w:right w:val="none" w:sz="0" w:space="0" w:color="auto"/>
              </w:divBdr>
            </w:div>
            <w:div w:id="1522351967">
              <w:marLeft w:val="0"/>
              <w:marRight w:val="0"/>
              <w:marTop w:val="0"/>
              <w:marBottom w:val="0"/>
              <w:divBdr>
                <w:top w:val="none" w:sz="0" w:space="0" w:color="auto"/>
                <w:left w:val="none" w:sz="0" w:space="0" w:color="auto"/>
                <w:bottom w:val="none" w:sz="0" w:space="0" w:color="auto"/>
                <w:right w:val="none" w:sz="0" w:space="0" w:color="auto"/>
              </w:divBdr>
            </w:div>
            <w:div w:id="787311357">
              <w:marLeft w:val="0"/>
              <w:marRight w:val="0"/>
              <w:marTop w:val="0"/>
              <w:marBottom w:val="0"/>
              <w:divBdr>
                <w:top w:val="none" w:sz="0" w:space="0" w:color="auto"/>
                <w:left w:val="none" w:sz="0" w:space="0" w:color="auto"/>
                <w:bottom w:val="none" w:sz="0" w:space="0" w:color="auto"/>
                <w:right w:val="none" w:sz="0" w:space="0" w:color="auto"/>
              </w:divBdr>
            </w:div>
            <w:div w:id="194199003">
              <w:marLeft w:val="0"/>
              <w:marRight w:val="0"/>
              <w:marTop w:val="0"/>
              <w:marBottom w:val="0"/>
              <w:divBdr>
                <w:top w:val="none" w:sz="0" w:space="0" w:color="auto"/>
                <w:left w:val="none" w:sz="0" w:space="0" w:color="auto"/>
                <w:bottom w:val="none" w:sz="0" w:space="0" w:color="auto"/>
                <w:right w:val="none" w:sz="0" w:space="0" w:color="auto"/>
              </w:divBdr>
            </w:div>
            <w:div w:id="642319797">
              <w:marLeft w:val="0"/>
              <w:marRight w:val="0"/>
              <w:marTop w:val="0"/>
              <w:marBottom w:val="0"/>
              <w:divBdr>
                <w:top w:val="none" w:sz="0" w:space="0" w:color="auto"/>
                <w:left w:val="none" w:sz="0" w:space="0" w:color="auto"/>
                <w:bottom w:val="none" w:sz="0" w:space="0" w:color="auto"/>
                <w:right w:val="none" w:sz="0" w:space="0" w:color="auto"/>
              </w:divBdr>
            </w:div>
            <w:div w:id="183979863">
              <w:marLeft w:val="0"/>
              <w:marRight w:val="0"/>
              <w:marTop w:val="0"/>
              <w:marBottom w:val="0"/>
              <w:divBdr>
                <w:top w:val="none" w:sz="0" w:space="0" w:color="auto"/>
                <w:left w:val="none" w:sz="0" w:space="0" w:color="auto"/>
                <w:bottom w:val="none" w:sz="0" w:space="0" w:color="auto"/>
                <w:right w:val="none" w:sz="0" w:space="0" w:color="auto"/>
              </w:divBdr>
            </w:div>
            <w:div w:id="1742024403">
              <w:marLeft w:val="0"/>
              <w:marRight w:val="0"/>
              <w:marTop w:val="0"/>
              <w:marBottom w:val="0"/>
              <w:divBdr>
                <w:top w:val="none" w:sz="0" w:space="0" w:color="auto"/>
                <w:left w:val="none" w:sz="0" w:space="0" w:color="auto"/>
                <w:bottom w:val="none" w:sz="0" w:space="0" w:color="auto"/>
                <w:right w:val="none" w:sz="0" w:space="0" w:color="auto"/>
              </w:divBdr>
            </w:div>
            <w:div w:id="1635328435">
              <w:marLeft w:val="0"/>
              <w:marRight w:val="0"/>
              <w:marTop w:val="0"/>
              <w:marBottom w:val="0"/>
              <w:divBdr>
                <w:top w:val="none" w:sz="0" w:space="0" w:color="auto"/>
                <w:left w:val="none" w:sz="0" w:space="0" w:color="auto"/>
                <w:bottom w:val="none" w:sz="0" w:space="0" w:color="auto"/>
                <w:right w:val="none" w:sz="0" w:space="0" w:color="auto"/>
              </w:divBdr>
            </w:div>
            <w:div w:id="1476609216">
              <w:marLeft w:val="0"/>
              <w:marRight w:val="0"/>
              <w:marTop w:val="0"/>
              <w:marBottom w:val="0"/>
              <w:divBdr>
                <w:top w:val="none" w:sz="0" w:space="0" w:color="auto"/>
                <w:left w:val="none" w:sz="0" w:space="0" w:color="auto"/>
                <w:bottom w:val="none" w:sz="0" w:space="0" w:color="auto"/>
                <w:right w:val="none" w:sz="0" w:space="0" w:color="auto"/>
              </w:divBdr>
            </w:div>
            <w:div w:id="351617116">
              <w:marLeft w:val="0"/>
              <w:marRight w:val="0"/>
              <w:marTop w:val="0"/>
              <w:marBottom w:val="0"/>
              <w:divBdr>
                <w:top w:val="none" w:sz="0" w:space="0" w:color="auto"/>
                <w:left w:val="none" w:sz="0" w:space="0" w:color="auto"/>
                <w:bottom w:val="none" w:sz="0" w:space="0" w:color="auto"/>
                <w:right w:val="none" w:sz="0" w:space="0" w:color="auto"/>
              </w:divBdr>
            </w:div>
            <w:div w:id="640691690">
              <w:marLeft w:val="0"/>
              <w:marRight w:val="0"/>
              <w:marTop w:val="0"/>
              <w:marBottom w:val="0"/>
              <w:divBdr>
                <w:top w:val="none" w:sz="0" w:space="0" w:color="auto"/>
                <w:left w:val="none" w:sz="0" w:space="0" w:color="auto"/>
                <w:bottom w:val="none" w:sz="0" w:space="0" w:color="auto"/>
                <w:right w:val="none" w:sz="0" w:space="0" w:color="auto"/>
              </w:divBdr>
            </w:div>
            <w:div w:id="182667823">
              <w:marLeft w:val="0"/>
              <w:marRight w:val="0"/>
              <w:marTop w:val="0"/>
              <w:marBottom w:val="0"/>
              <w:divBdr>
                <w:top w:val="none" w:sz="0" w:space="0" w:color="auto"/>
                <w:left w:val="none" w:sz="0" w:space="0" w:color="auto"/>
                <w:bottom w:val="none" w:sz="0" w:space="0" w:color="auto"/>
                <w:right w:val="none" w:sz="0" w:space="0" w:color="auto"/>
              </w:divBdr>
            </w:div>
            <w:div w:id="80225694">
              <w:marLeft w:val="0"/>
              <w:marRight w:val="0"/>
              <w:marTop w:val="0"/>
              <w:marBottom w:val="0"/>
              <w:divBdr>
                <w:top w:val="none" w:sz="0" w:space="0" w:color="auto"/>
                <w:left w:val="none" w:sz="0" w:space="0" w:color="auto"/>
                <w:bottom w:val="none" w:sz="0" w:space="0" w:color="auto"/>
                <w:right w:val="none" w:sz="0" w:space="0" w:color="auto"/>
              </w:divBdr>
            </w:div>
            <w:div w:id="541789527">
              <w:marLeft w:val="0"/>
              <w:marRight w:val="0"/>
              <w:marTop w:val="0"/>
              <w:marBottom w:val="0"/>
              <w:divBdr>
                <w:top w:val="none" w:sz="0" w:space="0" w:color="auto"/>
                <w:left w:val="none" w:sz="0" w:space="0" w:color="auto"/>
                <w:bottom w:val="none" w:sz="0" w:space="0" w:color="auto"/>
                <w:right w:val="none" w:sz="0" w:space="0" w:color="auto"/>
              </w:divBdr>
            </w:div>
            <w:div w:id="1217934687">
              <w:marLeft w:val="0"/>
              <w:marRight w:val="0"/>
              <w:marTop w:val="0"/>
              <w:marBottom w:val="0"/>
              <w:divBdr>
                <w:top w:val="none" w:sz="0" w:space="0" w:color="auto"/>
                <w:left w:val="none" w:sz="0" w:space="0" w:color="auto"/>
                <w:bottom w:val="none" w:sz="0" w:space="0" w:color="auto"/>
                <w:right w:val="none" w:sz="0" w:space="0" w:color="auto"/>
              </w:divBdr>
            </w:div>
            <w:div w:id="647245269">
              <w:marLeft w:val="0"/>
              <w:marRight w:val="0"/>
              <w:marTop w:val="0"/>
              <w:marBottom w:val="0"/>
              <w:divBdr>
                <w:top w:val="none" w:sz="0" w:space="0" w:color="auto"/>
                <w:left w:val="none" w:sz="0" w:space="0" w:color="auto"/>
                <w:bottom w:val="none" w:sz="0" w:space="0" w:color="auto"/>
                <w:right w:val="none" w:sz="0" w:space="0" w:color="auto"/>
              </w:divBdr>
            </w:div>
            <w:div w:id="1331518316">
              <w:marLeft w:val="0"/>
              <w:marRight w:val="0"/>
              <w:marTop w:val="0"/>
              <w:marBottom w:val="0"/>
              <w:divBdr>
                <w:top w:val="none" w:sz="0" w:space="0" w:color="auto"/>
                <w:left w:val="none" w:sz="0" w:space="0" w:color="auto"/>
                <w:bottom w:val="none" w:sz="0" w:space="0" w:color="auto"/>
                <w:right w:val="none" w:sz="0" w:space="0" w:color="auto"/>
              </w:divBdr>
            </w:div>
            <w:div w:id="1450003827">
              <w:marLeft w:val="0"/>
              <w:marRight w:val="0"/>
              <w:marTop w:val="0"/>
              <w:marBottom w:val="0"/>
              <w:divBdr>
                <w:top w:val="none" w:sz="0" w:space="0" w:color="auto"/>
                <w:left w:val="none" w:sz="0" w:space="0" w:color="auto"/>
                <w:bottom w:val="none" w:sz="0" w:space="0" w:color="auto"/>
                <w:right w:val="none" w:sz="0" w:space="0" w:color="auto"/>
              </w:divBdr>
            </w:div>
            <w:div w:id="1358972141">
              <w:marLeft w:val="0"/>
              <w:marRight w:val="0"/>
              <w:marTop w:val="0"/>
              <w:marBottom w:val="0"/>
              <w:divBdr>
                <w:top w:val="none" w:sz="0" w:space="0" w:color="auto"/>
                <w:left w:val="none" w:sz="0" w:space="0" w:color="auto"/>
                <w:bottom w:val="none" w:sz="0" w:space="0" w:color="auto"/>
                <w:right w:val="none" w:sz="0" w:space="0" w:color="auto"/>
              </w:divBdr>
            </w:div>
            <w:div w:id="1523938825">
              <w:marLeft w:val="0"/>
              <w:marRight w:val="0"/>
              <w:marTop w:val="0"/>
              <w:marBottom w:val="0"/>
              <w:divBdr>
                <w:top w:val="none" w:sz="0" w:space="0" w:color="auto"/>
                <w:left w:val="none" w:sz="0" w:space="0" w:color="auto"/>
                <w:bottom w:val="none" w:sz="0" w:space="0" w:color="auto"/>
                <w:right w:val="none" w:sz="0" w:space="0" w:color="auto"/>
              </w:divBdr>
            </w:div>
            <w:div w:id="1820808618">
              <w:marLeft w:val="0"/>
              <w:marRight w:val="0"/>
              <w:marTop w:val="0"/>
              <w:marBottom w:val="0"/>
              <w:divBdr>
                <w:top w:val="none" w:sz="0" w:space="0" w:color="auto"/>
                <w:left w:val="none" w:sz="0" w:space="0" w:color="auto"/>
                <w:bottom w:val="none" w:sz="0" w:space="0" w:color="auto"/>
                <w:right w:val="none" w:sz="0" w:space="0" w:color="auto"/>
              </w:divBdr>
            </w:div>
            <w:div w:id="148064180">
              <w:marLeft w:val="0"/>
              <w:marRight w:val="0"/>
              <w:marTop w:val="0"/>
              <w:marBottom w:val="0"/>
              <w:divBdr>
                <w:top w:val="none" w:sz="0" w:space="0" w:color="auto"/>
                <w:left w:val="none" w:sz="0" w:space="0" w:color="auto"/>
                <w:bottom w:val="none" w:sz="0" w:space="0" w:color="auto"/>
                <w:right w:val="none" w:sz="0" w:space="0" w:color="auto"/>
              </w:divBdr>
            </w:div>
            <w:div w:id="1445463189">
              <w:marLeft w:val="0"/>
              <w:marRight w:val="0"/>
              <w:marTop w:val="0"/>
              <w:marBottom w:val="0"/>
              <w:divBdr>
                <w:top w:val="none" w:sz="0" w:space="0" w:color="auto"/>
                <w:left w:val="none" w:sz="0" w:space="0" w:color="auto"/>
                <w:bottom w:val="none" w:sz="0" w:space="0" w:color="auto"/>
                <w:right w:val="none" w:sz="0" w:space="0" w:color="auto"/>
              </w:divBdr>
            </w:div>
            <w:div w:id="1682662591">
              <w:marLeft w:val="0"/>
              <w:marRight w:val="0"/>
              <w:marTop w:val="0"/>
              <w:marBottom w:val="0"/>
              <w:divBdr>
                <w:top w:val="none" w:sz="0" w:space="0" w:color="auto"/>
                <w:left w:val="none" w:sz="0" w:space="0" w:color="auto"/>
                <w:bottom w:val="none" w:sz="0" w:space="0" w:color="auto"/>
                <w:right w:val="none" w:sz="0" w:space="0" w:color="auto"/>
              </w:divBdr>
            </w:div>
            <w:div w:id="669799188">
              <w:marLeft w:val="0"/>
              <w:marRight w:val="0"/>
              <w:marTop w:val="0"/>
              <w:marBottom w:val="0"/>
              <w:divBdr>
                <w:top w:val="none" w:sz="0" w:space="0" w:color="auto"/>
                <w:left w:val="none" w:sz="0" w:space="0" w:color="auto"/>
                <w:bottom w:val="none" w:sz="0" w:space="0" w:color="auto"/>
                <w:right w:val="none" w:sz="0" w:space="0" w:color="auto"/>
              </w:divBdr>
            </w:div>
            <w:div w:id="1315646146">
              <w:marLeft w:val="0"/>
              <w:marRight w:val="0"/>
              <w:marTop w:val="0"/>
              <w:marBottom w:val="0"/>
              <w:divBdr>
                <w:top w:val="none" w:sz="0" w:space="0" w:color="auto"/>
                <w:left w:val="none" w:sz="0" w:space="0" w:color="auto"/>
                <w:bottom w:val="none" w:sz="0" w:space="0" w:color="auto"/>
                <w:right w:val="none" w:sz="0" w:space="0" w:color="auto"/>
              </w:divBdr>
            </w:div>
            <w:div w:id="1502618701">
              <w:marLeft w:val="0"/>
              <w:marRight w:val="0"/>
              <w:marTop w:val="0"/>
              <w:marBottom w:val="0"/>
              <w:divBdr>
                <w:top w:val="none" w:sz="0" w:space="0" w:color="auto"/>
                <w:left w:val="none" w:sz="0" w:space="0" w:color="auto"/>
                <w:bottom w:val="none" w:sz="0" w:space="0" w:color="auto"/>
                <w:right w:val="none" w:sz="0" w:space="0" w:color="auto"/>
              </w:divBdr>
            </w:div>
            <w:div w:id="1083838943">
              <w:marLeft w:val="0"/>
              <w:marRight w:val="0"/>
              <w:marTop w:val="0"/>
              <w:marBottom w:val="0"/>
              <w:divBdr>
                <w:top w:val="none" w:sz="0" w:space="0" w:color="auto"/>
                <w:left w:val="none" w:sz="0" w:space="0" w:color="auto"/>
                <w:bottom w:val="none" w:sz="0" w:space="0" w:color="auto"/>
                <w:right w:val="none" w:sz="0" w:space="0" w:color="auto"/>
              </w:divBdr>
            </w:div>
            <w:div w:id="929313600">
              <w:marLeft w:val="0"/>
              <w:marRight w:val="0"/>
              <w:marTop w:val="0"/>
              <w:marBottom w:val="0"/>
              <w:divBdr>
                <w:top w:val="none" w:sz="0" w:space="0" w:color="auto"/>
                <w:left w:val="none" w:sz="0" w:space="0" w:color="auto"/>
                <w:bottom w:val="none" w:sz="0" w:space="0" w:color="auto"/>
                <w:right w:val="none" w:sz="0" w:space="0" w:color="auto"/>
              </w:divBdr>
            </w:div>
            <w:div w:id="949168939">
              <w:marLeft w:val="0"/>
              <w:marRight w:val="0"/>
              <w:marTop w:val="0"/>
              <w:marBottom w:val="0"/>
              <w:divBdr>
                <w:top w:val="none" w:sz="0" w:space="0" w:color="auto"/>
                <w:left w:val="none" w:sz="0" w:space="0" w:color="auto"/>
                <w:bottom w:val="none" w:sz="0" w:space="0" w:color="auto"/>
                <w:right w:val="none" w:sz="0" w:space="0" w:color="auto"/>
              </w:divBdr>
            </w:div>
            <w:div w:id="382825996">
              <w:marLeft w:val="0"/>
              <w:marRight w:val="0"/>
              <w:marTop w:val="0"/>
              <w:marBottom w:val="0"/>
              <w:divBdr>
                <w:top w:val="none" w:sz="0" w:space="0" w:color="auto"/>
                <w:left w:val="none" w:sz="0" w:space="0" w:color="auto"/>
                <w:bottom w:val="none" w:sz="0" w:space="0" w:color="auto"/>
                <w:right w:val="none" w:sz="0" w:space="0" w:color="auto"/>
              </w:divBdr>
            </w:div>
            <w:div w:id="1134786089">
              <w:marLeft w:val="0"/>
              <w:marRight w:val="0"/>
              <w:marTop w:val="0"/>
              <w:marBottom w:val="0"/>
              <w:divBdr>
                <w:top w:val="none" w:sz="0" w:space="0" w:color="auto"/>
                <w:left w:val="none" w:sz="0" w:space="0" w:color="auto"/>
                <w:bottom w:val="none" w:sz="0" w:space="0" w:color="auto"/>
                <w:right w:val="none" w:sz="0" w:space="0" w:color="auto"/>
              </w:divBdr>
            </w:div>
            <w:div w:id="943154604">
              <w:marLeft w:val="0"/>
              <w:marRight w:val="0"/>
              <w:marTop w:val="0"/>
              <w:marBottom w:val="0"/>
              <w:divBdr>
                <w:top w:val="none" w:sz="0" w:space="0" w:color="auto"/>
                <w:left w:val="none" w:sz="0" w:space="0" w:color="auto"/>
                <w:bottom w:val="none" w:sz="0" w:space="0" w:color="auto"/>
                <w:right w:val="none" w:sz="0" w:space="0" w:color="auto"/>
              </w:divBdr>
            </w:div>
            <w:div w:id="665937206">
              <w:marLeft w:val="0"/>
              <w:marRight w:val="0"/>
              <w:marTop w:val="0"/>
              <w:marBottom w:val="0"/>
              <w:divBdr>
                <w:top w:val="none" w:sz="0" w:space="0" w:color="auto"/>
                <w:left w:val="none" w:sz="0" w:space="0" w:color="auto"/>
                <w:bottom w:val="none" w:sz="0" w:space="0" w:color="auto"/>
                <w:right w:val="none" w:sz="0" w:space="0" w:color="auto"/>
              </w:divBdr>
            </w:div>
            <w:div w:id="2076737004">
              <w:marLeft w:val="0"/>
              <w:marRight w:val="0"/>
              <w:marTop w:val="0"/>
              <w:marBottom w:val="0"/>
              <w:divBdr>
                <w:top w:val="none" w:sz="0" w:space="0" w:color="auto"/>
                <w:left w:val="none" w:sz="0" w:space="0" w:color="auto"/>
                <w:bottom w:val="none" w:sz="0" w:space="0" w:color="auto"/>
                <w:right w:val="none" w:sz="0" w:space="0" w:color="auto"/>
              </w:divBdr>
            </w:div>
            <w:div w:id="1804352096">
              <w:marLeft w:val="0"/>
              <w:marRight w:val="0"/>
              <w:marTop w:val="0"/>
              <w:marBottom w:val="0"/>
              <w:divBdr>
                <w:top w:val="none" w:sz="0" w:space="0" w:color="auto"/>
                <w:left w:val="none" w:sz="0" w:space="0" w:color="auto"/>
                <w:bottom w:val="none" w:sz="0" w:space="0" w:color="auto"/>
                <w:right w:val="none" w:sz="0" w:space="0" w:color="auto"/>
              </w:divBdr>
            </w:div>
            <w:div w:id="90591339">
              <w:marLeft w:val="0"/>
              <w:marRight w:val="0"/>
              <w:marTop w:val="0"/>
              <w:marBottom w:val="0"/>
              <w:divBdr>
                <w:top w:val="none" w:sz="0" w:space="0" w:color="auto"/>
                <w:left w:val="none" w:sz="0" w:space="0" w:color="auto"/>
                <w:bottom w:val="none" w:sz="0" w:space="0" w:color="auto"/>
                <w:right w:val="none" w:sz="0" w:space="0" w:color="auto"/>
              </w:divBdr>
            </w:div>
            <w:div w:id="1155144085">
              <w:marLeft w:val="0"/>
              <w:marRight w:val="0"/>
              <w:marTop w:val="0"/>
              <w:marBottom w:val="0"/>
              <w:divBdr>
                <w:top w:val="none" w:sz="0" w:space="0" w:color="auto"/>
                <w:left w:val="none" w:sz="0" w:space="0" w:color="auto"/>
                <w:bottom w:val="none" w:sz="0" w:space="0" w:color="auto"/>
                <w:right w:val="none" w:sz="0" w:space="0" w:color="auto"/>
              </w:divBdr>
            </w:div>
            <w:div w:id="63262094">
              <w:marLeft w:val="0"/>
              <w:marRight w:val="0"/>
              <w:marTop w:val="0"/>
              <w:marBottom w:val="0"/>
              <w:divBdr>
                <w:top w:val="none" w:sz="0" w:space="0" w:color="auto"/>
                <w:left w:val="none" w:sz="0" w:space="0" w:color="auto"/>
                <w:bottom w:val="none" w:sz="0" w:space="0" w:color="auto"/>
                <w:right w:val="none" w:sz="0" w:space="0" w:color="auto"/>
              </w:divBdr>
            </w:div>
            <w:div w:id="1444304596">
              <w:marLeft w:val="0"/>
              <w:marRight w:val="0"/>
              <w:marTop w:val="0"/>
              <w:marBottom w:val="0"/>
              <w:divBdr>
                <w:top w:val="none" w:sz="0" w:space="0" w:color="auto"/>
                <w:left w:val="none" w:sz="0" w:space="0" w:color="auto"/>
                <w:bottom w:val="none" w:sz="0" w:space="0" w:color="auto"/>
                <w:right w:val="none" w:sz="0" w:space="0" w:color="auto"/>
              </w:divBdr>
            </w:div>
            <w:div w:id="351494111">
              <w:marLeft w:val="0"/>
              <w:marRight w:val="0"/>
              <w:marTop w:val="0"/>
              <w:marBottom w:val="0"/>
              <w:divBdr>
                <w:top w:val="none" w:sz="0" w:space="0" w:color="auto"/>
                <w:left w:val="none" w:sz="0" w:space="0" w:color="auto"/>
                <w:bottom w:val="none" w:sz="0" w:space="0" w:color="auto"/>
                <w:right w:val="none" w:sz="0" w:space="0" w:color="auto"/>
              </w:divBdr>
            </w:div>
            <w:div w:id="519901840">
              <w:marLeft w:val="0"/>
              <w:marRight w:val="0"/>
              <w:marTop w:val="0"/>
              <w:marBottom w:val="0"/>
              <w:divBdr>
                <w:top w:val="none" w:sz="0" w:space="0" w:color="auto"/>
                <w:left w:val="none" w:sz="0" w:space="0" w:color="auto"/>
                <w:bottom w:val="none" w:sz="0" w:space="0" w:color="auto"/>
                <w:right w:val="none" w:sz="0" w:space="0" w:color="auto"/>
              </w:divBdr>
            </w:div>
            <w:div w:id="1007058002">
              <w:marLeft w:val="0"/>
              <w:marRight w:val="0"/>
              <w:marTop w:val="0"/>
              <w:marBottom w:val="0"/>
              <w:divBdr>
                <w:top w:val="none" w:sz="0" w:space="0" w:color="auto"/>
                <w:left w:val="none" w:sz="0" w:space="0" w:color="auto"/>
                <w:bottom w:val="none" w:sz="0" w:space="0" w:color="auto"/>
                <w:right w:val="none" w:sz="0" w:space="0" w:color="auto"/>
              </w:divBdr>
            </w:div>
            <w:div w:id="1951931726">
              <w:marLeft w:val="0"/>
              <w:marRight w:val="0"/>
              <w:marTop w:val="0"/>
              <w:marBottom w:val="0"/>
              <w:divBdr>
                <w:top w:val="none" w:sz="0" w:space="0" w:color="auto"/>
                <w:left w:val="none" w:sz="0" w:space="0" w:color="auto"/>
                <w:bottom w:val="none" w:sz="0" w:space="0" w:color="auto"/>
                <w:right w:val="none" w:sz="0" w:space="0" w:color="auto"/>
              </w:divBdr>
            </w:div>
            <w:div w:id="1456218688">
              <w:marLeft w:val="0"/>
              <w:marRight w:val="0"/>
              <w:marTop w:val="0"/>
              <w:marBottom w:val="0"/>
              <w:divBdr>
                <w:top w:val="none" w:sz="0" w:space="0" w:color="auto"/>
                <w:left w:val="none" w:sz="0" w:space="0" w:color="auto"/>
                <w:bottom w:val="none" w:sz="0" w:space="0" w:color="auto"/>
                <w:right w:val="none" w:sz="0" w:space="0" w:color="auto"/>
              </w:divBdr>
            </w:div>
            <w:div w:id="17114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38275">
      <w:bodyDiv w:val="1"/>
      <w:marLeft w:val="0"/>
      <w:marRight w:val="0"/>
      <w:marTop w:val="0"/>
      <w:marBottom w:val="0"/>
      <w:divBdr>
        <w:top w:val="none" w:sz="0" w:space="0" w:color="auto"/>
        <w:left w:val="none" w:sz="0" w:space="0" w:color="auto"/>
        <w:bottom w:val="none" w:sz="0" w:space="0" w:color="auto"/>
        <w:right w:val="none" w:sz="0" w:space="0" w:color="auto"/>
      </w:divBdr>
    </w:div>
    <w:div w:id="2033145380">
      <w:bodyDiv w:val="1"/>
      <w:marLeft w:val="0"/>
      <w:marRight w:val="0"/>
      <w:marTop w:val="0"/>
      <w:marBottom w:val="0"/>
      <w:divBdr>
        <w:top w:val="none" w:sz="0" w:space="0" w:color="auto"/>
        <w:left w:val="none" w:sz="0" w:space="0" w:color="auto"/>
        <w:bottom w:val="none" w:sz="0" w:space="0" w:color="auto"/>
        <w:right w:val="none" w:sz="0" w:space="0" w:color="auto"/>
      </w:divBdr>
      <w:divsChild>
        <w:div w:id="771782027">
          <w:marLeft w:val="0"/>
          <w:marRight w:val="0"/>
          <w:marTop w:val="0"/>
          <w:marBottom w:val="0"/>
          <w:divBdr>
            <w:top w:val="none" w:sz="0" w:space="0" w:color="auto"/>
            <w:left w:val="none" w:sz="0" w:space="0" w:color="auto"/>
            <w:bottom w:val="none" w:sz="0" w:space="0" w:color="auto"/>
            <w:right w:val="none" w:sz="0" w:space="0" w:color="auto"/>
          </w:divBdr>
          <w:divsChild>
            <w:div w:id="1076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1139">
      <w:bodyDiv w:val="1"/>
      <w:marLeft w:val="0"/>
      <w:marRight w:val="0"/>
      <w:marTop w:val="0"/>
      <w:marBottom w:val="0"/>
      <w:divBdr>
        <w:top w:val="none" w:sz="0" w:space="0" w:color="auto"/>
        <w:left w:val="none" w:sz="0" w:space="0" w:color="auto"/>
        <w:bottom w:val="none" w:sz="0" w:space="0" w:color="auto"/>
        <w:right w:val="none" w:sz="0" w:space="0" w:color="auto"/>
      </w:divBdr>
      <w:divsChild>
        <w:div w:id="1160854856">
          <w:marLeft w:val="0"/>
          <w:marRight w:val="0"/>
          <w:marTop w:val="0"/>
          <w:marBottom w:val="0"/>
          <w:divBdr>
            <w:top w:val="none" w:sz="0" w:space="0" w:color="auto"/>
            <w:left w:val="none" w:sz="0" w:space="0" w:color="auto"/>
            <w:bottom w:val="none" w:sz="0" w:space="0" w:color="auto"/>
            <w:right w:val="none" w:sz="0" w:space="0" w:color="auto"/>
          </w:divBdr>
          <w:divsChild>
            <w:div w:id="172840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9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rcore-os.cn/rCore-Tutorial-Book-v3/_images/file-open.png" TargetMode="External"/><Relationship Id="rId5" Type="http://schemas.openxmlformats.org/officeDocument/2006/relationships/hyperlink" Target="https://rcore-os.github.io/rCore-Tutorial-Book-v3/index.html"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1138</TotalTime>
  <Pages>15</Pages>
  <Words>3788</Words>
  <Characters>4775</Characters>
  <Application>Microsoft Office Word</Application>
  <DocSecurity>0</DocSecurity>
  <Lines>170</Lines>
  <Paragraphs>131</Paragraphs>
  <ScaleCrop>false</ScaleCrop>
  <Company/>
  <LinksUpToDate>false</LinksUpToDate>
  <CharactersWithSpaces>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coccoccoccoc@sina.com</dc:creator>
  <cp:keywords/>
  <dc:description/>
  <cp:lastModifiedBy>coccoccoccoc@sina.com</cp:lastModifiedBy>
  <cp:revision>75</cp:revision>
  <dcterms:created xsi:type="dcterms:W3CDTF">2025-09-04T14:28:00Z</dcterms:created>
  <dcterms:modified xsi:type="dcterms:W3CDTF">2025-11-30T13:24:00Z</dcterms:modified>
</cp:coreProperties>
</file>