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注意操作顺序不要反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PlatForm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切换成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X86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X64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在项目中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Nuget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中搜索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CefSharp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找到合适版本安装。（注意必须在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之后）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实例化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CefSharp.WinForms.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ChromiumWebBrowser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对象，将里面的网页加到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form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窗体中显示。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注册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对象，并传递一个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过去，在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中就可以使用这个对象来调用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C#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中方法。用此方法可以实现大部分数据传递，但这是由JS发起的。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5.如要C#发起调用JS方法，需要使用_br.ExecuteScriptAsync(string.Format("ShowMsg({0},'{1}')",0,message));方法，注意调用js方法字符串的格式，要求严格。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