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24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Фань Синьюэ, группа 8ВМ52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24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№1: Табличные агенты для задачи навигации дрона (вариант 1)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Содержание папки: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code1.1(старый).ipynb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первая версия кода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code1.2(новый).ipynb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финальная версия кода (5 независимых запусков, повторные эксперименты)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8BM52 Фань Синьюэ_ЛБ1.1.pdf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первый вариант отчёта (предварительные результаты)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8BM52 Фань Синьюэ_ЛБ1.2.pdf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итоговый отчёт (после повторных экспериментов)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Отчёт об использовании искусственно.docx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отчёт об использовании ИИ с перечнем исправленных ошибок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выходные изображении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– папка со всеми визуализациями (графики обучения, CDF, тепловые карты, траектории)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Как запустить: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Откройте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code1.2(новый).ipynb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в Jupyter Notebook / VS Code / Google Colab.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Последовательно выполните все ячейки (Run All).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Обучение трёх агентов (рациональный, Prospect Q‑learning, риск‑чувствительный) займёт несколько минут (15000 эпизодов на агента × 5 запусков).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После выполнения вы увидите: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консольные таблицы с метриками (среднее ± стандартное отклонение по 5 запускам);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визуализации будут сохранены в папку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выходные изображении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Примечания: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Фиксированный seed для воспроизводимости: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SEED = 42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основные запуски используют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RUN_SEEDS = [100, 200, 300, 400, 500]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Все три агента обучаются в одной и той же среде (турбулентный ветер, 4 препятствия, нелинейный расход батареи).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Параметры рационального агента: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γ=0.99, α=0.10, ε-greedy с затуханием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Prospect Q‑learning: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α_p=0.88, β_p=0.88, λ_p=2.35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Риск‑чувствительный агент: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η=0.5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(энтропийная полезность).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случае вопросов или ошибок проверьте, установлены ли библиотеки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shd w:fill="ebeef2" w:val="clear"/>
          <w:rtl w:val="0"/>
        </w:rPr>
        <w:t xml:space="preserve">numpy, matplotlib, seaborn, scipy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