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7F57FBC" w14:textId="3D4F5688" w:rsidR="00823D8D" w:rsidRDefault="00143F52" w:rsidP="00143F52">
      <w:pPr>
        <w:jc w:val="center"/>
        <w:rPr>
          <w:rFonts w:ascii="Times New Roman" w:hAnsi="Times New Roman" w:cs="Times New Roman"/>
          <w:sz w:val="40"/>
          <w:szCs w:val="40"/>
        </w:rPr>
      </w:pPr>
      <w:r w:rsidRPr="00143F52">
        <w:rPr>
          <w:rFonts w:ascii="Times New Roman" w:hAnsi="Times New Roman" w:cs="Times New Roman"/>
          <w:sz w:val="40"/>
          <w:szCs w:val="40"/>
        </w:rPr>
        <w:t>DSP Homework #7</w:t>
      </w:r>
    </w:p>
    <w:p w14:paraId="446216D3" w14:textId="3638C2C9" w:rsidR="00143F52" w:rsidRDefault="00143F52" w:rsidP="00143F52">
      <w:pPr>
        <w:jc w:val="right"/>
        <w:rPr>
          <w:rFonts w:ascii="Times New Roman" w:eastAsia="標楷體" w:hAnsi="Times New Roman" w:cs="Times New Roman"/>
          <w:sz w:val="32"/>
          <w:szCs w:val="32"/>
        </w:rPr>
      </w:pPr>
      <w:r w:rsidRPr="00143F52">
        <w:rPr>
          <w:rFonts w:ascii="Times New Roman" w:eastAsia="標楷體" w:hAnsi="Times New Roman" w:cs="Times New Roman"/>
          <w:sz w:val="32"/>
          <w:szCs w:val="32"/>
        </w:rPr>
        <w:t xml:space="preserve">B103012002 </w:t>
      </w:r>
      <w:r w:rsidRPr="00143F52">
        <w:rPr>
          <w:rFonts w:ascii="Times New Roman" w:eastAsia="標楷體" w:hAnsi="Times New Roman" w:cs="Times New Roman"/>
          <w:sz w:val="32"/>
          <w:szCs w:val="32"/>
        </w:rPr>
        <w:t>林凡皓</w:t>
      </w:r>
    </w:p>
    <w:p w14:paraId="60C75BEB" w14:textId="6F74E564" w:rsidR="008F1685" w:rsidRDefault="008F1685" w:rsidP="008F1685">
      <w:pPr>
        <w:rPr>
          <w:rFonts w:ascii="Times New Roman" w:eastAsia="標楷體" w:hAnsi="Times New Roman" w:cs="Times New Roman"/>
          <w:sz w:val="24"/>
          <w:szCs w:val="24"/>
        </w:rPr>
      </w:pPr>
      <w:r>
        <w:rPr>
          <w:rFonts w:ascii="Times New Roman" w:eastAsia="標楷體" w:hAnsi="Times New Roman" w:cs="Times New Roman" w:hint="eastAsia"/>
          <w:sz w:val="24"/>
          <w:szCs w:val="24"/>
        </w:rPr>
        <w:t>繪製</w:t>
      </w:r>
      <w:proofErr w:type="gramStart"/>
      <w:r>
        <w:rPr>
          <w:rFonts w:ascii="Times New Roman" w:eastAsia="標楷體" w:hAnsi="Times New Roman" w:cs="Times New Roman" w:hint="eastAsia"/>
          <w:sz w:val="24"/>
          <w:szCs w:val="24"/>
        </w:rPr>
        <w:t>出時域連續</w:t>
      </w:r>
      <w:proofErr w:type="gramEnd"/>
      <w:r>
        <w:rPr>
          <w:rFonts w:ascii="Times New Roman" w:eastAsia="標楷體" w:hAnsi="Times New Roman" w:cs="Times New Roman" w:hint="eastAsia"/>
          <w:sz w:val="24"/>
          <w:szCs w:val="24"/>
        </w:rPr>
        <w:t>訊號</w:t>
      </w:r>
      <m:oMath>
        <m:sSub>
          <m:sSubPr>
            <m:ctrlPr>
              <w:rPr>
                <w:rFonts w:ascii="Cambria Math" w:eastAsia="標楷體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標楷體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eastAsia="標楷體" w:hAnsi="Cambria Math" w:cs="Times New Roman"/>
                <w:sz w:val="24"/>
                <w:szCs w:val="24"/>
              </w:rPr>
              <m:t>c</m:t>
            </m:r>
          </m:sub>
        </m:sSub>
        <m:d>
          <m:dPr>
            <m:ctrlPr>
              <w:rPr>
                <w:rFonts w:ascii="Cambria Math" w:eastAsia="標楷體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標楷體" w:hAnsi="Cambria Math" w:cs="Times New Roman"/>
                <w:sz w:val="24"/>
                <w:szCs w:val="24"/>
              </w:rPr>
              <m:t>t</m:t>
            </m:r>
          </m:e>
        </m:d>
        <m:r>
          <w:rPr>
            <w:rFonts w:ascii="Cambria Math" w:eastAsia="標楷體" w:hAnsi="Cambria Math" w:cs="Times New Roman"/>
            <w:sz w:val="24"/>
            <w:szCs w:val="24"/>
          </w:rPr>
          <m:t>=</m:t>
        </m:r>
        <m:func>
          <m:funcPr>
            <m:ctrlPr>
              <w:rPr>
                <w:rFonts w:ascii="Cambria Math" w:eastAsia="標楷體" w:hAnsi="Cambria Math" w:cs="Times New Roman"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eastAsia="標楷體" w:hAnsi="Cambria Math" w:cs="Times New Roman"/>
                <w:sz w:val="24"/>
                <w:szCs w:val="24"/>
              </w:rPr>
              <m:t>sin</m:t>
            </m:r>
          </m:fName>
          <m:e>
            <m:d>
              <m:dPr>
                <m:ctrlPr>
                  <w:rPr>
                    <w:rFonts w:ascii="Cambria Math" w:eastAsia="標楷體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="標楷體" w:hAnsi="Cambria Math" w:cs="Times New Roman"/>
                    <w:sz w:val="24"/>
                    <w:szCs w:val="24"/>
                  </w:rPr>
                  <m:t>2πt</m:t>
                </m:r>
              </m:e>
            </m:d>
          </m:e>
        </m:func>
        <m:r>
          <w:rPr>
            <w:rFonts w:ascii="Cambria Math" w:eastAsia="標楷體" w:hAnsi="Cambria Math" w:cs="Times New Roman"/>
            <w:sz w:val="24"/>
            <w:szCs w:val="24"/>
          </w:rPr>
          <m:t>, 0≤t≤1</m:t>
        </m:r>
      </m:oMath>
      <w:r>
        <w:rPr>
          <w:rFonts w:ascii="Times New Roman" w:eastAsia="標楷體" w:hAnsi="Times New Roman" w:cs="Times New Roman" w:hint="eastAsia"/>
          <w:sz w:val="24"/>
          <w:szCs w:val="24"/>
        </w:rPr>
        <w:t>。由於在</w:t>
      </w:r>
      <w:proofErr w:type="spellStart"/>
      <w:r>
        <w:rPr>
          <w:rFonts w:ascii="Times New Roman" w:eastAsia="標楷體" w:hAnsi="Times New Roman" w:cs="Times New Roman" w:hint="eastAsia"/>
          <w:sz w:val="24"/>
          <w:szCs w:val="24"/>
        </w:rPr>
        <w:t>Matlab</w:t>
      </w:r>
      <w:proofErr w:type="spellEnd"/>
      <w:r>
        <w:rPr>
          <w:rFonts w:ascii="Times New Roman" w:eastAsia="標楷體" w:hAnsi="Times New Roman" w:cs="Times New Roman" w:hint="eastAsia"/>
          <w:sz w:val="24"/>
          <w:szCs w:val="24"/>
        </w:rPr>
        <w:t>中無法真正產生一個連續訊號，因此讓</w:t>
      </w:r>
      <w:r>
        <w:rPr>
          <w:rFonts w:ascii="Times New Roman" w:eastAsia="標楷體" w:hAnsi="Times New Roman" w:cs="Times New Roman" w:hint="eastAsia"/>
          <w:sz w:val="24"/>
          <w:szCs w:val="24"/>
        </w:rPr>
        <w:t>t = 0:0.01:1</w:t>
      </w:r>
      <w:r>
        <w:rPr>
          <w:rFonts w:ascii="Times New Roman" w:eastAsia="標楷體" w:hAnsi="Times New Roman" w:cs="Times New Roman" w:hint="eastAsia"/>
          <w:sz w:val="24"/>
          <w:szCs w:val="24"/>
        </w:rPr>
        <w:t>藉此模擬出連續訊號。繪製結果如圖</w:t>
      </w:r>
      <w:r>
        <w:rPr>
          <w:rFonts w:ascii="Times New Roman" w:eastAsia="標楷體" w:hAnsi="Times New Roman" w:cs="Times New Roman" w:hint="eastAsia"/>
          <w:sz w:val="24"/>
          <w:szCs w:val="24"/>
        </w:rPr>
        <w:t>(</w:t>
      </w:r>
      <w:proofErr w:type="gramStart"/>
      <w:r>
        <w:rPr>
          <w:rFonts w:ascii="Times New Roman" w:eastAsia="標楷體" w:hAnsi="Times New Roman" w:cs="Times New Roman" w:hint="eastAsia"/>
          <w:sz w:val="24"/>
          <w:szCs w:val="24"/>
        </w:rPr>
        <w:t>一</w:t>
      </w:r>
      <w:proofErr w:type="gramEnd"/>
      <w:r>
        <w:rPr>
          <w:rFonts w:ascii="Times New Roman" w:eastAsia="標楷體" w:hAnsi="Times New Roman" w:cs="Times New Roman" w:hint="eastAsia"/>
          <w:sz w:val="24"/>
          <w:szCs w:val="24"/>
        </w:rPr>
        <w:t>)</w:t>
      </w:r>
      <w:r>
        <w:rPr>
          <w:rFonts w:ascii="Times New Roman" w:eastAsia="標楷體" w:hAnsi="Times New Roman" w:cs="Times New Roman" w:hint="eastAsia"/>
          <w:sz w:val="24"/>
          <w:szCs w:val="24"/>
        </w:rPr>
        <w:t>所示。</w:t>
      </w:r>
    </w:p>
    <w:p w14:paraId="469DCB61" w14:textId="6BE89324" w:rsidR="008F1685" w:rsidRDefault="008F1685" w:rsidP="008F1685">
      <w:pPr>
        <w:jc w:val="center"/>
        <w:rPr>
          <w:rFonts w:ascii="Times New Roman" w:eastAsia="標楷體" w:hAnsi="Times New Roman" w:cs="Times New Roman"/>
          <w:sz w:val="24"/>
          <w:szCs w:val="24"/>
        </w:rPr>
      </w:pPr>
      <w:r w:rsidRPr="008F1685">
        <w:rPr>
          <w:rFonts w:ascii="Times New Roman" w:eastAsia="標楷體" w:hAnsi="Times New Roman" w:cs="Times New Roman"/>
          <w:noProof/>
          <w:sz w:val="24"/>
          <w:szCs w:val="24"/>
        </w:rPr>
        <w:drawing>
          <wp:inline distT="0" distB="0" distL="0" distR="0" wp14:anchorId="66072258" wp14:editId="774C2A88">
            <wp:extent cx="3810000" cy="2855895"/>
            <wp:effectExtent l="0" t="0" r="0" b="1905"/>
            <wp:docPr id="1780950714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3996" cy="2858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36B9A6" w14:textId="38ECC573" w:rsidR="008F1685" w:rsidRDefault="008F1685" w:rsidP="008F1685">
      <w:pPr>
        <w:jc w:val="center"/>
        <w:rPr>
          <w:rFonts w:ascii="Times New Roman" w:eastAsia="標楷體" w:hAnsi="Times New Roman" w:cs="Times New Roman"/>
          <w:sz w:val="20"/>
          <w:szCs w:val="20"/>
        </w:rPr>
      </w:pPr>
      <w:r w:rsidRPr="008F1685">
        <w:rPr>
          <w:rFonts w:ascii="Times New Roman" w:eastAsia="標楷體" w:hAnsi="Times New Roman" w:cs="Times New Roman" w:hint="eastAsia"/>
          <w:sz w:val="20"/>
          <w:szCs w:val="20"/>
        </w:rPr>
        <w:t>圖</w:t>
      </w:r>
      <w:r w:rsidRPr="008F1685">
        <w:rPr>
          <w:rFonts w:ascii="Times New Roman" w:eastAsia="標楷體" w:hAnsi="Times New Roman" w:cs="Times New Roman" w:hint="eastAsia"/>
          <w:sz w:val="20"/>
          <w:szCs w:val="20"/>
        </w:rPr>
        <w:t>(</w:t>
      </w:r>
      <w:proofErr w:type="gramStart"/>
      <w:r w:rsidRPr="008F1685">
        <w:rPr>
          <w:rFonts w:ascii="Times New Roman" w:eastAsia="標楷體" w:hAnsi="Times New Roman" w:cs="Times New Roman" w:hint="eastAsia"/>
          <w:sz w:val="20"/>
          <w:szCs w:val="20"/>
        </w:rPr>
        <w:t>一</w:t>
      </w:r>
      <w:proofErr w:type="gramEnd"/>
      <w:r w:rsidRPr="008F1685">
        <w:rPr>
          <w:rFonts w:ascii="Times New Roman" w:eastAsia="標楷體" w:hAnsi="Times New Roman" w:cs="Times New Roman" w:hint="eastAsia"/>
          <w:sz w:val="20"/>
          <w:szCs w:val="20"/>
        </w:rPr>
        <w:t>)</w:t>
      </w:r>
      <w:r w:rsidRPr="008F1685">
        <w:rPr>
          <w:rFonts w:ascii="Times New Roman" w:eastAsia="標楷體" w:hAnsi="Times New Roman" w:cs="Times New Roman" w:hint="eastAsia"/>
          <w:sz w:val="20"/>
          <w:szCs w:val="20"/>
        </w:rPr>
        <w:t>、</w:t>
      </w:r>
      <m:oMath>
        <m:sSub>
          <m:sSubPr>
            <m:ctrlPr>
              <w:rPr>
                <w:rFonts w:ascii="Cambria Math" w:eastAsia="標楷體" w:hAnsi="Cambria Math" w:cs="Times New Roman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="標楷體" w:hAnsi="Cambria Math" w:cs="Times New Roman"/>
                <w:sz w:val="20"/>
                <w:szCs w:val="20"/>
              </w:rPr>
              <m:t>x</m:t>
            </m:r>
          </m:e>
          <m:sub>
            <m:r>
              <w:rPr>
                <w:rFonts w:ascii="Cambria Math" w:eastAsia="標楷體" w:hAnsi="Cambria Math" w:cs="Times New Roman"/>
                <w:sz w:val="20"/>
                <w:szCs w:val="20"/>
              </w:rPr>
              <m:t>c</m:t>
            </m:r>
          </m:sub>
        </m:sSub>
        <m:d>
          <m:dPr>
            <m:ctrlPr>
              <w:rPr>
                <w:rFonts w:ascii="Cambria Math" w:eastAsia="標楷體" w:hAnsi="Cambria Math" w:cs="Times New Roman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="標楷體" w:hAnsi="Cambria Math" w:cs="Times New Roman"/>
                <w:sz w:val="20"/>
                <w:szCs w:val="20"/>
              </w:rPr>
              <m:t>t</m:t>
            </m:r>
          </m:e>
        </m:d>
        <m:r>
          <w:rPr>
            <w:rFonts w:ascii="Cambria Math" w:eastAsia="標楷體" w:hAnsi="Cambria Math" w:cs="Times New Roman"/>
            <w:sz w:val="20"/>
            <w:szCs w:val="20"/>
          </w:rPr>
          <m:t>=</m:t>
        </m:r>
        <m:func>
          <m:funcPr>
            <m:ctrlPr>
              <w:rPr>
                <w:rFonts w:ascii="Cambria Math" w:eastAsia="標楷體" w:hAnsi="Cambria Math" w:cs="Times New Roman"/>
                <w:sz w:val="20"/>
                <w:szCs w:val="20"/>
              </w:rPr>
            </m:ctrlPr>
          </m:funcPr>
          <m:fName>
            <m:r>
              <m:rPr>
                <m:sty m:val="p"/>
              </m:rPr>
              <w:rPr>
                <w:rFonts w:ascii="Cambria Math" w:eastAsia="標楷體" w:hAnsi="Cambria Math" w:cs="Times New Roman"/>
                <w:sz w:val="20"/>
                <w:szCs w:val="20"/>
              </w:rPr>
              <m:t>sin</m:t>
            </m:r>
          </m:fName>
          <m:e>
            <m:d>
              <m:dPr>
                <m:ctrlPr>
                  <w:rPr>
                    <w:rFonts w:ascii="Cambria Math" w:eastAsia="標楷體" w:hAnsi="Cambria Math" w:cs="Times New Roman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="標楷體" w:hAnsi="Cambria Math" w:cs="Times New Roman"/>
                    <w:sz w:val="20"/>
                    <w:szCs w:val="20"/>
                  </w:rPr>
                  <m:t>2πt</m:t>
                </m:r>
              </m:e>
            </m:d>
          </m:e>
        </m:func>
        <m:r>
          <w:rPr>
            <w:rFonts w:ascii="Cambria Math" w:eastAsia="標楷體" w:hAnsi="Cambria Math" w:cs="Times New Roman"/>
            <w:sz w:val="20"/>
            <w:szCs w:val="20"/>
          </w:rPr>
          <m:t>, 0≤t≤1</m:t>
        </m:r>
      </m:oMath>
    </w:p>
    <w:p w14:paraId="2764D9FD" w14:textId="70735079" w:rsidR="008F1685" w:rsidRPr="008F1685" w:rsidRDefault="008F1685" w:rsidP="008F1685">
      <w:pPr>
        <w:rPr>
          <w:rFonts w:ascii="Times New Roman" w:eastAsia="標楷體" w:hAnsi="Times New Roman" w:cs="Times New Roman" w:hint="eastAsia"/>
          <w:sz w:val="24"/>
          <w:szCs w:val="24"/>
        </w:rPr>
      </w:pPr>
      <w:r>
        <w:rPr>
          <w:rFonts w:ascii="Times New Roman" w:eastAsia="標楷體" w:hAnsi="Times New Roman" w:cs="Times New Roman" w:hint="eastAsia"/>
          <w:sz w:val="24"/>
          <w:szCs w:val="24"/>
        </w:rPr>
        <w:t>接著對</w:t>
      </w:r>
      <m:oMath>
        <m:sSub>
          <m:sSubPr>
            <m:ctrlPr>
              <w:rPr>
                <w:rFonts w:ascii="Cambria Math" w:eastAsia="標楷體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標楷體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eastAsia="標楷體" w:hAnsi="Cambria Math" w:cs="Times New Roman"/>
                <w:sz w:val="24"/>
                <w:szCs w:val="24"/>
              </w:rPr>
              <m:t>c</m:t>
            </m:r>
          </m:sub>
        </m:sSub>
        <m:d>
          <m:dPr>
            <m:ctrlPr>
              <w:rPr>
                <w:rFonts w:ascii="Cambria Math" w:eastAsia="標楷體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標楷體" w:hAnsi="Cambria Math" w:cs="Times New Roman"/>
                <w:sz w:val="24"/>
                <w:szCs w:val="24"/>
              </w:rPr>
              <m:t>t</m:t>
            </m:r>
          </m:e>
        </m:d>
      </m:oMath>
      <w:r>
        <w:rPr>
          <w:rFonts w:ascii="Times New Roman" w:eastAsia="標楷體" w:hAnsi="Times New Roman" w:cs="Times New Roman" w:hint="eastAsia"/>
          <w:sz w:val="24"/>
          <w:szCs w:val="24"/>
        </w:rPr>
        <w:t>進行取樣，分別以取樣週期</w:t>
      </w:r>
      <w:r>
        <w:rPr>
          <w:rFonts w:ascii="Times New Roman" w:eastAsia="標楷體" w:hAnsi="Times New Roman" w:cs="Times New Roman" w:hint="eastAsia"/>
          <w:sz w:val="24"/>
          <w:szCs w:val="24"/>
        </w:rPr>
        <w:t>T = 0.02</w:t>
      </w:r>
      <w:r>
        <w:rPr>
          <w:rFonts w:ascii="Times New Roman" w:eastAsia="標楷體" w:hAnsi="Times New Roman" w:cs="Times New Roman" w:hint="eastAsia"/>
          <w:sz w:val="24"/>
          <w:szCs w:val="24"/>
        </w:rPr>
        <w:t>、</w:t>
      </w:r>
      <w:r>
        <w:rPr>
          <w:rFonts w:ascii="Times New Roman" w:eastAsia="標楷體" w:hAnsi="Times New Roman" w:cs="Times New Roman"/>
          <w:sz w:val="24"/>
          <w:szCs w:val="24"/>
        </w:rPr>
        <w:t>0</w:t>
      </w:r>
      <w:r>
        <w:rPr>
          <w:rFonts w:ascii="Times New Roman" w:eastAsia="標楷體" w:hAnsi="Times New Roman" w:cs="Times New Roman" w:hint="eastAsia"/>
          <w:sz w:val="24"/>
          <w:szCs w:val="24"/>
        </w:rPr>
        <w:t>.05</w:t>
      </w:r>
      <w:r>
        <w:rPr>
          <w:rFonts w:ascii="Times New Roman" w:eastAsia="標楷體" w:hAnsi="Times New Roman" w:cs="Times New Roman" w:hint="eastAsia"/>
          <w:sz w:val="24"/>
          <w:szCs w:val="24"/>
        </w:rPr>
        <w:t>和</w:t>
      </w:r>
      <w:r>
        <w:rPr>
          <w:rFonts w:ascii="Times New Roman" w:eastAsia="標楷體" w:hAnsi="Times New Roman" w:cs="Times New Roman" w:hint="eastAsia"/>
          <w:sz w:val="24"/>
          <w:szCs w:val="24"/>
        </w:rPr>
        <w:t>0.1</w:t>
      </w:r>
      <w:r>
        <w:rPr>
          <w:rFonts w:ascii="Times New Roman" w:eastAsia="標楷體" w:hAnsi="Times New Roman" w:cs="Times New Roman" w:hint="eastAsia"/>
          <w:sz w:val="24"/>
          <w:szCs w:val="24"/>
        </w:rPr>
        <w:t>秒進行取樣。接著透過重建訊號公式</w:t>
      </w:r>
      <m:oMath>
        <m:sSub>
          <m:sSubPr>
            <m:ctrlPr>
              <w:rPr>
                <w:rFonts w:ascii="Cambria Math" w:eastAsia="標楷體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標楷體" w:hAnsi="Cambria Math" w:cs="Times New Roman"/>
                <w:sz w:val="24"/>
                <w:szCs w:val="24"/>
              </w:rPr>
              <m:t>y</m:t>
            </m:r>
          </m:e>
          <m:sub>
            <m:r>
              <w:rPr>
                <w:rFonts w:ascii="Cambria Math" w:eastAsia="標楷體" w:hAnsi="Cambria Math" w:cs="Times New Roman"/>
                <w:sz w:val="24"/>
                <w:szCs w:val="24"/>
              </w:rPr>
              <m:t>c</m:t>
            </m:r>
          </m:sub>
        </m:sSub>
        <m:d>
          <m:dPr>
            <m:ctrlPr>
              <w:rPr>
                <w:rFonts w:ascii="Cambria Math" w:eastAsia="標楷體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標楷體" w:hAnsi="Cambria Math" w:cs="Times New Roman"/>
                <w:sz w:val="24"/>
                <w:szCs w:val="24"/>
              </w:rPr>
              <m:t>t</m:t>
            </m:r>
          </m:e>
        </m:d>
        <m:r>
          <w:rPr>
            <w:rFonts w:ascii="Cambria Math" w:eastAsia="標楷體" w:hAnsi="Cambria Math" w:cs="Times New Roman"/>
            <w:sz w:val="24"/>
            <w:szCs w:val="24"/>
          </w:rPr>
          <m:t xml:space="preserve">= </m:t>
        </m:r>
        <m:nary>
          <m:naryPr>
            <m:chr m:val="∑"/>
            <m:limLoc m:val="undOvr"/>
            <m:ctrlPr>
              <w:rPr>
                <w:rFonts w:ascii="Cambria Math" w:eastAsia="標楷體" w:hAnsi="Cambria Math" w:cs="Times New Roman"/>
                <w:i/>
                <w:sz w:val="24"/>
                <w:szCs w:val="24"/>
              </w:rPr>
            </m:ctrlPr>
          </m:naryPr>
          <m:sub>
            <m:r>
              <w:rPr>
                <w:rFonts w:ascii="Cambria Math" w:eastAsia="標楷體" w:hAnsi="Cambria Math" w:cs="Times New Roman"/>
                <w:sz w:val="24"/>
                <w:szCs w:val="24"/>
              </w:rPr>
              <m:t>n= -∞</m:t>
            </m:r>
          </m:sub>
          <m:sup>
            <m:r>
              <w:rPr>
                <w:rFonts w:ascii="Cambria Math" w:eastAsia="標楷體" w:hAnsi="Cambria Math" w:cs="Times New Roman"/>
                <w:sz w:val="24"/>
                <w:szCs w:val="24"/>
              </w:rPr>
              <m:t>∞</m:t>
            </m:r>
          </m:sup>
          <m:e>
            <m:r>
              <w:rPr>
                <w:rFonts w:ascii="Cambria Math" w:eastAsia="標楷體" w:hAnsi="Cambria Math" w:cs="Times New Roman"/>
                <w:sz w:val="24"/>
                <w:szCs w:val="24"/>
              </w:rPr>
              <m:t>x[nT]</m:t>
            </m:r>
            <m:f>
              <m:fPr>
                <m:ctrlPr>
                  <w:rPr>
                    <w:rFonts w:ascii="Cambria Math" w:eastAsia="標楷體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="標楷體" w:hAnsi="Cambria Math" w:cs="Times New Roman"/>
                    <w:sz w:val="24"/>
                    <w:szCs w:val="24"/>
                  </w:rPr>
                  <m:t>sinπ(</m:t>
                </m:r>
                <m:f>
                  <m:fPr>
                    <m:ctrlPr>
                      <w:rPr>
                        <w:rFonts w:ascii="Cambria Math" w:eastAsia="標楷體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標楷體" w:hAnsi="Cambria Math" w:cs="Times New Roman"/>
                        <w:sz w:val="24"/>
                        <w:szCs w:val="24"/>
                      </w:rPr>
                      <m:t>t-nT)</m:t>
                    </m:r>
                  </m:num>
                  <m:den>
                    <m:r>
                      <w:rPr>
                        <w:rFonts w:ascii="Cambria Math" w:eastAsia="標楷體" w:hAnsi="Cambria Math" w:cs="Times New Roman"/>
                        <w:sz w:val="24"/>
                        <w:szCs w:val="24"/>
                      </w:rPr>
                      <m:t>T</m:t>
                    </m:r>
                  </m:den>
                </m:f>
              </m:num>
              <m:den>
                <m:r>
                  <w:rPr>
                    <w:rFonts w:ascii="Cambria Math" w:eastAsia="標楷體" w:hAnsi="Cambria Math" w:cs="Times New Roman"/>
                    <w:sz w:val="24"/>
                    <w:szCs w:val="24"/>
                  </w:rPr>
                  <m:t>π(</m:t>
                </m:r>
                <m:f>
                  <m:fPr>
                    <m:ctrlPr>
                      <w:rPr>
                        <w:rFonts w:ascii="Cambria Math" w:eastAsia="標楷體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標楷體" w:hAnsi="Cambria Math" w:cs="Times New Roman"/>
                        <w:sz w:val="24"/>
                        <w:szCs w:val="24"/>
                      </w:rPr>
                      <m:t>t-nT</m:t>
                    </m:r>
                  </m:num>
                  <m:den>
                    <m:r>
                      <w:rPr>
                        <w:rFonts w:ascii="Cambria Math" w:eastAsia="標楷體" w:hAnsi="Cambria Math" w:cs="Times New Roman"/>
                        <w:sz w:val="24"/>
                        <w:szCs w:val="24"/>
                      </w:rPr>
                      <m:t>T</m:t>
                    </m:r>
                  </m:den>
                </m:f>
                <m:r>
                  <w:rPr>
                    <w:rFonts w:ascii="Cambria Math" w:eastAsia="標楷體" w:hAnsi="Cambria Math" w:cs="Times New Roman"/>
                    <w:sz w:val="24"/>
                    <w:szCs w:val="24"/>
                  </w:rPr>
                  <m:t>)</m:t>
                </m:r>
              </m:den>
            </m:f>
          </m:e>
        </m:nary>
      </m:oMath>
      <w:r>
        <w:rPr>
          <w:rFonts w:ascii="Times New Roman" w:eastAsia="標楷體" w:hAnsi="Times New Roman" w:cs="Times New Roman" w:hint="eastAsia"/>
          <w:sz w:val="24"/>
          <w:szCs w:val="24"/>
        </w:rPr>
        <w:t>來將取樣後的訊號重建回來。取樣與重建結果如圖</w:t>
      </w:r>
      <w:r>
        <w:rPr>
          <w:rFonts w:ascii="Times New Roman" w:eastAsia="標楷體" w:hAnsi="Times New Roman" w:cs="Times New Roman" w:hint="eastAsia"/>
          <w:sz w:val="24"/>
          <w:szCs w:val="24"/>
        </w:rPr>
        <w:t>(</w:t>
      </w:r>
      <w:r>
        <w:rPr>
          <w:rFonts w:ascii="Times New Roman" w:eastAsia="標楷體" w:hAnsi="Times New Roman" w:cs="Times New Roman" w:hint="eastAsia"/>
          <w:sz w:val="24"/>
          <w:szCs w:val="24"/>
        </w:rPr>
        <w:t>二</w:t>
      </w:r>
      <w:r>
        <w:rPr>
          <w:rFonts w:ascii="Times New Roman" w:eastAsia="標楷體" w:hAnsi="Times New Roman" w:cs="Times New Roman" w:hint="eastAsia"/>
          <w:sz w:val="24"/>
          <w:szCs w:val="24"/>
        </w:rPr>
        <w:t>)</w:t>
      </w:r>
      <w:r>
        <w:rPr>
          <w:rFonts w:ascii="Times New Roman" w:eastAsia="標楷體" w:hAnsi="Times New Roman" w:cs="Times New Roman" w:hint="eastAsia"/>
          <w:sz w:val="24"/>
          <w:szCs w:val="24"/>
        </w:rPr>
        <w:t>所示。</w:t>
      </w:r>
    </w:p>
    <w:p w14:paraId="3ECB99B4" w14:textId="1CB85F9E" w:rsidR="00143F52" w:rsidRDefault="00640264" w:rsidP="008F1685">
      <w:pPr>
        <w:jc w:val="center"/>
        <w:rPr>
          <w:rFonts w:ascii="Times New Roman" w:eastAsia="標楷體" w:hAnsi="Times New Roman" w:cs="Times New Roman"/>
          <w:sz w:val="24"/>
          <w:szCs w:val="24"/>
        </w:rPr>
      </w:pPr>
      <w:r w:rsidRPr="00640264">
        <w:rPr>
          <w:rFonts w:ascii="Times New Roman" w:eastAsia="標楷體" w:hAnsi="Times New Roman" w:cs="Times New Roman" w:hint="eastAsia"/>
          <w:noProof/>
          <w:sz w:val="24"/>
          <w:szCs w:val="24"/>
        </w:rPr>
        <w:lastRenderedPageBreak/>
        <w:drawing>
          <wp:inline distT="0" distB="0" distL="0" distR="0" wp14:anchorId="215CC238" wp14:editId="17085A17">
            <wp:extent cx="5609219" cy="3467100"/>
            <wp:effectExtent l="0" t="0" r="0" b="0"/>
            <wp:docPr id="67278370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7623" cy="3472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7461F0" w14:textId="3CBB36A3" w:rsidR="008F1685" w:rsidRDefault="008F1685" w:rsidP="008F1685">
      <w:pPr>
        <w:jc w:val="center"/>
        <w:rPr>
          <w:rFonts w:ascii="Times New Roman" w:eastAsia="標楷體" w:hAnsi="Times New Roman" w:cs="Times New Roman"/>
          <w:sz w:val="20"/>
          <w:szCs w:val="20"/>
        </w:rPr>
      </w:pPr>
      <w:r w:rsidRPr="008F1685">
        <w:rPr>
          <w:rFonts w:ascii="Times New Roman" w:eastAsia="標楷體" w:hAnsi="Times New Roman" w:cs="Times New Roman" w:hint="eastAsia"/>
          <w:sz w:val="20"/>
          <w:szCs w:val="20"/>
        </w:rPr>
        <w:t>圖</w:t>
      </w:r>
      <w:r w:rsidRPr="008F1685">
        <w:rPr>
          <w:rFonts w:ascii="Times New Roman" w:eastAsia="標楷體" w:hAnsi="Times New Roman" w:cs="Times New Roman" w:hint="eastAsia"/>
          <w:sz w:val="20"/>
          <w:szCs w:val="20"/>
        </w:rPr>
        <w:t>(</w:t>
      </w:r>
      <w:r w:rsidRPr="008F1685">
        <w:rPr>
          <w:rFonts w:ascii="Times New Roman" w:eastAsia="標楷體" w:hAnsi="Times New Roman" w:cs="Times New Roman" w:hint="eastAsia"/>
          <w:sz w:val="20"/>
          <w:szCs w:val="20"/>
        </w:rPr>
        <w:t>二</w:t>
      </w:r>
      <w:r w:rsidRPr="008F1685">
        <w:rPr>
          <w:rFonts w:ascii="Times New Roman" w:eastAsia="標楷體" w:hAnsi="Times New Roman" w:cs="Times New Roman" w:hint="eastAsia"/>
          <w:sz w:val="20"/>
          <w:szCs w:val="20"/>
        </w:rPr>
        <w:t>)</w:t>
      </w:r>
      <w:r w:rsidRPr="008F1685">
        <w:rPr>
          <w:rFonts w:ascii="Times New Roman" w:eastAsia="標楷體" w:hAnsi="Times New Roman" w:cs="Times New Roman" w:hint="eastAsia"/>
          <w:sz w:val="20"/>
          <w:szCs w:val="20"/>
        </w:rPr>
        <w:t>、取樣與重建後訊號</w:t>
      </w:r>
    </w:p>
    <w:p w14:paraId="4676F557" w14:textId="598558AC" w:rsidR="008F1685" w:rsidRDefault="008F1685" w:rsidP="008F1685">
      <w:pPr>
        <w:rPr>
          <w:rFonts w:ascii="Times New Roman" w:eastAsia="標楷體" w:hAnsi="Times New Roman" w:cs="Times New Roman"/>
          <w:sz w:val="24"/>
          <w:szCs w:val="24"/>
        </w:rPr>
      </w:pPr>
      <w:r>
        <w:rPr>
          <w:rFonts w:ascii="Times New Roman" w:eastAsia="標楷體" w:hAnsi="Times New Roman" w:cs="Times New Roman" w:hint="eastAsia"/>
          <w:sz w:val="24"/>
          <w:szCs w:val="24"/>
        </w:rPr>
        <w:t>接著去計算重建後訊號與原先訊號的</w:t>
      </w:r>
      <w:r>
        <w:rPr>
          <w:rFonts w:ascii="Times New Roman" w:eastAsia="標楷體" w:hAnsi="Times New Roman" w:cs="Times New Roman" w:hint="eastAsia"/>
          <w:sz w:val="24"/>
          <w:szCs w:val="24"/>
        </w:rPr>
        <w:t>MSE</w:t>
      </w:r>
      <w:r>
        <w:rPr>
          <w:rFonts w:ascii="Times New Roman" w:eastAsia="標楷體" w:hAnsi="Times New Roman" w:cs="Times New Roman" w:hint="eastAsia"/>
          <w:sz w:val="24"/>
          <w:szCs w:val="24"/>
        </w:rPr>
        <w:t>，計算結果如下</w:t>
      </w:r>
      <w:r>
        <w:rPr>
          <w:rFonts w:ascii="Times New Roman" w:eastAsia="標楷體" w:hAnsi="Times New Roman" w:cs="Times New Roman" w:hint="eastAsia"/>
          <w:sz w:val="24"/>
          <w:szCs w:val="24"/>
        </w:rPr>
        <w:t xml:space="preserve"> :</w:t>
      </w:r>
    </w:p>
    <w:p w14:paraId="19DB9F30" w14:textId="0444BD73" w:rsidR="008F1685" w:rsidRDefault="008F1685" w:rsidP="008F1685">
      <w:pPr>
        <w:pStyle w:val="ab"/>
        <w:numPr>
          <w:ilvl w:val="0"/>
          <w:numId w:val="1"/>
        </w:numPr>
        <w:ind w:leftChars="0"/>
        <w:rPr>
          <w:rFonts w:ascii="Times New Roman" w:eastAsia="標楷體" w:hAnsi="Times New Roman" w:cs="Times New Roman"/>
          <w:sz w:val="24"/>
          <w:szCs w:val="24"/>
        </w:rPr>
      </w:pPr>
      <w:r>
        <w:rPr>
          <w:rFonts w:ascii="Times New Roman" w:eastAsia="標楷體" w:hAnsi="Times New Roman" w:cs="Times New Roman" w:hint="eastAsia"/>
          <w:sz w:val="24"/>
          <w:szCs w:val="24"/>
        </w:rPr>
        <w:t>取樣週期</w:t>
      </w:r>
      <w:r>
        <w:rPr>
          <w:rFonts w:ascii="Times New Roman" w:eastAsia="標楷體" w:hAnsi="Times New Roman" w:cs="Times New Roman" w:hint="eastAsia"/>
          <w:sz w:val="24"/>
          <w:szCs w:val="24"/>
        </w:rPr>
        <w:t>T = 0.02s : MSE = 0.000004</w:t>
      </w:r>
    </w:p>
    <w:p w14:paraId="2E61D18B" w14:textId="136FFC72" w:rsidR="008F1685" w:rsidRDefault="008F1685" w:rsidP="008F1685">
      <w:pPr>
        <w:pStyle w:val="ab"/>
        <w:numPr>
          <w:ilvl w:val="0"/>
          <w:numId w:val="1"/>
        </w:numPr>
        <w:ind w:leftChars="0"/>
        <w:rPr>
          <w:rFonts w:ascii="Times New Roman" w:eastAsia="標楷體" w:hAnsi="Times New Roman" w:cs="Times New Roman"/>
          <w:sz w:val="24"/>
          <w:szCs w:val="24"/>
        </w:rPr>
      </w:pPr>
      <w:r>
        <w:rPr>
          <w:rFonts w:ascii="Times New Roman" w:eastAsia="標楷體" w:hAnsi="Times New Roman" w:cs="Times New Roman" w:hint="eastAsia"/>
          <w:sz w:val="24"/>
          <w:szCs w:val="24"/>
        </w:rPr>
        <w:t>取樣週期</w:t>
      </w:r>
      <w:r>
        <w:rPr>
          <w:rFonts w:ascii="Times New Roman" w:eastAsia="標楷體" w:hAnsi="Times New Roman" w:cs="Times New Roman" w:hint="eastAsia"/>
          <w:sz w:val="24"/>
          <w:szCs w:val="24"/>
        </w:rPr>
        <w:t>T = 0.0</w:t>
      </w:r>
      <w:r>
        <w:rPr>
          <w:rFonts w:ascii="Times New Roman" w:eastAsia="標楷體" w:hAnsi="Times New Roman" w:cs="Times New Roman" w:hint="eastAsia"/>
          <w:sz w:val="24"/>
          <w:szCs w:val="24"/>
        </w:rPr>
        <w:t>5</w:t>
      </w:r>
      <w:r>
        <w:rPr>
          <w:rFonts w:ascii="Times New Roman" w:eastAsia="標楷體" w:hAnsi="Times New Roman" w:cs="Times New Roman" w:hint="eastAsia"/>
          <w:sz w:val="24"/>
          <w:szCs w:val="24"/>
        </w:rPr>
        <w:t>s : MSE = 0.0000</w:t>
      </w:r>
      <w:r>
        <w:rPr>
          <w:rFonts w:ascii="Times New Roman" w:eastAsia="標楷體" w:hAnsi="Times New Roman" w:cs="Times New Roman" w:hint="eastAsia"/>
          <w:sz w:val="24"/>
          <w:szCs w:val="24"/>
        </w:rPr>
        <w:t>80</w:t>
      </w:r>
    </w:p>
    <w:p w14:paraId="02A9EA86" w14:textId="1BF3E5DB" w:rsidR="008F1685" w:rsidRDefault="008F1685" w:rsidP="008F1685">
      <w:pPr>
        <w:pStyle w:val="ab"/>
        <w:numPr>
          <w:ilvl w:val="0"/>
          <w:numId w:val="1"/>
        </w:numPr>
        <w:ind w:leftChars="0"/>
        <w:rPr>
          <w:rFonts w:ascii="Times New Roman" w:eastAsia="標楷體" w:hAnsi="Times New Roman" w:cs="Times New Roman"/>
          <w:sz w:val="24"/>
          <w:szCs w:val="24"/>
        </w:rPr>
      </w:pPr>
      <w:r>
        <w:rPr>
          <w:rFonts w:ascii="Times New Roman" w:eastAsia="標楷體" w:hAnsi="Times New Roman" w:cs="Times New Roman" w:hint="eastAsia"/>
          <w:sz w:val="24"/>
          <w:szCs w:val="24"/>
        </w:rPr>
        <w:t>取樣週期</w:t>
      </w:r>
      <w:r>
        <w:rPr>
          <w:rFonts w:ascii="Times New Roman" w:eastAsia="標楷體" w:hAnsi="Times New Roman" w:cs="Times New Roman" w:hint="eastAsia"/>
          <w:sz w:val="24"/>
          <w:szCs w:val="24"/>
        </w:rPr>
        <w:t>T = 0.</w:t>
      </w:r>
      <w:r>
        <w:rPr>
          <w:rFonts w:ascii="Times New Roman" w:eastAsia="標楷體" w:hAnsi="Times New Roman" w:cs="Times New Roman" w:hint="eastAsia"/>
          <w:sz w:val="24"/>
          <w:szCs w:val="24"/>
        </w:rPr>
        <w:t>1</w:t>
      </w:r>
      <w:r>
        <w:rPr>
          <w:rFonts w:ascii="Times New Roman" w:eastAsia="標楷體" w:hAnsi="Times New Roman" w:cs="Times New Roman" w:hint="eastAsia"/>
          <w:sz w:val="24"/>
          <w:szCs w:val="24"/>
        </w:rPr>
        <w:t>s : MSE = 0.000</w:t>
      </w:r>
      <w:r>
        <w:rPr>
          <w:rFonts w:ascii="Times New Roman" w:eastAsia="標楷體" w:hAnsi="Times New Roman" w:cs="Times New Roman" w:hint="eastAsia"/>
          <w:sz w:val="24"/>
          <w:szCs w:val="24"/>
        </w:rPr>
        <w:t>708</w:t>
      </w:r>
    </w:p>
    <w:p w14:paraId="1ACB3E99" w14:textId="02B9D956" w:rsidR="008F1685" w:rsidRDefault="008F1685" w:rsidP="008F1685">
      <w:pPr>
        <w:rPr>
          <w:rFonts w:ascii="Times New Roman" w:eastAsia="標楷體" w:hAnsi="Times New Roman" w:cs="Times New Roman"/>
          <w:sz w:val="24"/>
          <w:szCs w:val="24"/>
        </w:rPr>
      </w:pPr>
      <w:r>
        <w:rPr>
          <w:rFonts w:ascii="Times New Roman" w:eastAsia="標楷體" w:hAnsi="Times New Roman" w:cs="Times New Roman" w:hint="eastAsia"/>
          <w:sz w:val="24"/>
          <w:szCs w:val="24"/>
        </w:rPr>
        <w:t>由結果可以看出隨著取樣週期提升</w:t>
      </w:r>
      <w:r w:rsidR="008E0B60">
        <w:rPr>
          <w:rFonts w:ascii="Times New Roman" w:eastAsia="標楷體" w:hAnsi="Times New Roman" w:cs="Times New Roman" w:hint="eastAsia"/>
          <w:sz w:val="24"/>
          <w:szCs w:val="24"/>
        </w:rPr>
        <w:t>，重建後的誤差也會跟著提升。</w:t>
      </w:r>
    </w:p>
    <w:p w14:paraId="7E45D59F" w14:textId="341A37F4" w:rsidR="008E0B60" w:rsidRDefault="008E0B60" w:rsidP="008F1685">
      <w:pPr>
        <w:rPr>
          <w:rFonts w:ascii="Times New Roman" w:eastAsia="標楷體" w:hAnsi="Times New Roman" w:cs="Times New Roman"/>
          <w:sz w:val="24"/>
          <w:szCs w:val="24"/>
        </w:rPr>
      </w:pPr>
      <w:r>
        <w:rPr>
          <w:rFonts w:ascii="Times New Roman" w:eastAsia="標楷體" w:hAnsi="Times New Roman" w:cs="Times New Roman" w:hint="eastAsia"/>
          <w:sz w:val="24"/>
          <w:szCs w:val="24"/>
        </w:rPr>
        <w:t>最後對以取樣週期</w:t>
      </w:r>
      <w:r>
        <w:rPr>
          <w:rFonts w:ascii="Times New Roman" w:eastAsia="標楷體" w:hAnsi="Times New Roman" w:cs="Times New Roman" w:hint="eastAsia"/>
          <w:sz w:val="24"/>
          <w:szCs w:val="24"/>
        </w:rPr>
        <w:t>T = 0.02s</w:t>
      </w:r>
      <w:r>
        <w:rPr>
          <w:rFonts w:ascii="Times New Roman" w:eastAsia="標楷體" w:hAnsi="Times New Roman" w:cs="Times New Roman" w:hint="eastAsia"/>
          <w:sz w:val="24"/>
          <w:szCs w:val="24"/>
        </w:rPr>
        <w:t>的取樣訊號進行量化並比較不同量化階數的量化誤差。我們採用</w:t>
      </w:r>
      <w:r>
        <w:rPr>
          <w:rFonts w:ascii="Times New Roman" w:eastAsia="標楷體" w:hAnsi="Times New Roman" w:cs="Times New Roman" w:hint="eastAsia"/>
          <w:sz w:val="24"/>
          <w:szCs w:val="24"/>
        </w:rPr>
        <w:t>Midrise quantization</w:t>
      </w:r>
      <w:r>
        <w:rPr>
          <w:rFonts w:ascii="Times New Roman" w:eastAsia="標楷體" w:hAnsi="Times New Roman" w:cs="Times New Roman" w:hint="eastAsia"/>
          <w:sz w:val="24"/>
          <w:szCs w:val="24"/>
        </w:rPr>
        <w:t>來做量化，不同量化階數的量化訊號如圖</w:t>
      </w:r>
      <w:r>
        <w:rPr>
          <w:rFonts w:ascii="Times New Roman" w:eastAsia="標楷體" w:hAnsi="Times New Roman" w:cs="Times New Roman" w:hint="eastAsia"/>
          <w:sz w:val="24"/>
          <w:szCs w:val="24"/>
        </w:rPr>
        <w:t>(</w:t>
      </w:r>
      <w:r>
        <w:rPr>
          <w:rFonts w:ascii="Times New Roman" w:eastAsia="標楷體" w:hAnsi="Times New Roman" w:cs="Times New Roman" w:hint="eastAsia"/>
          <w:sz w:val="24"/>
          <w:szCs w:val="24"/>
        </w:rPr>
        <w:t>三</w:t>
      </w:r>
      <w:r>
        <w:rPr>
          <w:rFonts w:ascii="Times New Roman" w:eastAsia="標楷體" w:hAnsi="Times New Roman" w:cs="Times New Roman" w:hint="eastAsia"/>
          <w:sz w:val="24"/>
          <w:szCs w:val="24"/>
        </w:rPr>
        <w:t>)</w:t>
      </w:r>
      <w:r>
        <w:rPr>
          <w:rFonts w:ascii="Times New Roman" w:eastAsia="標楷體" w:hAnsi="Times New Roman" w:cs="Times New Roman" w:hint="eastAsia"/>
          <w:sz w:val="24"/>
          <w:szCs w:val="24"/>
        </w:rPr>
        <w:t>所示。</w:t>
      </w:r>
    </w:p>
    <w:p w14:paraId="1C89422C" w14:textId="13B6C205" w:rsidR="008E0B60" w:rsidRDefault="008E0B60" w:rsidP="008E0B60">
      <w:pPr>
        <w:jc w:val="center"/>
        <w:rPr>
          <w:rFonts w:ascii="Times New Roman" w:eastAsia="標楷體" w:hAnsi="Times New Roman" w:cs="Times New Roman"/>
          <w:sz w:val="24"/>
          <w:szCs w:val="24"/>
        </w:rPr>
      </w:pPr>
      <w:r w:rsidRPr="008E0B60">
        <w:rPr>
          <w:rFonts w:ascii="Times New Roman" w:eastAsia="標楷體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F3CA62C" wp14:editId="67994B2A">
            <wp:extent cx="5274310" cy="3953510"/>
            <wp:effectExtent l="0" t="0" r="0" b="0"/>
            <wp:docPr id="1930017146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3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561394" w14:textId="717189A1" w:rsidR="008E0B60" w:rsidRDefault="008E0B60" w:rsidP="008E0B60">
      <w:pPr>
        <w:jc w:val="center"/>
        <w:rPr>
          <w:rFonts w:ascii="Times New Roman" w:eastAsia="標楷體" w:hAnsi="Times New Roman" w:cs="Times New Roman"/>
          <w:sz w:val="20"/>
          <w:szCs w:val="20"/>
        </w:rPr>
      </w:pPr>
      <w:r w:rsidRPr="008E0B60">
        <w:rPr>
          <w:rFonts w:ascii="Times New Roman" w:eastAsia="標楷體" w:hAnsi="Times New Roman" w:cs="Times New Roman" w:hint="eastAsia"/>
          <w:sz w:val="20"/>
          <w:szCs w:val="20"/>
        </w:rPr>
        <w:t>圖</w:t>
      </w:r>
      <w:r w:rsidRPr="008E0B60">
        <w:rPr>
          <w:rFonts w:ascii="Times New Roman" w:eastAsia="標楷體" w:hAnsi="Times New Roman" w:cs="Times New Roman" w:hint="eastAsia"/>
          <w:sz w:val="20"/>
          <w:szCs w:val="20"/>
        </w:rPr>
        <w:t>(</w:t>
      </w:r>
      <w:r w:rsidRPr="008E0B60">
        <w:rPr>
          <w:rFonts w:ascii="Times New Roman" w:eastAsia="標楷體" w:hAnsi="Times New Roman" w:cs="Times New Roman" w:hint="eastAsia"/>
          <w:sz w:val="20"/>
          <w:szCs w:val="20"/>
        </w:rPr>
        <w:t>三</w:t>
      </w:r>
      <w:r w:rsidRPr="008E0B60">
        <w:rPr>
          <w:rFonts w:ascii="Times New Roman" w:eastAsia="標楷體" w:hAnsi="Times New Roman" w:cs="Times New Roman" w:hint="eastAsia"/>
          <w:sz w:val="20"/>
          <w:szCs w:val="20"/>
        </w:rPr>
        <w:t>)</w:t>
      </w:r>
      <w:r w:rsidRPr="008E0B60">
        <w:rPr>
          <w:rFonts w:ascii="Times New Roman" w:eastAsia="標楷體" w:hAnsi="Times New Roman" w:cs="Times New Roman" w:hint="eastAsia"/>
          <w:sz w:val="20"/>
          <w:szCs w:val="20"/>
        </w:rPr>
        <w:t>、不同量化階數量化後訊號</w:t>
      </w:r>
    </w:p>
    <w:p w14:paraId="4BC0AD50" w14:textId="2CC20EF7" w:rsidR="008E0B60" w:rsidRDefault="008E0B60" w:rsidP="008E0B60">
      <w:pPr>
        <w:rPr>
          <w:rFonts w:ascii="Times New Roman" w:eastAsia="標楷體" w:hAnsi="Times New Roman" w:cs="Times New Roman"/>
          <w:sz w:val="24"/>
          <w:szCs w:val="24"/>
        </w:rPr>
      </w:pPr>
      <w:r>
        <w:rPr>
          <w:rFonts w:ascii="Times New Roman" w:eastAsia="標楷體" w:hAnsi="Times New Roman" w:cs="Times New Roman" w:hint="eastAsia"/>
          <w:sz w:val="24"/>
          <w:szCs w:val="24"/>
        </w:rPr>
        <w:t>量化誤差如下</w:t>
      </w:r>
      <w:r>
        <w:rPr>
          <w:rFonts w:ascii="Times New Roman" w:eastAsia="標楷體" w:hAnsi="Times New Roman" w:cs="Times New Roman" w:hint="eastAsia"/>
          <w:sz w:val="24"/>
          <w:szCs w:val="24"/>
        </w:rPr>
        <w:t xml:space="preserve"> :</w:t>
      </w:r>
    </w:p>
    <w:p w14:paraId="3E36D469" w14:textId="5FFD3C24" w:rsidR="008E0B60" w:rsidRDefault="008E0B60" w:rsidP="008E0B60">
      <w:pPr>
        <w:pStyle w:val="ab"/>
        <w:numPr>
          <w:ilvl w:val="0"/>
          <w:numId w:val="2"/>
        </w:numPr>
        <w:ind w:leftChars="0"/>
        <w:rPr>
          <w:rFonts w:ascii="Times New Roman" w:eastAsia="標楷體" w:hAnsi="Times New Roman" w:cs="Times New Roman"/>
          <w:sz w:val="24"/>
          <w:szCs w:val="24"/>
        </w:rPr>
      </w:pPr>
      <w:r>
        <w:rPr>
          <w:rFonts w:ascii="Times New Roman" w:eastAsia="標楷體" w:hAnsi="Times New Roman" w:cs="Times New Roman"/>
          <w:sz w:val="24"/>
          <w:szCs w:val="24"/>
        </w:rPr>
        <w:t>B</w:t>
      </w:r>
      <w:r>
        <w:rPr>
          <w:rFonts w:ascii="Times New Roman" w:eastAsia="標楷體" w:hAnsi="Times New Roman" w:cs="Times New Roman" w:hint="eastAsia"/>
          <w:sz w:val="24"/>
          <w:szCs w:val="24"/>
        </w:rPr>
        <w:t xml:space="preserve">its = </w:t>
      </w:r>
      <w:proofErr w:type="gramStart"/>
      <w:r>
        <w:rPr>
          <w:rFonts w:ascii="Times New Roman" w:eastAsia="標楷體" w:hAnsi="Times New Roman" w:cs="Times New Roman" w:hint="eastAsia"/>
          <w:sz w:val="24"/>
          <w:szCs w:val="24"/>
        </w:rPr>
        <w:t>2 :</w:t>
      </w:r>
      <w:proofErr w:type="gramEnd"/>
      <w:r>
        <w:rPr>
          <w:rFonts w:ascii="Times New Roman" w:eastAsia="標楷體" w:hAnsi="Times New Roman" w:cs="Times New Roman" w:hint="eastAsia"/>
          <w:sz w:val="24"/>
          <w:szCs w:val="24"/>
        </w:rPr>
        <w:t xml:space="preserve"> </w:t>
      </w:r>
      <m:oMath>
        <m:r>
          <w:rPr>
            <w:rFonts w:ascii="Cambria Math" w:eastAsia="標楷體" w:hAnsi="Cambria Math" w:cs="Times New Roman"/>
            <w:sz w:val="24"/>
            <w:szCs w:val="24"/>
          </w:rPr>
          <m:t>MSE=5.467×</m:t>
        </m:r>
        <m:sSup>
          <m:sSupPr>
            <m:ctrlPr>
              <w:rPr>
                <w:rFonts w:ascii="Cambria Math" w:eastAsia="標楷體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標楷體" w:hAnsi="Cambria Math" w:cs="Times New Roman"/>
                <w:sz w:val="24"/>
                <w:szCs w:val="24"/>
              </w:rPr>
              <m:t>10</m:t>
            </m:r>
          </m:e>
          <m:sup>
            <m:r>
              <w:rPr>
                <w:rFonts w:ascii="Cambria Math" w:eastAsia="標楷體" w:hAnsi="Cambria Math" w:cs="Times New Roman"/>
                <w:sz w:val="24"/>
                <w:szCs w:val="24"/>
              </w:rPr>
              <m:t>-2</m:t>
            </m:r>
          </m:sup>
        </m:sSup>
      </m:oMath>
    </w:p>
    <w:p w14:paraId="7C73B47E" w14:textId="38265B13" w:rsidR="008E0B60" w:rsidRDefault="008E0B60" w:rsidP="008E0B60">
      <w:pPr>
        <w:pStyle w:val="ab"/>
        <w:numPr>
          <w:ilvl w:val="0"/>
          <w:numId w:val="2"/>
        </w:numPr>
        <w:ind w:leftChars="0"/>
        <w:rPr>
          <w:rFonts w:ascii="Times New Roman" w:eastAsia="標楷體" w:hAnsi="Times New Roman" w:cs="Times New Roman"/>
          <w:sz w:val="24"/>
          <w:szCs w:val="24"/>
        </w:rPr>
      </w:pPr>
      <w:r>
        <w:rPr>
          <w:rFonts w:ascii="Times New Roman" w:eastAsia="標楷體" w:hAnsi="Times New Roman" w:cs="Times New Roman"/>
          <w:sz w:val="24"/>
          <w:szCs w:val="24"/>
        </w:rPr>
        <w:t>B</w:t>
      </w:r>
      <w:r>
        <w:rPr>
          <w:rFonts w:ascii="Times New Roman" w:eastAsia="標楷體" w:hAnsi="Times New Roman" w:cs="Times New Roman" w:hint="eastAsia"/>
          <w:sz w:val="24"/>
          <w:szCs w:val="24"/>
        </w:rPr>
        <w:t xml:space="preserve">its = </w:t>
      </w:r>
      <w:proofErr w:type="gramStart"/>
      <w:r>
        <w:rPr>
          <w:rFonts w:ascii="Times New Roman" w:eastAsia="標楷體" w:hAnsi="Times New Roman" w:cs="Times New Roman" w:hint="eastAsia"/>
          <w:sz w:val="24"/>
          <w:szCs w:val="24"/>
        </w:rPr>
        <w:t>3</w:t>
      </w:r>
      <w:r>
        <w:rPr>
          <w:rFonts w:ascii="Times New Roman" w:eastAsia="標楷體" w:hAnsi="Times New Roman" w:cs="Times New Roman" w:hint="eastAsia"/>
          <w:sz w:val="24"/>
          <w:szCs w:val="24"/>
        </w:rPr>
        <w:t xml:space="preserve"> :</w:t>
      </w:r>
      <w:proofErr w:type="gramEnd"/>
      <w:r>
        <w:rPr>
          <w:rFonts w:ascii="Times New Roman" w:eastAsia="標楷體" w:hAnsi="Times New Roman" w:cs="Times New Roman" w:hint="eastAsia"/>
          <w:sz w:val="24"/>
          <w:szCs w:val="24"/>
        </w:rPr>
        <w:t xml:space="preserve"> </w:t>
      </w:r>
      <m:oMath>
        <m:r>
          <w:rPr>
            <w:rFonts w:ascii="Cambria Math" w:eastAsia="標楷體" w:hAnsi="Cambria Math" w:cs="Times New Roman"/>
            <w:sz w:val="24"/>
            <w:szCs w:val="24"/>
          </w:rPr>
          <m:t>MSE=</m:t>
        </m:r>
        <m:r>
          <w:rPr>
            <w:rFonts w:ascii="Cambria Math" w:eastAsia="標楷體" w:hAnsi="Cambria Math" w:cs="Times New Roman"/>
            <w:sz w:val="24"/>
            <w:szCs w:val="24"/>
          </w:rPr>
          <m:t>1.365</m:t>
        </m:r>
        <m:r>
          <w:rPr>
            <w:rFonts w:ascii="Cambria Math" w:eastAsia="標楷體" w:hAnsi="Cambria Math" w:cs="Times New Roman"/>
            <w:sz w:val="24"/>
            <w:szCs w:val="24"/>
          </w:rPr>
          <m:t>×</m:t>
        </m:r>
        <m:sSup>
          <m:sSupPr>
            <m:ctrlPr>
              <w:rPr>
                <w:rFonts w:ascii="Cambria Math" w:eastAsia="標楷體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標楷體" w:hAnsi="Cambria Math" w:cs="Times New Roman"/>
                <w:sz w:val="24"/>
                <w:szCs w:val="24"/>
              </w:rPr>
              <m:t>10</m:t>
            </m:r>
          </m:e>
          <m:sup>
            <m:r>
              <w:rPr>
                <w:rFonts w:ascii="Cambria Math" w:eastAsia="標楷體" w:hAnsi="Cambria Math" w:cs="Times New Roman"/>
                <w:sz w:val="24"/>
                <w:szCs w:val="24"/>
              </w:rPr>
              <m:t>-2</m:t>
            </m:r>
          </m:sup>
        </m:sSup>
      </m:oMath>
    </w:p>
    <w:p w14:paraId="418E5838" w14:textId="2BA66CCC" w:rsidR="008E0B60" w:rsidRDefault="008E0B60" w:rsidP="008E0B60">
      <w:pPr>
        <w:pStyle w:val="ab"/>
        <w:numPr>
          <w:ilvl w:val="0"/>
          <w:numId w:val="2"/>
        </w:numPr>
        <w:ind w:leftChars="0"/>
        <w:rPr>
          <w:rFonts w:ascii="Times New Roman" w:eastAsia="標楷體" w:hAnsi="Times New Roman" w:cs="Times New Roman"/>
          <w:sz w:val="24"/>
          <w:szCs w:val="24"/>
        </w:rPr>
      </w:pPr>
      <w:r>
        <w:rPr>
          <w:rFonts w:ascii="Times New Roman" w:eastAsia="標楷體" w:hAnsi="Times New Roman" w:cs="Times New Roman"/>
          <w:sz w:val="24"/>
          <w:szCs w:val="24"/>
        </w:rPr>
        <w:t>B</w:t>
      </w:r>
      <w:r>
        <w:rPr>
          <w:rFonts w:ascii="Times New Roman" w:eastAsia="標楷體" w:hAnsi="Times New Roman" w:cs="Times New Roman" w:hint="eastAsia"/>
          <w:sz w:val="24"/>
          <w:szCs w:val="24"/>
        </w:rPr>
        <w:t xml:space="preserve">its = </w:t>
      </w:r>
      <w:proofErr w:type="gramStart"/>
      <w:r>
        <w:rPr>
          <w:rFonts w:ascii="Times New Roman" w:eastAsia="標楷體" w:hAnsi="Times New Roman" w:cs="Times New Roman" w:hint="eastAsia"/>
          <w:sz w:val="24"/>
          <w:szCs w:val="24"/>
        </w:rPr>
        <w:t>4</w:t>
      </w:r>
      <w:r>
        <w:rPr>
          <w:rFonts w:ascii="Times New Roman" w:eastAsia="標楷體" w:hAnsi="Times New Roman" w:cs="Times New Roman" w:hint="eastAsia"/>
          <w:sz w:val="24"/>
          <w:szCs w:val="24"/>
        </w:rPr>
        <w:t xml:space="preserve"> :</w:t>
      </w:r>
      <w:proofErr w:type="gramEnd"/>
      <w:r>
        <w:rPr>
          <w:rFonts w:ascii="Times New Roman" w:eastAsia="標楷體" w:hAnsi="Times New Roman" w:cs="Times New Roman" w:hint="eastAsia"/>
          <w:sz w:val="24"/>
          <w:szCs w:val="24"/>
        </w:rPr>
        <w:t xml:space="preserve"> </w:t>
      </w:r>
      <m:oMath>
        <m:r>
          <w:rPr>
            <w:rFonts w:ascii="Cambria Math" w:eastAsia="標楷體" w:hAnsi="Cambria Math" w:cs="Times New Roman"/>
            <w:sz w:val="24"/>
            <w:szCs w:val="24"/>
          </w:rPr>
          <m:t>MSE=</m:t>
        </m:r>
        <m:r>
          <w:rPr>
            <w:rFonts w:ascii="Cambria Math" w:eastAsia="標楷體" w:hAnsi="Cambria Math" w:cs="Times New Roman"/>
            <w:sz w:val="24"/>
            <w:szCs w:val="24"/>
          </w:rPr>
          <m:t>3.634</m:t>
        </m:r>
        <m:r>
          <w:rPr>
            <w:rFonts w:ascii="Cambria Math" w:eastAsia="標楷體" w:hAnsi="Cambria Math" w:cs="Times New Roman"/>
            <w:sz w:val="24"/>
            <w:szCs w:val="24"/>
          </w:rPr>
          <m:t>×</m:t>
        </m:r>
        <m:sSup>
          <m:sSupPr>
            <m:ctrlPr>
              <w:rPr>
                <w:rFonts w:ascii="Cambria Math" w:eastAsia="標楷體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標楷體" w:hAnsi="Cambria Math" w:cs="Times New Roman"/>
                <w:sz w:val="24"/>
                <w:szCs w:val="24"/>
              </w:rPr>
              <m:t>10</m:t>
            </m:r>
          </m:e>
          <m:sup>
            <m:r>
              <w:rPr>
                <w:rFonts w:ascii="Cambria Math" w:eastAsia="標楷體" w:hAnsi="Cambria Math" w:cs="Times New Roman"/>
                <w:sz w:val="24"/>
                <w:szCs w:val="24"/>
              </w:rPr>
              <m:t>-</m:t>
            </m:r>
            <m:r>
              <w:rPr>
                <w:rFonts w:ascii="Cambria Math" w:eastAsia="標楷體" w:hAnsi="Cambria Math" w:cs="Times New Roman"/>
                <w:sz w:val="24"/>
                <w:szCs w:val="24"/>
              </w:rPr>
              <m:t>3</m:t>
            </m:r>
          </m:sup>
        </m:sSup>
      </m:oMath>
    </w:p>
    <w:p w14:paraId="1F603392" w14:textId="6B6BC65A" w:rsidR="008E0B60" w:rsidRPr="008E0B60" w:rsidRDefault="008E0B60" w:rsidP="008E0B60">
      <w:pPr>
        <w:rPr>
          <w:rFonts w:ascii="Times New Roman" w:eastAsia="標楷體" w:hAnsi="Times New Roman" w:cs="Times New Roman" w:hint="eastAsia"/>
          <w:sz w:val="24"/>
          <w:szCs w:val="24"/>
        </w:rPr>
      </w:pPr>
      <w:r>
        <w:rPr>
          <w:rFonts w:ascii="Times New Roman" w:eastAsia="標楷體" w:hAnsi="Times New Roman" w:cs="Times New Roman" w:hint="eastAsia"/>
          <w:sz w:val="24"/>
          <w:szCs w:val="24"/>
        </w:rPr>
        <w:t>由結果可以注意到，隨著使用的</w:t>
      </w:r>
      <w:r>
        <w:rPr>
          <w:rFonts w:ascii="Times New Roman" w:eastAsia="標楷體" w:hAnsi="Times New Roman" w:cs="Times New Roman" w:hint="eastAsia"/>
          <w:sz w:val="24"/>
          <w:szCs w:val="24"/>
        </w:rPr>
        <w:t>bits</w:t>
      </w:r>
      <w:r>
        <w:rPr>
          <w:rFonts w:ascii="Times New Roman" w:eastAsia="標楷體" w:hAnsi="Times New Roman" w:cs="Times New Roman" w:hint="eastAsia"/>
          <w:sz w:val="24"/>
          <w:szCs w:val="24"/>
        </w:rPr>
        <w:t>數目增加，量化誤差會下降，也就是說利用越多</w:t>
      </w:r>
      <w:r>
        <w:rPr>
          <w:rFonts w:ascii="Times New Roman" w:eastAsia="標楷體" w:hAnsi="Times New Roman" w:cs="Times New Roman" w:hint="eastAsia"/>
          <w:sz w:val="24"/>
          <w:szCs w:val="24"/>
        </w:rPr>
        <w:t>bits</w:t>
      </w:r>
      <w:r>
        <w:rPr>
          <w:rFonts w:ascii="Times New Roman" w:eastAsia="標楷體" w:hAnsi="Times New Roman" w:cs="Times New Roman" w:hint="eastAsia"/>
          <w:sz w:val="24"/>
          <w:szCs w:val="24"/>
        </w:rPr>
        <w:t>來量化越能夠符合原先訊號的長相。但是</w:t>
      </w:r>
      <w:r w:rsidR="00101E84">
        <w:rPr>
          <w:rFonts w:ascii="Times New Roman" w:eastAsia="標楷體" w:hAnsi="Times New Roman" w:cs="Times New Roman" w:hint="eastAsia"/>
          <w:sz w:val="24"/>
          <w:szCs w:val="24"/>
        </w:rPr>
        <w:t>相對的，使用更多的</w:t>
      </w:r>
      <w:r w:rsidR="00101E84">
        <w:rPr>
          <w:rFonts w:ascii="Times New Roman" w:eastAsia="標楷體" w:hAnsi="Times New Roman" w:cs="Times New Roman" w:hint="eastAsia"/>
          <w:sz w:val="24"/>
          <w:szCs w:val="24"/>
        </w:rPr>
        <w:t>bits</w:t>
      </w:r>
      <w:r w:rsidR="00101E84">
        <w:rPr>
          <w:rFonts w:ascii="Times New Roman" w:eastAsia="標楷體" w:hAnsi="Times New Roman" w:cs="Times New Roman" w:hint="eastAsia"/>
          <w:sz w:val="24"/>
          <w:szCs w:val="24"/>
        </w:rPr>
        <w:t>就會需要更多的儲存空間、更複雜的計算以及更多傳輸頻寬</w:t>
      </w:r>
      <w:r w:rsidR="00101E84">
        <w:rPr>
          <w:rFonts w:ascii="Times New Roman" w:eastAsia="標楷體" w:hAnsi="Times New Roman" w:cs="Times New Roman"/>
          <w:sz w:val="24"/>
          <w:szCs w:val="24"/>
        </w:rPr>
        <w:t>…</w:t>
      </w:r>
      <w:proofErr w:type="gramStart"/>
      <w:r w:rsidR="00101E84">
        <w:rPr>
          <w:rFonts w:ascii="Times New Roman" w:eastAsia="標楷體" w:hAnsi="Times New Roman" w:cs="Times New Roman"/>
          <w:sz w:val="24"/>
          <w:szCs w:val="24"/>
        </w:rPr>
        <w:t>…</w:t>
      </w:r>
      <w:proofErr w:type="gramEnd"/>
      <w:r w:rsidR="00101E84">
        <w:rPr>
          <w:rFonts w:ascii="Times New Roman" w:eastAsia="標楷體" w:hAnsi="Times New Roman" w:cs="Times New Roman" w:hint="eastAsia"/>
          <w:sz w:val="24"/>
          <w:szCs w:val="24"/>
        </w:rPr>
        <w:t>等。</w:t>
      </w:r>
    </w:p>
    <w:sectPr w:rsidR="008E0B60" w:rsidRPr="008E0B6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1E623B6"/>
    <w:multiLevelType w:val="hybridMultilevel"/>
    <w:tmpl w:val="C81EDC14"/>
    <w:lvl w:ilvl="0" w:tplc="18A25AB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50174135"/>
    <w:multiLevelType w:val="hybridMultilevel"/>
    <w:tmpl w:val="DFDA4966"/>
    <w:lvl w:ilvl="0" w:tplc="005AED5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301376327">
    <w:abstractNumId w:val="0"/>
  </w:num>
  <w:num w:numId="2" w16cid:durableId="6354545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F52"/>
    <w:rsid w:val="00101E84"/>
    <w:rsid w:val="00143F52"/>
    <w:rsid w:val="00640264"/>
    <w:rsid w:val="00823D8D"/>
    <w:rsid w:val="008A57F9"/>
    <w:rsid w:val="008E0B60"/>
    <w:rsid w:val="008F1685"/>
    <w:rsid w:val="00B465D0"/>
    <w:rsid w:val="00C67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BAE009"/>
  <w15:chartTrackingRefBased/>
  <w15:docId w15:val="{527C8F0E-EABC-4976-ABBF-4F396C0701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465D0"/>
  </w:style>
  <w:style w:type="paragraph" w:styleId="1">
    <w:name w:val="heading 1"/>
    <w:basedOn w:val="a"/>
    <w:next w:val="a"/>
    <w:link w:val="10"/>
    <w:uiPriority w:val="9"/>
    <w:qFormat/>
    <w:rsid w:val="00B465D0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244061" w:themeColor="accent1" w:themeShade="80"/>
      <w:sz w:val="36"/>
      <w:szCs w:val="36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465D0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465D0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465D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465D0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365F9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465D0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244061" w:themeColor="accent1" w:themeShade="8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465D0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244061" w:themeColor="accent1" w:themeShade="8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465D0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244061" w:themeColor="accent1" w:themeShade="8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465D0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B465D0"/>
    <w:rPr>
      <w:rFonts w:asciiTheme="majorHAnsi" w:eastAsiaTheme="majorEastAsia" w:hAnsiTheme="majorHAnsi" w:cstheme="majorBidi"/>
      <w:color w:val="244061" w:themeColor="accent1" w:themeShade="80"/>
      <w:sz w:val="36"/>
      <w:szCs w:val="36"/>
    </w:rPr>
  </w:style>
  <w:style w:type="character" w:customStyle="1" w:styleId="20">
    <w:name w:val="標題 2 字元"/>
    <w:basedOn w:val="a0"/>
    <w:link w:val="2"/>
    <w:uiPriority w:val="9"/>
    <w:semiHidden/>
    <w:rsid w:val="00B465D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30">
    <w:name w:val="標題 3 字元"/>
    <w:basedOn w:val="a0"/>
    <w:link w:val="3"/>
    <w:uiPriority w:val="9"/>
    <w:semiHidden/>
    <w:rsid w:val="00B465D0"/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character" w:customStyle="1" w:styleId="40">
    <w:name w:val="標題 4 字元"/>
    <w:basedOn w:val="a0"/>
    <w:link w:val="4"/>
    <w:uiPriority w:val="9"/>
    <w:semiHidden/>
    <w:rsid w:val="00B465D0"/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character" w:customStyle="1" w:styleId="50">
    <w:name w:val="標題 5 字元"/>
    <w:basedOn w:val="a0"/>
    <w:link w:val="5"/>
    <w:uiPriority w:val="9"/>
    <w:semiHidden/>
    <w:rsid w:val="00B465D0"/>
    <w:rPr>
      <w:rFonts w:asciiTheme="majorHAnsi" w:eastAsiaTheme="majorEastAsia" w:hAnsiTheme="majorHAnsi" w:cstheme="majorBidi"/>
      <w:caps/>
      <w:color w:val="365F9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B465D0"/>
    <w:rPr>
      <w:rFonts w:asciiTheme="majorHAnsi" w:eastAsiaTheme="majorEastAsia" w:hAnsiTheme="majorHAnsi" w:cstheme="majorBidi"/>
      <w:i/>
      <w:iCs/>
      <w:caps/>
      <w:color w:val="244061" w:themeColor="accent1" w:themeShade="80"/>
    </w:rPr>
  </w:style>
  <w:style w:type="character" w:customStyle="1" w:styleId="70">
    <w:name w:val="標題 7 字元"/>
    <w:basedOn w:val="a0"/>
    <w:link w:val="7"/>
    <w:uiPriority w:val="9"/>
    <w:semiHidden/>
    <w:rsid w:val="00B465D0"/>
    <w:rPr>
      <w:rFonts w:asciiTheme="majorHAnsi" w:eastAsiaTheme="majorEastAsia" w:hAnsiTheme="majorHAnsi" w:cstheme="majorBidi"/>
      <w:b/>
      <w:bCs/>
      <w:color w:val="244061" w:themeColor="accent1" w:themeShade="80"/>
    </w:rPr>
  </w:style>
  <w:style w:type="character" w:customStyle="1" w:styleId="80">
    <w:name w:val="標題 8 字元"/>
    <w:basedOn w:val="a0"/>
    <w:link w:val="8"/>
    <w:uiPriority w:val="9"/>
    <w:semiHidden/>
    <w:rsid w:val="00B465D0"/>
    <w:rPr>
      <w:rFonts w:asciiTheme="majorHAnsi" w:eastAsiaTheme="majorEastAsia" w:hAnsiTheme="majorHAnsi" w:cstheme="majorBidi"/>
      <w:b/>
      <w:bCs/>
      <w:i/>
      <w:iCs/>
      <w:color w:val="244061" w:themeColor="accent1" w:themeShade="80"/>
    </w:rPr>
  </w:style>
  <w:style w:type="character" w:customStyle="1" w:styleId="90">
    <w:name w:val="標題 9 字元"/>
    <w:basedOn w:val="a0"/>
    <w:link w:val="9"/>
    <w:uiPriority w:val="9"/>
    <w:semiHidden/>
    <w:rsid w:val="00B465D0"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a3">
    <w:name w:val="caption"/>
    <w:basedOn w:val="a"/>
    <w:next w:val="a"/>
    <w:uiPriority w:val="35"/>
    <w:semiHidden/>
    <w:unhideWhenUsed/>
    <w:qFormat/>
    <w:rsid w:val="00B465D0"/>
    <w:pPr>
      <w:spacing w:line="240" w:lineRule="auto"/>
    </w:pPr>
    <w:rPr>
      <w:b/>
      <w:bCs/>
      <w:smallCaps/>
      <w:color w:val="1F497D" w:themeColor="text2"/>
    </w:rPr>
  </w:style>
  <w:style w:type="paragraph" w:styleId="a4">
    <w:name w:val="Title"/>
    <w:basedOn w:val="a"/>
    <w:next w:val="a"/>
    <w:link w:val="a5"/>
    <w:uiPriority w:val="10"/>
    <w:qFormat/>
    <w:rsid w:val="00B465D0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1F497D" w:themeColor="text2"/>
      <w:spacing w:val="-15"/>
      <w:sz w:val="72"/>
      <w:szCs w:val="72"/>
    </w:rPr>
  </w:style>
  <w:style w:type="character" w:customStyle="1" w:styleId="a5">
    <w:name w:val="標題 字元"/>
    <w:basedOn w:val="a0"/>
    <w:link w:val="a4"/>
    <w:uiPriority w:val="10"/>
    <w:rsid w:val="00B465D0"/>
    <w:rPr>
      <w:rFonts w:asciiTheme="majorHAnsi" w:eastAsiaTheme="majorEastAsia" w:hAnsiTheme="majorHAnsi" w:cstheme="majorBidi"/>
      <w:caps/>
      <w:color w:val="1F497D" w:themeColor="text2"/>
      <w:spacing w:val="-15"/>
      <w:sz w:val="72"/>
      <w:szCs w:val="72"/>
    </w:rPr>
  </w:style>
  <w:style w:type="paragraph" w:styleId="a6">
    <w:name w:val="Subtitle"/>
    <w:basedOn w:val="a"/>
    <w:next w:val="a"/>
    <w:link w:val="a7"/>
    <w:uiPriority w:val="11"/>
    <w:qFormat/>
    <w:rsid w:val="00B465D0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customStyle="1" w:styleId="a7">
    <w:name w:val="副標題 字元"/>
    <w:basedOn w:val="a0"/>
    <w:link w:val="a6"/>
    <w:uiPriority w:val="11"/>
    <w:rsid w:val="00B465D0"/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styleId="a8">
    <w:name w:val="Strong"/>
    <w:basedOn w:val="a0"/>
    <w:uiPriority w:val="22"/>
    <w:qFormat/>
    <w:rsid w:val="00B465D0"/>
    <w:rPr>
      <w:b/>
      <w:bCs/>
    </w:rPr>
  </w:style>
  <w:style w:type="character" w:styleId="a9">
    <w:name w:val="Emphasis"/>
    <w:basedOn w:val="a0"/>
    <w:uiPriority w:val="20"/>
    <w:qFormat/>
    <w:rsid w:val="00B465D0"/>
    <w:rPr>
      <w:i/>
      <w:iCs/>
    </w:rPr>
  </w:style>
  <w:style w:type="paragraph" w:styleId="aa">
    <w:name w:val="No Spacing"/>
    <w:uiPriority w:val="1"/>
    <w:qFormat/>
    <w:rsid w:val="00B465D0"/>
    <w:pPr>
      <w:spacing w:after="0" w:line="240" w:lineRule="auto"/>
    </w:pPr>
  </w:style>
  <w:style w:type="paragraph" w:styleId="ab">
    <w:name w:val="List Paragraph"/>
    <w:basedOn w:val="a"/>
    <w:uiPriority w:val="34"/>
    <w:qFormat/>
    <w:rsid w:val="00B465D0"/>
    <w:pPr>
      <w:ind w:leftChars="200" w:left="480"/>
    </w:pPr>
  </w:style>
  <w:style w:type="paragraph" w:styleId="ac">
    <w:name w:val="Quote"/>
    <w:basedOn w:val="a"/>
    <w:next w:val="a"/>
    <w:link w:val="ad"/>
    <w:uiPriority w:val="29"/>
    <w:qFormat/>
    <w:rsid w:val="00B465D0"/>
    <w:pPr>
      <w:spacing w:before="120" w:after="120"/>
      <w:ind w:left="720"/>
    </w:pPr>
    <w:rPr>
      <w:color w:val="1F497D" w:themeColor="text2"/>
      <w:sz w:val="24"/>
      <w:szCs w:val="24"/>
    </w:rPr>
  </w:style>
  <w:style w:type="character" w:customStyle="1" w:styleId="ad">
    <w:name w:val="引文 字元"/>
    <w:basedOn w:val="a0"/>
    <w:link w:val="ac"/>
    <w:uiPriority w:val="29"/>
    <w:rsid w:val="00B465D0"/>
    <w:rPr>
      <w:color w:val="1F497D" w:themeColor="text2"/>
      <w:sz w:val="24"/>
      <w:szCs w:val="24"/>
    </w:rPr>
  </w:style>
  <w:style w:type="paragraph" w:styleId="ae">
    <w:name w:val="Intense Quote"/>
    <w:basedOn w:val="a"/>
    <w:next w:val="a"/>
    <w:link w:val="af"/>
    <w:uiPriority w:val="30"/>
    <w:qFormat/>
    <w:rsid w:val="00B465D0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1F497D" w:themeColor="text2"/>
      <w:spacing w:val="-6"/>
      <w:sz w:val="32"/>
      <w:szCs w:val="32"/>
    </w:rPr>
  </w:style>
  <w:style w:type="character" w:customStyle="1" w:styleId="af">
    <w:name w:val="鮮明引文 字元"/>
    <w:basedOn w:val="a0"/>
    <w:link w:val="ae"/>
    <w:uiPriority w:val="30"/>
    <w:rsid w:val="00B465D0"/>
    <w:rPr>
      <w:rFonts w:asciiTheme="majorHAnsi" w:eastAsiaTheme="majorEastAsia" w:hAnsiTheme="majorHAnsi" w:cstheme="majorBidi"/>
      <w:color w:val="1F497D" w:themeColor="text2"/>
      <w:spacing w:val="-6"/>
      <w:sz w:val="32"/>
      <w:szCs w:val="32"/>
    </w:rPr>
  </w:style>
  <w:style w:type="character" w:styleId="af0">
    <w:name w:val="Subtle Emphasis"/>
    <w:basedOn w:val="a0"/>
    <w:uiPriority w:val="19"/>
    <w:qFormat/>
    <w:rsid w:val="00B465D0"/>
    <w:rPr>
      <w:i/>
      <w:iCs/>
      <w:color w:val="595959" w:themeColor="text1" w:themeTint="A6"/>
    </w:rPr>
  </w:style>
  <w:style w:type="character" w:styleId="af1">
    <w:name w:val="Intense Emphasis"/>
    <w:basedOn w:val="a0"/>
    <w:uiPriority w:val="21"/>
    <w:qFormat/>
    <w:rsid w:val="00B465D0"/>
    <w:rPr>
      <w:b/>
      <w:bCs/>
      <w:i/>
      <w:iCs/>
    </w:rPr>
  </w:style>
  <w:style w:type="character" w:styleId="af2">
    <w:name w:val="Subtle Reference"/>
    <w:basedOn w:val="a0"/>
    <w:uiPriority w:val="31"/>
    <w:qFormat/>
    <w:rsid w:val="00B465D0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af3">
    <w:name w:val="Intense Reference"/>
    <w:basedOn w:val="a0"/>
    <w:uiPriority w:val="32"/>
    <w:qFormat/>
    <w:rsid w:val="00B465D0"/>
    <w:rPr>
      <w:b/>
      <w:bCs/>
      <w:smallCaps/>
      <w:color w:val="1F497D" w:themeColor="text2"/>
      <w:u w:val="single"/>
    </w:rPr>
  </w:style>
  <w:style w:type="character" w:styleId="af4">
    <w:name w:val="Book Title"/>
    <w:basedOn w:val="a0"/>
    <w:uiPriority w:val="33"/>
    <w:qFormat/>
    <w:rsid w:val="00B465D0"/>
    <w:rPr>
      <w:b/>
      <w:bCs/>
      <w:smallCaps/>
      <w:spacing w:val="10"/>
    </w:rPr>
  </w:style>
  <w:style w:type="paragraph" w:styleId="af5">
    <w:name w:val="TOC Heading"/>
    <w:basedOn w:val="1"/>
    <w:next w:val="a"/>
    <w:uiPriority w:val="39"/>
    <w:semiHidden/>
    <w:unhideWhenUsed/>
    <w:qFormat/>
    <w:rsid w:val="00B465D0"/>
    <w:pPr>
      <w:outlineLvl w:val="9"/>
    </w:pPr>
  </w:style>
  <w:style w:type="character" w:styleId="af6">
    <w:name w:val="Placeholder Text"/>
    <w:basedOn w:val="a0"/>
    <w:uiPriority w:val="99"/>
    <w:semiHidden/>
    <w:rsid w:val="008F168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5" Type="http://schemas.openxmlformats.org/officeDocument/2006/relationships/image" Target="media/image1.emf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 2007 - 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215</TotalTime>
  <Pages>3</Pages>
  <Words>122</Words>
  <Characters>701</Characters>
  <Application>Microsoft Office Word</Application>
  <DocSecurity>0</DocSecurity>
  <Lines>5</Lines>
  <Paragraphs>1</Paragraphs>
  <ScaleCrop>false</ScaleCrop>
  <Company/>
  <LinksUpToDate>false</LinksUpToDate>
  <CharactersWithSpaces>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B103012002</dc:creator>
  <cp:keywords/>
  <dc:description/>
  <cp:lastModifiedBy>B103012002</cp:lastModifiedBy>
  <cp:revision>1</cp:revision>
  <dcterms:created xsi:type="dcterms:W3CDTF">2024-11-03T10:17:00Z</dcterms:created>
  <dcterms:modified xsi:type="dcterms:W3CDTF">2024-11-03T13:52:00Z</dcterms:modified>
</cp:coreProperties>
</file>