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52FB8" w14:textId="5470C5A3" w:rsidR="00192A74" w:rsidRDefault="00A2526D" w:rsidP="00A2526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526D">
        <w:rPr>
          <w:rFonts w:ascii="Times New Roman" w:hAnsi="Times New Roman" w:cs="Times New Roman"/>
          <w:b/>
          <w:bCs/>
          <w:sz w:val="40"/>
          <w:szCs w:val="40"/>
        </w:rPr>
        <w:t>DSP Homework #3</w:t>
      </w:r>
    </w:p>
    <w:p w14:paraId="562D047E" w14:textId="163EB3C1" w:rsidR="00A2526D" w:rsidRDefault="00A2526D" w:rsidP="00A2526D">
      <w:pPr>
        <w:jc w:val="right"/>
        <w:rPr>
          <w:rFonts w:ascii="Times New Roman" w:eastAsia="標楷體" w:hAnsi="Times New Roman" w:cs="Times New Roman"/>
          <w:sz w:val="32"/>
          <w:szCs w:val="32"/>
        </w:rPr>
      </w:pPr>
      <w:r w:rsidRPr="00A2526D">
        <w:rPr>
          <w:rFonts w:ascii="Times New Roman" w:eastAsia="標楷體" w:hAnsi="Times New Roman" w:cs="Times New Roman"/>
          <w:sz w:val="32"/>
          <w:szCs w:val="32"/>
        </w:rPr>
        <w:t>B103012002</w:t>
      </w:r>
      <w:r w:rsidRPr="00A2526D">
        <w:rPr>
          <w:rFonts w:ascii="Times New Roman" w:eastAsia="標楷體" w:hAnsi="Times New Roman" w:cs="Times New Roman"/>
          <w:sz w:val="32"/>
          <w:szCs w:val="32"/>
        </w:rPr>
        <w:t>林凡皓</w:t>
      </w:r>
    </w:p>
    <w:p w14:paraId="48DA8775" w14:textId="77777777" w:rsidR="007E369C" w:rsidRPr="007E369C" w:rsidRDefault="007E369C" w:rsidP="007E369C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i/>
        </w:rPr>
      </w:pPr>
      <w:r w:rsidRPr="007E369C">
        <w:rPr>
          <w:rFonts w:ascii="Times New Roman" w:eastAsia="標楷體" w:hAnsi="Times New Roman" w:cs="Times New Roman" w:hint="eastAsia"/>
        </w:rPr>
        <w:t>採用不同的方式計算當輸入</w:t>
      </w:r>
      <w:r w:rsidRPr="007E369C">
        <w:rPr>
          <w:rFonts w:ascii="Times New Roman" w:eastAsia="標楷體" w:hAnsi="Times New Roman" w:cs="Times New Roman" w:hint="eastAsia"/>
        </w:rPr>
        <w:t>x[n] = 10u[n]</w:t>
      </w:r>
      <w:r w:rsidRPr="007E369C">
        <w:rPr>
          <w:rFonts w:ascii="Times New Roman" w:eastAsia="標楷體" w:hAnsi="Times New Roman" w:cs="Times New Roman" w:hint="eastAsia"/>
        </w:rPr>
        <w:t>時，</w:t>
      </w:r>
    </w:p>
    <w:p w14:paraId="0558FB01" w14:textId="77777777" w:rsidR="007E369C" w:rsidRPr="007E369C" w:rsidRDefault="007E369C" w:rsidP="007E369C">
      <w:pPr>
        <w:pStyle w:val="a9"/>
        <w:ind w:left="480"/>
        <w:rPr>
          <w:rFonts w:ascii="Times New Roman" w:eastAsia="標楷體" w:hAnsi="Times New Roman" w:cs="Times New Roman"/>
          <w:i/>
        </w:rPr>
      </w:pPr>
      <m:oMathPara>
        <m:oMath>
          <m:r>
            <w:rPr>
              <w:rFonts w:ascii="Cambria Math" w:eastAsia="標楷體" w:hAnsi="Cambria Math" w:cs="Times New Roman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n</m:t>
              </m:r>
            </m:e>
          </m:d>
          <m:r>
            <w:rPr>
              <w:rFonts w:ascii="Cambria Math" w:eastAsia="標楷體" w:hAnsi="Cambria Math" w:cs="Times New Roman" w:hint="eastAsia"/>
            </w:rPr>
            <m:t>+</m:t>
          </m:r>
          <m:r>
            <w:rPr>
              <w:rFonts w:ascii="Cambria Math" w:eastAsia="標楷體" w:hAnsi="Cambria Math" w:cs="Times New Roman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n-1</m:t>
              </m:r>
            </m:e>
          </m:d>
          <m:r>
            <w:rPr>
              <w:rFonts w:ascii="Cambria Math" w:eastAsia="標楷體" w:hAnsi="Cambria Math" w:cs="Times New Roman"/>
            </w:rPr>
            <m:t>-12y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n-2</m:t>
              </m:r>
            </m:e>
          </m:d>
          <m:r>
            <w:rPr>
              <w:rFonts w:ascii="Cambria Math" w:eastAsia="標楷體" w:hAnsi="Cambria Math" w:cs="Times New Roman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n</m:t>
              </m:r>
            </m:e>
          </m:d>
        </m:oMath>
      </m:oMathPara>
    </w:p>
    <w:p w14:paraId="7F8D7989" w14:textId="717C673D" w:rsidR="007E369C" w:rsidRDefault="007E369C" w:rsidP="007E369C">
      <w:pPr>
        <w:pStyle w:val="a9"/>
        <w:ind w:left="480"/>
        <w:jc w:val="center"/>
        <w:rPr>
          <w:rFonts w:ascii="Times New Roman" w:eastAsia="標楷體" w:hAnsi="Times New Roman" w:cs="Times New Roman"/>
        </w:rPr>
      </w:pPr>
      <m:oMathPara>
        <m:oMath>
          <m:r>
            <w:rPr>
              <w:rFonts w:ascii="Cambria Math" w:eastAsia="標楷體" w:hAnsi="Cambria Math" w:cs="Times New Roman"/>
            </w:rPr>
            <m:t>, y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-1</m:t>
              </m:r>
            </m:e>
          </m:d>
          <m:r>
            <w:rPr>
              <w:rFonts w:ascii="Cambria Math" w:eastAsia="標楷體" w:hAnsi="Cambria Math" w:cs="Times New Roman"/>
            </w:rPr>
            <m:t>= -1,</m:t>
          </m:r>
          <m:r>
            <w:rPr>
              <w:rFonts w:ascii="Cambria Math" w:eastAsia="標楷體" w:hAnsi="Cambria Math" w:cs="Times New Roman"/>
            </w:rPr>
            <m:t xml:space="preserve"> </m:t>
          </m:r>
          <m:r>
            <w:rPr>
              <w:rFonts w:ascii="Cambria Math" w:eastAsia="標楷體" w:hAnsi="Cambria Math" w:cs="Times New Roman"/>
            </w:rPr>
            <m:t xml:space="preserve"> y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-2</m:t>
              </m:r>
            </m:e>
          </m:d>
          <m:r>
            <w:rPr>
              <w:rFonts w:ascii="Cambria Math" w:eastAsia="標楷體" w:hAnsi="Cambria Math" w:cs="Times New Roman"/>
            </w:rPr>
            <m:t>= -0.5</m:t>
          </m:r>
        </m:oMath>
      </m:oMathPara>
    </w:p>
    <w:p w14:paraId="753FF33B" w14:textId="0F2255D1" w:rsidR="00A2526D" w:rsidRDefault="007E369C" w:rsidP="007E369C">
      <w:pPr>
        <w:pStyle w:val="a9"/>
        <w:ind w:left="480"/>
        <w:rPr>
          <w:rFonts w:ascii="Times New Roman" w:eastAsia="標楷體" w:hAnsi="Times New Roman" w:cs="Times New Roman"/>
        </w:rPr>
      </w:pPr>
      <w:r w:rsidRPr="007E369C">
        <w:rPr>
          <w:rFonts w:ascii="Times New Roman" w:eastAsia="標楷體" w:hAnsi="Times New Roman" w:cs="Times New Roman" w:hint="eastAsia"/>
        </w:rPr>
        <w:t>之</w:t>
      </w:r>
      <w:r w:rsidRPr="007E369C">
        <w:rPr>
          <w:rFonts w:ascii="Times New Roman" w:eastAsia="標楷體" w:hAnsi="Times New Roman" w:cs="Times New Roman" w:hint="eastAsia"/>
        </w:rPr>
        <w:t>y[n]</w:t>
      </w:r>
      <w:r>
        <w:rPr>
          <w:rFonts w:ascii="Times New Roman" w:eastAsia="標楷體" w:hAnsi="Times New Roman" w:cs="Times New Roman" w:hint="eastAsia"/>
        </w:rPr>
        <w:t>。</w:t>
      </w:r>
    </w:p>
    <w:p w14:paraId="28D2CBFD" w14:textId="467ABB19" w:rsidR="007E369C" w:rsidRPr="007E369C" w:rsidRDefault="007E369C" w:rsidP="007E369C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  <w:i/>
        </w:rPr>
      </w:pPr>
      <w:r>
        <w:rPr>
          <w:rFonts w:ascii="Times New Roman" w:eastAsia="標楷體" w:hAnsi="Times New Roman" w:cs="Times New Roman" w:hint="eastAsia"/>
        </w:rPr>
        <w:t>使用</w:t>
      </w:r>
      <w:r>
        <w:rPr>
          <w:rFonts w:ascii="Times New Roman" w:eastAsia="標楷體" w:hAnsi="Times New Roman" w:cs="Times New Roman" w:hint="eastAsia"/>
        </w:rPr>
        <w:t>LCCDE :</w:t>
      </w:r>
    </w:p>
    <w:p w14:paraId="55329E7F" w14:textId="1A7D7657" w:rsidR="007E369C" w:rsidRDefault="007E369C" w:rsidP="007E369C">
      <w:pPr>
        <w:pStyle w:val="a9"/>
        <w:ind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計算過程如圖</w:t>
      </w:r>
      <w:r>
        <w:rPr>
          <w:rFonts w:ascii="Times New Roman" w:eastAsia="標楷體" w:hAnsi="Times New Roman" w:cs="Times New Roman" w:hint="eastAsia"/>
        </w:rPr>
        <w:t>(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所示。</w:t>
      </w:r>
    </w:p>
    <w:p w14:paraId="63BE77E5" w14:textId="190445B1" w:rsidR="007E369C" w:rsidRDefault="007E369C" w:rsidP="007E369C">
      <w:pPr>
        <w:pStyle w:val="a9"/>
        <w:ind w:left="840"/>
        <w:jc w:val="center"/>
        <w:rPr>
          <w:rFonts w:ascii="Times New Roman" w:eastAsia="標楷體" w:hAnsi="Times New Roman" w:cs="Times New Roman"/>
          <w:i/>
        </w:rPr>
      </w:pPr>
      <w:r>
        <w:rPr>
          <w:noProof/>
        </w:rPr>
        <w:drawing>
          <wp:inline distT="0" distB="0" distL="0" distR="0" wp14:anchorId="00E12191" wp14:editId="5A31954F">
            <wp:extent cx="3333750" cy="5546888"/>
            <wp:effectExtent l="0" t="0" r="0" b="0"/>
            <wp:docPr id="1649359417" name="圖片 1" descr="一張含有 文字, 筆跡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59417" name="圖片 1" descr="一張含有 文字, 筆跡, 數字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50" cy="557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7DB9" w14:textId="40771C7B" w:rsidR="007E369C" w:rsidRPr="007E369C" w:rsidRDefault="007E369C" w:rsidP="007E369C">
      <w:pPr>
        <w:pStyle w:val="a9"/>
        <w:ind w:left="840"/>
        <w:jc w:val="center"/>
        <w:rPr>
          <w:rFonts w:ascii="Times New Roman" w:eastAsia="標楷體" w:hAnsi="Times New Roman" w:cs="Times New Roman" w:hint="eastAsia"/>
          <w:iCs/>
        </w:rPr>
      </w:pPr>
      <w:r>
        <w:rPr>
          <w:rFonts w:ascii="Times New Roman" w:eastAsia="標楷體" w:hAnsi="Times New Roman" w:cs="Times New Roman" w:hint="eastAsia"/>
          <w:iCs/>
        </w:rPr>
        <w:t>圖</w:t>
      </w:r>
      <w:r>
        <w:rPr>
          <w:rFonts w:ascii="Times New Roman" w:eastAsia="標楷體" w:hAnsi="Times New Roman" w:cs="Times New Roman" w:hint="eastAsia"/>
          <w:iCs/>
        </w:rPr>
        <w:t>(</w:t>
      </w:r>
      <w:proofErr w:type="gramStart"/>
      <w:r>
        <w:rPr>
          <w:rFonts w:ascii="Times New Roman" w:eastAsia="標楷體" w:hAnsi="Times New Roman" w:cs="Times New Roman" w:hint="eastAsia"/>
          <w:iCs/>
        </w:rPr>
        <w:t>一</w:t>
      </w:r>
      <w:proofErr w:type="gramEnd"/>
      <w:r>
        <w:rPr>
          <w:rFonts w:ascii="Times New Roman" w:eastAsia="標楷體" w:hAnsi="Times New Roman" w:cs="Times New Roman" w:hint="eastAsia"/>
          <w:iCs/>
        </w:rPr>
        <w:t>)</w:t>
      </w:r>
      <w:r>
        <w:rPr>
          <w:rFonts w:ascii="Times New Roman" w:eastAsia="標楷體" w:hAnsi="Times New Roman" w:cs="Times New Roman" w:hint="eastAsia"/>
          <w:iCs/>
        </w:rPr>
        <w:t>、</w:t>
      </w:r>
      <w:r>
        <w:rPr>
          <w:rFonts w:ascii="Times New Roman" w:eastAsia="標楷體" w:hAnsi="Times New Roman" w:cs="Times New Roman" w:hint="eastAsia"/>
          <w:iCs/>
        </w:rPr>
        <w:t>LCCDE</w:t>
      </w:r>
      <w:r>
        <w:rPr>
          <w:rFonts w:ascii="Times New Roman" w:eastAsia="標楷體" w:hAnsi="Times New Roman" w:cs="Times New Roman" w:hint="eastAsia"/>
          <w:iCs/>
        </w:rPr>
        <w:t>計算過程</w:t>
      </w:r>
    </w:p>
    <w:p w14:paraId="5FABC977" w14:textId="35333AB6" w:rsidR="007E369C" w:rsidRPr="007E369C" w:rsidRDefault="007E369C" w:rsidP="007E369C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  <w:i/>
        </w:rPr>
      </w:pPr>
      <w:r>
        <w:rPr>
          <w:rFonts w:ascii="Times New Roman" w:eastAsia="標楷體" w:hAnsi="Times New Roman" w:cs="Times New Roman" w:hint="eastAsia"/>
        </w:rPr>
        <w:lastRenderedPageBreak/>
        <w:t>使用</w:t>
      </w:r>
      <w:r>
        <w:rPr>
          <w:rFonts w:ascii="Times New Roman" w:eastAsia="標楷體" w:hAnsi="Times New Roman" w:cs="Times New Roman" w:hint="eastAsia"/>
        </w:rPr>
        <w:t xml:space="preserve">for loop : </w:t>
      </w:r>
      <w:r>
        <w:rPr>
          <w:rFonts w:ascii="Times New Roman" w:eastAsia="標楷體" w:hAnsi="Times New Roman" w:cs="Times New Roman" w:hint="eastAsia"/>
        </w:rPr>
        <w:t>直接利用</w:t>
      </w:r>
      <w:r>
        <w:rPr>
          <w:rFonts w:ascii="Times New Roman" w:eastAsia="標楷體" w:hAnsi="Times New Roman" w:cs="Times New Roman" w:hint="eastAsia"/>
        </w:rPr>
        <w:t>for loop</w:t>
      </w:r>
      <w:r>
        <w:rPr>
          <w:rFonts w:ascii="Times New Roman" w:eastAsia="標楷體" w:hAnsi="Times New Roman" w:cs="Times New Roman" w:hint="eastAsia"/>
        </w:rPr>
        <w:t>計算</w:t>
      </w:r>
    </w:p>
    <w:p w14:paraId="1BB51D78" w14:textId="77777777" w:rsidR="007E369C" w:rsidRPr="007E369C" w:rsidRDefault="007E369C" w:rsidP="007E369C">
      <w:pPr>
        <w:pStyle w:val="a9"/>
        <w:ind w:left="840"/>
        <w:rPr>
          <w:rFonts w:ascii="Times New Roman" w:eastAsia="標楷體" w:hAnsi="Times New Roman" w:cs="Times New Roman"/>
          <w:i/>
        </w:rPr>
      </w:pPr>
      <m:oMathPara>
        <m:oMath>
          <m:r>
            <w:rPr>
              <w:rFonts w:ascii="Cambria Math" w:eastAsia="標楷體" w:hAnsi="Cambria Math" w:cs="Times New Roman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n</m:t>
              </m:r>
            </m:e>
          </m:d>
          <m:r>
            <w:rPr>
              <w:rFonts w:ascii="Cambria Math" w:eastAsia="標楷體" w:hAnsi="Cambria Math" w:cs="Times New Roman" w:hint="eastAsia"/>
            </w:rPr>
            <m:t>+</m:t>
          </m:r>
          <m:r>
            <w:rPr>
              <w:rFonts w:ascii="Cambria Math" w:eastAsia="標楷體" w:hAnsi="Cambria Math" w:cs="Times New Roman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n-1</m:t>
              </m:r>
            </m:e>
          </m:d>
          <m:r>
            <w:rPr>
              <w:rFonts w:ascii="Cambria Math" w:eastAsia="標楷體" w:hAnsi="Cambria Math" w:cs="Times New Roman"/>
            </w:rPr>
            <m:t>-12y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n-2</m:t>
              </m:r>
            </m:e>
          </m:d>
          <m:r>
            <w:rPr>
              <w:rFonts w:ascii="Cambria Math" w:eastAsia="標楷體" w:hAnsi="Cambria Math" w:cs="Times New Roman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n</m:t>
              </m:r>
            </m:e>
          </m:d>
        </m:oMath>
      </m:oMathPara>
    </w:p>
    <w:p w14:paraId="0E383DC4" w14:textId="77777777" w:rsidR="007E369C" w:rsidRDefault="007E369C" w:rsidP="007E369C">
      <w:pPr>
        <w:pStyle w:val="a9"/>
        <w:ind w:left="840"/>
        <w:jc w:val="center"/>
        <w:rPr>
          <w:rFonts w:ascii="Times New Roman" w:eastAsia="標楷體" w:hAnsi="Times New Roman" w:cs="Times New Roman"/>
        </w:rPr>
      </w:pPr>
      <m:oMathPara>
        <m:oMath>
          <m:r>
            <w:rPr>
              <w:rFonts w:ascii="Cambria Math" w:eastAsia="標楷體" w:hAnsi="Cambria Math" w:cs="Times New Roman"/>
            </w:rPr>
            <m:t>, y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-1</m:t>
              </m:r>
            </m:e>
          </m:d>
          <m:r>
            <w:rPr>
              <w:rFonts w:ascii="Cambria Math" w:eastAsia="標楷體" w:hAnsi="Cambria Math" w:cs="Times New Roman"/>
            </w:rPr>
            <m:t>= -1,</m:t>
          </m:r>
          <m:r>
            <w:rPr>
              <w:rFonts w:ascii="Cambria Math" w:eastAsia="標楷體" w:hAnsi="Cambria Math" w:cs="Times New Roman"/>
            </w:rPr>
            <m:t xml:space="preserve"> </m:t>
          </m:r>
          <m:r>
            <w:rPr>
              <w:rFonts w:ascii="Cambria Math" w:eastAsia="標楷體" w:hAnsi="Cambria Math" w:cs="Times New Roman"/>
            </w:rPr>
            <m:t xml:space="preserve"> y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-2</m:t>
              </m:r>
            </m:e>
          </m:d>
          <m:r>
            <w:rPr>
              <w:rFonts w:ascii="Cambria Math" w:eastAsia="標楷體" w:hAnsi="Cambria Math" w:cs="Times New Roman"/>
            </w:rPr>
            <m:t>= -0.5</m:t>
          </m:r>
        </m:oMath>
      </m:oMathPara>
    </w:p>
    <w:p w14:paraId="792F03E3" w14:textId="78415BF8" w:rsidR="007E369C" w:rsidRPr="007E369C" w:rsidRDefault="007E369C" w:rsidP="007E369C">
      <w:pPr>
        <w:pStyle w:val="a9"/>
        <w:ind w:left="840"/>
        <w:rPr>
          <w:rFonts w:ascii="Times New Roman" w:eastAsia="標楷體" w:hAnsi="Times New Roman" w:cs="Times New Roman" w:hint="eastAsia"/>
          <w:iCs/>
        </w:rPr>
      </w:pPr>
      <w:r>
        <w:rPr>
          <w:rFonts w:ascii="Times New Roman" w:eastAsia="標楷體" w:hAnsi="Times New Roman" w:cs="Times New Roman" w:hint="eastAsia"/>
          <w:iCs/>
        </w:rPr>
        <w:t>求得</w:t>
      </w:r>
      <w:r>
        <w:rPr>
          <w:rFonts w:ascii="Times New Roman" w:eastAsia="標楷體" w:hAnsi="Times New Roman" w:cs="Times New Roman" w:hint="eastAsia"/>
          <w:iCs/>
        </w:rPr>
        <w:t>y[n]</w:t>
      </w:r>
      <w:r>
        <w:rPr>
          <w:rFonts w:ascii="Times New Roman" w:eastAsia="標楷體" w:hAnsi="Times New Roman" w:cs="Times New Roman" w:hint="eastAsia"/>
          <w:iCs/>
        </w:rPr>
        <w:t>。</w:t>
      </w:r>
    </w:p>
    <w:p w14:paraId="024FB5DC" w14:textId="5D45764A" w:rsidR="007E369C" w:rsidRPr="00F201A6" w:rsidRDefault="007E369C" w:rsidP="007E369C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  <w:i/>
        </w:rPr>
      </w:pPr>
      <w:r>
        <w:rPr>
          <w:rFonts w:ascii="Times New Roman" w:eastAsia="標楷體" w:hAnsi="Times New Roman" w:cs="Times New Roman" w:hint="eastAsia"/>
        </w:rPr>
        <w:t>使用</w:t>
      </w:r>
      <w:proofErr w:type="spellStart"/>
      <w:r>
        <w:rPr>
          <w:rFonts w:ascii="Times New Roman" w:eastAsia="標楷體" w:hAnsi="Times New Roman" w:cs="Times New Roman" w:hint="eastAsia"/>
        </w:rPr>
        <w:t>filtic</w:t>
      </w:r>
      <w:proofErr w:type="spellEnd"/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fitter :</w:t>
      </w:r>
      <w:r w:rsidR="0036616C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36616C">
        <w:rPr>
          <w:rFonts w:ascii="Times New Roman" w:eastAsia="標楷體" w:hAnsi="Times New Roman" w:cs="Times New Roman" w:hint="eastAsia"/>
        </w:rPr>
        <w:t>filtic</w:t>
      </w:r>
      <w:proofErr w:type="spellEnd"/>
      <w:r w:rsidR="0036616C">
        <w:rPr>
          <w:rFonts w:ascii="Times New Roman" w:eastAsia="標楷體" w:hAnsi="Times New Roman" w:cs="Times New Roman" w:hint="eastAsia"/>
        </w:rPr>
        <w:t>主要用來設置</w:t>
      </w:r>
      <w:r w:rsidR="0036616C">
        <w:rPr>
          <w:rFonts w:ascii="Times New Roman" w:eastAsia="標楷體" w:hAnsi="Times New Roman" w:cs="Times New Roman" w:hint="eastAsia"/>
        </w:rPr>
        <w:t>initial condition</w:t>
      </w:r>
      <w:r w:rsidR="00F201A6">
        <w:rPr>
          <w:rFonts w:ascii="Times New Roman" w:eastAsia="標楷體" w:hAnsi="Times New Roman" w:cs="Times New Roman" w:hint="eastAsia"/>
        </w:rPr>
        <w:t>。</w:t>
      </w:r>
      <w:r w:rsidR="0036616C">
        <w:rPr>
          <w:rFonts w:ascii="Times New Roman" w:eastAsia="標楷體" w:hAnsi="Times New Roman" w:cs="Times New Roman"/>
        </w:rPr>
        <w:t>f</w:t>
      </w:r>
      <w:r w:rsidR="0036616C">
        <w:rPr>
          <w:rFonts w:ascii="Times New Roman" w:eastAsia="標楷體" w:hAnsi="Times New Roman" w:cs="Times New Roman" w:hint="eastAsia"/>
        </w:rPr>
        <w:t>ilter</w:t>
      </w:r>
      <w:r w:rsidR="0036616C">
        <w:rPr>
          <w:rFonts w:ascii="Times New Roman" w:eastAsia="標楷體" w:hAnsi="Times New Roman" w:cs="Times New Roman" w:hint="eastAsia"/>
        </w:rPr>
        <w:t>可以根據方程式</w:t>
      </w:r>
      <w:r w:rsidR="00264657">
        <w:rPr>
          <w:rFonts w:ascii="Times New Roman" w:eastAsia="標楷體" w:hAnsi="Times New Roman" w:cs="Times New Roman" w:hint="eastAsia"/>
        </w:rPr>
        <w:t>中的係數，利用濾波器計算出</w:t>
      </w:r>
      <w:r w:rsidR="00F201A6">
        <w:rPr>
          <w:rFonts w:ascii="Times New Roman" w:eastAsia="標楷體" w:hAnsi="Times New Roman" w:cs="Times New Roman" w:hint="eastAsia"/>
        </w:rPr>
        <w:t>輸出結果</w:t>
      </w:r>
      <w:r w:rsidR="0036616C">
        <w:rPr>
          <w:rFonts w:ascii="Times New Roman" w:eastAsia="標楷體" w:hAnsi="Times New Roman" w:cs="Times New Roman" w:hint="eastAsia"/>
        </w:rPr>
        <w:t>。</w:t>
      </w:r>
    </w:p>
    <w:p w14:paraId="0DCC24C3" w14:textId="58BEA655" w:rsidR="00F201A6" w:rsidRDefault="00F201A6" w:rsidP="00F201A6">
      <w:pPr>
        <w:ind w:left="480"/>
        <w:rPr>
          <w:rFonts w:ascii="Times New Roman" w:eastAsia="標楷體" w:hAnsi="Times New Roman" w:cs="Times New Roman"/>
          <w:iCs/>
        </w:rPr>
      </w:pPr>
      <w:r>
        <w:rPr>
          <w:rFonts w:ascii="Times New Roman" w:eastAsia="標楷體" w:hAnsi="Times New Roman" w:cs="Times New Roman" w:hint="eastAsia"/>
          <w:iCs/>
        </w:rPr>
        <w:t>三個不同方式之計算結果如圖</w:t>
      </w:r>
      <w:r>
        <w:rPr>
          <w:rFonts w:ascii="Times New Roman" w:eastAsia="標楷體" w:hAnsi="Times New Roman" w:cs="Times New Roman" w:hint="eastAsia"/>
          <w:iCs/>
        </w:rPr>
        <w:t>(</w:t>
      </w:r>
      <w:r>
        <w:rPr>
          <w:rFonts w:ascii="Times New Roman" w:eastAsia="標楷體" w:hAnsi="Times New Roman" w:cs="Times New Roman" w:hint="eastAsia"/>
          <w:iCs/>
        </w:rPr>
        <w:t>二</w:t>
      </w:r>
      <w:r>
        <w:rPr>
          <w:rFonts w:ascii="Times New Roman" w:eastAsia="標楷體" w:hAnsi="Times New Roman" w:cs="Times New Roman" w:hint="eastAsia"/>
          <w:iCs/>
        </w:rPr>
        <w:t>)</w:t>
      </w:r>
      <w:r>
        <w:rPr>
          <w:rFonts w:ascii="Times New Roman" w:eastAsia="標楷體" w:hAnsi="Times New Roman" w:cs="Times New Roman" w:hint="eastAsia"/>
          <w:iCs/>
        </w:rPr>
        <w:t>，不管採用哪一種方式計算，結果都相同。</w:t>
      </w:r>
    </w:p>
    <w:p w14:paraId="071042DE" w14:textId="56AEFCE4" w:rsidR="00F201A6" w:rsidRDefault="00F201A6" w:rsidP="00F201A6">
      <w:pPr>
        <w:ind w:left="480"/>
        <w:jc w:val="center"/>
        <w:rPr>
          <w:rFonts w:ascii="Times New Roman" w:eastAsia="標楷體" w:hAnsi="Times New Roman" w:cs="Times New Roman"/>
          <w:iCs/>
        </w:rPr>
      </w:pPr>
      <w:r w:rsidRPr="00F201A6">
        <w:rPr>
          <w:rFonts w:ascii="Times New Roman" w:eastAsia="標楷體" w:hAnsi="Times New Roman" w:cs="Times New Roman"/>
          <w:iCs/>
        </w:rPr>
        <w:drawing>
          <wp:inline distT="0" distB="0" distL="0" distR="0" wp14:anchorId="1228A08E" wp14:editId="37AF279E">
            <wp:extent cx="4967288" cy="2883730"/>
            <wp:effectExtent l="0" t="0" r="5080" b="0"/>
            <wp:docPr id="95837808" name="圖片 1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7808" name="圖片 1" descr="一張含有 文字, 螢幕擷取畫面, 圖表, 行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663" cy="288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3B54" w14:textId="7DA08D8D" w:rsidR="00F201A6" w:rsidRDefault="00F201A6" w:rsidP="00F201A6">
      <w:pPr>
        <w:ind w:left="480"/>
        <w:jc w:val="center"/>
        <w:rPr>
          <w:rFonts w:ascii="Times New Roman" w:eastAsia="標楷體" w:hAnsi="Times New Roman" w:cs="Times New Roman"/>
          <w:iCs/>
        </w:rPr>
      </w:pPr>
      <w:r>
        <w:rPr>
          <w:rFonts w:ascii="Times New Roman" w:eastAsia="標楷體" w:hAnsi="Times New Roman" w:cs="Times New Roman" w:hint="eastAsia"/>
          <w:iCs/>
        </w:rPr>
        <w:t>圖</w:t>
      </w:r>
      <w:r>
        <w:rPr>
          <w:rFonts w:ascii="Times New Roman" w:eastAsia="標楷體" w:hAnsi="Times New Roman" w:cs="Times New Roman" w:hint="eastAsia"/>
          <w:iCs/>
        </w:rPr>
        <w:t>(</w:t>
      </w:r>
      <w:r>
        <w:rPr>
          <w:rFonts w:ascii="Times New Roman" w:eastAsia="標楷體" w:hAnsi="Times New Roman" w:cs="Times New Roman" w:hint="eastAsia"/>
          <w:iCs/>
        </w:rPr>
        <w:t>二</w:t>
      </w:r>
      <w:r>
        <w:rPr>
          <w:rFonts w:ascii="Times New Roman" w:eastAsia="標楷體" w:hAnsi="Times New Roman" w:cs="Times New Roman" w:hint="eastAsia"/>
          <w:iCs/>
        </w:rPr>
        <w:t>)</w:t>
      </w:r>
      <w:r>
        <w:rPr>
          <w:rFonts w:ascii="Times New Roman" w:eastAsia="標楷體" w:hAnsi="Times New Roman" w:cs="Times New Roman" w:hint="eastAsia"/>
          <w:iCs/>
        </w:rPr>
        <w:t>、結果比較</w:t>
      </w:r>
    </w:p>
    <w:p w14:paraId="65B077FF" w14:textId="1BF3F595" w:rsidR="00F201A6" w:rsidRDefault="00F201A6" w:rsidP="00F201A6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iCs/>
        </w:rPr>
      </w:pPr>
      <w:r>
        <w:rPr>
          <w:rFonts w:ascii="Times New Roman" w:eastAsia="標楷體" w:hAnsi="Times New Roman" w:cs="Times New Roman" w:hint="eastAsia"/>
          <w:iCs/>
        </w:rPr>
        <w:t>我們對</w:t>
      </w:r>
      <m:oMath>
        <m:r>
          <w:rPr>
            <w:rFonts w:ascii="Cambria Math" w:eastAsia="標楷體" w:hAnsi="Cambria Math" w:cs="Times New Roman"/>
          </w:rPr>
          <m:t>x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iCs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n</m:t>
            </m:r>
          </m:e>
        </m:d>
        <m:r>
          <w:rPr>
            <w:rFonts w:ascii="Cambria Math" w:eastAsia="標楷體" w:hAnsi="Cambria Math" w:cs="Times New Roman"/>
          </w:rPr>
          <m:t xml:space="preserve">= </m:t>
        </m:r>
        <m:func>
          <m:funcPr>
            <m:ctrlPr>
              <w:rPr>
                <w:rFonts w:ascii="Cambria Math" w:eastAsia="標楷體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sin</m:t>
            </m:r>
          </m:fName>
          <m:e>
            <m:f>
              <m:fPr>
                <m:ctrlPr>
                  <w:rPr>
                    <w:rFonts w:ascii="Cambria Math" w:eastAsia="標楷體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標楷體" w:hAnsi="Cambria Math" w:cs="Times New Roman"/>
                  </w:rPr>
                  <m:t>10</m:t>
                </m:r>
              </m:den>
            </m:f>
          </m:e>
        </m:func>
        <m:r>
          <w:rPr>
            <w:rFonts w:ascii="Cambria Math" w:eastAsia="標楷體" w:hAnsi="Cambria Math" w:cs="Times New Roman"/>
          </w:rPr>
          <m:t>πn</m:t>
        </m:r>
      </m:oMath>
      <w:r>
        <w:rPr>
          <w:rFonts w:ascii="Times New Roman" w:eastAsia="標楷體" w:hAnsi="Times New Roman" w:cs="Times New Roman" w:hint="eastAsia"/>
          <w:iCs/>
        </w:rPr>
        <w:t>，如圖</w:t>
      </w:r>
      <w:r>
        <w:rPr>
          <w:rFonts w:ascii="Times New Roman" w:eastAsia="標楷體" w:hAnsi="Times New Roman" w:cs="Times New Roman" w:hint="eastAsia"/>
          <w:iCs/>
        </w:rPr>
        <w:t>(</w:t>
      </w:r>
      <w:r>
        <w:rPr>
          <w:rFonts w:ascii="Times New Roman" w:eastAsia="標楷體" w:hAnsi="Times New Roman" w:cs="Times New Roman" w:hint="eastAsia"/>
          <w:iCs/>
        </w:rPr>
        <w:t>三</w:t>
      </w:r>
      <w:r>
        <w:rPr>
          <w:rFonts w:ascii="Times New Roman" w:eastAsia="標楷體" w:hAnsi="Times New Roman" w:cs="Times New Roman" w:hint="eastAsia"/>
          <w:iCs/>
        </w:rPr>
        <w:t>)</w:t>
      </w:r>
      <w:r>
        <w:rPr>
          <w:rFonts w:ascii="Times New Roman" w:eastAsia="標楷體" w:hAnsi="Times New Roman" w:cs="Times New Roman" w:hint="eastAsia"/>
          <w:iCs/>
        </w:rPr>
        <w:t>所示，</w:t>
      </w:r>
      <w:r w:rsidRPr="00F201A6">
        <w:rPr>
          <w:rFonts w:ascii="Times New Roman" w:eastAsia="標楷體" w:hAnsi="Times New Roman" w:cs="Times New Roman" w:hint="eastAsia"/>
          <w:iCs/>
        </w:rPr>
        <w:t>計算其</w:t>
      </w:r>
      <w:r w:rsidRPr="00F201A6">
        <w:rPr>
          <w:rFonts w:ascii="Times New Roman" w:eastAsia="標楷體" w:hAnsi="Times New Roman" w:cs="Times New Roman" w:hint="eastAsia"/>
          <w:iCs/>
        </w:rPr>
        <w:t>autocorrelation</w:t>
      </w:r>
      <w:r w:rsidRPr="00F201A6">
        <w:rPr>
          <w:rFonts w:ascii="Times New Roman" w:eastAsia="標楷體" w:hAnsi="Times New Roman" w:cs="Times New Roman" w:hint="eastAsia"/>
          <w:iCs/>
        </w:rPr>
        <w:t>與</w:t>
      </w:r>
      <w:r w:rsidRPr="00F201A6">
        <w:rPr>
          <w:rFonts w:ascii="Times New Roman" w:eastAsia="標楷體" w:hAnsi="Times New Roman" w:cs="Times New Roman" w:hint="eastAsia"/>
          <w:iCs/>
        </w:rPr>
        <w:t>convolution</w:t>
      </w:r>
      <w:r>
        <w:rPr>
          <w:rFonts w:ascii="Times New Roman" w:eastAsia="標楷體" w:hAnsi="Times New Roman" w:cs="Times New Roman" w:hint="eastAsia"/>
          <w:iCs/>
        </w:rPr>
        <w:t>。計算結果如圖</w:t>
      </w:r>
      <w:r>
        <w:rPr>
          <w:rFonts w:ascii="Times New Roman" w:eastAsia="標楷體" w:hAnsi="Times New Roman" w:cs="Times New Roman" w:hint="eastAsia"/>
          <w:iCs/>
        </w:rPr>
        <w:t>(</w:t>
      </w:r>
      <w:r>
        <w:rPr>
          <w:rFonts w:ascii="Times New Roman" w:eastAsia="標楷體" w:hAnsi="Times New Roman" w:cs="Times New Roman" w:hint="eastAsia"/>
          <w:iCs/>
        </w:rPr>
        <w:t>四</w:t>
      </w:r>
      <w:r>
        <w:rPr>
          <w:rFonts w:ascii="Times New Roman" w:eastAsia="標楷體" w:hAnsi="Times New Roman" w:cs="Times New Roman" w:hint="eastAsia"/>
          <w:iCs/>
        </w:rPr>
        <w:t>)</w:t>
      </w:r>
      <w:r>
        <w:rPr>
          <w:rFonts w:ascii="Times New Roman" w:eastAsia="標楷體" w:hAnsi="Times New Roman" w:cs="Times New Roman" w:hint="eastAsia"/>
          <w:iCs/>
        </w:rPr>
        <w:t>所示。</w:t>
      </w:r>
    </w:p>
    <w:p w14:paraId="03BB6F54" w14:textId="77D97179" w:rsidR="00F201A6" w:rsidRDefault="00F201A6" w:rsidP="00F201A6">
      <w:pPr>
        <w:pStyle w:val="a9"/>
        <w:ind w:left="480"/>
        <w:jc w:val="center"/>
        <w:rPr>
          <w:rFonts w:ascii="Times New Roman" w:eastAsia="標楷體" w:hAnsi="Times New Roman" w:cs="Times New Roman"/>
          <w:iCs/>
        </w:rPr>
      </w:pPr>
      <w:r w:rsidRPr="00F201A6">
        <w:rPr>
          <w:rFonts w:ascii="Times New Roman" w:eastAsia="標楷體" w:hAnsi="Times New Roman" w:cs="Times New Roman"/>
          <w:iCs/>
        </w:rPr>
        <w:drawing>
          <wp:inline distT="0" distB="0" distL="0" distR="0" wp14:anchorId="6BE33168" wp14:editId="3931E59C">
            <wp:extent cx="2268520" cy="1828800"/>
            <wp:effectExtent l="0" t="0" r="0" b="0"/>
            <wp:docPr id="1966097930" name="圖片 1" descr="一張含有 文字, 圖表, 螢幕擷取畫面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97930" name="圖片 1" descr="一張含有 文字, 圖表, 螢幕擷取畫面, 繪圖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3112" cy="184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A586" w14:textId="4A93DE73" w:rsidR="00F201A6" w:rsidRDefault="00F201A6" w:rsidP="00F201A6">
      <w:pPr>
        <w:pStyle w:val="a9"/>
        <w:ind w:left="480"/>
        <w:jc w:val="center"/>
        <w:rPr>
          <w:rFonts w:ascii="Times New Roman" w:eastAsia="標楷體" w:hAnsi="Times New Roman" w:cs="Times New Roman"/>
          <w:iCs/>
        </w:rPr>
      </w:pPr>
      <w:r>
        <w:rPr>
          <w:rFonts w:ascii="Times New Roman" w:eastAsia="標楷體" w:hAnsi="Times New Roman" w:cs="Times New Roman" w:hint="eastAsia"/>
          <w:iCs/>
        </w:rPr>
        <w:t>圖</w:t>
      </w:r>
      <w:r>
        <w:rPr>
          <w:rFonts w:ascii="Times New Roman" w:eastAsia="標楷體" w:hAnsi="Times New Roman" w:cs="Times New Roman" w:hint="eastAsia"/>
          <w:iCs/>
        </w:rPr>
        <w:t>(</w:t>
      </w:r>
      <w:r>
        <w:rPr>
          <w:rFonts w:ascii="Times New Roman" w:eastAsia="標楷體" w:hAnsi="Times New Roman" w:cs="Times New Roman" w:hint="eastAsia"/>
          <w:iCs/>
        </w:rPr>
        <w:t>三</w:t>
      </w:r>
      <w:r>
        <w:rPr>
          <w:rFonts w:ascii="Times New Roman" w:eastAsia="標楷體" w:hAnsi="Times New Roman" w:cs="Times New Roman" w:hint="eastAsia"/>
          <w:iCs/>
        </w:rPr>
        <w:t>)</w:t>
      </w:r>
      <w:r>
        <w:rPr>
          <w:rFonts w:ascii="Times New Roman" w:eastAsia="標楷體" w:hAnsi="Times New Roman" w:cs="Times New Roman" w:hint="eastAsia"/>
          <w:iCs/>
        </w:rPr>
        <w:t>、</w:t>
      </w:r>
      <m:oMath>
        <m:r>
          <w:rPr>
            <w:rFonts w:ascii="Cambria Math" w:eastAsia="標楷體" w:hAnsi="Cambria Math" w:cs="Times New Roman"/>
          </w:rPr>
          <m:t>x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iCs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n</m:t>
            </m:r>
          </m:e>
        </m:d>
        <m:r>
          <w:rPr>
            <w:rFonts w:ascii="Cambria Math" w:eastAsia="標楷體" w:hAnsi="Cambria Math" w:cs="Times New Roman"/>
          </w:rPr>
          <m:t xml:space="preserve">= </m:t>
        </m:r>
        <m:func>
          <m:funcPr>
            <m:ctrlPr>
              <w:rPr>
                <w:rFonts w:ascii="Cambria Math" w:eastAsia="標楷體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sin</m:t>
            </m:r>
          </m:fName>
          <m:e>
            <m:f>
              <m:fPr>
                <m:ctrlPr>
                  <w:rPr>
                    <w:rFonts w:ascii="Cambria Math" w:eastAsia="標楷體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標楷體" w:hAnsi="Cambria Math" w:cs="Times New Roman"/>
                  </w:rPr>
                  <m:t>10</m:t>
                </m:r>
              </m:den>
            </m:f>
          </m:e>
        </m:func>
        <m:r>
          <w:rPr>
            <w:rFonts w:ascii="Cambria Math" w:eastAsia="標楷體" w:hAnsi="Cambria Math" w:cs="Times New Roman"/>
          </w:rPr>
          <m:t>πn</m:t>
        </m:r>
      </m:oMath>
    </w:p>
    <w:p w14:paraId="6EA24F19" w14:textId="4DE73F0C" w:rsidR="00F201A6" w:rsidRDefault="00087A8B" w:rsidP="00F201A6">
      <w:pPr>
        <w:pStyle w:val="a9"/>
        <w:ind w:left="480"/>
        <w:jc w:val="center"/>
        <w:rPr>
          <w:rFonts w:ascii="Times New Roman" w:eastAsia="標楷體" w:hAnsi="Times New Roman" w:cs="Times New Roman"/>
          <w:iCs/>
        </w:rPr>
      </w:pPr>
      <w:r w:rsidRPr="00087A8B">
        <w:rPr>
          <w:rFonts w:ascii="Times New Roman" w:eastAsia="標楷體" w:hAnsi="Times New Roman" w:cs="Times New Roman"/>
          <w:iCs/>
        </w:rPr>
        <w:lastRenderedPageBreak/>
        <w:drawing>
          <wp:inline distT="0" distB="0" distL="0" distR="0" wp14:anchorId="3B6A7FD5" wp14:editId="5B110AEB">
            <wp:extent cx="5274310" cy="3077210"/>
            <wp:effectExtent l="0" t="0" r="2540" b="8890"/>
            <wp:docPr id="26186572" name="圖片 1" descr="一張含有 文字, 螢幕擷取畫面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6572" name="圖片 1" descr="一張含有 文字, 螢幕擷取畫面, 繪圖, 圖表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6E10" w14:textId="02763D55" w:rsidR="00087A8B" w:rsidRDefault="00087A8B" w:rsidP="00F201A6">
      <w:pPr>
        <w:pStyle w:val="a9"/>
        <w:ind w:left="480"/>
        <w:jc w:val="center"/>
        <w:rPr>
          <w:rFonts w:ascii="Times New Roman" w:eastAsia="標楷體" w:hAnsi="Times New Roman" w:cs="Times New Roman"/>
          <w:iCs/>
        </w:rPr>
      </w:pPr>
      <w:r>
        <w:rPr>
          <w:rFonts w:ascii="Times New Roman" w:eastAsia="標楷體" w:hAnsi="Times New Roman" w:cs="Times New Roman" w:hint="eastAsia"/>
          <w:iCs/>
        </w:rPr>
        <w:t>圖</w:t>
      </w:r>
      <w:r>
        <w:rPr>
          <w:rFonts w:ascii="Times New Roman" w:eastAsia="標楷體" w:hAnsi="Times New Roman" w:cs="Times New Roman" w:hint="eastAsia"/>
          <w:iCs/>
        </w:rPr>
        <w:t>(</w:t>
      </w:r>
      <w:r>
        <w:rPr>
          <w:rFonts w:ascii="Times New Roman" w:eastAsia="標楷體" w:hAnsi="Times New Roman" w:cs="Times New Roman" w:hint="eastAsia"/>
          <w:iCs/>
        </w:rPr>
        <w:t>四</w:t>
      </w:r>
      <w:r>
        <w:rPr>
          <w:rFonts w:ascii="Times New Roman" w:eastAsia="標楷體" w:hAnsi="Times New Roman" w:cs="Times New Roman" w:hint="eastAsia"/>
          <w:iCs/>
        </w:rPr>
        <w:t>)</w:t>
      </w:r>
      <w:r>
        <w:rPr>
          <w:rFonts w:ascii="Times New Roman" w:eastAsia="標楷體" w:hAnsi="Times New Roman" w:cs="Times New Roman" w:hint="eastAsia"/>
          <w:iCs/>
        </w:rPr>
        <w:t>、</w:t>
      </w:r>
      <w:r>
        <w:rPr>
          <w:rFonts w:ascii="Times New Roman" w:eastAsia="標楷體" w:hAnsi="Times New Roman" w:cs="Times New Roman" w:hint="eastAsia"/>
          <w:iCs/>
        </w:rPr>
        <w:t xml:space="preserve">autocorrelation </w:t>
      </w:r>
      <w:proofErr w:type="spellStart"/>
      <w:r>
        <w:rPr>
          <w:rFonts w:ascii="Times New Roman" w:eastAsia="標楷體" w:hAnsi="Times New Roman" w:cs="Times New Roman" w:hint="eastAsia"/>
          <w:iCs/>
        </w:rPr>
        <w:t>v.s</w:t>
      </w:r>
      <w:proofErr w:type="spellEnd"/>
      <w:r>
        <w:rPr>
          <w:rFonts w:ascii="Times New Roman" w:eastAsia="標楷體" w:hAnsi="Times New Roman" w:cs="Times New Roman" w:hint="eastAsia"/>
          <w:iCs/>
        </w:rPr>
        <w:t>. convolution</w:t>
      </w:r>
    </w:p>
    <w:p w14:paraId="788ED5F1" w14:textId="563E463F" w:rsidR="00087A8B" w:rsidRDefault="00087A8B" w:rsidP="00087A8B">
      <w:pPr>
        <w:pStyle w:val="a9"/>
        <w:ind w:left="480"/>
        <w:rPr>
          <w:rFonts w:ascii="Times New Roman" w:eastAsia="標楷體" w:hAnsi="Times New Roman" w:cs="Times New Roman"/>
          <w:iCs/>
        </w:rPr>
      </w:pPr>
      <w:r>
        <w:rPr>
          <w:rFonts w:ascii="Times New Roman" w:eastAsia="標楷體" w:hAnsi="Times New Roman" w:cs="Times New Roman" w:hint="eastAsia"/>
          <w:iCs/>
        </w:rPr>
        <w:t>由圖</w:t>
      </w:r>
      <w:r>
        <w:rPr>
          <w:rFonts w:ascii="Times New Roman" w:eastAsia="標楷體" w:hAnsi="Times New Roman" w:cs="Times New Roman" w:hint="eastAsia"/>
          <w:iCs/>
        </w:rPr>
        <w:t>(</w:t>
      </w:r>
      <w:r>
        <w:rPr>
          <w:rFonts w:ascii="Times New Roman" w:eastAsia="標楷體" w:hAnsi="Times New Roman" w:cs="Times New Roman" w:hint="eastAsia"/>
          <w:iCs/>
        </w:rPr>
        <w:t>四</w:t>
      </w:r>
      <w:r>
        <w:rPr>
          <w:rFonts w:ascii="Times New Roman" w:eastAsia="標楷體" w:hAnsi="Times New Roman" w:cs="Times New Roman" w:hint="eastAsia"/>
          <w:iCs/>
        </w:rPr>
        <w:t>)</w:t>
      </w:r>
      <w:r>
        <w:rPr>
          <w:rFonts w:ascii="Times New Roman" w:eastAsia="標楷體" w:hAnsi="Times New Roman" w:cs="Times New Roman" w:hint="eastAsia"/>
          <w:iCs/>
        </w:rPr>
        <w:t>結果可以看到</w:t>
      </w:r>
      <w:r>
        <w:rPr>
          <w:rFonts w:ascii="Times New Roman" w:eastAsia="標楷體" w:hAnsi="Times New Roman" w:cs="Times New Roman" w:hint="eastAsia"/>
          <w:iCs/>
        </w:rPr>
        <w:t>autocorrelation</w:t>
      </w:r>
      <w:r>
        <w:rPr>
          <w:rFonts w:ascii="Times New Roman" w:eastAsia="標楷體" w:hAnsi="Times New Roman" w:cs="Times New Roman" w:hint="eastAsia"/>
          <w:iCs/>
        </w:rPr>
        <w:t>在</w:t>
      </w:r>
      <w:r>
        <w:rPr>
          <w:rFonts w:ascii="Times New Roman" w:eastAsia="標楷體" w:hAnsi="Times New Roman" w:cs="Times New Roman" w:hint="eastAsia"/>
          <w:iCs/>
        </w:rPr>
        <w:t>0</w:t>
      </w:r>
      <w:r>
        <w:rPr>
          <w:rFonts w:ascii="Times New Roman" w:eastAsia="標楷體" w:hAnsi="Times New Roman" w:cs="Times New Roman" w:hint="eastAsia"/>
          <w:iCs/>
        </w:rPr>
        <w:t>附近最大，主要原因是</w:t>
      </w:r>
      <w:r>
        <w:rPr>
          <w:rFonts w:ascii="Times New Roman" w:eastAsia="標楷體" w:hAnsi="Times New Roman" w:cs="Times New Roman" w:hint="eastAsia"/>
          <w:iCs/>
        </w:rPr>
        <w:t>autocorrelation</w:t>
      </w:r>
      <w:r>
        <w:rPr>
          <w:rFonts w:ascii="Times New Roman" w:eastAsia="標楷體" w:hAnsi="Times New Roman" w:cs="Times New Roman" w:hint="eastAsia"/>
          <w:iCs/>
        </w:rPr>
        <w:t>是計算訊號與延遲訊號之間的相關性，而延遲為</w:t>
      </w:r>
      <w:r>
        <w:rPr>
          <w:rFonts w:ascii="Times New Roman" w:eastAsia="標楷體" w:hAnsi="Times New Roman" w:cs="Times New Roman" w:hint="eastAsia"/>
          <w:iCs/>
        </w:rPr>
        <w:t>0</w:t>
      </w:r>
      <w:r>
        <w:rPr>
          <w:rFonts w:ascii="Times New Roman" w:eastAsia="標楷體" w:hAnsi="Times New Roman" w:cs="Times New Roman" w:hint="eastAsia"/>
          <w:iCs/>
        </w:rPr>
        <w:t>時，訊號會與延遲訊號完全相同，因此</w:t>
      </w:r>
      <w:r>
        <w:rPr>
          <w:rFonts w:ascii="Times New Roman" w:eastAsia="標楷體" w:hAnsi="Times New Roman" w:cs="Times New Roman" w:hint="eastAsia"/>
          <w:iCs/>
        </w:rPr>
        <w:t>autocorrelation</w:t>
      </w:r>
      <w:r>
        <w:rPr>
          <w:rFonts w:ascii="Times New Roman" w:eastAsia="標楷體" w:hAnsi="Times New Roman" w:cs="Times New Roman" w:hint="eastAsia"/>
          <w:iCs/>
        </w:rPr>
        <w:t>最大。</w:t>
      </w:r>
      <w:r>
        <w:rPr>
          <w:rFonts w:ascii="Times New Roman" w:eastAsia="標楷體" w:hAnsi="Times New Roman" w:cs="Times New Roman" w:hint="eastAsia"/>
          <w:iCs/>
        </w:rPr>
        <w:t>C</w:t>
      </w:r>
      <w:r>
        <w:rPr>
          <w:rFonts w:ascii="Times New Roman" w:eastAsia="標楷體" w:hAnsi="Times New Roman" w:cs="Times New Roman"/>
          <w:iCs/>
        </w:rPr>
        <w:t>o</w:t>
      </w:r>
      <w:r>
        <w:rPr>
          <w:rFonts w:ascii="Times New Roman" w:eastAsia="標楷體" w:hAnsi="Times New Roman" w:cs="Times New Roman" w:hint="eastAsia"/>
          <w:iCs/>
        </w:rPr>
        <w:t>nvolution</w:t>
      </w:r>
      <w:r>
        <w:rPr>
          <w:rFonts w:ascii="Times New Roman" w:eastAsia="標楷體" w:hAnsi="Times New Roman" w:cs="Times New Roman" w:hint="eastAsia"/>
          <w:iCs/>
        </w:rPr>
        <w:t>是將一個訊號對垂直軸翻轉、滑動，並與另外一個訊號相乘之結果</w:t>
      </w:r>
      <w:r w:rsidR="009F4DEB">
        <w:rPr>
          <w:rFonts w:ascii="Times New Roman" w:eastAsia="標楷體" w:hAnsi="Times New Roman" w:cs="Times New Roman" w:hint="eastAsia"/>
          <w:iCs/>
        </w:rPr>
        <w:t>，如圖</w:t>
      </w:r>
      <w:r w:rsidR="009F4DEB">
        <w:rPr>
          <w:rFonts w:ascii="Times New Roman" w:eastAsia="標楷體" w:hAnsi="Times New Roman" w:cs="Times New Roman" w:hint="eastAsia"/>
          <w:iCs/>
        </w:rPr>
        <w:t>(</w:t>
      </w:r>
      <w:r w:rsidR="009F4DEB">
        <w:rPr>
          <w:rFonts w:ascii="Times New Roman" w:eastAsia="標楷體" w:hAnsi="Times New Roman" w:cs="Times New Roman" w:hint="eastAsia"/>
          <w:iCs/>
        </w:rPr>
        <w:t>五</w:t>
      </w:r>
      <w:r w:rsidR="009F4DEB">
        <w:rPr>
          <w:rFonts w:ascii="Times New Roman" w:eastAsia="標楷體" w:hAnsi="Times New Roman" w:cs="Times New Roman" w:hint="eastAsia"/>
          <w:iCs/>
        </w:rPr>
        <w:t>)</w:t>
      </w:r>
      <w:r w:rsidR="009F4DEB">
        <w:rPr>
          <w:rFonts w:ascii="Times New Roman" w:eastAsia="標楷體" w:hAnsi="Times New Roman" w:cs="Times New Roman" w:hint="eastAsia"/>
          <w:iCs/>
        </w:rPr>
        <w:t>所示。</w:t>
      </w:r>
    </w:p>
    <w:p w14:paraId="2F1223BD" w14:textId="7A635934" w:rsidR="009F4DEB" w:rsidRDefault="009F4DEB" w:rsidP="009F4DEB">
      <w:pPr>
        <w:pStyle w:val="a9"/>
        <w:ind w:left="480"/>
        <w:jc w:val="right"/>
        <w:rPr>
          <w:rFonts w:ascii="Times New Roman" w:eastAsia="標楷體" w:hAnsi="Times New Roman" w:cs="Times New Roman"/>
          <w:iCs/>
        </w:rPr>
      </w:pPr>
      <w:r>
        <w:rPr>
          <w:rFonts w:ascii="Times New Roman" w:eastAsia="標楷體" w:hAnsi="Times New Roman" w:cs="Times New Roman"/>
          <w:iCs/>
          <w:noProof/>
          <w:color w:val="0E2841" w:themeColor="text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EAEF72" wp14:editId="2DD7C217">
                <wp:simplePos x="0" y="0"/>
                <wp:positionH relativeFrom="column">
                  <wp:posOffset>3200082</wp:posOffset>
                </wp:positionH>
                <wp:positionV relativeFrom="paragraph">
                  <wp:posOffset>1263650</wp:posOffset>
                </wp:positionV>
                <wp:extent cx="290512" cy="252412"/>
                <wp:effectExtent l="0" t="0" r="0" b="0"/>
                <wp:wrapNone/>
                <wp:docPr id="225942407" name="乘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" cy="252412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6FFAE" id="乘號 4" o:spid="_x0000_s1026" style="position:absolute;margin-left:251.95pt;margin-top:99.5pt;width:22.85pt;height:1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0512,25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" path="m50305,83030l89242,38216r56014,48667l201270,38216r38937,44814l190514,126206r49693,43176l201270,214196,145256,165529,89242,214196,50305,169382,99998,126206,50305,83030xe" fillcolor="#156082 [3204]" strokecolor="#030e13 [484]" strokeweight="1pt">
                <v:stroke joinstyle="miter"/>
                <v:path arrowok="t" o:connecttype="custom" o:connectlocs="50305,83030;89242,38216;145256,86883;201270,38216;240207,83030;190514,126206;240207,169382;201270,214196;145256,165529;89242,214196;50305,169382;99998,126206;50305,83030" o:connectangles="0,0,0,0,0,0,0,0,0,0,0,0,0"/>
              </v:shape>
            </w:pict>
          </mc:Fallback>
        </mc:AlternateContent>
      </w:r>
      <w:r w:rsidRPr="009F4DEB">
        <w:rPr>
          <w:rFonts w:ascii="Times New Roman" w:eastAsia="標楷體" w:hAnsi="Times New Roman" w:cs="Times New Roman"/>
          <w:iCs/>
        </w:rPr>
        <w:drawing>
          <wp:inline distT="0" distB="0" distL="0" distR="0" wp14:anchorId="29947865" wp14:editId="1D08A4E0">
            <wp:extent cx="2924175" cy="1191005"/>
            <wp:effectExtent l="0" t="0" r="0" b="9525"/>
            <wp:docPr id="165456964" name="圖片 1" descr="一張含有 文字, 行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6964" name="圖片 1" descr="一張含有 文字, 行, 繪圖, 圖表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7329" cy="119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C10A" w14:textId="473FEC91" w:rsidR="009F4DEB" w:rsidRDefault="009F4DEB" w:rsidP="009F4DEB">
      <w:pPr>
        <w:pStyle w:val="a9"/>
        <w:tabs>
          <w:tab w:val="left" w:pos="6923"/>
        </w:tabs>
        <w:ind w:left="480"/>
        <w:rPr>
          <w:rFonts w:ascii="Times New Roman" w:eastAsia="標楷體" w:hAnsi="Times New Roman" w:cs="Times New Roman"/>
          <w:iCs/>
        </w:rPr>
      </w:pPr>
      <w:r w:rsidRPr="009F4DEB">
        <w:rPr>
          <w:rFonts w:ascii="Times New Roman" w:eastAsia="標楷體" w:hAnsi="Times New Roman" w:cs="Times New Roman"/>
          <w:iCs/>
          <w:noProof/>
          <w:color w:val="0E2841" w:themeColor="tex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D0F98" wp14:editId="1F049F4A">
                <wp:simplePos x="0" y="0"/>
                <wp:positionH relativeFrom="column">
                  <wp:posOffset>3323907</wp:posOffset>
                </wp:positionH>
                <wp:positionV relativeFrom="paragraph">
                  <wp:posOffset>611187</wp:posOffset>
                </wp:positionV>
                <wp:extent cx="1562100" cy="9525"/>
                <wp:effectExtent l="0" t="76200" r="19050" b="85725"/>
                <wp:wrapNone/>
                <wp:docPr id="1559178680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17C5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261.7pt;margin-top:48.1pt;width:123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 w:rsidRPr="009F4DEB">
        <w:rPr>
          <w:rFonts w:ascii="Times New Roman" w:eastAsia="標楷體" w:hAnsi="Times New Roman" w:cs="Times New Roman"/>
          <w:iCs/>
        </w:rPr>
        <w:drawing>
          <wp:inline distT="0" distB="0" distL="0" distR="0" wp14:anchorId="5DF6960B" wp14:editId="74C83FC9">
            <wp:extent cx="2924175" cy="1187836"/>
            <wp:effectExtent l="0" t="0" r="0" b="0"/>
            <wp:docPr id="397491607" name="圖片 1" descr="一張含有 文字, 行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91607" name="圖片 1" descr="一張含有 文字, 行, 圖表, 繪圖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0239" cy="119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iCs/>
        </w:rPr>
        <w:tab/>
      </w:r>
    </w:p>
    <w:p w14:paraId="0B235A75" w14:textId="1C6A8269" w:rsidR="009F4DEB" w:rsidRPr="009F4DEB" w:rsidRDefault="009F4DEB" w:rsidP="009F4DEB">
      <w:pPr>
        <w:pStyle w:val="a9"/>
        <w:tabs>
          <w:tab w:val="left" w:pos="6923"/>
        </w:tabs>
        <w:ind w:left="480"/>
        <w:jc w:val="center"/>
        <w:rPr>
          <w:rFonts w:ascii="Times New Roman" w:eastAsia="標楷體" w:hAnsi="Times New Roman" w:cs="Times New Roman" w:hint="eastAsia"/>
          <w:iCs/>
        </w:rPr>
      </w:pPr>
      <w:r>
        <w:rPr>
          <w:rFonts w:ascii="Times New Roman" w:eastAsia="標楷體" w:hAnsi="Times New Roman" w:cs="Times New Roman" w:hint="eastAsia"/>
          <w:iCs/>
        </w:rPr>
        <w:t>圖</w:t>
      </w:r>
      <w:r>
        <w:rPr>
          <w:rFonts w:ascii="Times New Roman" w:eastAsia="標楷體" w:hAnsi="Times New Roman" w:cs="Times New Roman" w:hint="eastAsia"/>
          <w:iCs/>
        </w:rPr>
        <w:t>(</w:t>
      </w:r>
      <w:r>
        <w:rPr>
          <w:rFonts w:ascii="Times New Roman" w:eastAsia="標楷體" w:hAnsi="Times New Roman" w:cs="Times New Roman" w:hint="eastAsia"/>
          <w:iCs/>
        </w:rPr>
        <w:t>五</w:t>
      </w:r>
      <w:r>
        <w:rPr>
          <w:rFonts w:ascii="Times New Roman" w:eastAsia="標楷體" w:hAnsi="Times New Roman" w:cs="Times New Roman" w:hint="eastAsia"/>
          <w:iCs/>
        </w:rPr>
        <w:t>)</w:t>
      </w:r>
      <w:r>
        <w:rPr>
          <w:rFonts w:ascii="Times New Roman" w:eastAsia="標楷體" w:hAnsi="Times New Roman" w:cs="Times New Roman" w:hint="eastAsia"/>
          <w:iCs/>
        </w:rPr>
        <w:t>、</w:t>
      </w:r>
      <w:r>
        <w:rPr>
          <w:rFonts w:ascii="Times New Roman" w:eastAsia="標楷體" w:hAnsi="Times New Roman" w:cs="Times New Roman" w:hint="eastAsia"/>
          <w:iCs/>
        </w:rPr>
        <w:t>C</w:t>
      </w:r>
      <w:r>
        <w:rPr>
          <w:rFonts w:ascii="Times New Roman" w:eastAsia="標楷體" w:hAnsi="Times New Roman" w:cs="Times New Roman"/>
          <w:iCs/>
        </w:rPr>
        <w:t>o</w:t>
      </w:r>
      <w:r>
        <w:rPr>
          <w:rFonts w:ascii="Times New Roman" w:eastAsia="標楷體" w:hAnsi="Times New Roman" w:cs="Times New Roman" w:hint="eastAsia"/>
          <w:iCs/>
        </w:rPr>
        <w:t>nvolution</w:t>
      </w:r>
      <w:r>
        <w:rPr>
          <w:rFonts w:ascii="Times New Roman" w:eastAsia="標楷體" w:hAnsi="Times New Roman" w:cs="Times New Roman" w:hint="eastAsia"/>
          <w:iCs/>
        </w:rPr>
        <w:t>計算</w:t>
      </w:r>
    </w:p>
    <w:sectPr w:rsidR="009F4DEB" w:rsidRPr="009F4D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418DF"/>
    <w:multiLevelType w:val="hybridMultilevel"/>
    <w:tmpl w:val="AD180C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21C785A"/>
    <w:multiLevelType w:val="hybridMultilevel"/>
    <w:tmpl w:val="5F084AB2"/>
    <w:lvl w:ilvl="0" w:tplc="FBFCAC3E">
      <w:start w:val="1"/>
      <w:numFmt w:val="decimal"/>
      <w:lvlText w:val="(%1)"/>
      <w:lvlJc w:val="left"/>
      <w:pPr>
        <w:ind w:left="840" w:hanging="360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5B32FE9"/>
    <w:multiLevelType w:val="hybridMultilevel"/>
    <w:tmpl w:val="C3262AE4"/>
    <w:lvl w:ilvl="0" w:tplc="E0BC36A4">
      <w:start w:val="1"/>
      <w:numFmt w:val="decimal"/>
      <w:lvlText w:val="%1."/>
      <w:lvlJc w:val="left"/>
      <w:pPr>
        <w:ind w:left="480" w:hanging="480"/>
      </w:pPr>
      <w:rPr>
        <w:i w:val="0"/>
        <w:i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47393946">
    <w:abstractNumId w:val="2"/>
  </w:num>
  <w:num w:numId="2" w16cid:durableId="1419401211">
    <w:abstractNumId w:val="1"/>
  </w:num>
  <w:num w:numId="3" w16cid:durableId="183378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6D"/>
    <w:rsid w:val="00087A8B"/>
    <w:rsid w:val="00192A74"/>
    <w:rsid w:val="00264657"/>
    <w:rsid w:val="0036616C"/>
    <w:rsid w:val="007E369C"/>
    <w:rsid w:val="0085749A"/>
    <w:rsid w:val="009F4DEB"/>
    <w:rsid w:val="00A2526D"/>
    <w:rsid w:val="00E911F6"/>
    <w:rsid w:val="00F2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75E4"/>
  <w15:chartTrackingRefBased/>
  <w15:docId w15:val="{3ECAB4FE-464E-4073-9347-53DBEAFB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252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5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526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526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5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526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526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526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526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252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25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2526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25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2526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2526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2526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2526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252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52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25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52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252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5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252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52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52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5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252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526D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E369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B103012002</dc:creator>
  <cp:keywords/>
  <dc:description/>
  <cp:lastModifiedBy>B103012002</cp:lastModifiedBy>
  <cp:revision>1</cp:revision>
  <dcterms:created xsi:type="dcterms:W3CDTF">2024-09-28T13:30:00Z</dcterms:created>
  <dcterms:modified xsi:type="dcterms:W3CDTF">2024-09-28T15:08:00Z</dcterms:modified>
</cp:coreProperties>
</file>