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507E" w14:textId="686DAC03" w:rsidR="00904714" w:rsidRPr="004879B3" w:rsidRDefault="00904714" w:rsidP="004879B3">
      <w:pPr>
        <w:jc w:val="center"/>
        <w:rPr>
          <w:b/>
          <w:bCs/>
          <w:sz w:val="40"/>
          <w:szCs w:val="40"/>
          <w:u w:val="double"/>
        </w:rPr>
      </w:pPr>
      <w:r w:rsidRPr="00904714">
        <w:rPr>
          <w:b/>
          <w:bCs/>
          <w:sz w:val="40"/>
          <w:szCs w:val="40"/>
          <w:u w:val="double"/>
        </w:rPr>
        <w:t>Correction d’EFM V2</w:t>
      </w:r>
    </w:p>
    <w:p w14:paraId="23AD3327" w14:textId="0464FE6C" w:rsidR="00904714" w:rsidRPr="00904714" w:rsidRDefault="00904714" w:rsidP="0090471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04714">
        <w:rPr>
          <w:b/>
          <w:bCs/>
          <w:sz w:val="28"/>
          <w:szCs w:val="28"/>
        </w:rPr>
        <w:t>Exemple de persona théorique</w:t>
      </w:r>
      <w:r w:rsidR="004022FA">
        <w:rPr>
          <w:b/>
          <w:bCs/>
          <w:sz w:val="28"/>
          <w:szCs w:val="28"/>
        </w:rPr>
        <w:t> :</w:t>
      </w:r>
    </w:p>
    <w:p w14:paraId="45E2FAEA" w14:textId="2E2A0D81" w:rsidR="00904714" w:rsidRDefault="00904714" w:rsidP="00904714">
      <w:pPr>
        <w:pStyle w:val="ListParagraph"/>
        <w:numPr>
          <w:ilvl w:val="0"/>
          <w:numId w:val="4"/>
        </w:numPr>
      </w:pPr>
      <w:r w:rsidRPr="00904714">
        <w:rPr>
          <w:b/>
          <w:bCs/>
        </w:rPr>
        <w:t>Nom/</w:t>
      </w:r>
      <w:r w:rsidRPr="00904714">
        <w:rPr>
          <w:b/>
          <w:bCs/>
        </w:rPr>
        <w:t>âge</w:t>
      </w:r>
      <w:r w:rsidRPr="00904714">
        <w:rPr>
          <w:b/>
          <w:bCs/>
        </w:rPr>
        <w:t>/profession :</w:t>
      </w:r>
      <w:r>
        <w:t xml:space="preserve"> Yassir Essaih/22/développeur junior.</w:t>
      </w:r>
    </w:p>
    <w:p w14:paraId="357B0278" w14:textId="180435C0" w:rsidR="00904714" w:rsidRDefault="00904714" w:rsidP="00904714">
      <w:pPr>
        <w:pStyle w:val="ListParagraph"/>
        <w:numPr>
          <w:ilvl w:val="0"/>
          <w:numId w:val="4"/>
        </w:numPr>
      </w:pPr>
      <w:r w:rsidRPr="00904714">
        <w:rPr>
          <w:b/>
          <w:bCs/>
        </w:rPr>
        <w:t>Objectif principale :</w:t>
      </w:r>
      <w:r>
        <w:t xml:space="preserve"> commander rapidement un repas sain à emporter près du bureau.</w:t>
      </w:r>
    </w:p>
    <w:p w14:paraId="72CB05BD" w14:textId="1F1587B7" w:rsidR="00904714" w:rsidRDefault="00904714" w:rsidP="00904714">
      <w:pPr>
        <w:pStyle w:val="ListParagraph"/>
        <w:numPr>
          <w:ilvl w:val="0"/>
          <w:numId w:val="4"/>
        </w:numPr>
      </w:pPr>
      <w:r w:rsidRPr="00904714">
        <w:rPr>
          <w:b/>
          <w:bCs/>
        </w:rPr>
        <w:t>Frustration/besoin :</w:t>
      </w:r>
      <w:r>
        <w:t xml:space="preserve"> perde du temps/ livraison et des filtres.</w:t>
      </w:r>
    </w:p>
    <w:p w14:paraId="1D94E132" w14:textId="77777777" w:rsidR="00904714" w:rsidRDefault="00904714" w:rsidP="00904714"/>
    <w:p w14:paraId="359227B6" w14:textId="450EC840" w:rsidR="00904714" w:rsidRPr="004022FA" w:rsidRDefault="002D1F8E" w:rsidP="0090471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022FA">
        <w:rPr>
          <w:b/>
          <w:bCs/>
          <w:sz w:val="28"/>
          <w:szCs w:val="28"/>
        </w:rPr>
        <w:t>Les zones principales</w:t>
      </w:r>
      <w:r w:rsidR="004022FA">
        <w:rPr>
          <w:b/>
          <w:bCs/>
          <w:sz w:val="28"/>
          <w:szCs w:val="28"/>
        </w:rPr>
        <w:t> :</w:t>
      </w:r>
    </w:p>
    <w:p w14:paraId="7E473309" w14:textId="17581DB5" w:rsidR="002D1F8E" w:rsidRDefault="002D1F8E" w:rsidP="002D1F8E">
      <w:pPr>
        <w:pStyle w:val="ListParagraph"/>
        <w:numPr>
          <w:ilvl w:val="0"/>
          <w:numId w:val="5"/>
        </w:numPr>
      </w:pPr>
      <w:r w:rsidRPr="002D1F8E">
        <w:rPr>
          <w:b/>
          <w:bCs/>
        </w:rPr>
        <w:t>Barre de recherche + localisation :</w:t>
      </w:r>
      <w:r>
        <w:t xml:space="preserve"> chercher par plat/</w:t>
      </w:r>
      <w:r>
        <w:t>resto ;</w:t>
      </w:r>
      <w:r>
        <w:t xml:space="preserve"> la localisation ajuste disponibilité et délais.</w:t>
      </w:r>
    </w:p>
    <w:p w14:paraId="51AF4F6F" w14:textId="539BE83E" w:rsidR="002D1F8E" w:rsidRDefault="002D1F8E" w:rsidP="002D1F8E">
      <w:pPr>
        <w:pStyle w:val="ListParagraph"/>
        <w:numPr>
          <w:ilvl w:val="0"/>
          <w:numId w:val="5"/>
        </w:numPr>
      </w:pPr>
      <w:r w:rsidRPr="002D1F8E">
        <w:rPr>
          <w:b/>
          <w:bCs/>
        </w:rPr>
        <w:t>Carrousel de promos/offres du jour :</w:t>
      </w:r>
      <w:r>
        <w:t xml:space="preserve"> motive l’achat, met en avant partenaires.</w:t>
      </w:r>
    </w:p>
    <w:p w14:paraId="56A4CA5E" w14:textId="6BB4BB03" w:rsidR="002D1F8E" w:rsidRDefault="002D1F8E" w:rsidP="002D1F8E">
      <w:pPr>
        <w:pStyle w:val="ListParagraph"/>
        <w:numPr>
          <w:ilvl w:val="0"/>
          <w:numId w:val="5"/>
        </w:numPr>
      </w:pPr>
      <w:r w:rsidRPr="002D1F8E">
        <w:rPr>
          <w:b/>
          <w:bCs/>
        </w:rPr>
        <w:t xml:space="preserve">Catégories rapides (pizza, tajine, </w:t>
      </w:r>
      <w:proofErr w:type="spellStart"/>
      <w:r w:rsidRPr="002D1F8E">
        <w:rPr>
          <w:b/>
          <w:bCs/>
        </w:rPr>
        <w:t>vegan</w:t>
      </w:r>
      <w:proofErr w:type="spellEnd"/>
      <w:r w:rsidRPr="002D1F8E">
        <w:rPr>
          <w:b/>
          <w:bCs/>
        </w:rPr>
        <w:t>, budget) :</w:t>
      </w:r>
      <w:r>
        <w:t xml:space="preserve"> réduit l’effort cognitif (</w:t>
      </w:r>
      <w:proofErr w:type="spellStart"/>
      <w:r>
        <w:t>Hick</w:t>
      </w:r>
      <w:proofErr w:type="spellEnd"/>
      <w:r>
        <w:t>) et facilite le scan.</w:t>
      </w:r>
    </w:p>
    <w:p w14:paraId="5C197023" w14:textId="27F12E52" w:rsidR="002D1F8E" w:rsidRDefault="002D1F8E" w:rsidP="002D1F8E">
      <w:pPr>
        <w:pStyle w:val="ListParagraph"/>
        <w:numPr>
          <w:ilvl w:val="0"/>
          <w:numId w:val="5"/>
        </w:numPr>
      </w:pPr>
      <w:r w:rsidRPr="002D1F8E">
        <w:rPr>
          <w:b/>
          <w:bCs/>
        </w:rPr>
        <w:t>Section “Près de moi / Temps &lt; 20 min” :</w:t>
      </w:r>
      <w:r>
        <w:t xml:space="preserve"> répond au besoin de rapidité.</w:t>
      </w:r>
    </w:p>
    <w:p w14:paraId="4BDEB3DD" w14:textId="120B1E25" w:rsidR="002D1F8E" w:rsidRDefault="002D1F8E" w:rsidP="002D1F8E">
      <w:pPr>
        <w:pStyle w:val="ListParagraph"/>
        <w:numPr>
          <w:ilvl w:val="0"/>
          <w:numId w:val="5"/>
        </w:numPr>
      </w:pPr>
      <w:r w:rsidRPr="002D1F8E">
        <w:rPr>
          <w:b/>
          <w:bCs/>
        </w:rPr>
        <w:t>Filtres &amp; tri (prix, notation, distance, régime) :</w:t>
      </w:r>
      <w:r>
        <w:t xml:space="preserve"> personnalisation rapide.</w:t>
      </w:r>
    </w:p>
    <w:p w14:paraId="58370D8B" w14:textId="1273C14E" w:rsidR="002D1F8E" w:rsidRDefault="002D1F8E" w:rsidP="002D1F8E">
      <w:pPr>
        <w:pStyle w:val="ListParagraph"/>
        <w:numPr>
          <w:ilvl w:val="0"/>
          <w:numId w:val="5"/>
        </w:numPr>
      </w:pPr>
      <w:r w:rsidRPr="002D1F8E">
        <w:rPr>
          <w:b/>
          <w:bCs/>
        </w:rPr>
        <w:t>Raccourcis récurrents (“Recommander”, “Dernières commandes”) :</w:t>
      </w:r>
      <w:r>
        <w:t xml:space="preserve"> accélère pour les habitués.</w:t>
      </w:r>
    </w:p>
    <w:p w14:paraId="135AA4A1" w14:textId="070E7975" w:rsidR="002D1F8E" w:rsidRDefault="002D1F8E" w:rsidP="002D1F8E">
      <w:pPr>
        <w:pStyle w:val="ListParagraph"/>
        <w:numPr>
          <w:ilvl w:val="0"/>
          <w:numId w:val="5"/>
        </w:numPr>
      </w:pPr>
      <w:r w:rsidRPr="002D1F8E">
        <w:rPr>
          <w:b/>
          <w:bCs/>
        </w:rPr>
        <w:t>Icônes persistantes :</w:t>
      </w:r>
      <w:r>
        <w:t xml:space="preserve"> Accueil, Recherche, Panier (avec badge), Commandes, Profil — navigation cohérente.</w:t>
      </w:r>
    </w:p>
    <w:p w14:paraId="342E3BD4" w14:textId="176A7454" w:rsidR="002D1F8E" w:rsidRDefault="002D1F8E" w:rsidP="002D1F8E">
      <w:pPr>
        <w:pStyle w:val="ListParagraph"/>
        <w:numPr>
          <w:ilvl w:val="0"/>
          <w:numId w:val="5"/>
        </w:numPr>
      </w:pPr>
      <w:r w:rsidRPr="002D1F8E">
        <w:rPr>
          <w:b/>
          <w:bCs/>
        </w:rPr>
        <w:t>Bandeau d’état :</w:t>
      </w:r>
      <w:r>
        <w:t xml:space="preserve"> délais estimés, zones desservies, alertes.</w:t>
      </w:r>
    </w:p>
    <w:p w14:paraId="1146646A" w14:textId="77777777" w:rsidR="004879B3" w:rsidRDefault="004879B3" w:rsidP="004879B3"/>
    <w:p w14:paraId="68DE396D" w14:textId="23C43C0F" w:rsidR="002D1F8E" w:rsidRDefault="004022FA" w:rsidP="002D1F8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022FA">
        <w:rPr>
          <w:b/>
          <w:bCs/>
          <w:sz w:val="28"/>
          <w:szCs w:val="28"/>
        </w:rPr>
        <w:t>Wireframe</w:t>
      </w:r>
      <w:r>
        <w:rPr>
          <w:b/>
          <w:bCs/>
          <w:sz w:val="28"/>
          <w:szCs w:val="28"/>
        </w:rPr>
        <w:t> :</w:t>
      </w:r>
    </w:p>
    <w:p w14:paraId="663BDE78" w14:textId="5D2D4557" w:rsidR="004022FA" w:rsidRDefault="004022FA" w:rsidP="004022FA">
      <w:pPr>
        <w:pStyle w:val="ListParagraph"/>
        <w:numPr>
          <w:ilvl w:val="0"/>
          <w:numId w:val="7"/>
        </w:numPr>
      </w:pPr>
      <w:r>
        <w:t xml:space="preserve">Un </w:t>
      </w:r>
      <w:r w:rsidRPr="004022FA">
        <w:rPr>
          <w:b/>
          <w:bCs/>
        </w:rPr>
        <w:t>wireframe</w:t>
      </w:r>
      <w:r>
        <w:t xml:space="preserve"> et une maquette basse fidélité de l’interface. Il aide à structure de :</w:t>
      </w:r>
    </w:p>
    <w:p w14:paraId="5F96D3C0" w14:textId="51358745" w:rsidR="004022FA" w:rsidRDefault="004022FA" w:rsidP="004022FA">
      <w:pPr>
        <w:pStyle w:val="ListParagraph"/>
        <w:numPr>
          <w:ilvl w:val="0"/>
          <w:numId w:val="8"/>
        </w:numPr>
      </w:pPr>
      <w:r>
        <w:t>Clarifiant</w:t>
      </w:r>
      <w:r>
        <w:t xml:space="preserve"> les priorités</w:t>
      </w:r>
      <w:r>
        <w:t>,</w:t>
      </w:r>
    </w:p>
    <w:p w14:paraId="7B0EE086" w14:textId="1CA06447" w:rsidR="004022FA" w:rsidRDefault="004022FA" w:rsidP="004022FA">
      <w:pPr>
        <w:pStyle w:val="ListParagraph"/>
        <w:numPr>
          <w:ilvl w:val="0"/>
          <w:numId w:val="8"/>
        </w:numPr>
      </w:pPr>
      <w:r>
        <w:t>Facilitant</w:t>
      </w:r>
      <w:r>
        <w:t xml:space="preserve"> la discussion multidisciplinaire tôt</w:t>
      </w:r>
      <w:r>
        <w:t>,</w:t>
      </w:r>
    </w:p>
    <w:p w14:paraId="192794A1" w14:textId="25588D29" w:rsidR="004022FA" w:rsidRDefault="004022FA" w:rsidP="004022FA">
      <w:pPr>
        <w:pStyle w:val="ListParagraph"/>
        <w:numPr>
          <w:ilvl w:val="0"/>
          <w:numId w:val="8"/>
        </w:numPr>
      </w:pPr>
      <w:r>
        <w:t>Réduisant</w:t>
      </w:r>
      <w:r>
        <w:t xml:space="preserve"> le coût des </w:t>
      </w:r>
      <w:r>
        <w:t>itérations,</w:t>
      </w:r>
    </w:p>
    <w:p w14:paraId="494A607F" w14:textId="51220180" w:rsidR="004879B3" w:rsidRDefault="004022FA" w:rsidP="004879B3">
      <w:pPr>
        <w:pStyle w:val="ListParagraph"/>
        <w:numPr>
          <w:ilvl w:val="0"/>
          <w:numId w:val="8"/>
        </w:numPr>
      </w:pPr>
      <w:proofErr w:type="spellStart"/>
      <w:r>
        <w:t>D</w:t>
      </w:r>
      <w:r>
        <w:t>érisquant</w:t>
      </w:r>
      <w:proofErr w:type="spellEnd"/>
      <w:r>
        <w:t xml:space="preserve"> l’accessibilité</w:t>
      </w:r>
      <w:r>
        <w:t>.</w:t>
      </w:r>
    </w:p>
    <w:p w14:paraId="4A6B1EBD" w14:textId="77777777" w:rsidR="004879B3" w:rsidRDefault="004879B3" w:rsidP="004879B3"/>
    <w:p w14:paraId="43E3D1B6" w14:textId="6D303EAF" w:rsidR="004879B3" w:rsidRDefault="004879B3" w:rsidP="004879B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879B3">
        <w:rPr>
          <w:b/>
          <w:bCs/>
          <w:sz w:val="28"/>
          <w:szCs w:val="28"/>
        </w:rPr>
        <w:t>Wireframe :</w:t>
      </w:r>
    </w:p>
    <w:p w14:paraId="498D5329" w14:textId="1468E714" w:rsidR="004879B3" w:rsidRP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>Header :</w:t>
      </w:r>
      <w:r w:rsidRPr="004879B3">
        <w:t xml:space="preserve"> retour, titre abrégé, partage.</w:t>
      </w:r>
    </w:p>
    <w:p w14:paraId="46D52566" w14:textId="276331BB" w:rsidR="004879B3" w:rsidRP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>Visuel principal</w:t>
      </w:r>
      <w:r w:rsidRPr="004879B3">
        <w:t xml:space="preserve"> (image/galerie).</w:t>
      </w:r>
    </w:p>
    <w:p w14:paraId="36580747" w14:textId="6C60BAD3" w:rsidR="004879B3" w:rsidRP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>Bloc titre + note + tags diététiques</w:t>
      </w:r>
      <w:r w:rsidRPr="004879B3">
        <w:t xml:space="preserve"> (halal, </w:t>
      </w:r>
      <w:proofErr w:type="spellStart"/>
      <w:r w:rsidRPr="004879B3">
        <w:t>vegan</w:t>
      </w:r>
      <w:proofErr w:type="spellEnd"/>
      <w:r w:rsidRPr="004879B3">
        <w:t>, épicé).</w:t>
      </w:r>
    </w:p>
    <w:p w14:paraId="4F9E0ADE" w14:textId="4B88E668" w:rsidR="004879B3" w:rsidRP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>Prix &amp; disponibilité</w:t>
      </w:r>
      <w:r w:rsidRPr="004879B3">
        <w:t xml:space="preserve"> (+ taxes/frais clairs).</w:t>
      </w:r>
    </w:p>
    <w:p w14:paraId="7D24E68A" w14:textId="38CAE856" w:rsidR="004879B3" w:rsidRP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>Options :</w:t>
      </w:r>
      <w:r w:rsidRPr="004879B3">
        <w:t xml:space="preserve"> tailles, suppléments, </w:t>
      </w:r>
      <w:r w:rsidRPr="004879B3">
        <w:t>sauces ;</w:t>
      </w:r>
      <w:r w:rsidRPr="004879B3">
        <w:t xml:space="preserve"> quantités avec contrôles +/–.</w:t>
      </w:r>
    </w:p>
    <w:p w14:paraId="0FCE028B" w14:textId="38BE7DCC" w:rsidR="004879B3" w:rsidRP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>Infos allergènes &amp; ingrédients</w:t>
      </w:r>
      <w:r w:rsidRPr="004879B3">
        <w:t xml:space="preserve"> (dépliable).</w:t>
      </w:r>
    </w:p>
    <w:p w14:paraId="714740BC" w14:textId="6B8E7346" w:rsidR="004879B3" w:rsidRP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>Estimation temps / créneau</w:t>
      </w:r>
      <w:r w:rsidRPr="004879B3">
        <w:t xml:space="preserve"> (livraison ou retrait).</w:t>
      </w:r>
    </w:p>
    <w:p w14:paraId="5F588D0F" w14:textId="443A8B18" w:rsidR="004879B3" w:rsidRP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 xml:space="preserve">CTA collant </w:t>
      </w:r>
      <w:r w:rsidRPr="004879B3">
        <w:rPr>
          <w:i/>
          <w:iCs/>
        </w:rPr>
        <w:t>“Ajouter au panier”</w:t>
      </w:r>
      <w:r w:rsidRPr="004879B3">
        <w:rPr>
          <w:b/>
          <w:bCs/>
        </w:rPr>
        <w:t xml:space="preserve"> toujours visible</w:t>
      </w:r>
      <w:r w:rsidRPr="004879B3">
        <w:t>.</w:t>
      </w:r>
    </w:p>
    <w:p w14:paraId="1DB009A2" w14:textId="0792B4F7" w:rsidR="004879B3" w:rsidRP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>Avis clients</w:t>
      </w:r>
      <w:r w:rsidRPr="004879B3">
        <w:t xml:space="preserve"> (échantillon + lien “voir tout”).</w:t>
      </w:r>
    </w:p>
    <w:p w14:paraId="4EF5F98C" w14:textId="056E556F" w:rsidR="004879B3" w:rsidRDefault="004879B3" w:rsidP="004879B3">
      <w:pPr>
        <w:pStyle w:val="ListParagraph"/>
        <w:numPr>
          <w:ilvl w:val="0"/>
          <w:numId w:val="10"/>
        </w:numPr>
      </w:pPr>
      <w:r w:rsidRPr="004879B3">
        <w:rPr>
          <w:b/>
          <w:bCs/>
        </w:rPr>
        <w:t>Infos resto :</w:t>
      </w:r>
      <w:r w:rsidRPr="004879B3">
        <w:t xml:space="preserve"> distance, horaires, politique d’annulation.</w:t>
      </w:r>
    </w:p>
    <w:p w14:paraId="32EC3E0E" w14:textId="77777777" w:rsidR="004879B3" w:rsidRDefault="004879B3" w:rsidP="004879B3"/>
    <w:p w14:paraId="4BBB13DA" w14:textId="4FD329B5" w:rsidR="004879B3" w:rsidRDefault="002F21B4" w:rsidP="002F21B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F21B4">
        <w:rPr>
          <w:b/>
          <w:bCs/>
          <w:sz w:val="28"/>
          <w:szCs w:val="28"/>
        </w:rPr>
        <w:t>Les deux lois UX/UI</w:t>
      </w:r>
      <w:r>
        <w:rPr>
          <w:b/>
          <w:bCs/>
          <w:sz w:val="28"/>
          <w:szCs w:val="28"/>
        </w:rPr>
        <w:t> :</w:t>
      </w:r>
    </w:p>
    <w:p w14:paraId="68BF0442" w14:textId="77777777" w:rsidR="002F21B4" w:rsidRDefault="002F21B4" w:rsidP="002F21B4">
      <w:pPr>
        <w:pStyle w:val="ListParagraph"/>
        <w:numPr>
          <w:ilvl w:val="0"/>
          <w:numId w:val="11"/>
        </w:numPr>
      </w:pPr>
      <w:proofErr w:type="spellStart"/>
      <w:r w:rsidRPr="002F21B4">
        <w:rPr>
          <w:b/>
          <w:bCs/>
        </w:rPr>
        <w:t>Hick’s</w:t>
      </w:r>
      <w:proofErr w:type="spellEnd"/>
      <w:r w:rsidRPr="002F21B4">
        <w:rPr>
          <w:b/>
          <w:bCs/>
        </w:rPr>
        <w:t xml:space="preserve"> Law :</w:t>
      </w:r>
      <w:r>
        <w:t xml:space="preserve"> plus il y a de choix, plus la décision est lente → regrouper par catégories, surfaces de filtres guidés, “Top 5 proches de vous”.</w:t>
      </w:r>
    </w:p>
    <w:p w14:paraId="13FF38BE" w14:textId="15E60882" w:rsidR="002F21B4" w:rsidRDefault="002F21B4" w:rsidP="002F21B4">
      <w:pPr>
        <w:pStyle w:val="ListParagraph"/>
        <w:numPr>
          <w:ilvl w:val="0"/>
          <w:numId w:val="11"/>
        </w:numPr>
      </w:pPr>
      <w:proofErr w:type="spellStart"/>
      <w:r w:rsidRPr="002F21B4">
        <w:rPr>
          <w:b/>
          <w:bCs/>
        </w:rPr>
        <w:t>Fitts’s</w:t>
      </w:r>
      <w:proofErr w:type="spellEnd"/>
      <w:r w:rsidRPr="002F21B4">
        <w:rPr>
          <w:b/>
          <w:bCs/>
        </w:rPr>
        <w:t xml:space="preserve"> Law :</w:t>
      </w:r>
      <w:r>
        <w:t xml:space="preserve"> temps pour atteindre une cible = </w:t>
      </w:r>
      <w:proofErr w:type="gramStart"/>
      <w:r>
        <w:t>f(</w:t>
      </w:r>
      <w:proofErr w:type="gramEnd"/>
      <w:r>
        <w:t>distance, taille) → CTA large et collant, zones tactiles ≥ 44 px, panier accessible en pouce bas-droit.</w:t>
      </w:r>
    </w:p>
    <w:p w14:paraId="64BF1829" w14:textId="77777777" w:rsidR="002F21B4" w:rsidRDefault="002F21B4" w:rsidP="002F21B4"/>
    <w:p w14:paraId="7B2115D2" w14:textId="56C3486F" w:rsidR="002F21B4" w:rsidRDefault="002F21B4" w:rsidP="002F21B4">
      <w:pPr>
        <w:rPr>
          <w:b/>
          <w:bCs/>
          <w:sz w:val="32"/>
          <w:szCs w:val="32"/>
        </w:rPr>
      </w:pPr>
      <w:r w:rsidRPr="002F21B4">
        <w:rPr>
          <w:b/>
          <w:bCs/>
          <w:sz w:val="32"/>
          <w:szCs w:val="32"/>
        </w:rPr>
        <w:t>P.</w:t>
      </w:r>
      <w:r w:rsidR="00E56C54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> :</w:t>
      </w:r>
    </w:p>
    <w:p w14:paraId="4810508E" w14:textId="613C641B" w:rsidR="002F21B4" w:rsidRDefault="00E56C54" w:rsidP="00E56C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1-</w:t>
      </w:r>
    </w:p>
    <w:p w14:paraId="7F42C76B" w14:textId="447AEF6A" w:rsidR="00E56C54" w:rsidRDefault="00D300ED" w:rsidP="00E56C54">
      <w:r w:rsidRPr="00D300ED">
        <w:drawing>
          <wp:inline distT="0" distB="0" distL="0" distR="0" wp14:anchorId="3B3F97AA" wp14:editId="32B61841">
            <wp:extent cx="5829300" cy="3560136"/>
            <wp:effectExtent l="0" t="0" r="0" b="2540"/>
            <wp:docPr id="179841058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10587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3739" cy="357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A6F4" w14:textId="39E22919" w:rsidR="00D300ED" w:rsidRDefault="00D300ED" w:rsidP="00E56C54">
      <w:pPr>
        <w:rPr>
          <w:b/>
          <w:bCs/>
          <w:sz w:val="28"/>
          <w:szCs w:val="28"/>
        </w:rPr>
      </w:pPr>
      <w:r w:rsidRPr="00D300ED">
        <w:rPr>
          <w:b/>
          <w:bCs/>
          <w:sz w:val="28"/>
          <w:szCs w:val="28"/>
        </w:rPr>
        <w:t>2-</w:t>
      </w:r>
    </w:p>
    <w:p w14:paraId="225E39CE" w14:textId="77777777" w:rsidR="00D300ED" w:rsidRDefault="00D300ED" w:rsidP="00E56C54">
      <w:pPr>
        <w:rPr>
          <w:b/>
          <w:bCs/>
          <w:sz w:val="28"/>
          <w:szCs w:val="28"/>
        </w:rPr>
      </w:pPr>
    </w:p>
    <w:p w14:paraId="08E448FB" w14:textId="77777777" w:rsidR="00D300ED" w:rsidRDefault="00D300ED" w:rsidP="00E56C54">
      <w:pPr>
        <w:rPr>
          <w:b/>
          <w:bCs/>
          <w:sz w:val="28"/>
          <w:szCs w:val="28"/>
        </w:rPr>
      </w:pPr>
    </w:p>
    <w:p w14:paraId="33833C9B" w14:textId="77777777" w:rsidR="00D300ED" w:rsidRDefault="00D300ED" w:rsidP="00E56C54">
      <w:pPr>
        <w:rPr>
          <w:b/>
          <w:bCs/>
          <w:sz w:val="28"/>
          <w:szCs w:val="28"/>
        </w:rPr>
      </w:pPr>
    </w:p>
    <w:p w14:paraId="6BA141CB" w14:textId="77777777" w:rsidR="00D300ED" w:rsidRDefault="00D300ED" w:rsidP="00E56C54">
      <w:pPr>
        <w:rPr>
          <w:b/>
          <w:bCs/>
          <w:sz w:val="28"/>
          <w:szCs w:val="28"/>
        </w:rPr>
      </w:pPr>
    </w:p>
    <w:p w14:paraId="77195F20" w14:textId="77777777" w:rsidR="00D300ED" w:rsidRDefault="00D300ED" w:rsidP="00E56C54">
      <w:pPr>
        <w:rPr>
          <w:b/>
          <w:bCs/>
          <w:sz w:val="28"/>
          <w:szCs w:val="28"/>
        </w:rPr>
      </w:pPr>
    </w:p>
    <w:p w14:paraId="32B199E6" w14:textId="77777777" w:rsidR="00D300ED" w:rsidRDefault="00D300ED" w:rsidP="00E56C54">
      <w:pPr>
        <w:rPr>
          <w:b/>
          <w:bCs/>
          <w:sz w:val="28"/>
          <w:szCs w:val="28"/>
        </w:rPr>
      </w:pPr>
    </w:p>
    <w:p w14:paraId="14E0950C" w14:textId="77777777" w:rsidR="00D300ED" w:rsidRDefault="00D300ED" w:rsidP="00E56C54">
      <w:pPr>
        <w:rPr>
          <w:b/>
          <w:bCs/>
          <w:sz w:val="28"/>
          <w:szCs w:val="28"/>
        </w:rPr>
      </w:pPr>
    </w:p>
    <w:p w14:paraId="7330E874" w14:textId="77777777" w:rsidR="00D300ED" w:rsidRDefault="00D300ED" w:rsidP="00E56C54">
      <w:pPr>
        <w:rPr>
          <w:b/>
          <w:bCs/>
          <w:sz w:val="28"/>
          <w:szCs w:val="28"/>
        </w:rPr>
      </w:pPr>
    </w:p>
    <w:p w14:paraId="1D635806" w14:textId="77777777" w:rsidR="00D300ED" w:rsidRDefault="00D300ED" w:rsidP="00E56C54">
      <w:pPr>
        <w:rPr>
          <w:b/>
          <w:bCs/>
          <w:sz w:val="28"/>
          <w:szCs w:val="28"/>
        </w:rPr>
      </w:pPr>
    </w:p>
    <w:p w14:paraId="0A14A58E" w14:textId="77777777" w:rsidR="00D300ED" w:rsidRDefault="00D300ED" w:rsidP="00E56C54">
      <w:pPr>
        <w:rPr>
          <w:b/>
          <w:bCs/>
          <w:sz w:val="28"/>
          <w:szCs w:val="28"/>
        </w:rPr>
      </w:pPr>
    </w:p>
    <w:p w14:paraId="76485CFB" w14:textId="6D863859" w:rsidR="00D300ED" w:rsidRDefault="00D300ED" w:rsidP="00E56C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3-</w:t>
      </w:r>
    </w:p>
    <w:p w14:paraId="3941FA2D" w14:textId="4763D62A" w:rsidR="00D300ED" w:rsidRDefault="00D300ED" w:rsidP="00E56C54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F09A1D" wp14:editId="1ADF2074">
            <wp:extent cx="6686550" cy="2421890"/>
            <wp:effectExtent l="0" t="0" r="0" b="0"/>
            <wp:docPr id="1162909765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7021B" w14:textId="4667BFB3" w:rsidR="00D300ED" w:rsidRDefault="00D300ED" w:rsidP="00E56C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4-</w:t>
      </w:r>
    </w:p>
    <w:p w14:paraId="6849C67D" w14:textId="4CBCC0EE" w:rsidR="00D300ED" w:rsidRDefault="00D300ED" w:rsidP="00D300ED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CE3E1C" wp14:editId="5A7EC79D">
            <wp:extent cx="5819775" cy="5819775"/>
            <wp:effectExtent l="0" t="0" r="9525" b="9525"/>
            <wp:docPr id="897201468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581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4EB9" w14:textId="77777777" w:rsidR="00D300ED" w:rsidRDefault="00D300ED" w:rsidP="00E56C54">
      <w:pPr>
        <w:rPr>
          <w:b/>
          <w:bCs/>
          <w:sz w:val="28"/>
          <w:szCs w:val="28"/>
        </w:rPr>
      </w:pPr>
    </w:p>
    <w:p w14:paraId="57B256B0" w14:textId="64E68847" w:rsidR="00D300ED" w:rsidRPr="00D300ED" w:rsidRDefault="00D300ED" w:rsidP="00E56C5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5-</w:t>
      </w:r>
      <w:r w:rsidRPr="00D300ED">
        <w:t xml:space="preserve"> </w:t>
      </w:r>
      <w:r>
        <w:rPr>
          <w:noProof/>
        </w:rPr>
        <w:drawing>
          <wp:inline distT="0" distB="0" distL="0" distR="0" wp14:anchorId="56541E2A" wp14:editId="669B1596">
            <wp:extent cx="6686550" cy="4322445"/>
            <wp:effectExtent l="0" t="0" r="0" b="1905"/>
            <wp:docPr id="1827968089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0ED" w:rsidRPr="00D300ED" w:rsidSect="004879B3">
      <w:pgSz w:w="12240" w:h="15840"/>
      <w:pgMar w:top="180" w:right="90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EB3"/>
    <w:multiLevelType w:val="hybridMultilevel"/>
    <w:tmpl w:val="20F6D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2708BB"/>
    <w:multiLevelType w:val="hybridMultilevel"/>
    <w:tmpl w:val="38323BC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30F552B"/>
    <w:multiLevelType w:val="hybridMultilevel"/>
    <w:tmpl w:val="2BB644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BE1150"/>
    <w:multiLevelType w:val="hybridMultilevel"/>
    <w:tmpl w:val="A5DC773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FE13206"/>
    <w:multiLevelType w:val="hybridMultilevel"/>
    <w:tmpl w:val="E07CA25C"/>
    <w:lvl w:ilvl="0" w:tplc="4F643BB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B7BA3"/>
    <w:multiLevelType w:val="hybridMultilevel"/>
    <w:tmpl w:val="C90661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D36025"/>
    <w:multiLevelType w:val="hybridMultilevel"/>
    <w:tmpl w:val="7BC83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40274"/>
    <w:multiLevelType w:val="hybridMultilevel"/>
    <w:tmpl w:val="B65C70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9686C36"/>
    <w:multiLevelType w:val="hybridMultilevel"/>
    <w:tmpl w:val="5798B7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FE768F1"/>
    <w:multiLevelType w:val="hybridMultilevel"/>
    <w:tmpl w:val="0A388A54"/>
    <w:lvl w:ilvl="0" w:tplc="77381320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714977"/>
    <w:multiLevelType w:val="hybridMultilevel"/>
    <w:tmpl w:val="A21C7408"/>
    <w:lvl w:ilvl="0" w:tplc="0482645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1051477">
    <w:abstractNumId w:val="4"/>
  </w:num>
  <w:num w:numId="2" w16cid:durableId="1848864509">
    <w:abstractNumId w:val="7"/>
  </w:num>
  <w:num w:numId="3" w16cid:durableId="886375724">
    <w:abstractNumId w:val="6"/>
  </w:num>
  <w:num w:numId="4" w16cid:durableId="1641811538">
    <w:abstractNumId w:val="5"/>
  </w:num>
  <w:num w:numId="5" w16cid:durableId="829760390">
    <w:abstractNumId w:val="0"/>
  </w:num>
  <w:num w:numId="6" w16cid:durableId="712386355">
    <w:abstractNumId w:val="10"/>
  </w:num>
  <w:num w:numId="7" w16cid:durableId="130100434">
    <w:abstractNumId w:val="9"/>
  </w:num>
  <w:num w:numId="8" w16cid:durableId="398022408">
    <w:abstractNumId w:val="1"/>
  </w:num>
  <w:num w:numId="9" w16cid:durableId="1701468222">
    <w:abstractNumId w:val="3"/>
  </w:num>
  <w:num w:numId="10" w16cid:durableId="1990092438">
    <w:abstractNumId w:val="8"/>
  </w:num>
  <w:num w:numId="11" w16cid:durableId="1674532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14"/>
    <w:rsid w:val="002D1F8E"/>
    <w:rsid w:val="002F21B4"/>
    <w:rsid w:val="004022FA"/>
    <w:rsid w:val="004879B3"/>
    <w:rsid w:val="00904714"/>
    <w:rsid w:val="00AD69F5"/>
    <w:rsid w:val="00D300ED"/>
    <w:rsid w:val="00E5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969E"/>
  <w15:chartTrackingRefBased/>
  <w15:docId w15:val="{76102276-6E79-4D88-BC23-133B03FD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1</cp:revision>
  <dcterms:created xsi:type="dcterms:W3CDTF">2025-10-31T07:58:00Z</dcterms:created>
  <dcterms:modified xsi:type="dcterms:W3CDTF">2025-10-31T09:32:00Z</dcterms:modified>
</cp:coreProperties>
</file>