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AEEE" w14:textId="77777777" w:rsidR="00D521B2" w:rsidRPr="00D521B2" w:rsidRDefault="00D521B2" w:rsidP="00D521B2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D521B2">
        <w:rPr>
          <w:rFonts w:asciiTheme="majorBidi" w:hAnsiTheme="majorBidi" w:cstheme="majorBidi"/>
          <w:b/>
          <w:bCs/>
          <w:sz w:val="32"/>
          <w:szCs w:val="32"/>
          <w:lang w:val="fr-FR"/>
        </w:rPr>
        <w:t>1. Deux éléments importants pour garantir la sécurité d’un mot de passe</w:t>
      </w:r>
    </w:p>
    <w:p w14:paraId="0F30A386" w14:textId="77777777" w:rsidR="00D521B2" w:rsidRPr="00D521B2" w:rsidRDefault="00D521B2" w:rsidP="00D521B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>Longueur suffisante</w:t>
      </w:r>
      <w:r w:rsidRPr="00D521B2">
        <w:rPr>
          <w:rFonts w:asciiTheme="majorBidi" w:hAnsiTheme="majorBidi" w:cstheme="majorBidi"/>
          <w:sz w:val="28"/>
          <w:szCs w:val="28"/>
          <w:lang w:val="fr-FR"/>
        </w:rPr>
        <w:t xml:space="preserve"> (au moins 12 caractères).</w:t>
      </w:r>
    </w:p>
    <w:p w14:paraId="57FE14F5" w14:textId="77777777" w:rsidR="00D521B2" w:rsidRPr="00D521B2" w:rsidRDefault="00D521B2" w:rsidP="00D521B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>Complexité</w:t>
      </w:r>
      <w:r w:rsidRPr="00D521B2">
        <w:rPr>
          <w:rFonts w:asciiTheme="majorBidi" w:hAnsiTheme="majorBidi" w:cstheme="majorBidi"/>
          <w:sz w:val="28"/>
          <w:szCs w:val="28"/>
          <w:lang w:val="fr-FR"/>
        </w:rPr>
        <w:t xml:space="preserve"> : mélange de majuscules/minuscules, chiffres et caractères spéciaux.</w:t>
      </w:r>
    </w:p>
    <w:p w14:paraId="7284C976" w14:textId="5DD3E7EF" w:rsidR="00D521B2" w:rsidRPr="0006447F" w:rsidRDefault="00D521B2" w:rsidP="00D521B2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6B31A262" w14:textId="77777777" w:rsidR="00D521B2" w:rsidRPr="00D521B2" w:rsidRDefault="00D521B2" w:rsidP="00D521B2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D521B2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2. Définition simple du Cloud </w:t>
      </w:r>
      <w:proofErr w:type="spellStart"/>
      <w:r w:rsidRPr="00D521B2">
        <w:rPr>
          <w:rFonts w:asciiTheme="majorBidi" w:hAnsiTheme="majorBidi" w:cstheme="majorBidi"/>
          <w:b/>
          <w:bCs/>
          <w:sz w:val="32"/>
          <w:szCs w:val="32"/>
          <w:lang w:val="fr-FR"/>
        </w:rPr>
        <w:t>Computing</w:t>
      </w:r>
      <w:proofErr w:type="spellEnd"/>
    </w:p>
    <w:p w14:paraId="6A2F86CE" w14:textId="77777777" w:rsidR="00D521B2" w:rsidRPr="00D521B2" w:rsidRDefault="00D521B2" w:rsidP="00D521B2">
      <w:pPr>
        <w:rPr>
          <w:rFonts w:asciiTheme="majorBidi" w:hAnsiTheme="majorBidi" w:cstheme="majorBidi"/>
          <w:sz w:val="28"/>
          <w:szCs w:val="28"/>
          <w:lang w:val="fr-FR"/>
        </w:rPr>
      </w:pPr>
      <w:r w:rsidRPr="00D521B2">
        <w:rPr>
          <w:rFonts w:asciiTheme="majorBidi" w:hAnsiTheme="majorBidi" w:cstheme="majorBidi"/>
          <w:sz w:val="28"/>
          <w:szCs w:val="28"/>
          <w:lang w:val="fr-FR"/>
        </w:rPr>
        <w:t xml:space="preserve">Le </w:t>
      </w:r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Cloud </w:t>
      </w:r>
      <w:proofErr w:type="spellStart"/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>Computing</w:t>
      </w:r>
      <w:proofErr w:type="spellEnd"/>
      <w:r w:rsidRPr="00D521B2">
        <w:rPr>
          <w:rFonts w:asciiTheme="majorBidi" w:hAnsiTheme="majorBidi" w:cstheme="majorBidi"/>
          <w:sz w:val="28"/>
          <w:szCs w:val="28"/>
          <w:lang w:val="fr-FR"/>
        </w:rPr>
        <w:t xml:space="preserve"> est l’utilisation de services informatiques (stockage, logiciels, serveurs) accessibles à distance via Internet, sans avoir à gérer soi-même l’infrastructure.</w:t>
      </w:r>
    </w:p>
    <w:p w14:paraId="3C537AC2" w14:textId="1F100020" w:rsidR="00D521B2" w:rsidRPr="0006447F" w:rsidRDefault="00D521B2" w:rsidP="00D521B2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699929DC" w14:textId="77777777" w:rsidR="00D521B2" w:rsidRPr="00D521B2" w:rsidRDefault="00D521B2" w:rsidP="00D521B2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D521B2">
        <w:rPr>
          <w:rFonts w:asciiTheme="majorBidi" w:hAnsiTheme="majorBidi" w:cstheme="majorBidi"/>
          <w:b/>
          <w:bCs/>
          <w:sz w:val="32"/>
          <w:szCs w:val="32"/>
          <w:lang w:val="fr-FR"/>
        </w:rPr>
        <w:t>3. Deux avantages de la sauvegarde en ligne (cloud)</w:t>
      </w:r>
    </w:p>
    <w:p w14:paraId="33E7BE68" w14:textId="7CCBCA9D" w:rsidR="00D521B2" w:rsidRPr="00D521B2" w:rsidRDefault="00D521B2" w:rsidP="00D521B2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>Sécurité et protection contre la perte de données</w:t>
      </w:r>
      <w:r w:rsidR="00416E91"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5C805B52" w14:textId="77777777" w:rsidR="00D521B2" w:rsidRPr="00D521B2" w:rsidRDefault="00D521B2" w:rsidP="00D521B2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>Accessibilité depuis n’importe quel appareil connecté</w:t>
      </w:r>
      <w:r w:rsidRPr="00D521B2"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779D1A16" w14:textId="43E17D14" w:rsidR="00D521B2" w:rsidRPr="00D521B2" w:rsidRDefault="00D521B2" w:rsidP="00D521B2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60FEC888" w14:textId="77777777" w:rsidR="00D521B2" w:rsidRPr="00D521B2" w:rsidRDefault="00D521B2" w:rsidP="00D521B2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D521B2">
        <w:rPr>
          <w:rFonts w:asciiTheme="majorBidi" w:hAnsiTheme="majorBidi" w:cstheme="majorBidi"/>
          <w:b/>
          <w:bCs/>
          <w:sz w:val="32"/>
          <w:szCs w:val="32"/>
          <w:lang w:val="fr-FR"/>
        </w:rPr>
        <w:t>4. Deux bonnes pratiques pour protéger ses données personnelles sur Internet</w:t>
      </w:r>
    </w:p>
    <w:p w14:paraId="29600411" w14:textId="77777777" w:rsidR="00D521B2" w:rsidRPr="00D521B2" w:rsidRDefault="00D521B2" w:rsidP="00D521B2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>Utiliser des mots de passe forts</w:t>
      </w:r>
      <w:r w:rsidRPr="00D521B2">
        <w:rPr>
          <w:rFonts w:asciiTheme="majorBidi" w:hAnsiTheme="majorBidi" w:cstheme="majorBidi"/>
          <w:sz w:val="28"/>
          <w:szCs w:val="28"/>
          <w:lang w:val="fr-FR"/>
        </w:rPr>
        <w:t xml:space="preserve"> + activer la </w:t>
      </w:r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>double authentification (2FA)</w:t>
      </w:r>
      <w:r w:rsidRPr="00D521B2"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6388C0E9" w14:textId="3128E93D" w:rsidR="00D521B2" w:rsidRPr="00D521B2" w:rsidRDefault="00D521B2" w:rsidP="00D521B2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>Être vigilant face au phishing</w:t>
      </w:r>
      <w:r w:rsidR="00416E91"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74141CA4" w14:textId="3C883D9C" w:rsidR="00D521B2" w:rsidRPr="00D521B2" w:rsidRDefault="00D521B2" w:rsidP="00D521B2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429BA9C0" w14:textId="77777777" w:rsidR="00D521B2" w:rsidRPr="00D521B2" w:rsidRDefault="00D521B2" w:rsidP="00D521B2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D521B2">
        <w:rPr>
          <w:rFonts w:asciiTheme="majorBidi" w:hAnsiTheme="majorBidi" w:cstheme="majorBidi"/>
          <w:b/>
          <w:bCs/>
          <w:sz w:val="32"/>
          <w:szCs w:val="32"/>
          <w:lang w:val="fr-FR"/>
        </w:rPr>
        <w:t>5. Définition claire du Big Data</w:t>
      </w:r>
    </w:p>
    <w:p w14:paraId="68CC136C" w14:textId="77777777" w:rsidR="00D521B2" w:rsidRPr="00D521B2" w:rsidRDefault="00D521B2" w:rsidP="00D521B2">
      <w:pPr>
        <w:rPr>
          <w:rFonts w:asciiTheme="majorBidi" w:hAnsiTheme="majorBidi" w:cstheme="majorBidi"/>
          <w:sz w:val="28"/>
          <w:szCs w:val="28"/>
          <w:lang w:val="fr-FR"/>
        </w:rPr>
      </w:pPr>
      <w:r w:rsidRPr="00D521B2">
        <w:rPr>
          <w:rFonts w:asciiTheme="majorBidi" w:hAnsiTheme="majorBidi" w:cstheme="majorBidi"/>
          <w:sz w:val="28"/>
          <w:szCs w:val="28"/>
          <w:lang w:val="fr-FR"/>
        </w:rPr>
        <w:t xml:space="preserve">Le </w:t>
      </w:r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>Big Data</w:t>
      </w:r>
      <w:r w:rsidRPr="00D521B2">
        <w:rPr>
          <w:rFonts w:asciiTheme="majorBidi" w:hAnsiTheme="majorBidi" w:cstheme="majorBidi"/>
          <w:sz w:val="28"/>
          <w:szCs w:val="28"/>
          <w:lang w:val="fr-FR"/>
        </w:rPr>
        <w:t xml:space="preserve"> désigne l'ensemble des données massives, variées et produites à grande vitesse, nécessitant des outils spécialisés pour être stockées, analysées et exploitées.</w:t>
      </w:r>
    </w:p>
    <w:p w14:paraId="78120CEB" w14:textId="51B05F3D" w:rsidR="00D521B2" w:rsidRPr="0006447F" w:rsidRDefault="00D521B2" w:rsidP="00D521B2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678688C8" w14:textId="77777777" w:rsidR="00D521B2" w:rsidRPr="00D521B2" w:rsidRDefault="00D521B2" w:rsidP="00D521B2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D521B2">
        <w:rPr>
          <w:rFonts w:asciiTheme="majorBidi" w:hAnsiTheme="majorBidi" w:cstheme="majorBidi"/>
          <w:b/>
          <w:bCs/>
          <w:sz w:val="32"/>
          <w:szCs w:val="32"/>
          <w:lang w:val="fr-FR"/>
        </w:rPr>
        <w:t>6. Deux domaines professionnels où le Big Data est utilisé</w:t>
      </w:r>
    </w:p>
    <w:p w14:paraId="2F3A52C6" w14:textId="77777777" w:rsidR="00D521B2" w:rsidRPr="00D521B2" w:rsidRDefault="00D521B2" w:rsidP="00D521B2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>Santé</w:t>
      </w:r>
      <w:r w:rsidRPr="00D521B2">
        <w:rPr>
          <w:rFonts w:asciiTheme="majorBidi" w:hAnsiTheme="majorBidi" w:cstheme="majorBidi"/>
          <w:sz w:val="28"/>
          <w:szCs w:val="28"/>
          <w:lang w:val="fr-FR"/>
        </w:rPr>
        <w:t xml:space="preserve"> : analyse de données médicales, diagnostics.</w:t>
      </w:r>
    </w:p>
    <w:p w14:paraId="6B8641E8" w14:textId="77777777" w:rsidR="00D521B2" w:rsidRDefault="00D521B2" w:rsidP="00D521B2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D521B2">
        <w:rPr>
          <w:rFonts w:asciiTheme="majorBidi" w:hAnsiTheme="majorBidi" w:cstheme="majorBidi"/>
          <w:b/>
          <w:bCs/>
          <w:sz w:val="28"/>
          <w:szCs w:val="28"/>
          <w:lang w:val="fr-FR"/>
        </w:rPr>
        <w:t>Marketing</w:t>
      </w:r>
      <w:r w:rsidRPr="00D521B2">
        <w:rPr>
          <w:rFonts w:asciiTheme="majorBidi" w:hAnsiTheme="majorBidi" w:cstheme="majorBidi"/>
          <w:sz w:val="28"/>
          <w:szCs w:val="28"/>
          <w:lang w:val="fr-FR"/>
        </w:rPr>
        <w:t xml:space="preserve"> : ciblage publicitaire, analyse du comportement client.</w:t>
      </w:r>
    </w:p>
    <w:p w14:paraId="6A19DEA2" w14:textId="77777777" w:rsidR="00CF3D22" w:rsidRDefault="00CF3D22" w:rsidP="00CF3D22">
      <w:pPr>
        <w:ind w:left="720"/>
        <w:rPr>
          <w:rFonts w:asciiTheme="majorBidi" w:hAnsiTheme="majorBidi" w:cstheme="majorBidi"/>
          <w:sz w:val="28"/>
          <w:szCs w:val="28"/>
          <w:lang w:val="fr-FR"/>
        </w:rPr>
      </w:pPr>
    </w:p>
    <w:p w14:paraId="0FFE3A67" w14:textId="14F736AB" w:rsidR="00CF3D22" w:rsidRPr="00CF3D22" w:rsidRDefault="00CF3D22" w:rsidP="00CF3D22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CF3D22">
        <w:rPr>
          <w:rFonts w:asciiTheme="majorBidi" w:hAnsiTheme="majorBidi" w:cstheme="majorBidi"/>
          <w:b/>
          <w:bCs/>
          <w:sz w:val="32"/>
          <w:szCs w:val="32"/>
          <w:lang w:val="fr-FR"/>
        </w:rPr>
        <w:t>7.</w:t>
      </w:r>
      <w:r w:rsidRPr="00CF3D22">
        <w:rPr>
          <w:b/>
          <w:bCs/>
          <w:sz w:val="28"/>
          <w:szCs w:val="28"/>
          <w:lang w:val="fr-FR"/>
        </w:rPr>
        <w:t xml:space="preserve"> </w:t>
      </w:r>
      <w:r w:rsidRPr="00CF3D22">
        <w:rPr>
          <w:rFonts w:asciiTheme="majorBidi" w:hAnsiTheme="majorBidi" w:cstheme="majorBidi"/>
          <w:b/>
          <w:bCs/>
          <w:sz w:val="32"/>
          <w:szCs w:val="32"/>
          <w:lang w:val="fr-FR"/>
        </w:rPr>
        <w:t>Types de services cloud</w:t>
      </w:r>
    </w:p>
    <w:p w14:paraId="27134E25" w14:textId="77777777" w:rsidR="00CF3D22" w:rsidRPr="00CF3D22" w:rsidRDefault="00CF3D22" w:rsidP="00CF3D22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4C828AD4" w14:textId="3FF1045B" w:rsidR="00CF3D22" w:rsidRPr="00CF3D22" w:rsidRDefault="00CF3D22" w:rsidP="00CF3D22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06447F">
        <w:rPr>
          <w:rFonts w:asciiTheme="majorBidi" w:hAnsiTheme="majorBidi" w:cstheme="majorBidi"/>
          <w:b/>
          <w:bCs/>
          <w:sz w:val="28"/>
          <w:szCs w:val="28"/>
          <w:lang w:val="fr-FR"/>
        </w:rPr>
        <w:lastRenderedPageBreak/>
        <w:t xml:space="preserve">Infrastructure as </w:t>
      </w:r>
      <w:proofErr w:type="gramStart"/>
      <w:r w:rsidRPr="0006447F">
        <w:rPr>
          <w:rFonts w:asciiTheme="majorBidi" w:hAnsiTheme="majorBidi" w:cstheme="majorBidi"/>
          <w:b/>
          <w:bCs/>
          <w:sz w:val="28"/>
          <w:szCs w:val="28"/>
          <w:lang w:val="fr-FR"/>
        </w:rPr>
        <w:t>a</w:t>
      </w:r>
      <w:proofErr w:type="gramEnd"/>
      <w:r w:rsidRPr="0006447F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Service (IaaS) :</w:t>
      </w:r>
      <w:r w:rsidRPr="00CF3D22">
        <w:rPr>
          <w:rFonts w:asciiTheme="majorBidi" w:hAnsiTheme="majorBidi" w:cstheme="majorBidi"/>
          <w:sz w:val="28"/>
          <w:szCs w:val="28"/>
          <w:lang w:val="fr-FR"/>
        </w:rPr>
        <w:t xml:space="preserve"> Fournit des ressources informatiques virtualisées via Internet, telles que des machines virtuelles et du stockage.</w:t>
      </w:r>
    </w:p>
    <w:p w14:paraId="02262403" w14:textId="1215568E" w:rsidR="00CF3D22" w:rsidRPr="00CF3D22" w:rsidRDefault="00CF3D22" w:rsidP="00CF3D22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06447F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Platform </w:t>
      </w:r>
      <w:proofErr w:type="gramStart"/>
      <w:r w:rsidRPr="0006447F">
        <w:rPr>
          <w:rFonts w:asciiTheme="majorBidi" w:hAnsiTheme="majorBidi" w:cstheme="majorBidi"/>
          <w:b/>
          <w:bCs/>
          <w:sz w:val="28"/>
          <w:szCs w:val="28"/>
          <w:lang w:val="fr-FR"/>
        </w:rPr>
        <w:t>as</w:t>
      </w:r>
      <w:proofErr w:type="gramEnd"/>
      <w:r w:rsidRPr="0006447F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proofErr w:type="gramStart"/>
      <w:r w:rsidRPr="0006447F">
        <w:rPr>
          <w:rFonts w:asciiTheme="majorBidi" w:hAnsiTheme="majorBidi" w:cstheme="majorBidi"/>
          <w:b/>
          <w:bCs/>
          <w:sz w:val="28"/>
          <w:szCs w:val="28"/>
          <w:lang w:val="fr-FR"/>
        </w:rPr>
        <w:t>a</w:t>
      </w:r>
      <w:proofErr w:type="gramEnd"/>
      <w:r w:rsidRPr="0006447F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Service (PaaS) :</w:t>
      </w:r>
      <w:r w:rsidRPr="00CF3D22">
        <w:rPr>
          <w:rFonts w:asciiTheme="majorBidi" w:hAnsiTheme="majorBidi" w:cstheme="majorBidi"/>
          <w:sz w:val="28"/>
          <w:szCs w:val="28"/>
          <w:lang w:val="fr-FR"/>
        </w:rPr>
        <w:t xml:space="preserve"> Offre une plateforme pour développer, exécuter et gérer des applications sans la complexité de la construction et de la maintenance de l’infrastructure.</w:t>
      </w:r>
    </w:p>
    <w:p w14:paraId="3F35CAD3" w14:textId="0C402C7C" w:rsidR="00CF3D22" w:rsidRPr="00CF3D22" w:rsidRDefault="00CF3D22" w:rsidP="00CF3D22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06447F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Software as </w:t>
      </w:r>
      <w:proofErr w:type="gramStart"/>
      <w:r w:rsidRPr="0006447F">
        <w:rPr>
          <w:rFonts w:asciiTheme="majorBidi" w:hAnsiTheme="majorBidi" w:cstheme="majorBidi"/>
          <w:b/>
          <w:bCs/>
          <w:sz w:val="28"/>
          <w:szCs w:val="28"/>
          <w:lang w:val="fr-FR"/>
        </w:rPr>
        <w:t>a</w:t>
      </w:r>
      <w:proofErr w:type="gramEnd"/>
      <w:r w:rsidRPr="0006447F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Service (SaaS) :</w:t>
      </w:r>
      <w:r w:rsidRPr="00CF3D22">
        <w:rPr>
          <w:rFonts w:asciiTheme="majorBidi" w:hAnsiTheme="majorBidi" w:cstheme="majorBidi"/>
          <w:sz w:val="28"/>
          <w:szCs w:val="28"/>
          <w:lang w:val="fr-FR"/>
        </w:rPr>
        <w:t xml:space="preserve"> Fournit des applications logicielles via Internet sur la base d’un abonnement, telles qu’une messagerie électronique ou un système CRM.</w:t>
      </w:r>
    </w:p>
    <w:p w14:paraId="17D70D90" w14:textId="054FAD50" w:rsidR="00D521B2" w:rsidRPr="00D521B2" w:rsidRDefault="00D521B2" w:rsidP="00D521B2">
      <w:pPr>
        <w:rPr>
          <w:rFonts w:asciiTheme="majorBidi" w:hAnsiTheme="majorBidi" w:cstheme="majorBidi"/>
          <w:sz w:val="28"/>
          <w:szCs w:val="28"/>
          <w:lang w:val="fr-FR"/>
        </w:rPr>
      </w:pPr>
    </w:p>
    <w:sectPr w:rsidR="00D521B2" w:rsidRPr="00D521B2" w:rsidSect="00416E91">
      <w:pgSz w:w="12240" w:h="15840"/>
      <w:pgMar w:top="810" w:right="630" w:bottom="5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25A38"/>
    <w:multiLevelType w:val="multilevel"/>
    <w:tmpl w:val="B4F2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A40FB"/>
    <w:multiLevelType w:val="multilevel"/>
    <w:tmpl w:val="20B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909B5"/>
    <w:multiLevelType w:val="multilevel"/>
    <w:tmpl w:val="1540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53B43"/>
    <w:multiLevelType w:val="hybridMultilevel"/>
    <w:tmpl w:val="82F67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9317F4"/>
    <w:multiLevelType w:val="multilevel"/>
    <w:tmpl w:val="427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818806">
    <w:abstractNumId w:val="4"/>
  </w:num>
  <w:num w:numId="2" w16cid:durableId="1022852799">
    <w:abstractNumId w:val="1"/>
  </w:num>
  <w:num w:numId="3" w16cid:durableId="503210686">
    <w:abstractNumId w:val="0"/>
  </w:num>
  <w:num w:numId="4" w16cid:durableId="1807240214">
    <w:abstractNumId w:val="2"/>
  </w:num>
  <w:num w:numId="5" w16cid:durableId="946498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B2"/>
    <w:rsid w:val="0006447F"/>
    <w:rsid w:val="00416E91"/>
    <w:rsid w:val="00B3553E"/>
    <w:rsid w:val="00C61FCC"/>
    <w:rsid w:val="00CF3D22"/>
    <w:rsid w:val="00D5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F0D7"/>
  <w15:chartTrackingRefBased/>
  <w15:docId w15:val="{25B45A3E-7821-4933-9343-414500D9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5</cp:revision>
  <dcterms:created xsi:type="dcterms:W3CDTF">2025-11-25T10:44:00Z</dcterms:created>
  <dcterms:modified xsi:type="dcterms:W3CDTF">2025-11-25T11:46:00Z</dcterms:modified>
</cp:coreProperties>
</file>