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ED57" w14:textId="77777777" w:rsidR="008A35D2" w:rsidRPr="000D6767" w:rsidRDefault="00000000">
      <w:pPr>
        <w:jc w:val="center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color w:val="000000" w:themeColor="text1"/>
          <w:sz w:val="44"/>
          <w:lang w:eastAsia="zh-CN"/>
        </w:rPr>
        <w:t>项目整体开发思路文档</w:t>
      </w:r>
    </w:p>
    <w:p w14:paraId="159EE12C" w14:textId="659E8721" w:rsidR="008A35D2" w:rsidRPr="000D6767" w:rsidRDefault="00000000">
      <w:pPr>
        <w:jc w:val="center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  <w:t>人口趋势与分析管理系统</w:t>
      </w:r>
    </w:p>
    <w:p w14:paraId="0B31222A" w14:textId="77777777" w:rsidR="008A35D2" w:rsidRPr="000D6767" w:rsidRDefault="00000000">
      <w:pPr>
        <w:pStyle w:val="1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一．项目概述</w:t>
      </w:r>
    </w:p>
    <w:p w14:paraId="76F85C2D" w14:textId="77777777" w:rsidR="008A35D2" w:rsidRPr="000D6767" w:rsidRDefault="00000000" w:rsidP="00FE2CE4">
      <w:pPr>
        <w:ind w:firstLineChars="200" w:firstLine="44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本项目基于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Python + Flask + SQLite + ECharts + Matplotlib </w:t>
      </w:r>
      <w:r w:rsidRPr="000D6767">
        <w:rPr>
          <w:rFonts w:ascii="Times New Roman" w:eastAsia="宋体" w:hAnsi="Times New Roman" w:cs="Times New Roman"/>
          <w:color w:val="000000" w:themeColor="text1"/>
        </w:rPr>
        <w:t>实现人口趋势预测、人口数据采集管理、统计排名、风险预警、分析报告和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CSV </w:t>
      </w:r>
      <w:r w:rsidRPr="000D6767">
        <w:rPr>
          <w:rFonts w:ascii="Times New Roman" w:eastAsia="宋体" w:hAnsi="Times New Roman" w:cs="Times New Roman"/>
          <w:color w:val="000000" w:themeColor="text1"/>
        </w:rPr>
        <w:t>导出一体化系统。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系统围绕年度人口核心指标建立统一数据底座，通过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Web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工作台和控制台入口实现数据治理、可视化分析、机器学习预测和成果输出闭环。</w:t>
      </w:r>
    </w:p>
    <w:p w14:paraId="30F53005" w14:textId="77777777" w:rsidR="008A35D2" w:rsidRPr="000D6767" w:rsidRDefault="00000000" w:rsidP="00FE2CE4">
      <w:pPr>
        <w:ind w:firstLineChars="200" w:firstLine="44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项目当前预置数据库覆盖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31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个地区、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2015-2024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年共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310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条人口年度记录，并包含用户、地区档案、数据来源、扩展指标、年度扩展指标、分析报告和操作日志等支撑数据。整体架构分为配置与数据层、数据库访问层、业务服务层、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Web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应用层、前端可视化层、系统输出与文档层六大模块。</w:t>
      </w:r>
    </w:p>
    <w:p w14:paraId="49400B74" w14:textId="77777777" w:rsidR="008A35D2" w:rsidRPr="000D6767" w:rsidRDefault="00000000">
      <w:pPr>
        <w:pStyle w:val="1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二．主要功能</w:t>
      </w:r>
    </w:p>
    <w:p w14:paraId="3904409A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机器学习人口趋势预测：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基于历史人口数据进行线性回归、复合增长率拟合、近期趋势拟合和融合预测。</w:t>
      </w:r>
    </w:p>
    <w:p w14:paraId="732F1727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大模型结果解释分析：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支持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OpenAI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兼容接口输出趋势判断、风险原因和政策建议；未配置接口时自动使用本地规则解释。</w:t>
      </w:r>
    </w:p>
    <w:p w14:paraId="709830BF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智能风险评估：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依据老龄化率、出生率、自然增长率和预测期人口变化计算风险得分与风险等级。</w:t>
      </w:r>
    </w:p>
    <w:p w14:paraId="1992F9B6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数据可视化分析：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提供趋势图、柱状图、性别结构饼图、预测结果图和仪表盘指标展示。</w:t>
      </w:r>
    </w:p>
    <w:p w14:paraId="36828B5E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统计分析与地区排名：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统计平均人口、平均出生率、平均老龄化率、最大最小人口地区和地区增长排名。</w:t>
      </w:r>
    </w:p>
    <w:p w14:paraId="49295D3B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人口数据采集：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支持公开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URL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HTML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表格、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CSV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、制表符文本和粘贴表格文本解析导入。</w:t>
      </w:r>
    </w:p>
    <w:p w14:paraId="52EA703B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人口数据管理：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支持人口年度数据新增、修改、删除、查询、分页和操作日志记录。</w:t>
      </w:r>
    </w:p>
    <w:p w14:paraId="06E0726F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分析报告生成：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支持将筛选条件、统计摘要、预测解释和人工摘要保存为分析报告。</w:t>
      </w:r>
    </w:p>
    <w:p w14:paraId="6B92CE7C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多条件查询筛选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：支持地区、年份、年份区间、总人口区间、出生率区间、老龄化率区间组合查询。</w:t>
      </w:r>
    </w:p>
    <w:p w14:paraId="7A0853CB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数据排序与对比：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支持总人口、年份、出生率、老龄化率等字段排序，并提供多地区指标横向对比。</w:t>
      </w:r>
    </w:p>
    <w:p w14:paraId="2C83908D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地区档案管理：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维护地区名称、地区类型、行政区划代码、上级地区和备注。</w:t>
      </w:r>
    </w:p>
    <w:p w14:paraId="4E4D4A29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数据来源管理：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维护来源名称、发布机构、来源链接、发布日期、可信等级和备注。</w:t>
      </w:r>
    </w:p>
    <w:p w14:paraId="0622F80A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扩展指标管理：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维护指标编码、指标名称、单位、说明，并支持年度扩展指标值录入。</w:t>
      </w:r>
    </w:p>
    <w:p w14:paraId="069255C1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CSV </w:t>
      </w: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数据导出：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按当前筛选结果导出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UTF-8 BOM CSV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文件，便于离线分析和答辩展示。</w:t>
      </w:r>
    </w:p>
    <w:p w14:paraId="36F0707B" w14:textId="77777777" w:rsidR="008A35D2" w:rsidRPr="000D6767" w:rsidRDefault="00000000">
      <w:pPr>
        <w:pStyle w:val="1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lastRenderedPageBreak/>
        <w:t>三．分层架构设计</w:t>
      </w:r>
    </w:p>
    <w:p w14:paraId="4117EE55" w14:textId="77777777" w:rsidR="008A35D2" w:rsidRPr="000D6767" w:rsidRDefault="00000000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（</w:t>
      </w:r>
      <w:r w:rsidRPr="000D6767">
        <w:rPr>
          <w:rFonts w:ascii="Times New Roman" w:eastAsia="宋体" w:hAnsi="Times New Roman" w:cs="Times New Roman"/>
          <w:color w:val="000000" w:themeColor="text1"/>
        </w:rPr>
        <w:t>1</w:t>
      </w:r>
      <w:r w:rsidRPr="000D6767">
        <w:rPr>
          <w:rFonts w:ascii="Times New Roman" w:eastAsia="宋体" w:hAnsi="Times New Roman" w:cs="Times New Roman"/>
          <w:color w:val="000000" w:themeColor="text1"/>
        </w:rPr>
        <w:t>）配置与基础数据层：</w:t>
      </w:r>
      <w:r w:rsidRPr="000D6767">
        <w:rPr>
          <w:rFonts w:ascii="Times New Roman" w:eastAsia="宋体" w:hAnsi="Times New Roman" w:cs="Times New Roman"/>
          <w:color w:val="000000" w:themeColor="text1"/>
        </w:rPr>
        <w:t>config.py + data/population_insight.db</w:t>
      </w:r>
    </w:p>
    <w:p w14:paraId="4E1F0FF0" w14:textId="77777777" w:rsidR="008A35D2" w:rsidRPr="000D6767" w:rsidRDefault="00000000" w:rsidP="00FE2CE4">
      <w:pPr>
        <w:ind w:firstLineChars="200" w:firstLine="44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 xml:space="preserve">config.py </w:t>
      </w:r>
      <w:r w:rsidRPr="000D6767">
        <w:rPr>
          <w:rFonts w:ascii="Times New Roman" w:eastAsia="宋体" w:hAnsi="Times New Roman" w:cs="Times New Roman"/>
          <w:color w:val="000000" w:themeColor="text1"/>
        </w:rPr>
        <w:t>统一维护数据库路径、输出目录、默认用户、指标标签、排序白名单、分页大小和初始化样例数据；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data/population_insight.db </w:t>
      </w:r>
      <w:r w:rsidRPr="000D6767">
        <w:rPr>
          <w:rFonts w:ascii="Times New Roman" w:eastAsia="宋体" w:hAnsi="Times New Roman" w:cs="Times New Roman"/>
          <w:color w:val="000000" w:themeColor="text1"/>
        </w:rPr>
        <w:t>作为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SQLite </w:t>
      </w:r>
      <w:r w:rsidRPr="000D6767">
        <w:rPr>
          <w:rFonts w:ascii="Times New Roman" w:eastAsia="宋体" w:hAnsi="Times New Roman" w:cs="Times New Roman"/>
          <w:color w:val="000000" w:themeColor="text1"/>
        </w:rPr>
        <w:t>数据库保存全部业务数据。系统首次启动时自动创建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data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>output/charts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output/exports </w:t>
      </w:r>
      <w:r w:rsidRPr="000D6767">
        <w:rPr>
          <w:rFonts w:ascii="Times New Roman" w:eastAsia="宋体" w:hAnsi="Times New Roman" w:cs="Times New Roman"/>
          <w:color w:val="000000" w:themeColor="text1"/>
        </w:rPr>
        <w:t>目录，完成建表、默认用户写入、人口样例数据导入和扩展数据初始化。</w:t>
      </w:r>
    </w:p>
    <w:p w14:paraId="18B35AF5" w14:textId="77777777" w:rsidR="008A35D2" w:rsidRPr="000D6767" w:rsidRDefault="00000000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（</w:t>
      </w:r>
      <w:r w:rsidRPr="000D6767">
        <w:rPr>
          <w:rFonts w:ascii="Times New Roman" w:eastAsia="宋体" w:hAnsi="Times New Roman" w:cs="Times New Roman"/>
          <w:color w:val="000000" w:themeColor="text1"/>
        </w:rPr>
        <w:t>2</w:t>
      </w:r>
      <w:r w:rsidRPr="000D6767">
        <w:rPr>
          <w:rFonts w:ascii="Times New Roman" w:eastAsia="宋体" w:hAnsi="Times New Roman" w:cs="Times New Roman"/>
          <w:color w:val="000000" w:themeColor="text1"/>
        </w:rPr>
        <w:t>）数据库访问层：</w:t>
      </w:r>
      <w:r w:rsidRPr="000D6767">
        <w:rPr>
          <w:rFonts w:ascii="Times New Roman" w:eastAsia="宋体" w:hAnsi="Times New Roman" w:cs="Times New Roman"/>
          <w:color w:val="000000" w:themeColor="text1"/>
        </w:rPr>
        <w:t>db/connection.py + db/initializer.py</w:t>
      </w:r>
    </w:p>
    <w:p w14:paraId="33B52AA4" w14:textId="77777777" w:rsidR="008A35D2" w:rsidRPr="000D6767" w:rsidRDefault="00000000" w:rsidP="00FE2CE4">
      <w:pPr>
        <w:ind w:firstLineChars="200" w:firstLine="44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 xml:space="preserve">connection.py </w:t>
      </w:r>
      <w:r w:rsidRPr="000D6767">
        <w:rPr>
          <w:rFonts w:ascii="Times New Roman" w:eastAsia="宋体" w:hAnsi="Times New Roman" w:cs="Times New Roman"/>
          <w:color w:val="000000" w:themeColor="text1"/>
        </w:rPr>
        <w:t>封装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get_connection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>fetch_one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>fetch_all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execute_write </w:t>
      </w:r>
      <w:r w:rsidRPr="000D6767">
        <w:rPr>
          <w:rFonts w:ascii="Times New Roman" w:eastAsia="宋体" w:hAnsi="Times New Roman" w:cs="Times New Roman"/>
          <w:color w:val="000000" w:themeColor="text1"/>
        </w:rPr>
        <w:t>等通用数据库操作，统一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SQLite row_factory</w:t>
      </w:r>
      <w:r w:rsidRPr="000D6767">
        <w:rPr>
          <w:rFonts w:ascii="Times New Roman" w:eastAsia="宋体" w:hAnsi="Times New Roman" w:cs="Times New Roman"/>
          <w:color w:val="000000" w:themeColor="text1"/>
        </w:rPr>
        <w:t>、提交和连接管理；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initializer.py </w:t>
      </w:r>
      <w:r w:rsidRPr="000D6767">
        <w:rPr>
          <w:rFonts w:ascii="Times New Roman" w:eastAsia="宋体" w:hAnsi="Times New Roman" w:cs="Times New Roman"/>
          <w:color w:val="000000" w:themeColor="text1"/>
        </w:rPr>
        <w:t>负责创建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users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>population_data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>operation_logs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>regions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>data_sources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>population_indicators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>annual_indicator_values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analysis_reports </w:t>
      </w:r>
      <w:r w:rsidRPr="000D6767">
        <w:rPr>
          <w:rFonts w:ascii="Times New Roman" w:eastAsia="宋体" w:hAnsi="Times New Roman" w:cs="Times New Roman"/>
          <w:color w:val="000000" w:themeColor="text1"/>
        </w:rPr>
        <w:t>八张核心表，并通过唯一约束、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CHECK </w:t>
      </w:r>
      <w:r w:rsidRPr="000D6767">
        <w:rPr>
          <w:rFonts w:ascii="Times New Roman" w:eastAsia="宋体" w:hAnsi="Times New Roman" w:cs="Times New Roman"/>
          <w:color w:val="000000" w:themeColor="text1"/>
        </w:rPr>
        <w:t>约束和外键约束保证基础数据质量。</w:t>
      </w:r>
    </w:p>
    <w:p w14:paraId="4831B3EA" w14:textId="77777777" w:rsidR="008A35D2" w:rsidRPr="000D6767" w:rsidRDefault="00000000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（</w:t>
      </w:r>
      <w:r w:rsidRPr="000D6767">
        <w:rPr>
          <w:rFonts w:ascii="Times New Roman" w:eastAsia="宋体" w:hAnsi="Times New Roman" w:cs="Times New Roman"/>
          <w:color w:val="000000" w:themeColor="text1"/>
        </w:rPr>
        <w:t>3</w:t>
      </w:r>
      <w:r w:rsidRPr="000D6767">
        <w:rPr>
          <w:rFonts w:ascii="Times New Roman" w:eastAsia="宋体" w:hAnsi="Times New Roman" w:cs="Times New Roman"/>
          <w:color w:val="000000" w:themeColor="text1"/>
        </w:rPr>
        <w:t>）业务服务层：</w:t>
      </w:r>
      <w:r w:rsidRPr="000D6767">
        <w:rPr>
          <w:rFonts w:ascii="Times New Roman" w:eastAsia="宋体" w:hAnsi="Times New Roman" w:cs="Times New Roman"/>
          <w:color w:val="000000" w:themeColor="text1"/>
        </w:rPr>
        <w:t>population_insight/services</w:t>
      </w:r>
    </w:p>
    <w:p w14:paraId="35CFE5C9" w14:textId="77777777" w:rsidR="008A35D2" w:rsidRPr="000D6767" w:rsidRDefault="00000000" w:rsidP="00FE2CE4">
      <w:pPr>
        <w:ind w:firstLineChars="200" w:firstLine="44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模块化拆分业务逻辑，解耦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Web </w:t>
      </w:r>
      <w:r w:rsidRPr="000D6767">
        <w:rPr>
          <w:rFonts w:ascii="Times New Roman" w:eastAsia="宋体" w:hAnsi="Times New Roman" w:cs="Times New Roman"/>
          <w:color w:val="000000" w:themeColor="text1"/>
        </w:rPr>
        <w:t>路由和控制台入口，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app.py </w:t>
      </w:r>
      <w:r w:rsidRPr="000D6767">
        <w:rPr>
          <w:rFonts w:ascii="Times New Roman" w:eastAsia="宋体" w:hAnsi="Times New Roman" w:cs="Times New Roman"/>
          <w:color w:val="000000" w:themeColor="text1"/>
        </w:rPr>
        <w:t>与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main.py </w:t>
      </w:r>
      <w:r w:rsidRPr="000D6767">
        <w:rPr>
          <w:rFonts w:ascii="Times New Roman" w:eastAsia="宋体" w:hAnsi="Times New Roman" w:cs="Times New Roman"/>
          <w:color w:val="000000" w:themeColor="text1"/>
        </w:rPr>
        <w:t>共用同一套服务函数，避免重复实现。</w:t>
      </w:r>
    </w:p>
    <w:p w14:paraId="03AF1854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population_service</w:t>
      </w: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：</w:t>
      </w:r>
      <w:r w:rsidRPr="000D6767">
        <w:rPr>
          <w:rFonts w:ascii="Times New Roman" w:eastAsia="宋体" w:hAnsi="Times New Roman" w:cs="Times New Roman"/>
          <w:color w:val="000000" w:themeColor="text1"/>
        </w:rPr>
        <w:t>人口数据新增、修改、删除、查询、排序、地区年份枚举和日志联动。</w:t>
      </w:r>
    </w:p>
    <w:p w14:paraId="6F450CDA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collection_service</w:t>
      </w: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：</w:t>
      </w:r>
      <w:r w:rsidRPr="000D6767">
        <w:rPr>
          <w:rFonts w:ascii="Times New Roman" w:eastAsia="宋体" w:hAnsi="Times New Roman" w:cs="Times New Roman"/>
          <w:color w:val="000000" w:themeColor="text1"/>
        </w:rPr>
        <w:t>公开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URL </w:t>
      </w:r>
      <w:r w:rsidRPr="000D6767">
        <w:rPr>
          <w:rFonts w:ascii="Times New Roman" w:eastAsia="宋体" w:hAnsi="Times New Roman" w:cs="Times New Roman"/>
          <w:color w:val="000000" w:themeColor="text1"/>
        </w:rPr>
        <w:t>拉取、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HTML </w:t>
      </w:r>
      <w:r w:rsidRPr="000D6767">
        <w:rPr>
          <w:rFonts w:ascii="Times New Roman" w:eastAsia="宋体" w:hAnsi="Times New Roman" w:cs="Times New Roman"/>
          <w:color w:val="000000" w:themeColor="text1"/>
        </w:rPr>
        <w:t>表格解析、</w:t>
      </w:r>
      <w:r w:rsidRPr="000D6767">
        <w:rPr>
          <w:rFonts w:ascii="Times New Roman" w:eastAsia="宋体" w:hAnsi="Times New Roman" w:cs="Times New Roman"/>
          <w:color w:val="000000" w:themeColor="text1"/>
        </w:rPr>
        <w:t>CSV/</w:t>
      </w:r>
      <w:r w:rsidRPr="000D6767">
        <w:rPr>
          <w:rFonts w:ascii="Times New Roman" w:eastAsia="宋体" w:hAnsi="Times New Roman" w:cs="Times New Roman"/>
          <w:color w:val="000000" w:themeColor="text1"/>
        </w:rPr>
        <w:t>文本解析、字段别名识别、单位换算和采集导入。</w:t>
      </w:r>
    </w:p>
    <w:p w14:paraId="470B0C31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statistics_service</w:t>
      </w: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：</w:t>
      </w:r>
      <w:r w:rsidRPr="000D6767">
        <w:rPr>
          <w:rFonts w:ascii="Times New Roman" w:eastAsia="宋体" w:hAnsi="Times New Roman" w:cs="Times New Roman"/>
          <w:color w:val="000000" w:themeColor="text1"/>
        </w:rPr>
        <w:t>条件统计、平均指标、最大最小人口记录、地区增长率汇总和地区排名。</w:t>
      </w:r>
    </w:p>
    <w:p w14:paraId="0DDF9D87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comparison_service</w:t>
      </w: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：</w:t>
      </w:r>
      <w:r w:rsidRPr="000D6767">
        <w:rPr>
          <w:rFonts w:ascii="Times New Roman" w:eastAsia="宋体" w:hAnsi="Times New Roman" w:cs="Times New Roman"/>
          <w:color w:val="000000" w:themeColor="text1"/>
        </w:rPr>
        <w:t>多地区多年份指标对比、折线图数据、对比表格、变化幅度和最新排名。</w:t>
      </w:r>
    </w:p>
    <w:p w14:paraId="56AB02D5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dashboard_service</w:t>
      </w: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：</w:t>
      </w:r>
      <w:r w:rsidRPr="000D6767">
        <w:rPr>
          <w:rFonts w:ascii="Times New Roman" w:eastAsia="宋体" w:hAnsi="Times New Roman" w:cs="Times New Roman"/>
          <w:color w:val="000000" w:themeColor="text1"/>
        </w:rPr>
        <w:t>仪表盘汇总、数据健康度、最新年份热点、老龄化热点和图表接口数据。</w:t>
      </w:r>
    </w:p>
    <w:p w14:paraId="79988775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prediction_service</w:t>
      </w: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：</w:t>
      </w:r>
      <w:r w:rsidRPr="000D6767">
        <w:rPr>
          <w:rFonts w:ascii="Times New Roman" w:eastAsia="宋体" w:hAnsi="Times New Roman" w:cs="Times New Roman"/>
          <w:color w:val="000000" w:themeColor="text1"/>
        </w:rPr>
        <w:t>线性回归、复合增长率、近期趋势拟合、融合预测、结构变化识别、风险评估和解释分析。</w:t>
      </w:r>
    </w:p>
    <w:p w14:paraId="6B918ACA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visualization_service</w:t>
      </w: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：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Matplotlib </w:t>
      </w:r>
      <w:r w:rsidRPr="000D6767">
        <w:rPr>
          <w:rFonts w:ascii="Times New Roman" w:eastAsia="宋体" w:hAnsi="Times New Roman" w:cs="Times New Roman"/>
          <w:color w:val="000000" w:themeColor="text1"/>
        </w:rPr>
        <w:t>趋势图、柱状图、性别结构饼图后端图片生成。</w:t>
      </w:r>
    </w:p>
    <w:p w14:paraId="498647D1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extension_service</w:t>
      </w: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：</w:t>
      </w:r>
      <w:r w:rsidRPr="000D6767">
        <w:rPr>
          <w:rFonts w:ascii="Times New Roman" w:eastAsia="宋体" w:hAnsi="Times New Roman" w:cs="Times New Roman"/>
          <w:color w:val="000000" w:themeColor="text1"/>
        </w:rPr>
        <w:t>地区档案、数据来源、扩展指标、年度指标值、分析报告和人口预警。</w:t>
      </w:r>
    </w:p>
    <w:p w14:paraId="3F7DEE13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export_service</w:t>
      </w: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：</w:t>
      </w:r>
      <w:r w:rsidRPr="000D6767">
        <w:rPr>
          <w:rFonts w:ascii="Times New Roman" w:eastAsia="宋体" w:hAnsi="Times New Roman" w:cs="Times New Roman"/>
          <w:color w:val="000000" w:themeColor="text1"/>
        </w:rPr>
        <w:t>按查询结果生成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CSV </w:t>
      </w:r>
      <w:r w:rsidRPr="000D6767">
        <w:rPr>
          <w:rFonts w:ascii="Times New Roman" w:eastAsia="宋体" w:hAnsi="Times New Roman" w:cs="Times New Roman"/>
          <w:color w:val="000000" w:themeColor="text1"/>
        </w:rPr>
        <w:t>导出文件。</w:t>
      </w:r>
    </w:p>
    <w:p w14:paraId="5D231DE0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auth_service / log_service</w:t>
      </w:r>
      <w:r w:rsidRPr="000D6767">
        <w:rPr>
          <w:rFonts w:ascii="Times New Roman" w:eastAsia="宋体" w:hAnsi="Times New Roman" w:cs="Times New Roman"/>
          <w:color w:val="000000" w:themeColor="text1"/>
        </w:rPr>
        <w:t>：登录校验、角色识别、操作日志写入和日志查询。</w:t>
      </w:r>
    </w:p>
    <w:p w14:paraId="273E0573" w14:textId="77777777" w:rsidR="008A35D2" w:rsidRPr="000D6767" w:rsidRDefault="00000000">
      <w:pPr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设计优势：服务层函数同时服务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Web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页面、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API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接口和命令行菜单，数据校验、日志记录、排序规则、预测逻辑只维护一份，便于测试、扩展和答辩讲解。</w:t>
      </w:r>
    </w:p>
    <w:p w14:paraId="1163D5E9" w14:textId="77777777" w:rsidR="008A35D2" w:rsidRPr="000D6767" w:rsidRDefault="00000000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（</w:t>
      </w:r>
      <w:r w:rsidRPr="000D6767">
        <w:rPr>
          <w:rFonts w:ascii="Times New Roman" w:eastAsia="宋体" w:hAnsi="Times New Roman" w:cs="Times New Roman"/>
          <w:color w:val="000000" w:themeColor="text1"/>
        </w:rPr>
        <w:t>4</w:t>
      </w:r>
      <w:r w:rsidRPr="000D6767">
        <w:rPr>
          <w:rFonts w:ascii="Times New Roman" w:eastAsia="宋体" w:hAnsi="Times New Roman" w:cs="Times New Roman"/>
          <w:color w:val="000000" w:themeColor="text1"/>
        </w:rPr>
        <w:t>）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Web </w:t>
      </w:r>
      <w:r w:rsidRPr="000D6767">
        <w:rPr>
          <w:rFonts w:ascii="Times New Roman" w:eastAsia="宋体" w:hAnsi="Times New Roman" w:cs="Times New Roman"/>
          <w:color w:val="000000" w:themeColor="text1"/>
        </w:rPr>
        <w:t>应用层：</w:t>
      </w:r>
      <w:r w:rsidRPr="000D6767">
        <w:rPr>
          <w:rFonts w:ascii="Times New Roman" w:eastAsia="宋体" w:hAnsi="Times New Roman" w:cs="Times New Roman"/>
          <w:color w:val="000000" w:themeColor="text1"/>
        </w:rPr>
        <w:t>app.py + web/auth.py</w:t>
      </w:r>
    </w:p>
    <w:p w14:paraId="3E1209E9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后端页面路由：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登录、仪表盘、数据管理、数据采集、统计分析、地区对比、趋势预测、图表中心、预警分析、分析报告、地区档案、数据来源、扩展指标和操作日志。</w:t>
      </w:r>
    </w:p>
    <w:p w14:paraId="5513074F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接口路由：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图表数据、预测结果、地区对比等页面异步请求接口，前端根据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JSON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数据渲染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ECharts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。</w:t>
      </w:r>
    </w:p>
    <w:p w14:paraId="560C4F78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lastRenderedPageBreak/>
        <w:t>权限控制：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login_required </w:t>
      </w:r>
      <w:r w:rsidRPr="000D6767">
        <w:rPr>
          <w:rFonts w:ascii="Times New Roman" w:eastAsia="宋体" w:hAnsi="Times New Roman" w:cs="Times New Roman"/>
          <w:color w:val="000000" w:themeColor="text1"/>
        </w:rPr>
        <w:t>保证登录访问，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admin_required </w:t>
      </w:r>
      <w:r w:rsidRPr="000D6767">
        <w:rPr>
          <w:rFonts w:ascii="Times New Roman" w:eastAsia="宋体" w:hAnsi="Times New Roman" w:cs="Times New Roman"/>
          <w:color w:val="000000" w:themeColor="text1"/>
        </w:rPr>
        <w:t>限制管理员维护、删除、采集和扩展管理操作。</w:t>
      </w:r>
    </w:p>
    <w:p w14:paraId="31518C68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表单处理：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统一解析筛选条件、排序字段、分页参数、年份和非负数校验，错误信息通过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flash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返回页面。</w:t>
      </w:r>
    </w:p>
    <w:p w14:paraId="20843525" w14:textId="77777777" w:rsidR="008A35D2" w:rsidRPr="000D6767" w:rsidRDefault="00000000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（</w:t>
      </w:r>
      <w:r w:rsidRPr="000D6767">
        <w:rPr>
          <w:rFonts w:ascii="Times New Roman" w:eastAsia="宋体" w:hAnsi="Times New Roman" w:cs="Times New Roman"/>
          <w:color w:val="000000" w:themeColor="text1"/>
        </w:rPr>
        <w:t>5</w:t>
      </w:r>
      <w:r w:rsidRPr="000D6767">
        <w:rPr>
          <w:rFonts w:ascii="Times New Roman" w:eastAsia="宋体" w:hAnsi="Times New Roman" w:cs="Times New Roman"/>
          <w:color w:val="000000" w:themeColor="text1"/>
        </w:rPr>
        <w:t>）前端可视化层：</w:t>
      </w:r>
      <w:r w:rsidRPr="000D6767">
        <w:rPr>
          <w:rFonts w:ascii="Times New Roman" w:eastAsia="宋体" w:hAnsi="Times New Roman" w:cs="Times New Roman"/>
          <w:color w:val="000000" w:themeColor="text1"/>
        </w:rPr>
        <w:t>templates + static</w:t>
      </w:r>
    </w:p>
    <w:p w14:paraId="0AF78B3C" w14:textId="77777777" w:rsidR="008A35D2" w:rsidRPr="000D6767" w:rsidRDefault="00000000" w:rsidP="00FE2CE4">
      <w:pPr>
        <w:ind w:firstLineChars="200" w:firstLine="44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 xml:space="preserve">templates </w:t>
      </w:r>
      <w:r w:rsidRPr="000D6767">
        <w:rPr>
          <w:rFonts w:ascii="Times New Roman" w:eastAsia="宋体" w:hAnsi="Times New Roman" w:cs="Times New Roman"/>
          <w:color w:val="000000" w:themeColor="text1"/>
        </w:rPr>
        <w:t>目录使用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Jinja2 </w:t>
      </w:r>
      <w:r w:rsidRPr="000D6767">
        <w:rPr>
          <w:rFonts w:ascii="Times New Roman" w:eastAsia="宋体" w:hAnsi="Times New Roman" w:cs="Times New Roman"/>
          <w:color w:val="000000" w:themeColor="text1"/>
        </w:rPr>
        <w:t>组织页面结构，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base.html </w:t>
      </w:r>
      <w:r w:rsidRPr="000D6767">
        <w:rPr>
          <w:rFonts w:ascii="Times New Roman" w:eastAsia="宋体" w:hAnsi="Times New Roman" w:cs="Times New Roman"/>
          <w:color w:val="000000" w:themeColor="text1"/>
        </w:rPr>
        <w:t>提供侧边栏导航和统一布局；</w:t>
      </w:r>
      <w:r w:rsidRPr="000D6767">
        <w:rPr>
          <w:rFonts w:ascii="Times New Roman" w:eastAsia="宋体" w:hAnsi="Times New Roman" w:cs="Times New Roman"/>
          <w:color w:val="000000" w:themeColor="text1"/>
        </w:rPr>
        <w:t>records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>collection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>statistics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>comparison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>prediction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charts </w:t>
      </w:r>
      <w:r w:rsidRPr="000D6767">
        <w:rPr>
          <w:rFonts w:ascii="Times New Roman" w:eastAsia="宋体" w:hAnsi="Times New Roman" w:cs="Times New Roman"/>
          <w:color w:val="000000" w:themeColor="text1"/>
        </w:rPr>
        <w:t>等模板承载核心业务页面。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static/css/app.css </w:t>
      </w:r>
      <w:r w:rsidRPr="000D6767">
        <w:rPr>
          <w:rFonts w:ascii="Times New Roman" w:eastAsia="宋体" w:hAnsi="Times New Roman" w:cs="Times New Roman"/>
          <w:color w:val="000000" w:themeColor="text1"/>
        </w:rPr>
        <w:t>统一界面样式，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static/js </w:t>
      </w:r>
      <w:r w:rsidRPr="000D6767">
        <w:rPr>
          <w:rFonts w:ascii="Times New Roman" w:eastAsia="宋体" w:hAnsi="Times New Roman" w:cs="Times New Roman"/>
          <w:color w:val="000000" w:themeColor="text1"/>
        </w:rPr>
        <w:t>中的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charts.js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>comparison.js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>prediction.js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app.js </w:t>
      </w:r>
      <w:r w:rsidRPr="000D6767">
        <w:rPr>
          <w:rFonts w:ascii="Times New Roman" w:eastAsia="宋体" w:hAnsi="Times New Roman" w:cs="Times New Roman"/>
          <w:color w:val="000000" w:themeColor="text1"/>
        </w:rPr>
        <w:t>负责图表渲染、页面交互和动态数据展示。</w:t>
      </w:r>
    </w:p>
    <w:p w14:paraId="55A53884" w14:textId="77777777" w:rsidR="008A35D2" w:rsidRPr="000D6767" w:rsidRDefault="00000000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（</w:t>
      </w:r>
      <w:r w:rsidRPr="000D6767">
        <w:rPr>
          <w:rFonts w:ascii="Times New Roman" w:eastAsia="宋体" w:hAnsi="Times New Roman" w:cs="Times New Roman"/>
          <w:color w:val="000000" w:themeColor="text1"/>
        </w:rPr>
        <w:t>6</w:t>
      </w:r>
      <w:r w:rsidRPr="000D6767">
        <w:rPr>
          <w:rFonts w:ascii="Times New Roman" w:eastAsia="宋体" w:hAnsi="Times New Roman" w:cs="Times New Roman"/>
          <w:color w:val="000000" w:themeColor="text1"/>
        </w:rPr>
        <w:t>）控制台与成果输出层：</w:t>
      </w:r>
      <w:r w:rsidRPr="000D6767">
        <w:rPr>
          <w:rFonts w:ascii="Times New Roman" w:eastAsia="宋体" w:hAnsi="Times New Roman" w:cs="Times New Roman"/>
          <w:color w:val="000000" w:themeColor="text1"/>
        </w:rPr>
        <w:t>main.py + output + docs</w:t>
      </w:r>
    </w:p>
    <w:p w14:paraId="3E75F0E0" w14:textId="77777777" w:rsidR="008A35D2" w:rsidRPr="000D6767" w:rsidRDefault="00000000" w:rsidP="00FE2CE4">
      <w:pPr>
        <w:ind w:firstLineChars="200" w:firstLine="44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 xml:space="preserve">main.py </w:t>
      </w:r>
      <w:r w:rsidRPr="000D6767">
        <w:rPr>
          <w:rFonts w:ascii="Times New Roman" w:eastAsia="宋体" w:hAnsi="Times New Roman" w:cs="Times New Roman"/>
          <w:color w:val="000000" w:themeColor="text1"/>
        </w:rPr>
        <w:t>提供控制台版本菜单，便于不启动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Web </w:t>
      </w:r>
      <w:r w:rsidRPr="000D6767">
        <w:rPr>
          <w:rFonts w:ascii="Times New Roman" w:eastAsia="宋体" w:hAnsi="Times New Roman" w:cs="Times New Roman"/>
          <w:color w:val="000000" w:themeColor="text1"/>
        </w:rPr>
        <w:t>时进行本地数据维护、查询、统计、导出和扩展管理；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output/charts </w:t>
      </w:r>
      <w:r w:rsidRPr="000D6767">
        <w:rPr>
          <w:rFonts w:ascii="Times New Roman" w:eastAsia="宋体" w:hAnsi="Times New Roman" w:cs="Times New Roman"/>
          <w:color w:val="000000" w:themeColor="text1"/>
        </w:rPr>
        <w:t>存放后端生成图表，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output/exports </w:t>
      </w:r>
      <w:r w:rsidRPr="000D6767">
        <w:rPr>
          <w:rFonts w:ascii="Times New Roman" w:eastAsia="宋体" w:hAnsi="Times New Roman" w:cs="Times New Roman"/>
          <w:color w:val="000000" w:themeColor="text1"/>
        </w:rPr>
        <w:t>存放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CSV </w:t>
      </w:r>
      <w:r w:rsidRPr="000D6767">
        <w:rPr>
          <w:rFonts w:ascii="Times New Roman" w:eastAsia="宋体" w:hAnsi="Times New Roman" w:cs="Times New Roman"/>
          <w:color w:val="000000" w:themeColor="text1"/>
        </w:rPr>
        <w:t>导出结果；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docs </w:t>
      </w:r>
      <w:r w:rsidRPr="000D6767">
        <w:rPr>
          <w:rFonts w:ascii="Times New Roman" w:eastAsia="宋体" w:hAnsi="Times New Roman" w:cs="Times New Roman"/>
          <w:color w:val="000000" w:themeColor="text1"/>
        </w:rPr>
        <w:t>目录保存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ER/DFD</w:t>
      </w:r>
      <w:r w:rsidRPr="000D6767">
        <w:rPr>
          <w:rFonts w:ascii="Times New Roman" w:eastAsia="宋体" w:hAnsi="Times New Roman" w:cs="Times New Roman"/>
          <w:color w:val="000000" w:themeColor="text1"/>
        </w:rPr>
        <w:t>、答辩材料和答辩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PPT</w:t>
      </w:r>
      <w:r w:rsidRPr="000D6767">
        <w:rPr>
          <w:rFonts w:ascii="Times New Roman" w:eastAsia="宋体" w:hAnsi="Times New Roman" w:cs="Times New Roman"/>
          <w:color w:val="000000" w:themeColor="text1"/>
        </w:rPr>
        <w:t>，支撑课程设计提交与演示。</w:t>
      </w:r>
    </w:p>
    <w:p w14:paraId="4DA6A1CF" w14:textId="77777777" w:rsidR="008A35D2" w:rsidRPr="000D6767" w:rsidRDefault="00000000">
      <w:pPr>
        <w:pStyle w:val="1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四．核心业务流程</w:t>
      </w:r>
    </w:p>
    <w:p w14:paraId="0C9A5346" w14:textId="77777777" w:rsidR="008A35D2" w:rsidRPr="000D6767" w:rsidRDefault="00000000">
      <w:pPr>
        <w:pStyle w:val="21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（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1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）初始化部署流程</w:t>
      </w:r>
    </w:p>
    <w:p w14:paraId="17796C70" w14:textId="77777777" w:rsidR="008A35D2" w:rsidRPr="000D6767" w:rsidRDefault="00000000" w:rsidP="00FE2CE4">
      <w:pPr>
        <w:pStyle w:val="a"/>
        <w:numPr>
          <w:ilvl w:val="0"/>
          <w:numId w:val="10"/>
        </w:numPr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安装依赖：</w:t>
      </w:r>
      <w:r w:rsidRPr="000D6767">
        <w:rPr>
          <w:rFonts w:ascii="Times New Roman" w:eastAsia="宋体" w:hAnsi="Times New Roman" w:cs="Times New Roman"/>
          <w:color w:val="000000" w:themeColor="text1"/>
        </w:rPr>
        <w:t>执行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pip install -r requirements.txt</w:t>
      </w:r>
      <w:r w:rsidRPr="000D6767">
        <w:rPr>
          <w:rFonts w:ascii="Times New Roman" w:eastAsia="宋体" w:hAnsi="Times New Roman" w:cs="Times New Roman"/>
          <w:color w:val="000000" w:themeColor="text1"/>
        </w:rPr>
        <w:t>。</w:t>
      </w:r>
    </w:p>
    <w:p w14:paraId="2841CD85" w14:textId="77777777" w:rsidR="008A35D2" w:rsidRPr="000D6767" w:rsidRDefault="00000000" w:rsidP="00FE2CE4">
      <w:pPr>
        <w:pStyle w:val="a"/>
        <w:numPr>
          <w:ilvl w:val="0"/>
          <w:numId w:val="10"/>
        </w:numPr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启动</w:t>
      </w: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 xml:space="preserve"> Web </w:t>
      </w: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系统：</w:t>
      </w:r>
      <w:r w:rsidRPr="000D6767">
        <w:rPr>
          <w:rFonts w:ascii="Times New Roman" w:eastAsia="宋体" w:hAnsi="Times New Roman" w:cs="Times New Roman"/>
          <w:color w:val="000000" w:themeColor="text1"/>
        </w:rPr>
        <w:t>执行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python app.py</w:t>
      </w:r>
      <w:r w:rsidRPr="000D6767">
        <w:rPr>
          <w:rFonts w:ascii="Times New Roman" w:eastAsia="宋体" w:hAnsi="Times New Roman" w:cs="Times New Roman"/>
          <w:color w:val="000000" w:themeColor="text1"/>
        </w:rPr>
        <w:t>，默认访问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http://127.0.0.1:5000</w:t>
      </w:r>
      <w:r w:rsidRPr="000D6767">
        <w:rPr>
          <w:rFonts w:ascii="Times New Roman" w:eastAsia="宋体" w:hAnsi="Times New Roman" w:cs="Times New Roman"/>
          <w:color w:val="000000" w:themeColor="text1"/>
        </w:rPr>
        <w:t>。</w:t>
      </w:r>
    </w:p>
    <w:p w14:paraId="7F763011" w14:textId="77777777" w:rsidR="008A35D2" w:rsidRPr="000D6767" w:rsidRDefault="00000000" w:rsidP="00FE2CE4">
      <w:pPr>
        <w:pStyle w:val="a"/>
        <w:numPr>
          <w:ilvl w:val="0"/>
          <w:numId w:val="10"/>
        </w:numPr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系统调用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init_database </w:t>
      </w:r>
      <w:r w:rsidRPr="000D6767">
        <w:rPr>
          <w:rFonts w:ascii="Times New Roman" w:eastAsia="宋体" w:hAnsi="Times New Roman" w:cs="Times New Roman"/>
          <w:color w:val="000000" w:themeColor="text1"/>
        </w:rPr>
        <w:t>自动创建目录、数据表和默认账号。</w:t>
      </w:r>
    </w:p>
    <w:p w14:paraId="741F0AB0" w14:textId="77777777" w:rsidR="008A35D2" w:rsidRPr="000D6767" w:rsidRDefault="00000000" w:rsidP="00FE2CE4">
      <w:pPr>
        <w:pStyle w:val="a"/>
        <w:numPr>
          <w:ilvl w:val="0"/>
          <w:numId w:val="10"/>
        </w:numPr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写入</w:t>
      </w: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 xml:space="preserve"> 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admin/admin123 </w:t>
      </w:r>
      <w:r w:rsidRPr="000D6767">
        <w:rPr>
          <w:rFonts w:ascii="Times New Roman" w:eastAsia="宋体" w:hAnsi="Times New Roman" w:cs="Times New Roman"/>
          <w:color w:val="000000" w:themeColor="text1"/>
        </w:rPr>
        <w:t>管理员和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viewer/viewer123 </w:t>
      </w:r>
      <w:r w:rsidRPr="000D6767">
        <w:rPr>
          <w:rFonts w:ascii="Times New Roman" w:eastAsia="宋体" w:hAnsi="Times New Roman" w:cs="Times New Roman"/>
          <w:color w:val="000000" w:themeColor="text1"/>
        </w:rPr>
        <w:t>普通用户。</w:t>
      </w:r>
    </w:p>
    <w:p w14:paraId="65E9EE5B" w14:textId="77777777" w:rsidR="008A35D2" w:rsidRPr="000D6767" w:rsidRDefault="00000000" w:rsidP="00FE2CE4">
      <w:pPr>
        <w:pStyle w:val="a"/>
        <w:numPr>
          <w:ilvl w:val="0"/>
          <w:numId w:val="10"/>
        </w:numPr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导入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人口样例数据、地区档案、数据来源、扩展指标和年度扩展指标值。</w:t>
      </w:r>
    </w:p>
    <w:p w14:paraId="5A6A12F7" w14:textId="77777777" w:rsidR="008A35D2" w:rsidRPr="000D6767" w:rsidRDefault="00000000" w:rsidP="00FE2CE4">
      <w:pPr>
        <w:pStyle w:val="a"/>
        <w:numPr>
          <w:ilvl w:val="0"/>
          <w:numId w:val="10"/>
        </w:numPr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管理员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登录后可继续补充人口数据、地区档案、数据来源和扩展指标。</w:t>
      </w:r>
    </w:p>
    <w:p w14:paraId="32667BE0" w14:textId="77777777" w:rsidR="008A35D2" w:rsidRPr="000D6767" w:rsidRDefault="00000000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（</w:t>
      </w:r>
      <w:r w:rsidRPr="000D6767">
        <w:rPr>
          <w:rFonts w:ascii="Times New Roman" w:eastAsia="宋体" w:hAnsi="Times New Roman" w:cs="Times New Roman"/>
          <w:color w:val="000000" w:themeColor="text1"/>
        </w:rPr>
        <w:t>2</w:t>
      </w:r>
      <w:r w:rsidRPr="000D6767">
        <w:rPr>
          <w:rFonts w:ascii="Times New Roman" w:eastAsia="宋体" w:hAnsi="Times New Roman" w:cs="Times New Roman"/>
          <w:color w:val="000000" w:themeColor="text1"/>
        </w:rPr>
        <w:t>）日常数据治理流程</w:t>
      </w:r>
    </w:p>
    <w:p w14:paraId="20AB1AAA" w14:textId="77777777" w:rsidR="008A35D2" w:rsidRPr="000D6767" w:rsidRDefault="00000000" w:rsidP="00FE2CE4">
      <w:pPr>
        <w:pStyle w:val="a"/>
        <w:numPr>
          <w:ilvl w:val="0"/>
          <w:numId w:val="11"/>
        </w:numPr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管理员进入数据采集页面，输入公开统计数据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URL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或粘贴表格文本。</w:t>
      </w:r>
    </w:p>
    <w:p w14:paraId="5F2AC0E0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 xml:space="preserve">collection_service </w:t>
      </w:r>
      <w:r w:rsidRPr="000D6767">
        <w:rPr>
          <w:rFonts w:ascii="Times New Roman" w:eastAsia="宋体" w:hAnsi="Times New Roman" w:cs="Times New Roman"/>
          <w:color w:val="000000" w:themeColor="text1"/>
        </w:rPr>
        <w:t>识别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HTML </w:t>
      </w:r>
      <w:r w:rsidRPr="000D6767">
        <w:rPr>
          <w:rFonts w:ascii="Times New Roman" w:eastAsia="宋体" w:hAnsi="Times New Roman" w:cs="Times New Roman"/>
          <w:color w:val="000000" w:themeColor="text1"/>
        </w:rPr>
        <w:t>表格、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CSV </w:t>
      </w:r>
      <w:r w:rsidRPr="000D6767">
        <w:rPr>
          <w:rFonts w:ascii="Times New Roman" w:eastAsia="宋体" w:hAnsi="Times New Roman" w:cs="Times New Roman"/>
          <w:color w:val="000000" w:themeColor="text1"/>
        </w:rPr>
        <w:t>或分隔文本，匹配地区、年份、总人口、性别人口、出生率、死亡率、老龄化率、城镇化率等字段。</w:t>
      </w:r>
    </w:p>
    <w:p w14:paraId="06363868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系统完成单位换算、年份识别、非负数校验和采集预览。</w:t>
      </w:r>
    </w:p>
    <w:p w14:paraId="691E97E4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确认导入后写入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population_data</w:t>
      </w:r>
      <w:r w:rsidRPr="000D6767">
        <w:rPr>
          <w:rFonts w:ascii="Times New Roman" w:eastAsia="宋体" w:hAnsi="Times New Roman" w:cs="Times New Roman"/>
          <w:color w:val="000000" w:themeColor="text1"/>
        </w:rPr>
        <w:t>，并记录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ADD_RECORD </w:t>
      </w:r>
      <w:r w:rsidRPr="000D6767">
        <w:rPr>
          <w:rFonts w:ascii="Times New Roman" w:eastAsia="宋体" w:hAnsi="Times New Roman" w:cs="Times New Roman"/>
          <w:color w:val="000000" w:themeColor="text1"/>
        </w:rPr>
        <w:t>或采集导入相关操作日志。</w:t>
      </w:r>
    </w:p>
    <w:p w14:paraId="55B5E2D0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在数据管理页面进行多条件筛选、排序、分页查看、编辑、删除和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CSV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导出。</w:t>
      </w:r>
    </w:p>
    <w:p w14:paraId="3DCB2F5D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在地区档案和数据来源页面维护基础元数据，形成可追溯的数据来源说明。</w:t>
      </w:r>
    </w:p>
    <w:p w14:paraId="36E4C88B" w14:textId="77777777" w:rsidR="008A35D2" w:rsidRPr="000D6767" w:rsidRDefault="00000000">
      <w:pPr>
        <w:pStyle w:val="21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（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3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）统计分析与可视化流程</w:t>
      </w:r>
    </w:p>
    <w:p w14:paraId="01EE5A76" w14:textId="77777777" w:rsidR="008A35D2" w:rsidRPr="000D6767" w:rsidRDefault="00000000" w:rsidP="00FE2CE4">
      <w:pPr>
        <w:pStyle w:val="a"/>
        <w:numPr>
          <w:ilvl w:val="0"/>
          <w:numId w:val="14"/>
        </w:numPr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用户选择地区、年份区间或指标条件，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statistics_service </w:t>
      </w:r>
      <w:r w:rsidRPr="000D6767">
        <w:rPr>
          <w:rFonts w:ascii="Times New Roman" w:eastAsia="宋体" w:hAnsi="Times New Roman" w:cs="Times New Roman"/>
          <w:color w:val="000000" w:themeColor="text1"/>
        </w:rPr>
        <w:t>查询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population_data</w:t>
      </w:r>
      <w:r w:rsidRPr="000D6767">
        <w:rPr>
          <w:rFonts w:ascii="Times New Roman" w:eastAsia="宋体" w:hAnsi="Times New Roman" w:cs="Times New Roman"/>
          <w:color w:val="000000" w:themeColor="text1"/>
        </w:rPr>
        <w:t>。</w:t>
      </w:r>
    </w:p>
    <w:p w14:paraId="30110BCD" w14:textId="77777777" w:rsidR="008A35D2" w:rsidRPr="000D6767" w:rsidRDefault="00000000" w:rsidP="00FE2CE4">
      <w:pPr>
        <w:pStyle w:val="a"/>
        <w:numPr>
          <w:ilvl w:val="0"/>
          <w:numId w:val="14"/>
        </w:numPr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>系统计算记录数、平均总人口、平均出生率、平均老龄化率、最大最小人口地区和地区增长率。</w:t>
      </w:r>
    </w:p>
    <w:p w14:paraId="18FE9464" w14:textId="77777777" w:rsidR="008A35D2" w:rsidRPr="000D6767" w:rsidRDefault="00000000" w:rsidP="00FE2CE4">
      <w:pPr>
        <w:pStyle w:val="a"/>
        <w:numPr>
          <w:ilvl w:val="0"/>
          <w:numId w:val="14"/>
        </w:numPr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地区排名模块按总人口、出生率、老龄化率、城镇化率等指标生成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TOP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排名。</w:t>
      </w:r>
    </w:p>
    <w:p w14:paraId="798F6D6F" w14:textId="77777777" w:rsidR="008A35D2" w:rsidRPr="000D6767" w:rsidRDefault="00000000" w:rsidP="00FE2CE4">
      <w:pPr>
        <w:pStyle w:val="a"/>
        <w:numPr>
          <w:ilvl w:val="0"/>
          <w:numId w:val="14"/>
        </w:numPr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图表中心调用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dashboard_service </w:t>
      </w:r>
      <w:r w:rsidRPr="000D6767">
        <w:rPr>
          <w:rFonts w:ascii="Times New Roman" w:eastAsia="宋体" w:hAnsi="Times New Roman" w:cs="Times New Roman"/>
          <w:color w:val="000000" w:themeColor="text1"/>
        </w:rPr>
        <w:t>或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visualization_service </w:t>
      </w:r>
      <w:r w:rsidRPr="000D6767">
        <w:rPr>
          <w:rFonts w:ascii="Times New Roman" w:eastAsia="宋体" w:hAnsi="Times New Roman" w:cs="Times New Roman"/>
          <w:color w:val="000000" w:themeColor="text1"/>
        </w:rPr>
        <w:t>生成趋势图、柱状图、性别结构饼图。</w:t>
      </w:r>
    </w:p>
    <w:p w14:paraId="0E662281" w14:textId="77777777" w:rsidR="008A35D2" w:rsidRPr="000D6767" w:rsidRDefault="00000000" w:rsidP="00FE2CE4">
      <w:pPr>
        <w:pStyle w:val="a"/>
        <w:numPr>
          <w:ilvl w:val="0"/>
          <w:numId w:val="14"/>
        </w:numPr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地区对比页面调用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comparison_service </w:t>
      </w:r>
      <w:r w:rsidRPr="000D6767">
        <w:rPr>
          <w:rFonts w:ascii="Times New Roman" w:eastAsia="宋体" w:hAnsi="Times New Roman" w:cs="Times New Roman"/>
          <w:color w:val="000000" w:themeColor="text1"/>
        </w:rPr>
        <w:t>输出多地区年度序列、对比表、变化幅度和最新排名。</w:t>
      </w:r>
    </w:p>
    <w:p w14:paraId="7F4666FB" w14:textId="77777777" w:rsidR="008A35D2" w:rsidRPr="000D6767" w:rsidRDefault="00000000">
      <w:pPr>
        <w:pStyle w:val="21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（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4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）预测、解释与风险评估流程</w:t>
      </w:r>
    </w:p>
    <w:p w14:paraId="4AE9AD42" w14:textId="77777777" w:rsidR="008A35D2" w:rsidRPr="000D6767" w:rsidRDefault="00000000" w:rsidP="00FE2CE4">
      <w:pPr>
        <w:pStyle w:val="a"/>
        <w:numPr>
          <w:ilvl w:val="0"/>
          <w:numId w:val="15"/>
        </w:numPr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用户在趋势预测页选择地区、预测指标和预测年数，系统至少读取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3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年历史数据。</w:t>
      </w:r>
    </w:p>
    <w:p w14:paraId="01A8A368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 xml:space="preserve">prediction_service </w:t>
      </w:r>
      <w:r w:rsidRPr="000D6767">
        <w:rPr>
          <w:rFonts w:ascii="Times New Roman" w:eastAsia="宋体" w:hAnsi="Times New Roman" w:cs="Times New Roman"/>
          <w:color w:val="000000" w:themeColor="text1"/>
        </w:rPr>
        <w:t>分别计算线性回归、复合增长率和近期增长率，并按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0.5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>0.25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0.25 </w:t>
      </w:r>
      <w:r w:rsidRPr="000D6767">
        <w:rPr>
          <w:rFonts w:ascii="Times New Roman" w:eastAsia="宋体" w:hAnsi="Times New Roman" w:cs="Times New Roman"/>
          <w:color w:val="000000" w:themeColor="text1"/>
        </w:rPr>
        <w:t>权重融合预测结果。</w:t>
      </w:r>
    </w:p>
    <w:p w14:paraId="3D918BDF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结构识别模块比较基期与最新年份的性别比例、老龄化率、出生率和城镇化率变化。</w:t>
      </w:r>
    </w:p>
    <w:p w14:paraId="13AFC19B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风险评估模块根据老龄化率高位、出生率偏低、自然增长率为负和预测人口变化计算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0-100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分风险得分。</w:t>
      </w:r>
    </w:p>
    <w:p w14:paraId="58A32336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解释模块优先调用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OpenAI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兼容大模型接口，未配置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API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时使用本地规则生成管理者可读的趋势说明和建议。</w:t>
      </w:r>
    </w:p>
    <w:p w14:paraId="058AA889" w14:textId="77777777" w:rsidR="008A35D2" w:rsidRPr="000D6767" w:rsidRDefault="00000000">
      <w:pPr>
        <w:pStyle w:val="a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预测图表和解释结果可保存为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analysis_reports</w:t>
      </w:r>
      <w:r w:rsidRPr="000D6767">
        <w:rPr>
          <w:rFonts w:ascii="Times New Roman" w:eastAsia="宋体" w:hAnsi="Times New Roman" w:cs="Times New Roman"/>
          <w:color w:val="000000" w:themeColor="text1"/>
        </w:rPr>
        <w:t>，形成可回看、可展示的分析成果。</w:t>
      </w:r>
    </w:p>
    <w:p w14:paraId="3370420C" w14:textId="77777777" w:rsidR="008A35D2" w:rsidRPr="000D6767" w:rsidRDefault="00000000">
      <w:pPr>
        <w:pStyle w:val="21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（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5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）系统支撑与成果输出流程</w:t>
      </w:r>
    </w:p>
    <w:p w14:paraId="74A29BA0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用户登录后系统通过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session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保存当前用户，页面全局注入当前用户和数据健康度。</w:t>
      </w:r>
    </w:p>
    <w:p w14:paraId="1D393E17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管理员维护地区、来源、扩展指标、年度指标值时均写入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operation_logs</w:t>
      </w:r>
      <w:r w:rsidRPr="000D6767">
        <w:rPr>
          <w:rFonts w:ascii="Times New Roman" w:eastAsia="宋体" w:hAnsi="Times New Roman" w:cs="Times New Roman"/>
          <w:color w:val="000000" w:themeColor="text1"/>
        </w:rPr>
        <w:t>。</w:t>
      </w:r>
    </w:p>
    <w:p w14:paraId="380FC0A9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预警页面集中展示老龄化率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&gt;= 20%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、自然增长率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&lt; 0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、出生率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&lt; 7%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的风险记录。</w:t>
      </w:r>
    </w:p>
    <w:p w14:paraId="4F5EF819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数据管理页可按当前筛选条件导出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CSV</w:t>
      </w:r>
      <w:r w:rsidRPr="000D6767">
        <w:rPr>
          <w:rFonts w:ascii="Times New Roman" w:eastAsia="宋体" w:hAnsi="Times New Roman" w:cs="Times New Roman"/>
          <w:color w:val="000000" w:themeColor="text1"/>
        </w:rPr>
        <w:t>，导出文件保存到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output/exports</w:t>
      </w:r>
      <w:r w:rsidRPr="000D6767">
        <w:rPr>
          <w:rFonts w:ascii="Times New Roman" w:eastAsia="宋体" w:hAnsi="Times New Roman" w:cs="Times New Roman"/>
          <w:color w:val="000000" w:themeColor="text1"/>
        </w:rPr>
        <w:t>。</w:t>
      </w:r>
    </w:p>
    <w:p w14:paraId="0960B5B8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README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>ER_DFD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DEFENSE_MATERIALS </w:t>
      </w:r>
      <w:r w:rsidRPr="000D6767">
        <w:rPr>
          <w:rFonts w:ascii="Times New Roman" w:eastAsia="宋体" w:hAnsi="Times New Roman" w:cs="Times New Roman"/>
          <w:color w:val="000000" w:themeColor="text1"/>
        </w:rPr>
        <w:t>和答辩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PPT </w:t>
      </w:r>
      <w:r w:rsidRPr="000D6767">
        <w:rPr>
          <w:rFonts w:ascii="Times New Roman" w:eastAsia="宋体" w:hAnsi="Times New Roman" w:cs="Times New Roman"/>
          <w:color w:val="000000" w:themeColor="text1"/>
        </w:rPr>
        <w:t>构成项目交付说明材料。</w:t>
      </w:r>
    </w:p>
    <w:p w14:paraId="232FDC2E" w14:textId="1EB55605" w:rsidR="008A35D2" w:rsidRPr="000D6767" w:rsidRDefault="00000000" w:rsidP="00B47BD6">
      <w:pPr>
        <w:rPr>
          <w:rFonts w:ascii="Times New Roman" w:eastAsia="宋体" w:hAnsi="Times New Roman" w:cs="Times New Roman" w:hint="eastAsia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br w:type="page"/>
      </w:r>
    </w:p>
    <w:p w14:paraId="7E1EA12E" w14:textId="241147B0" w:rsidR="008A35D2" w:rsidRPr="000D6767" w:rsidRDefault="00B47BD6">
      <w:pPr>
        <w:pStyle w:val="1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lastRenderedPageBreak/>
        <w:t>五</w:t>
      </w:r>
      <w:r w:rsidR="00000000" w:rsidRPr="000D6767">
        <w:rPr>
          <w:rFonts w:ascii="Times New Roman" w:eastAsia="宋体" w:hAnsi="Times New Roman" w:cs="Times New Roman"/>
          <w:color w:val="000000" w:themeColor="text1"/>
        </w:rPr>
        <w:t>．数据关系表</w:t>
      </w:r>
    </w:p>
    <w:p w14:paraId="781A650F" w14:textId="77777777" w:rsidR="008A35D2" w:rsidRPr="000D6767" w:rsidRDefault="00000000" w:rsidP="00521598">
      <w:pPr>
        <w:ind w:firstLineChars="200" w:firstLine="44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项目数据库由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initializer.py </w:t>
      </w:r>
      <w:r w:rsidRPr="000D6767">
        <w:rPr>
          <w:rFonts w:ascii="Times New Roman" w:eastAsia="宋体" w:hAnsi="Times New Roman" w:cs="Times New Roman"/>
          <w:color w:val="000000" w:themeColor="text1"/>
        </w:rPr>
        <w:t>创建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8 </w:t>
      </w:r>
      <w:r w:rsidRPr="000D6767">
        <w:rPr>
          <w:rFonts w:ascii="Times New Roman" w:eastAsia="宋体" w:hAnsi="Times New Roman" w:cs="Times New Roman"/>
          <w:color w:val="000000" w:themeColor="text1"/>
        </w:rPr>
        <w:t>张核心表。当前实际数据库包含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users 2 </w:t>
      </w:r>
      <w:r w:rsidRPr="000D6767">
        <w:rPr>
          <w:rFonts w:ascii="Times New Roman" w:eastAsia="宋体" w:hAnsi="Times New Roman" w:cs="Times New Roman"/>
          <w:color w:val="000000" w:themeColor="text1"/>
        </w:rPr>
        <w:t>条、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population_data 310 </w:t>
      </w:r>
      <w:r w:rsidRPr="000D6767">
        <w:rPr>
          <w:rFonts w:ascii="Times New Roman" w:eastAsia="宋体" w:hAnsi="Times New Roman" w:cs="Times New Roman"/>
          <w:color w:val="000000" w:themeColor="text1"/>
        </w:rPr>
        <w:t>条、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operation_logs 21 </w:t>
      </w:r>
      <w:r w:rsidRPr="000D6767">
        <w:rPr>
          <w:rFonts w:ascii="Times New Roman" w:eastAsia="宋体" w:hAnsi="Times New Roman" w:cs="Times New Roman"/>
          <w:color w:val="000000" w:themeColor="text1"/>
        </w:rPr>
        <w:t>条、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regions 31 </w:t>
      </w:r>
      <w:r w:rsidRPr="000D6767">
        <w:rPr>
          <w:rFonts w:ascii="Times New Roman" w:eastAsia="宋体" w:hAnsi="Times New Roman" w:cs="Times New Roman"/>
          <w:color w:val="000000" w:themeColor="text1"/>
        </w:rPr>
        <w:t>条、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data_sources 31 </w:t>
      </w:r>
      <w:r w:rsidRPr="000D6767">
        <w:rPr>
          <w:rFonts w:ascii="Times New Roman" w:eastAsia="宋体" w:hAnsi="Times New Roman" w:cs="Times New Roman"/>
          <w:color w:val="000000" w:themeColor="text1"/>
        </w:rPr>
        <w:t>条、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population_indicators 3 </w:t>
      </w:r>
      <w:r w:rsidRPr="000D6767">
        <w:rPr>
          <w:rFonts w:ascii="Times New Roman" w:eastAsia="宋体" w:hAnsi="Times New Roman" w:cs="Times New Roman"/>
          <w:color w:val="000000" w:themeColor="text1"/>
        </w:rPr>
        <w:t>条、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annual_indicator_values 6 </w:t>
      </w:r>
      <w:r w:rsidRPr="000D6767">
        <w:rPr>
          <w:rFonts w:ascii="Times New Roman" w:eastAsia="宋体" w:hAnsi="Times New Roman" w:cs="Times New Roman"/>
          <w:color w:val="000000" w:themeColor="text1"/>
        </w:rPr>
        <w:t>条、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analysis_reports 1 </w:t>
      </w:r>
      <w:r w:rsidRPr="000D6767">
        <w:rPr>
          <w:rFonts w:ascii="Times New Roman" w:eastAsia="宋体" w:hAnsi="Times New Roman" w:cs="Times New Roman"/>
          <w:color w:val="000000" w:themeColor="text1"/>
        </w:rPr>
        <w:t>条记录。</w:t>
      </w:r>
    </w:p>
    <w:tbl>
      <w:tblPr>
        <w:tblStyle w:val="aff1"/>
        <w:tblW w:w="0" w:type="auto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4252"/>
      </w:tblGrid>
      <w:tr w:rsidR="008A35D2" w:rsidRPr="000D6767" w14:paraId="75797453" w14:textId="77777777" w:rsidTr="00521598">
        <w:trPr>
          <w:cantSplit/>
        </w:trPr>
        <w:tc>
          <w:tcPr>
            <w:tcW w:w="1701" w:type="dxa"/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3DA53" w14:textId="77777777" w:rsidR="008A35D2" w:rsidRPr="000D6767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0D6767">
              <w:rPr>
                <w:rFonts w:ascii="Times New Roman" w:eastAsia="宋体" w:hAnsi="Times New Roman" w:cs="Times New Roman"/>
                <w:b/>
                <w:color w:val="000000" w:themeColor="text1"/>
                <w:sz w:val="21"/>
              </w:rPr>
              <w:t>表名</w:t>
            </w:r>
          </w:p>
        </w:tc>
        <w:tc>
          <w:tcPr>
            <w:tcW w:w="3402" w:type="dxa"/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6EF4" w14:textId="77777777" w:rsidR="008A35D2" w:rsidRPr="000D6767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0D6767">
              <w:rPr>
                <w:rFonts w:ascii="Times New Roman" w:eastAsia="宋体" w:hAnsi="Times New Roman" w:cs="Times New Roman"/>
                <w:b/>
                <w:color w:val="000000" w:themeColor="text1"/>
                <w:sz w:val="21"/>
              </w:rPr>
              <w:t>核心字段</w:t>
            </w:r>
          </w:p>
        </w:tc>
        <w:tc>
          <w:tcPr>
            <w:tcW w:w="4252" w:type="dxa"/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C6772" w14:textId="77777777" w:rsidR="008A35D2" w:rsidRPr="000D6767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0D6767">
              <w:rPr>
                <w:rFonts w:ascii="Times New Roman" w:eastAsia="宋体" w:hAnsi="Times New Roman" w:cs="Times New Roman"/>
                <w:b/>
                <w:color w:val="000000" w:themeColor="text1"/>
                <w:sz w:val="21"/>
              </w:rPr>
              <w:t>作用</w:t>
            </w:r>
          </w:p>
        </w:tc>
      </w:tr>
      <w:tr w:rsidR="008A35D2" w:rsidRPr="000D6767" w14:paraId="508EA344" w14:textId="77777777">
        <w:trPr>
          <w:cantSplit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0945B" w14:textId="77777777" w:rsidR="008A35D2" w:rsidRPr="00521598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  <w:r w:rsidRPr="00521598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9"/>
              </w:rPr>
              <w:t>users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838CF" w14:textId="77777777" w:rsidR="008A35D2" w:rsidRPr="000D6767" w:rsidRDefault="00000000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id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username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password_hash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role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created_at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81732" w14:textId="77777777" w:rsidR="008A35D2" w:rsidRPr="000D6767" w:rsidRDefault="00000000">
            <w:pPr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  <w:lang w:eastAsia="zh-CN"/>
              </w:rPr>
              <w:t>存储用户账号、密码哈希和角色，支持管理员与普通用户权限区分。</w:t>
            </w:r>
          </w:p>
        </w:tc>
      </w:tr>
      <w:tr w:rsidR="008A35D2" w:rsidRPr="000D6767" w14:paraId="57892E06" w14:textId="77777777">
        <w:trPr>
          <w:cantSplit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5A32" w14:textId="77777777" w:rsidR="008A35D2" w:rsidRPr="00521598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  <w:r w:rsidRPr="00521598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9"/>
              </w:rPr>
              <w:t>population_data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F8A0" w14:textId="77777777" w:rsidR="008A35D2" w:rsidRPr="000D6767" w:rsidRDefault="00000000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id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region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year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total_population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male_population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female_population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birth_rate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death_rate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natural_growth_rate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aging_rate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urbanization_rate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data_source_name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source_url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data_quality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B80A" w14:textId="77777777" w:rsidR="008A35D2" w:rsidRPr="000D6767" w:rsidRDefault="00000000">
            <w:pPr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  <w:lang w:eastAsia="zh-CN"/>
              </w:rPr>
              <w:t>人口年度核心数据表，承担查询、统计、对比、可视化、预测和导出的主要数据来源；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  <w:lang w:eastAsia="zh-CN"/>
              </w:rPr>
              <w:t xml:space="preserve">region + year 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  <w:lang w:eastAsia="zh-CN"/>
              </w:rPr>
              <w:t>唯一。</w:t>
            </w:r>
          </w:p>
        </w:tc>
      </w:tr>
      <w:tr w:rsidR="008A35D2" w:rsidRPr="000D6767" w14:paraId="5CF6AE82" w14:textId="77777777">
        <w:trPr>
          <w:cantSplit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78694" w14:textId="77777777" w:rsidR="008A35D2" w:rsidRPr="00521598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  <w:r w:rsidRPr="00521598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9"/>
              </w:rPr>
              <w:t>operation_logs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2B2E8" w14:textId="77777777" w:rsidR="008A35D2" w:rsidRPr="000D6767" w:rsidRDefault="00000000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id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username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action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target_id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details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action_time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651A4" w14:textId="77777777" w:rsidR="008A35D2" w:rsidRPr="000D6767" w:rsidRDefault="00000000">
            <w:pPr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  <w:lang w:eastAsia="zh-CN"/>
              </w:rPr>
              <w:t>记录新增、修改、删除、采集、扩展维护、报告生成等操作，实现审计追踪。</w:t>
            </w:r>
          </w:p>
        </w:tc>
      </w:tr>
      <w:tr w:rsidR="008A35D2" w:rsidRPr="000D6767" w14:paraId="36738EB2" w14:textId="77777777">
        <w:trPr>
          <w:cantSplit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19853" w14:textId="77777777" w:rsidR="008A35D2" w:rsidRPr="00521598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  <w:r w:rsidRPr="00521598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9"/>
              </w:rPr>
              <w:t>regions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A5F5" w14:textId="77777777" w:rsidR="008A35D2" w:rsidRPr="000D6767" w:rsidRDefault="00000000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id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name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region_type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admin_code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parent_region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remarks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480F1" w14:textId="77777777" w:rsidR="008A35D2" w:rsidRPr="000D6767" w:rsidRDefault="00000000">
            <w:pPr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  <w:lang w:eastAsia="zh-CN"/>
              </w:rPr>
              <w:t>维护地区档案，与人口年度数据和扩展指标值通过地区名称形成逻辑对应。</w:t>
            </w:r>
          </w:p>
        </w:tc>
      </w:tr>
      <w:tr w:rsidR="008A35D2" w:rsidRPr="000D6767" w14:paraId="1C204781" w14:textId="77777777">
        <w:trPr>
          <w:cantSplit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00EF" w14:textId="77777777" w:rsidR="008A35D2" w:rsidRPr="00521598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  <w:r w:rsidRPr="00521598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9"/>
              </w:rPr>
              <w:t>data_sources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E8220" w14:textId="77777777" w:rsidR="008A35D2" w:rsidRPr="000D6767" w:rsidRDefault="00000000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id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name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publisher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source_url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published_date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reliability_level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remarks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2F366" w14:textId="77777777" w:rsidR="008A35D2" w:rsidRPr="000D6767" w:rsidRDefault="00000000">
            <w:pPr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  <w:lang w:eastAsia="zh-CN"/>
              </w:rPr>
              <w:t>维护公开统计数据来源，支撑人口数据的数据来源说明和可信度管理。</w:t>
            </w:r>
          </w:p>
        </w:tc>
      </w:tr>
      <w:tr w:rsidR="008A35D2" w:rsidRPr="000D6767" w14:paraId="6623BF49" w14:textId="77777777">
        <w:trPr>
          <w:cantSplit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3E33A" w14:textId="77777777" w:rsidR="008A35D2" w:rsidRPr="00521598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  <w:r w:rsidRPr="00521598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9"/>
              </w:rPr>
              <w:t>population_indicators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E6DD" w14:textId="77777777" w:rsidR="008A35D2" w:rsidRPr="000D6767" w:rsidRDefault="00000000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id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code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name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unit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description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56801" w14:textId="77777777" w:rsidR="008A35D2" w:rsidRPr="000D6767" w:rsidRDefault="00000000">
            <w:pPr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  <w:lang w:eastAsia="zh-CN"/>
              </w:rPr>
              <w:t>维护可扩展人口指标定义，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  <w:lang w:eastAsia="zh-CN"/>
              </w:rPr>
              <w:t xml:space="preserve">code 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  <w:lang w:eastAsia="zh-CN"/>
              </w:rPr>
              <w:t>唯一。</w:t>
            </w:r>
          </w:p>
        </w:tc>
      </w:tr>
      <w:tr w:rsidR="008A35D2" w:rsidRPr="000D6767" w14:paraId="54D3903D" w14:textId="77777777">
        <w:trPr>
          <w:cantSplit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33F5" w14:textId="77777777" w:rsidR="008A35D2" w:rsidRPr="00521598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  <w:r w:rsidRPr="00521598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9"/>
              </w:rPr>
              <w:t>annual_indicator_values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E8B7" w14:textId="77777777" w:rsidR="008A35D2" w:rsidRPr="000D6767" w:rsidRDefault="00000000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id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region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year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indicator_code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value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remarks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7C7D" w14:textId="77777777" w:rsidR="008A35D2" w:rsidRPr="000D6767" w:rsidRDefault="00000000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记录某地区、某年份、某扩展指标的具体值；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 xml:space="preserve">indicator_code 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外键关联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 xml:space="preserve"> population_indicators.code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，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 xml:space="preserve">region + year + indicator_code 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唯一。</w:t>
            </w:r>
          </w:p>
        </w:tc>
      </w:tr>
      <w:tr w:rsidR="008A35D2" w:rsidRPr="000D6767" w14:paraId="6E5CBB42" w14:textId="77777777">
        <w:trPr>
          <w:cantSplit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16347" w14:textId="77777777" w:rsidR="008A35D2" w:rsidRPr="00521598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  <w:r w:rsidRPr="00521598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9"/>
              </w:rPr>
              <w:t>analysis_reports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A82F1" w14:textId="77777777" w:rsidR="008A35D2" w:rsidRPr="000D6767" w:rsidRDefault="00000000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id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title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username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filter_summary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report_summary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、</w:t>
            </w: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</w:rPr>
              <w:t>created_at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E43D2" w14:textId="77777777" w:rsidR="008A35D2" w:rsidRPr="000D6767" w:rsidRDefault="00000000">
            <w:pPr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0D6767">
              <w:rPr>
                <w:rFonts w:ascii="Times New Roman" w:eastAsia="宋体" w:hAnsi="Times New Roman" w:cs="Times New Roman"/>
                <w:color w:val="000000" w:themeColor="text1"/>
                <w:sz w:val="19"/>
                <w:lang w:eastAsia="zh-CN"/>
              </w:rPr>
              <w:t>保存统计分析、预测解释和人工摘要，形成可回看的分析报告。</w:t>
            </w:r>
          </w:p>
        </w:tc>
      </w:tr>
    </w:tbl>
    <w:p w14:paraId="78A1CE52" w14:textId="77777777" w:rsidR="008A35D2" w:rsidRPr="000D6767" w:rsidRDefault="00000000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（</w:t>
      </w:r>
      <w:r w:rsidRPr="000D6767">
        <w:rPr>
          <w:rFonts w:ascii="Times New Roman" w:eastAsia="宋体" w:hAnsi="Times New Roman" w:cs="Times New Roman"/>
          <w:color w:val="000000" w:themeColor="text1"/>
        </w:rPr>
        <w:t>1</w:t>
      </w:r>
      <w:r w:rsidRPr="000D6767">
        <w:rPr>
          <w:rFonts w:ascii="Times New Roman" w:eastAsia="宋体" w:hAnsi="Times New Roman" w:cs="Times New Roman"/>
          <w:color w:val="000000" w:themeColor="text1"/>
        </w:rPr>
        <w:t>）表间关系说明</w:t>
      </w:r>
    </w:p>
    <w:p w14:paraId="72752263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 xml:space="preserve">users.username </w:t>
      </w:r>
      <w:r w:rsidRPr="000D6767">
        <w:rPr>
          <w:rFonts w:ascii="Times New Roman" w:eastAsia="宋体" w:hAnsi="Times New Roman" w:cs="Times New Roman"/>
          <w:color w:val="000000" w:themeColor="text1"/>
        </w:rPr>
        <w:t>与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operation_logs.username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analysis_reports.username </w:t>
      </w:r>
      <w:r w:rsidRPr="000D6767">
        <w:rPr>
          <w:rFonts w:ascii="Times New Roman" w:eastAsia="宋体" w:hAnsi="Times New Roman" w:cs="Times New Roman"/>
          <w:color w:val="000000" w:themeColor="text1"/>
        </w:rPr>
        <w:t>形成逻辑关联，用于追踪用户行为和报告归属。</w:t>
      </w:r>
    </w:p>
    <w:p w14:paraId="12B520E3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 xml:space="preserve">regions.name </w:t>
      </w:r>
      <w:r w:rsidRPr="000D6767">
        <w:rPr>
          <w:rFonts w:ascii="Times New Roman" w:eastAsia="宋体" w:hAnsi="Times New Roman" w:cs="Times New Roman"/>
          <w:color w:val="000000" w:themeColor="text1"/>
        </w:rPr>
        <w:t>与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population_data.region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annual_indicator_values.region </w:t>
      </w:r>
      <w:r w:rsidRPr="000D6767">
        <w:rPr>
          <w:rFonts w:ascii="Times New Roman" w:eastAsia="宋体" w:hAnsi="Times New Roman" w:cs="Times New Roman"/>
          <w:color w:val="000000" w:themeColor="text1"/>
        </w:rPr>
        <w:t>形成逻辑关联，用于地区档案和年度数据对应。</w:t>
      </w:r>
    </w:p>
    <w:p w14:paraId="49BB4DC0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lastRenderedPageBreak/>
        <w:t xml:space="preserve">population_indicators.code </w:t>
      </w:r>
      <w:r w:rsidRPr="000D6767">
        <w:rPr>
          <w:rFonts w:ascii="Times New Roman" w:eastAsia="宋体" w:hAnsi="Times New Roman" w:cs="Times New Roman"/>
          <w:color w:val="000000" w:themeColor="text1"/>
        </w:rPr>
        <w:t>与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annual_indicator_values.indicator_code </w:t>
      </w:r>
      <w:r w:rsidRPr="000D6767">
        <w:rPr>
          <w:rFonts w:ascii="Times New Roman" w:eastAsia="宋体" w:hAnsi="Times New Roman" w:cs="Times New Roman"/>
          <w:color w:val="000000" w:themeColor="text1"/>
        </w:rPr>
        <w:t>是外键关系，用于扩展指标定义和值的对应。</w:t>
      </w:r>
    </w:p>
    <w:p w14:paraId="31A29BD0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 xml:space="preserve">population_data </w:t>
      </w:r>
      <w:r w:rsidRPr="000D6767">
        <w:rPr>
          <w:rFonts w:ascii="Times New Roman" w:eastAsia="宋体" w:hAnsi="Times New Roman" w:cs="Times New Roman"/>
          <w:color w:val="000000" w:themeColor="text1"/>
        </w:rPr>
        <w:t>是统计分析、地区对比、图表展示、趋势预测、风险预警和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CSV </w:t>
      </w:r>
      <w:r w:rsidRPr="000D6767">
        <w:rPr>
          <w:rFonts w:ascii="Times New Roman" w:eastAsia="宋体" w:hAnsi="Times New Roman" w:cs="Times New Roman"/>
          <w:color w:val="000000" w:themeColor="text1"/>
        </w:rPr>
        <w:t>导出的核心事实表。</w:t>
      </w:r>
    </w:p>
    <w:p w14:paraId="464044F7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 xml:space="preserve">data_sources </w:t>
      </w:r>
      <w:r w:rsidRPr="000D6767">
        <w:rPr>
          <w:rFonts w:ascii="Times New Roman" w:eastAsia="宋体" w:hAnsi="Times New Roman" w:cs="Times New Roman"/>
          <w:color w:val="000000" w:themeColor="text1"/>
        </w:rPr>
        <w:t>用于记录公开统计数据来源，与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population_data </w:t>
      </w:r>
      <w:r w:rsidRPr="000D6767">
        <w:rPr>
          <w:rFonts w:ascii="Times New Roman" w:eastAsia="宋体" w:hAnsi="Times New Roman" w:cs="Times New Roman"/>
          <w:color w:val="000000" w:themeColor="text1"/>
        </w:rPr>
        <w:t>中的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data_source_name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source_url </w:t>
      </w:r>
      <w:r w:rsidRPr="000D6767">
        <w:rPr>
          <w:rFonts w:ascii="Times New Roman" w:eastAsia="宋体" w:hAnsi="Times New Roman" w:cs="Times New Roman"/>
          <w:color w:val="000000" w:themeColor="text1"/>
        </w:rPr>
        <w:t>保持业务来源关联。</w:t>
      </w:r>
    </w:p>
    <w:p w14:paraId="2AA29FBC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 xml:space="preserve">analysis_reports </w:t>
      </w:r>
      <w:r w:rsidRPr="000D6767">
        <w:rPr>
          <w:rFonts w:ascii="Times New Roman" w:eastAsia="宋体" w:hAnsi="Times New Roman" w:cs="Times New Roman"/>
          <w:color w:val="000000" w:themeColor="text1"/>
        </w:rPr>
        <w:t>保存由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population_data </w:t>
      </w:r>
      <w:r w:rsidRPr="000D6767">
        <w:rPr>
          <w:rFonts w:ascii="Times New Roman" w:eastAsia="宋体" w:hAnsi="Times New Roman" w:cs="Times New Roman"/>
          <w:color w:val="000000" w:themeColor="text1"/>
        </w:rPr>
        <w:t>过滤统计和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prediction_service </w:t>
      </w:r>
      <w:r w:rsidRPr="000D6767">
        <w:rPr>
          <w:rFonts w:ascii="Times New Roman" w:eastAsia="宋体" w:hAnsi="Times New Roman" w:cs="Times New Roman"/>
          <w:color w:val="000000" w:themeColor="text1"/>
        </w:rPr>
        <w:t>预测解释形成的分析成果。</w:t>
      </w:r>
    </w:p>
    <w:p w14:paraId="3BD6A745" w14:textId="77777777" w:rsidR="008A35D2" w:rsidRPr="000D6767" w:rsidRDefault="00000000">
      <w:pPr>
        <w:pStyle w:val="21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（</w:t>
      </w:r>
      <w:r w:rsidRPr="000D6767">
        <w:rPr>
          <w:rFonts w:ascii="Times New Roman" w:eastAsia="宋体" w:hAnsi="Times New Roman" w:cs="Times New Roman"/>
          <w:color w:val="000000" w:themeColor="text1"/>
        </w:rPr>
        <w:t>2</w:t>
      </w:r>
      <w:r w:rsidRPr="000D6767">
        <w:rPr>
          <w:rFonts w:ascii="Times New Roman" w:eastAsia="宋体" w:hAnsi="Times New Roman" w:cs="Times New Roman"/>
          <w:color w:val="000000" w:themeColor="text1"/>
        </w:rPr>
        <w:t>）核心约束设计</w:t>
      </w:r>
    </w:p>
    <w:p w14:paraId="34DBCFD8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users.username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>regions.name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>data_sources.name</w:t>
      </w:r>
      <w:r w:rsidRPr="000D6767">
        <w:rPr>
          <w:rFonts w:ascii="Times New Roman" w:eastAsia="宋体" w:hAnsi="Times New Roman" w:cs="Times New Roman"/>
          <w:color w:val="000000" w:themeColor="text1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population_indicators.code </w:t>
      </w:r>
      <w:r w:rsidRPr="000D6767">
        <w:rPr>
          <w:rFonts w:ascii="Times New Roman" w:eastAsia="宋体" w:hAnsi="Times New Roman" w:cs="Times New Roman"/>
          <w:color w:val="000000" w:themeColor="text1"/>
        </w:rPr>
        <w:t>均设置唯一约束，避免重复基础资料。</w:t>
      </w:r>
    </w:p>
    <w:p w14:paraId="6FC159C6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 xml:space="preserve">population_data </w:t>
      </w:r>
      <w:r w:rsidRPr="000D6767">
        <w:rPr>
          <w:rFonts w:ascii="Times New Roman" w:eastAsia="宋体" w:hAnsi="Times New Roman" w:cs="Times New Roman"/>
          <w:color w:val="000000" w:themeColor="text1"/>
        </w:rPr>
        <w:t>设置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UNIQUE(region, year)</w:t>
      </w:r>
      <w:r w:rsidRPr="000D6767">
        <w:rPr>
          <w:rFonts w:ascii="Times New Roman" w:eastAsia="宋体" w:hAnsi="Times New Roman" w:cs="Times New Roman"/>
          <w:color w:val="000000" w:themeColor="text1"/>
        </w:rPr>
        <w:t>，保证同一地区同一年份只有一条人口年度数据。</w:t>
      </w:r>
    </w:p>
    <w:p w14:paraId="679DE5A2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 xml:space="preserve">annual_indicator_values </w:t>
      </w:r>
      <w:r w:rsidRPr="000D6767">
        <w:rPr>
          <w:rFonts w:ascii="Times New Roman" w:eastAsia="宋体" w:hAnsi="Times New Roman" w:cs="Times New Roman"/>
          <w:color w:val="000000" w:themeColor="text1"/>
        </w:rPr>
        <w:t>设置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UNIQUE(region, year, indicator_code)</w:t>
      </w:r>
      <w:r w:rsidRPr="000D6767">
        <w:rPr>
          <w:rFonts w:ascii="Times New Roman" w:eastAsia="宋体" w:hAnsi="Times New Roman" w:cs="Times New Roman"/>
          <w:color w:val="000000" w:themeColor="text1"/>
        </w:rPr>
        <w:t>，保证扩展指标值不重复录入。</w:t>
      </w:r>
    </w:p>
    <w:p w14:paraId="2F7F567D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 xml:space="preserve">population_data </w:t>
      </w:r>
      <w:r w:rsidRPr="000D6767">
        <w:rPr>
          <w:rFonts w:ascii="Times New Roman" w:eastAsia="宋体" w:hAnsi="Times New Roman" w:cs="Times New Roman"/>
          <w:color w:val="000000" w:themeColor="text1"/>
        </w:rPr>
        <w:t>对总人口、男女人口、出生率、死亡率、老龄化率和城镇化率设置非负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CHECK </w:t>
      </w:r>
      <w:r w:rsidRPr="000D6767">
        <w:rPr>
          <w:rFonts w:ascii="Times New Roman" w:eastAsia="宋体" w:hAnsi="Times New Roman" w:cs="Times New Roman"/>
          <w:color w:val="000000" w:themeColor="text1"/>
        </w:rPr>
        <w:t>约束。</w:t>
      </w:r>
    </w:p>
    <w:p w14:paraId="4325BCB2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 xml:space="preserve">users.role </w:t>
      </w:r>
      <w:r w:rsidRPr="000D6767">
        <w:rPr>
          <w:rFonts w:ascii="Times New Roman" w:eastAsia="宋体" w:hAnsi="Times New Roman" w:cs="Times New Roman"/>
          <w:color w:val="000000" w:themeColor="text1"/>
        </w:rPr>
        <w:t>设置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CHECK(role IN ('admin', 'viewer'))</w:t>
      </w:r>
      <w:r w:rsidRPr="000D6767">
        <w:rPr>
          <w:rFonts w:ascii="Times New Roman" w:eastAsia="宋体" w:hAnsi="Times New Roman" w:cs="Times New Roman"/>
          <w:color w:val="000000" w:themeColor="text1"/>
        </w:rPr>
        <w:t>，保障角色值合法。</w:t>
      </w:r>
    </w:p>
    <w:p w14:paraId="19C4D6DA" w14:textId="7E32021B" w:rsidR="008A35D2" w:rsidRPr="000D6767" w:rsidRDefault="00B47BD6">
      <w:pPr>
        <w:pStyle w:val="1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t>六</w:t>
      </w:r>
      <w:r w:rsidR="00000000" w:rsidRPr="000D6767">
        <w:rPr>
          <w:rFonts w:ascii="Times New Roman" w:eastAsia="宋体" w:hAnsi="Times New Roman" w:cs="Times New Roman"/>
          <w:color w:val="000000" w:themeColor="text1"/>
        </w:rPr>
        <w:t>．技术选型说明</w:t>
      </w:r>
    </w:p>
    <w:p w14:paraId="2F732909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后端语言：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Python 3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，便于数据处理、预测建模和课程项目快速实现。</w:t>
      </w:r>
    </w:p>
    <w:p w14:paraId="6FFA0ED1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Web </w:t>
      </w: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框架：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Flask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，路由清晰、依赖轻量，适合中小型管理系统和演示型平台。</w:t>
      </w:r>
    </w:p>
    <w:p w14:paraId="67174BE1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数据库：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SQLite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，免部署、易迁移，适合课程设计、单机演示和小型数据平台原型。</w:t>
      </w:r>
    </w:p>
    <w:p w14:paraId="03C6DC92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前端模板：</w:t>
      </w:r>
      <w:r w:rsidRPr="000D6767">
        <w:rPr>
          <w:rFonts w:ascii="Times New Roman" w:eastAsia="宋体" w:hAnsi="Times New Roman" w:cs="Times New Roman"/>
          <w:color w:val="000000" w:themeColor="text1"/>
        </w:rPr>
        <w:t>Jinja2 + HTML + CSS + JavaScript</w:t>
      </w:r>
      <w:r w:rsidRPr="000D6767">
        <w:rPr>
          <w:rFonts w:ascii="Times New Roman" w:eastAsia="宋体" w:hAnsi="Times New Roman" w:cs="Times New Roman"/>
          <w:color w:val="000000" w:themeColor="text1"/>
        </w:rPr>
        <w:t>，页面结构简单直观。</w:t>
      </w:r>
    </w:p>
    <w:p w14:paraId="7F087ABE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</w:rPr>
        <w:t>图表展示：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ECharts </w:t>
      </w:r>
      <w:r w:rsidRPr="000D6767">
        <w:rPr>
          <w:rFonts w:ascii="Times New Roman" w:eastAsia="宋体" w:hAnsi="Times New Roman" w:cs="Times New Roman"/>
          <w:color w:val="000000" w:themeColor="text1"/>
        </w:rPr>
        <w:t>负责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Web </w:t>
      </w:r>
      <w:r w:rsidRPr="000D6767">
        <w:rPr>
          <w:rFonts w:ascii="Times New Roman" w:eastAsia="宋体" w:hAnsi="Times New Roman" w:cs="Times New Roman"/>
          <w:color w:val="000000" w:themeColor="text1"/>
        </w:rPr>
        <w:t>端动态图表，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Matplotlib </w:t>
      </w:r>
      <w:r w:rsidRPr="000D6767">
        <w:rPr>
          <w:rFonts w:ascii="Times New Roman" w:eastAsia="宋体" w:hAnsi="Times New Roman" w:cs="Times New Roman"/>
          <w:color w:val="000000" w:themeColor="text1"/>
        </w:rPr>
        <w:t>负责后端图片输出。</w:t>
      </w:r>
    </w:p>
    <w:p w14:paraId="0359C396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预测模型：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线性回归、复合增长率、近期趋势拟合和融合预测，适合小样本年度统计数据。</w:t>
      </w:r>
    </w:p>
    <w:p w14:paraId="25B10F03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解释分析：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OpenAI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兼容大模型接口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+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本地规则兜底，兼顾智能解释和离线演示。</w:t>
      </w:r>
    </w:p>
    <w:p w14:paraId="14999E70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数据导出：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csv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模块生成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UTF-8 BOM CSV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，保证中文在常见表格软件中正常打开。</w:t>
      </w:r>
    </w:p>
    <w:p w14:paraId="645FF8F1" w14:textId="27973018" w:rsidR="008A35D2" w:rsidRPr="000D6767" w:rsidRDefault="00B47BD6">
      <w:pPr>
        <w:pStyle w:val="1"/>
        <w:rPr>
          <w:rFonts w:ascii="Times New Roman" w:eastAsia="宋体" w:hAnsi="Times New Roman" w:cs="Times New Roman"/>
          <w:color w:val="000000" w:themeColor="text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t>七</w:t>
      </w:r>
      <w:r w:rsidR="00000000"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．异常处理与数据质量保障</w:t>
      </w:r>
    </w:p>
    <w:p w14:paraId="50DE0F9D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表单输入使用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validators.py </w:t>
      </w:r>
      <w:r w:rsidRPr="000D6767">
        <w:rPr>
          <w:rFonts w:ascii="Times New Roman" w:eastAsia="宋体" w:hAnsi="Times New Roman" w:cs="Times New Roman"/>
          <w:color w:val="000000" w:themeColor="text1"/>
        </w:rPr>
        <w:t>校验年份、非负数、必填文本和人口数据字段完整性。</w:t>
      </w:r>
    </w:p>
    <w:p w14:paraId="7209E09C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采集模块支持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utf-8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、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gb18030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等编码回退，降低公开网页中文编码异常影响。</w:t>
      </w:r>
    </w:p>
    <w:p w14:paraId="7FFAB40F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人口数据新增和修改捕获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UNIQUE </w:t>
      </w:r>
      <w:r w:rsidRPr="000D6767">
        <w:rPr>
          <w:rFonts w:ascii="Times New Roman" w:eastAsia="宋体" w:hAnsi="Times New Roman" w:cs="Times New Roman"/>
          <w:color w:val="000000" w:themeColor="text1"/>
        </w:rPr>
        <w:t>冲突，提示同一地区同一年份数据已存在。</w:t>
      </w:r>
    </w:p>
    <w:p w14:paraId="4FDA9929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扩展指标值录入前检查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indicator_code </w:t>
      </w:r>
      <w:r w:rsidRPr="000D6767">
        <w:rPr>
          <w:rFonts w:ascii="Times New Roman" w:eastAsia="宋体" w:hAnsi="Times New Roman" w:cs="Times New Roman"/>
          <w:color w:val="000000" w:themeColor="text1"/>
        </w:rPr>
        <w:t>是否存在，避免无效外键数据。</w:t>
      </w:r>
    </w:p>
    <w:p w14:paraId="1032A186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预测模块要求至少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3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年历史数据，预测年数限制在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1-10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年，避免无依据外推。</w:t>
      </w:r>
    </w:p>
    <w:p w14:paraId="016B4D2D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大模型接口调用失败时自动回退到本地规则解释，保证演示连续性。</w:t>
      </w:r>
    </w:p>
    <w:p w14:paraId="0C7C735E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所有关键写操作写入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operation_logs</w:t>
      </w:r>
      <w:r w:rsidRPr="000D6767">
        <w:rPr>
          <w:rFonts w:ascii="Times New Roman" w:eastAsia="宋体" w:hAnsi="Times New Roman" w:cs="Times New Roman"/>
          <w:color w:val="000000" w:themeColor="text1"/>
        </w:rPr>
        <w:t>，便于追踪问题和展示系统审计能力。</w:t>
      </w:r>
    </w:p>
    <w:p w14:paraId="1D62A396" w14:textId="31A00F67" w:rsidR="008A35D2" w:rsidRPr="000D6767" w:rsidRDefault="00B47BD6">
      <w:pPr>
        <w:pStyle w:val="1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lastRenderedPageBreak/>
        <w:t>八</w:t>
      </w:r>
      <w:r w:rsidR="00000000" w:rsidRPr="000D6767">
        <w:rPr>
          <w:rFonts w:ascii="Times New Roman" w:eastAsia="宋体" w:hAnsi="Times New Roman" w:cs="Times New Roman"/>
          <w:color w:val="000000" w:themeColor="text1"/>
        </w:rPr>
        <w:t>．扩展预留设计</w:t>
      </w:r>
    </w:p>
    <w:p w14:paraId="6C2A6694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可在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collection_service </w:t>
      </w:r>
      <w:r w:rsidRPr="000D6767">
        <w:rPr>
          <w:rFonts w:ascii="Times New Roman" w:eastAsia="宋体" w:hAnsi="Times New Roman" w:cs="Times New Roman"/>
          <w:color w:val="000000" w:themeColor="text1"/>
        </w:rPr>
        <w:t>基础上扩展真实统计局接口定时采集和定时同步任务。</w:t>
      </w:r>
    </w:p>
    <w:p w14:paraId="31AE1CFC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可在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prediction_service </w:t>
      </w:r>
      <w:r w:rsidRPr="000D6767">
        <w:rPr>
          <w:rFonts w:ascii="Times New Roman" w:eastAsia="宋体" w:hAnsi="Times New Roman" w:cs="Times New Roman"/>
          <w:color w:val="000000" w:themeColor="text1"/>
        </w:rPr>
        <w:t>中增加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ARIMA</w:t>
      </w:r>
      <w:r w:rsidRPr="000D6767">
        <w:rPr>
          <w:rFonts w:ascii="Times New Roman" w:eastAsia="宋体" w:hAnsi="Times New Roman" w:cs="Times New Roman"/>
          <w:color w:val="000000" w:themeColor="text1"/>
        </w:rPr>
        <w:t>、指数平滑、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Prophet </w:t>
      </w:r>
      <w:r w:rsidRPr="000D6767">
        <w:rPr>
          <w:rFonts w:ascii="Times New Roman" w:eastAsia="宋体" w:hAnsi="Times New Roman" w:cs="Times New Roman"/>
          <w:color w:val="000000" w:themeColor="text1"/>
        </w:rPr>
        <w:t>等时间序列模型，并保留模型对比结果。</w:t>
      </w:r>
    </w:p>
    <w:p w14:paraId="7F9AD047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可将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analysis_reports </w:t>
      </w:r>
      <w:r w:rsidRPr="000D6767">
        <w:rPr>
          <w:rFonts w:ascii="Times New Roman" w:eastAsia="宋体" w:hAnsi="Times New Roman" w:cs="Times New Roman"/>
          <w:color w:val="000000" w:themeColor="text1"/>
        </w:rPr>
        <w:t>扩展为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Word/PDF </w:t>
      </w:r>
      <w:r w:rsidRPr="000D6767">
        <w:rPr>
          <w:rFonts w:ascii="Times New Roman" w:eastAsia="宋体" w:hAnsi="Times New Roman" w:cs="Times New Roman"/>
          <w:color w:val="000000" w:themeColor="text1"/>
        </w:rPr>
        <w:t>报告导出，实现从分析到正式报告的完整输出。</w:t>
      </w:r>
    </w:p>
    <w:p w14:paraId="713520BC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可增加用户管理、密码修改、角色权限字典和更细粒度菜单权限。</w:t>
      </w:r>
    </w:p>
    <w:p w14:paraId="1E35D0B3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可扩展地区层级到省、市、区县，并通过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parent_region </w:t>
      </w:r>
      <w:r w:rsidRPr="000D6767">
        <w:rPr>
          <w:rFonts w:ascii="Times New Roman" w:eastAsia="宋体" w:hAnsi="Times New Roman" w:cs="Times New Roman"/>
          <w:color w:val="000000" w:themeColor="text1"/>
        </w:rPr>
        <w:t>建立行政区划树。</w:t>
      </w:r>
    </w:p>
    <w:p w14:paraId="11941502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0D6767">
        <w:rPr>
          <w:rFonts w:ascii="Times New Roman" w:eastAsia="宋体" w:hAnsi="Times New Roman" w:cs="Times New Roman"/>
          <w:color w:val="000000" w:themeColor="text1"/>
        </w:rPr>
        <w:t>可将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SQLite </w:t>
      </w:r>
      <w:r w:rsidRPr="000D6767">
        <w:rPr>
          <w:rFonts w:ascii="Times New Roman" w:eastAsia="宋体" w:hAnsi="Times New Roman" w:cs="Times New Roman"/>
          <w:color w:val="000000" w:themeColor="text1"/>
        </w:rPr>
        <w:t>替换为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MySQL </w:t>
      </w:r>
      <w:r w:rsidRPr="000D6767">
        <w:rPr>
          <w:rFonts w:ascii="Times New Roman" w:eastAsia="宋体" w:hAnsi="Times New Roman" w:cs="Times New Roman"/>
          <w:color w:val="000000" w:themeColor="text1"/>
        </w:rPr>
        <w:t>或</w:t>
      </w:r>
      <w:r w:rsidRPr="000D6767">
        <w:rPr>
          <w:rFonts w:ascii="Times New Roman" w:eastAsia="宋体" w:hAnsi="Times New Roman" w:cs="Times New Roman"/>
          <w:color w:val="000000" w:themeColor="text1"/>
        </w:rPr>
        <w:t xml:space="preserve"> PostgreSQL</w:t>
      </w:r>
      <w:r w:rsidRPr="000D6767">
        <w:rPr>
          <w:rFonts w:ascii="Times New Roman" w:eastAsia="宋体" w:hAnsi="Times New Roman" w:cs="Times New Roman"/>
          <w:color w:val="000000" w:themeColor="text1"/>
        </w:rPr>
        <w:t>，以支持多人并发和更大规模数据。</w:t>
      </w:r>
    </w:p>
    <w:p w14:paraId="78F6A71E" w14:textId="77777777" w:rsidR="008A35D2" w:rsidRPr="000D6767" w:rsidRDefault="00000000">
      <w:pPr>
        <w:pStyle w:val="a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可将人口预警规则配置化，支持按指标阈值、地区类型和年份区间自定义预警策略。</w:t>
      </w:r>
    </w:p>
    <w:p w14:paraId="29762F59" w14:textId="5C90BB91" w:rsidR="008A35D2" w:rsidRPr="000D6767" w:rsidRDefault="00B47BD6">
      <w:pPr>
        <w:pStyle w:val="1"/>
        <w:rPr>
          <w:rFonts w:ascii="Times New Roman" w:eastAsia="宋体" w:hAnsi="Times New Roman" w:cs="Times New Roman"/>
          <w:color w:val="000000" w:themeColor="text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t>九</w:t>
      </w:r>
      <w:r w:rsidR="00000000"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．总结</w:t>
      </w:r>
    </w:p>
    <w:p w14:paraId="36033024" w14:textId="77777777" w:rsidR="008A35D2" w:rsidRPr="000D6767" w:rsidRDefault="00000000" w:rsidP="00FE2CE4">
      <w:pPr>
        <w:ind w:firstLineChars="200" w:firstLine="44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Population-Insight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的整体开发思路是以人口年度核心数据为中心，通过数据采集、数据管理、统计分析、可视化展示、机器学习预测、智能风险评估、报告保存和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CSV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导出构成完整业务闭环。项目在结构上采用配置层、数据层、服务层、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Web 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层、前端可视化层和输出文档层分层设计；在功能上覆盖课程设计常见的数据库建模、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CRUD</w:t>
      </w:r>
      <w:r w:rsidRPr="000D6767">
        <w:rPr>
          <w:rFonts w:ascii="Times New Roman" w:eastAsia="宋体" w:hAnsi="Times New Roman" w:cs="Times New Roman"/>
          <w:color w:val="000000" w:themeColor="text1"/>
          <w:lang w:eastAsia="zh-CN"/>
        </w:rPr>
        <w:t>、查询筛选、统计排名、图表分析、预测算法、权限验证和成果材料整理要求，具有较好的演示完整性和后续扩展空间。</w:t>
      </w:r>
    </w:p>
    <w:sectPr w:rsidR="008A35D2" w:rsidRPr="000D676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127B3" w14:textId="77777777" w:rsidR="00FD5B25" w:rsidRDefault="00FD5B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D5CFC9" w14:textId="77777777" w:rsidR="00FD5B25" w:rsidRDefault="00FD5B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FFF34" w14:textId="77777777" w:rsidR="008A35D2" w:rsidRDefault="00000000">
    <w:pPr>
      <w:pStyle w:val="a7"/>
      <w:jc w:val="center"/>
      <w:rPr>
        <w:rFonts w:hint="eastAsia"/>
      </w:rPr>
    </w:pPr>
    <w:r>
      <w:rPr>
        <w:color w:val="64748B"/>
        <w:sz w:val="18"/>
      </w:rPr>
      <w:t>整体开发思路文档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79ABE" w14:textId="77777777" w:rsidR="00FD5B25" w:rsidRDefault="00FD5B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20723D" w14:textId="77777777" w:rsidR="00FD5B25" w:rsidRDefault="00FD5B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9FFF9" w14:textId="77777777" w:rsidR="008A35D2" w:rsidRDefault="00000000">
    <w:pPr>
      <w:pStyle w:val="a5"/>
      <w:jc w:val="right"/>
      <w:rPr>
        <w:rFonts w:hint="eastAsia"/>
      </w:rPr>
    </w:pPr>
    <w:r>
      <w:rPr>
        <w:color w:val="64748B"/>
        <w:sz w:val="18"/>
      </w:rPr>
      <w:t>Population-Insight 人口趋势与分析管理系统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690042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084268"/>
    <w:multiLevelType w:val="multilevel"/>
    <w:tmpl w:val="B8426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652E17"/>
    <w:multiLevelType w:val="multilevel"/>
    <w:tmpl w:val="C93A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8924E9"/>
    <w:multiLevelType w:val="multilevel"/>
    <w:tmpl w:val="52DE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9354F2"/>
    <w:multiLevelType w:val="multilevel"/>
    <w:tmpl w:val="37CC1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178803">
    <w:abstractNumId w:val="8"/>
  </w:num>
  <w:num w:numId="2" w16cid:durableId="1790273499">
    <w:abstractNumId w:val="6"/>
  </w:num>
  <w:num w:numId="3" w16cid:durableId="468789992">
    <w:abstractNumId w:val="5"/>
  </w:num>
  <w:num w:numId="4" w16cid:durableId="1304043908">
    <w:abstractNumId w:val="4"/>
  </w:num>
  <w:num w:numId="5" w16cid:durableId="295184702">
    <w:abstractNumId w:val="7"/>
  </w:num>
  <w:num w:numId="6" w16cid:durableId="203979854">
    <w:abstractNumId w:val="3"/>
  </w:num>
  <w:num w:numId="7" w16cid:durableId="1289094191">
    <w:abstractNumId w:val="2"/>
  </w:num>
  <w:num w:numId="8" w16cid:durableId="791019754">
    <w:abstractNumId w:val="1"/>
  </w:num>
  <w:num w:numId="9" w16cid:durableId="2068333281">
    <w:abstractNumId w:val="0"/>
  </w:num>
  <w:num w:numId="10" w16cid:durableId="1231044047">
    <w:abstractNumId w:val="7"/>
    <w:lvlOverride w:ilvl="0">
      <w:startOverride w:val="1"/>
    </w:lvlOverride>
  </w:num>
  <w:num w:numId="11" w16cid:durableId="708068677">
    <w:abstractNumId w:val="7"/>
    <w:lvlOverride w:ilvl="0">
      <w:startOverride w:val="1"/>
    </w:lvlOverride>
  </w:num>
  <w:num w:numId="12" w16cid:durableId="1779792843">
    <w:abstractNumId w:val="7"/>
    <w:lvlOverride w:ilvl="0">
      <w:startOverride w:val="1"/>
    </w:lvlOverride>
  </w:num>
  <w:num w:numId="13" w16cid:durableId="1257441162">
    <w:abstractNumId w:val="7"/>
    <w:lvlOverride w:ilvl="0">
      <w:startOverride w:val="1"/>
    </w:lvlOverride>
  </w:num>
  <w:num w:numId="14" w16cid:durableId="2104255303">
    <w:abstractNumId w:val="7"/>
    <w:lvlOverride w:ilvl="0">
      <w:startOverride w:val="1"/>
    </w:lvlOverride>
  </w:num>
  <w:num w:numId="15" w16cid:durableId="1359544677">
    <w:abstractNumId w:val="7"/>
    <w:lvlOverride w:ilvl="0">
      <w:startOverride w:val="1"/>
    </w:lvlOverride>
  </w:num>
  <w:num w:numId="16" w16cid:durableId="677081090">
    <w:abstractNumId w:val="12"/>
  </w:num>
  <w:num w:numId="17" w16cid:durableId="1421947731">
    <w:abstractNumId w:val="11"/>
  </w:num>
  <w:num w:numId="18" w16cid:durableId="1547838547">
    <w:abstractNumId w:val="10"/>
  </w:num>
  <w:num w:numId="19" w16cid:durableId="16018373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767"/>
    <w:rsid w:val="0015074B"/>
    <w:rsid w:val="0025218C"/>
    <w:rsid w:val="0029639D"/>
    <w:rsid w:val="00326F90"/>
    <w:rsid w:val="00521598"/>
    <w:rsid w:val="00701B91"/>
    <w:rsid w:val="007974B6"/>
    <w:rsid w:val="008A35D2"/>
    <w:rsid w:val="00AA1D8D"/>
    <w:rsid w:val="00B47730"/>
    <w:rsid w:val="00B47BD6"/>
    <w:rsid w:val="00CB0664"/>
    <w:rsid w:val="00FC693F"/>
    <w:rsid w:val="00FD5B25"/>
    <w:rsid w:val="00FE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5F64F"/>
  <w14:defaultImageDpi w14:val="300"/>
  <w15:docId w15:val="{D5AE303E-DA94-40D7-8038-C6CCCA70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6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6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1130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2958895158@qq.com</cp:lastModifiedBy>
  <cp:revision>4</cp:revision>
  <dcterms:created xsi:type="dcterms:W3CDTF">2013-12-23T23:15:00Z</dcterms:created>
  <dcterms:modified xsi:type="dcterms:W3CDTF">2026-06-05T10:53:00Z</dcterms:modified>
  <cp:category/>
</cp:coreProperties>
</file>