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5803B" w14:textId="77777777" w:rsidR="005215B1" w:rsidRPr="00B530D6" w:rsidRDefault="00000000" w:rsidP="00B530D6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</w:rPr>
      </w:pPr>
      <w:r w:rsidRPr="00B530D6">
        <w:rPr>
          <w:rFonts w:ascii="Times New Roman" w:hAnsi="Times New Roman" w:cs="Times New Roman"/>
          <w:color w:val="auto"/>
        </w:rPr>
        <w:t>Отчёт по теме: Поиск шаблонов (Pattern Matching / Template Matching)</w:t>
      </w:r>
    </w:p>
    <w:p w14:paraId="74C54799" w14:textId="44D57B0B" w:rsidR="005215B1" w:rsidRPr="00B530D6" w:rsidRDefault="00000000" w:rsidP="006E2EDD">
      <w:pPr>
        <w:pStyle w:val="21"/>
        <w:numPr>
          <w:ilvl w:val="0"/>
          <w:numId w:val="10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color w:val="auto"/>
          <w:sz w:val="28"/>
          <w:szCs w:val="28"/>
          <w:lang w:val="ru-RU"/>
        </w:rPr>
        <w:t>История метода</w:t>
      </w:r>
    </w:p>
    <w:p w14:paraId="4F58B590" w14:textId="77777777" w:rsidR="005215B1" w:rsidRPr="00B530D6" w:rsidRDefault="00000000" w:rsidP="006E2E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>Метод поиска шаблонов (</w:t>
      </w:r>
      <w:r w:rsidRPr="00B530D6">
        <w:rPr>
          <w:rFonts w:ascii="Times New Roman" w:hAnsi="Times New Roman" w:cs="Times New Roman"/>
          <w:sz w:val="28"/>
          <w:szCs w:val="28"/>
        </w:rPr>
        <w:t>Template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0D6">
        <w:rPr>
          <w:rFonts w:ascii="Times New Roman" w:hAnsi="Times New Roman" w:cs="Times New Roman"/>
          <w:sz w:val="28"/>
          <w:szCs w:val="28"/>
        </w:rPr>
        <w:t>Matching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>) является одним из классических методов компьютерного зрения и обработки изображений. Он начал активно применяться в 1970–1980-х годах с развитием цифровой обработки изображений.</w:t>
      </w:r>
    </w:p>
    <w:p w14:paraId="193A2E41" w14:textId="77777777" w:rsidR="005215B1" w:rsidRPr="00B530D6" w:rsidRDefault="00000000" w:rsidP="006E2E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 xml:space="preserve">Метод основан на поиске фрагмента изображения (шаблона) внутри большего изображения путём вычисления меры сходства. С развитием библиотек компьютерного зрения, таких как </w:t>
      </w:r>
      <w:r w:rsidRPr="00B530D6">
        <w:rPr>
          <w:rFonts w:ascii="Times New Roman" w:hAnsi="Times New Roman" w:cs="Times New Roman"/>
          <w:sz w:val="28"/>
          <w:szCs w:val="28"/>
        </w:rPr>
        <w:t>OpenCV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>, метод получил широкое практическое применение.</w:t>
      </w:r>
    </w:p>
    <w:p w14:paraId="680D3E64" w14:textId="77777777" w:rsidR="005215B1" w:rsidRPr="00B530D6" w:rsidRDefault="00000000" w:rsidP="006E2E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</w:rPr>
        <w:t>Template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0D6">
        <w:rPr>
          <w:rFonts w:ascii="Times New Roman" w:hAnsi="Times New Roman" w:cs="Times New Roman"/>
          <w:sz w:val="28"/>
          <w:szCs w:val="28"/>
        </w:rPr>
        <w:t>Matching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в задачах:</w:t>
      </w:r>
    </w:p>
    <w:p w14:paraId="5F1F66CE" w14:textId="00812340" w:rsidR="005215B1" w:rsidRPr="00B530D6" w:rsidRDefault="00000000" w:rsidP="006E2EDD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>распознавания объектов</w:t>
      </w:r>
    </w:p>
    <w:p w14:paraId="52B7DCEE" w14:textId="63BA6352" w:rsidR="005215B1" w:rsidRPr="00B530D6" w:rsidRDefault="00000000" w:rsidP="006E2EDD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>промышленного контроля</w:t>
      </w:r>
    </w:p>
    <w:p w14:paraId="72A3661B" w14:textId="589192D2" w:rsidR="005215B1" w:rsidRPr="00B530D6" w:rsidRDefault="00000000" w:rsidP="006E2EDD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>медицинской диагностики</w:t>
      </w:r>
    </w:p>
    <w:p w14:paraId="01911D3D" w14:textId="11E6A696" w:rsidR="005215B1" w:rsidRPr="00B530D6" w:rsidRDefault="00000000" w:rsidP="006E2EDD">
      <w:pPr>
        <w:pStyle w:val="ae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>интерфейсного тестирования</w:t>
      </w:r>
    </w:p>
    <w:p w14:paraId="371B515A" w14:textId="1922501E" w:rsidR="005215B1" w:rsidRPr="00B530D6" w:rsidRDefault="00000000" w:rsidP="006E2EDD">
      <w:pPr>
        <w:pStyle w:val="21"/>
        <w:numPr>
          <w:ilvl w:val="0"/>
          <w:numId w:val="10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color w:val="auto"/>
          <w:sz w:val="28"/>
          <w:szCs w:val="28"/>
          <w:lang w:val="ru-RU"/>
        </w:rPr>
        <w:t>Математическое описание метода</w:t>
      </w:r>
    </w:p>
    <w:p w14:paraId="2E0CB946" w14:textId="77777777" w:rsidR="005215B1" w:rsidRPr="00B530D6" w:rsidRDefault="00000000" w:rsidP="006E2E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 xml:space="preserve">Пусть </w:t>
      </w:r>
      <w:r w:rsidRPr="00B530D6">
        <w:rPr>
          <w:rFonts w:ascii="Times New Roman" w:hAnsi="Times New Roman" w:cs="Times New Roman"/>
          <w:sz w:val="28"/>
          <w:szCs w:val="28"/>
        </w:rPr>
        <w:t>I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530D6">
        <w:rPr>
          <w:rFonts w:ascii="Times New Roman" w:hAnsi="Times New Roman" w:cs="Times New Roman"/>
          <w:sz w:val="28"/>
          <w:szCs w:val="28"/>
        </w:rPr>
        <w:t>x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530D6">
        <w:rPr>
          <w:rFonts w:ascii="Times New Roman" w:hAnsi="Times New Roman" w:cs="Times New Roman"/>
          <w:sz w:val="28"/>
          <w:szCs w:val="28"/>
        </w:rPr>
        <w:t>y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 xml:space="preserve">) — исходное изображение, </w:t>
      </w:r>
      <w:r w:rsidRPr="00B530D6">
        <w:rPr>
          <w:rFonts w:ascii="Times New Roman" w:hAnsi="Times New Roman" w:cs="Times New Roman"/>
          <w:sz w:val="28"/>
          <w:szCs w:val="28"/>
        </w:rPr>
        <w:t>T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530D6">
        <w:rPr>
          <w:rFonts w:ascii="Times New Roman" w:hAnsi="Times New Roman" w:cs="Times New Roman"/>
          <w:sz w:val="28"/>
          <w:szCs w:val="28"/>
        </w:rPr>
        <w:t>x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 xml:space="preserve">', </w:t>
      </w:r>
      <w:r w:rsidRPr="00B530D6">
        <w:rPr>
          <w:rFonts w:ascii="Times New Roman" w:hAnsi="Times New Roman" w:cs="Times New Roman"/>
          <w:sz w:val="28"/>
          <w:szCs w:val="28"/>
        </w:rPr>
        <w:t>y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 xml:space="preserve">') — шаблон размером </w:t>
      </w:r>
      <w:r w:rsidRPr="00B530D6">
        <w:rPr>
          <w:rFonts w:ascii="Times New Roman" w:hAnsi="Times New Roman" w:cs="Times New Roman"/>
          <w:sz w:val="28"/>
          <w:szCs w:val="28"/>
        </w:rPr>
        <w:t>w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B530D6">
        <w:rPr>
          <w:rFonts w:ascii="Times New Roman" w:hAnsi="Times New Roman" w:cs="Times New Roman"/>
          <w:sz w:val="28"/>
          <w:szCs w:val="28"/>
        </w:rPr>
        <w:t>h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>. Задача — найти положение (</w:t>
      </w:r>
      <w:r w:rsidRPr="00B530D6">
        <w:rPr>
          <w:rFonts w:ascii="Times New Roman" w:hAnsi="Times New Roman" w:cs="Times New Roman"/>
          <w:sz w:val="28"/>
          <w:szCs w:val="28"/>
        </w:rPr>
        <w:t>x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530D6">
        <w:rPr>
          <w:rFonts w:ascii="Times New Roman" w:hAnsi="Times New Roman" w:cs="Times New Roman"/>
          <w:sz w:val="28"/>
          <w:szCs w:val="28"/>
        </w:rPr>
        <w:t>y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>), при котором шаблон максимально похож на соответствующую область изображения.</w:t>
      </w:r>
    </w:p>
    <w:p w14:paraId="392C6DA0" w14:textId="02E8782E" w:rsidR="005215B1" w:rsidRPr="00B530D6" w:rsidRDefault="00000000" w:rsidP="006E2EDD">
      <w:pPr>
        <w:pStyle w:val="3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B530D6">
        <w:rPr>
          <w:rFonts w:ascii="Times New Roman" w:hAnsi="Times New Roman" w:cs="Times New Roman"/>
          <w:color w:val="auto"/>
          <w:sz w:val="28"/>
          <w:szCs w:val="28"/>
        </w:rPr>
        <w:t>Метод корреляции (Cross-Correlation)</w:t>
      </w:r>
    </w:p>
    <w:p w14:paraId="492F789F" w14:textId="62EF6C2D" w:rsidR="004B7873" w:rsidRPr="004B7873" w:rsidRDefault="004B7873" w:rsidP="006E2ED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R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 y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,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∙I(x+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, y+</m:t>
              </m:r>
            </m:e>
          </m:nary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6F5972C4" w14:textId="77777777" w:rsidR="005215B1" w:rsidRPr="00B530D6" w:rsidRDefault="00000000" w:rsidP="006E2ED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 xml:space="preserve">Максимум функции </w:t>
      </w:r>
      <w:r w:rsidRPr="00B530D6">
        <w:rPr>
          <w:rFonts w:ascii="Times New Roman" w:hAnsi="Times New Roman" w:cs="Times New Roman"/>
          <w:sz w:val="28"/>
          <w:szCs w:val="28"/>
        </w:rPr>
        <w:t>R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B530D6">
        <w:rPr>
          <w:rFonts w:ascii="Times New Roman" w:hAnsi="Times New Roman" w:cs="Times New Roman"/>
          <w:sz w:val="28"/>
          <w:szCs w:val="28"/>
        </w:rPr>
        <w:t>x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530D6">
        <w:rPr>
          <w:rFonts w:ascii="Times New Roman" w:hAnsi="Times New Roman" w:cs="Times New Roman"/>
          <w:sz w:val="28"/>
          <w:szCs w:val="28"/>
        </w:rPr>
        <w:t>y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>) указывает на наилучшее совпадение.</w:t>
      </w:r>
    </w:p>
    <w:p w14:paraId="5594BE04" w14:textId="60622161" w:rsidR="005215B1" w:rsidRPr="00B530D6" w:rsidRDefault="00000000" w:rsidP="006E2EDD">
      <w:pPr>
        <w:pStyle w:val="3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Нормированная корреляция</w:t>
      </w:r>
    </w:p>
    <w:p w14:paraId="03C19C6E" w14:textId="77777777" w:rsidR="004B7873" w:rsidRPr="00B530D6" w:rsidRDefault="004B7873" w:rsidP="004B787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 y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(T-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</m:ba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)(I-</m:t>
                  </m:r>
                  <m:bar>
                    <m:barPr>
                      <m:pos m:val="top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</m:ba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(T-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</m:ba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(I-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T</m:t>
                                  </m:r>
                                </m:e>
                              </m:ba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nary>
                </m:e>
              </m:rad>
            </m:den>
          </m:f>
        </m:oMath>
      </m:oMathPara>
    </w:p>
    <w:p w14:paraId="7B89DD3B" w14:textId="77777777" w:rsidR="004B7873" w:rsidRPr="004B7873" w:rsidRDefault="004B7873" w:rsidP="004B787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4B7873">
        <w:rPr>
          <w:rFonts w:ascii="Times New Roman" w:hAnsi="Times New Roman" w:cs="Times New Roman"/>
          <w:sz w:val="28"/>
          <w:szCs w:val="28"/>
          <w:lang w:val="ru-RU"/>
        </w:rPr>
        <w:t>Где:</w:t>
      </w:r>
    </w:p>
    <w:p w14:paraId="72F91ADD" w14:textId="74B04EC1" w:rsidR="004B7873" w:rsidRPr="004B7873" w:rsidRDefault="004B7873" w:rsidP="004B7873">
      <w:pPr>
        <w:pStyle w:val="ae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T</m:t>
            </m:r>
          </m:e>
        </m:bar>
      </m:oMath>
      <w:r w:rsidRPr="004B7873">
        <w:rPr>
          <w:rFonts w:ascii="Times New Roman" w:hAnsi="Times New Roman" w:cs="Times New Roman"/>
          <w:sz w:val="28"/>
          <w:szCs w:val="28"/>
          <w:lang w:val="ru-RU"/>
        </w:rPr>
        <w:t xml:space="preserve"> — среднее значение шаблона</w:t>
      </w:r>
    </w:p>
    <w:p w14:paraId="45BA1787" w14:textId="5E86326C" w:rsidR="004B7873" w:rsidRPr="004B7873" w:rsidRDefault="004B7873" w:rsidP="004B7873">
      <w:pPr>
        <w:pStyle w:val="ae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bar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I</m:t>
            </m:r>
          </m:e>
        </m:bar>
      </m:oMath>
      <w:r w:rsidRPr="004B7873">
        <w:rPr>
          <w:rFonts w:ascii="Times New Roman" w:hAnsi="Times New Roman" w:cs="Times New Roman"/>
          <w:sz w:val="28"/>
          <w:szCs w:val="28"/>
          <w:lang w:val="ru-RU"/>
        </w:rPr>
        <w:t xml:space="preserve"> — среднее значение участка изображения</w:t>
      </w:r>
    </w:p>
    <w:p w14:paraId="33247805" w14:textId="142760D2" w:rsidR="005215B1" w:rsidRPr="00B530D6" w:rsidRDefault="00000000" w:rsidP="006E2ED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>Метод устойчив к изменению освещения.</w:t>
      </w:r>
    </w:p>
    <w:p w14:paraId="191D35B4" w14:textId="44B9ADD8" w:rsidR="005215B1" w:rsidRPr="00B530D6" w:rsidRDefault="00000000" w:rsidP="006E2EDD">
      <w:pPr>
        <w:pStyle w:val="3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color w:val="auto"/>
          <w:sz w:val="28"/>
          <w:szCs w:val="28"/>
          <w:lang w:val="ru-RU"/>
        </w:rPr>
        <w:t>Метод суммы квадратов разностей (</w:t>
      </w:r>
      <w:r w:rsidRPr="00B530D6">
        <w:rPr>
          <w:rFonts w:ascii="Times New Roman" w:hAnsi="Times New Roman" w:cs="Times New Roman"/>
          <w:color w:val="auto"/>
          <w:sz w:val="28"/>
          <w:szCs w:val="28"/>
        </w:rPr>
        <w:t>SSD</w:t>
      </w:r>
      <w:r w:rsidRPr="00B530D6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1841D866" w14:textId="1E87B420" w:rsidR="007D5CAD" w:rsidRDefault="007D5CAD" w:rsidP="006E2ED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 y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(T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-I(x+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,y+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14:paraId="329BE7E1" w14:textId="77777777" w:rsidR="005215B1" w:rsidRPr="00B530D6" w:rsidRDefault="00000000" w:rsidP="006E2ED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>Минимум функции соответствует лучшему совпадению.</w:t>
      </w:r>
    </w:p>
    <w:p w14:paraId="221B5ED5" w14:textId="68E744A0" w:rsidR="005215B1" w:rsidRPr="00B530D6" w:rsidRDefault="00000000" w:rsidP="006E2EDD">
      <w:pPr>
        <w:pStyle w:val="21"/>
        <w:numPr>
          <w:ilvl w:val="0"/>
          <w:numId w:val="10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Готовые библиотеки с реализацией </w:t>
      </w:r>
      <w:r w:rsidRPr="00B530D6">
        <w:rPr>
          <w:rFonts w:ascii="Times New Roman" w:hAnsi="Times New Roman" w:cs="Times New Roman"/>
          <w:color w:val="auto"/>
          <w:sz w:val="28"/>
          <w:szCs w:val="28"/>
        </w:rPr>
        <w:t>Template</w:t>
      </w:r>
      <w:r w:rsidRPr="00B530D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B530D6">
        <w:rPr>
          <w:rFonts w:ascii="Times New Roman" w:hAnsi="Times New Roman" w:cs="Times New Roman"/>
          <w:color w:val="auto"/>
          <w:sz w:val="28"/>
          <w:szCs w:val="28"/>
        </w:rPr>
        <w:t>Matching</w:t>
      </w:r>
    </w:p>
    <w:p w14:paraId="6AB4BDAF" w14:textId="54C9E881" w:rsidR="00996F48" w:rsidRPr="00B530D6" w:rsidRDefault="00996F48" w:rsidP="006E2E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 практике метод </w:t>
      </w:r>
      <w:r w:rsidRPr="00B530D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поиска шаблонов</w:t>
      </w:r>
      <w:r w:rsidRPr="00B530D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реализован во многих популярных библиотеках для обработки изображений</w:t>
      </w:r>
    </w:p>
    <w:p w14:paraId="0F11DEC8" w14:textId="034E3786" w:rsidR="005215B1" w:rsidRPr="00B530D6" w:rsidRDefault="00000000" w:rsidP="0042437F">
      <w:pPr>
        <w:pStyle w:val="ae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530D6">
        <w:rPr>
          <w:rFonts w:ascii="Times New Roman" w:hAnsi="Times New Roman" w:cs="Times New Roman"/>
          <w:sz w:val="28"/>
          <w:szCs w:val="28"/>
        </w:rPr>
        <w:t>OpenCV — функция cv2.matchTemplate()</w:t>
      </w:r>
    </w:p>
    <w:p w14:paraId="3B9C6A7C" w14:textId="1F3A08CC" w:rsidR="005215B1" w:rsidRPr="00B530D6" w:rsidRDefault="00000000" w:rsidP="0042437F">
      <w:pPr>
        <w:pStyle w:val="ae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530D6">
        <w:rPr>
          <w:rFonts w:ascii="Times New Roman" w:hAnsi="Times New Roman" w:cs="Times New Roman"/>
          <w:sz w:val="28"/>
          <w:szCs w:val="28"/>
        </w:rPr>
        <w:t>scikit-image — функция match_template</w:t>
      </w:r>
    </w:p>
    <w:p w14:paraId="7AADE9FD" w14:textId="10702B7E" w:rsidR="005215B1" w:rsidRPr="00B530D6" w:rsidRDefault="00000000" w:rsidP="0042437F">
      <w:pPr>
        <w:pStyle w:val="ae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</w:rPr>
        <w:t>MATLAB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 xml:space="preserve"> — функция </w:t>
      </w:r>
      <w:r w:rsidRPr="00B530D6">
        <w:rPr>
          <w:rFonts w:ascii="Times New Roman" w:hAnsi="Times New Roman" w:cs="Times New Roman"/>
          <w:sz w:val="28"/>
          <w:szCs w:val="28"/>
        </w:rPr>
        <w:t>normxcorr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7CF69208" w14:textId="3A41344A" w:rsidR="005215B1" w:rsidRPr="00B530D6" w:rsidRDefault="00000000" w:rsidP="0042437F">
      <w:pPr>
        <w:pStyle w:val="ae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</w:rPr>
        <w:t>TensorFlow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 xml:space="preserve"> — реализация через операции свёртки</w:t>
      </w:r>
    </w:p>
    <w:p w14:paraId="1F763533" w14:textId="12AE71DE" w:rsidR="005215B1" w:rsidRPr="00B530D6" w:rsidRDefault="00000000" w:rsidP="00B530D6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B530D6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Пример применения с кодом</w:t>
      </w:r>
    </w:p>
    <w:p w14:paraId="6289B473" w14:textId="50403973" w:rsidR="00B530D6" w:rsidRPr="00B530D6" w:rsidRDefault="00B530D6" w:rsidP="00B530D6">
      <w:pPr>
        <w:jc w:val="center"/>
        <w:rPr>
          <w:rFonts w:ascii="Times New Roman" w:hAnsi="Times New Roman" w:cs="Times New Roman"/>
          <w:sz w:val="28"/>
          <w:szCs w:val="28"/>
        </w:rPr>
      </w:pPr>
      <w:r w:rsidRPr="00B530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E8D867" wp14:editId="28421796">
            <wp:extent cx="5486400" cy="40297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8407" w14:textId="56950E58" w:rsidR="00B530D6" w:rsidRDefault="00B530D6" w:rsidP="00B530D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Скриншот результата:</w:t>
      </w:r>
    </w:p>
    <w:p w14:paraId="0F9E88DC" w14:textId="31FFC0E1" w:rsidR="00B530D6" w:rsidRPr="00B530D6" w:rsidRDefault="00B530D6" w:rsidP="00B530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3B975314" wp14:editId="375AE9DA">
            <wp:extent cx="3829584" cy="31055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9ABB" w14:textId="200D85CB" w:rsidR="005215B1" w:rsidRPr="00B530D6" w:rsidRDefault="00000000" w:rsidP="006E2EDD">
      <w:pPr>
        <w:pStyle w:val="21"/>
        <w:numPr>
          <w:ilvl w:val="0"/>
          <w:numId w:val="10"/>
        </w:numPr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Рекомендации по использованию метода</w:t>
      </w:r>
    </w:p>
    <w:p w14:paraId="7AB3AA0F" w14:textId="77777777" w:rsidR="005215B1" w:rsidRPr="00B530D6" w:rsidRDefault="00000000" w:rsidP="006E2ED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>Метод эффективен при следующих условиях:</w:t>
      </w:r>
    </w:p>
    <w:p w14:paraId="598FEF25" w14:textId="56F06526" w:rsidR="005215B1" w:rsidRPr="00B530D6" w:rsidRDefault="00000000" w:rsidP="00B530D6">
      <w:pPr>
        <w:pStyle w:val="ae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>объект имеет фиксированный размер</w:t>
      </w:r>
    </w:p>
    <w:p w14:paraId="01D6354A" w14:textId="09C147E9" w:rsidR="005215B1" w:rsidRPr="00B530D6" w:rsidRDefault="00000000" w:rsidP="00B530D6">
      <w:pPr>
        <w:pStyle w:val="ae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>отсутствует сильное вращение или масштабирование</w:t>
      </w:r>
    </w:p>
    <w:p w14:paraId="11C6F901" w14:textId="26CFB78C" w:rsidR="005215B1" w:rsidRPr="00B530D6" w:rsidRDefault="00000000" w:rsidP="00B530D6">
      <w:pPr>
        <w:pStyle w:val="ae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>освещение стабильно</w:t>
      </w:r>
    </w:p>
    <w:p w14:paraId="194B59C9" w14:textId="35CA23E4" w:rsidR="005215B1" w:rsidRPr="00B530D6" w:rsidRDefault="00000000" w:rsidP="00B530D6">
      <w:pPr>
        <w:pStyle w:val="ae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>фон не содержит похожих объектов</w:t>
      </w:r>
    </w:p>
    <w:p w14:paraId="7AC023E5" w14:textId="77777777" w:rsidR="005215B1" w:rsidRPr="00B530D6" w:rsidRDefault="00000000" w:rsidP="006E2ED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>Ограничения метода:</w:t>
      </w:r>
    </w:p>
    <w:p w14:paraId="382E0B04" w14:textId="405D9394" w:rsidR="005215B1" w:rsidRPr="00B530D6" w:rsidRDefault="00000000" w:rsidP="00B530D6">
      <w:pPr>
        <w:pStyle w:val="ae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>чувствительность к масштабу</w:t>
      </w:r>
    </w:p>
    <w:p w14:paraId="596977FC" w14:textId="49759EE5" w:rsidR="005215B1" w:rsidRPr="00B530D6" w:rsidRDefault="00000000" w:rsidP="00B530D6">
      <w:pPr>
        <w:pStyle w:val="ae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>чувствительность к поворотам</w:t>
      </w:r>
    </w:p>
    <w:p w14:paraId="3E2CEF17" w14:textId="3C1D41E4" w:rsidR="005215B1" w:rsidRPr="00B530D6" w:rsidRDefault="00000000" w:rsidP="00B530D6">
      <w:pPr>
        <w:pStyle w:val="ae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>высокая вычислительная сложность при больших изображениях</w:t>
      </w:r>
    </w:p>
    <w:p w14:paraId="5CDD1873" w14:textId="77777777" w:rsidR="005215B1" w:rsidRPr="00B530D6" w:rsidRDefault="00000000" w:rsidP="006E2EDD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color w:val="auto"/>
          <w:sz w:val="28"/>
          <w:szCs w:val="28"/>
          <w:lang w:val="ru-RU"/>
        </w:rPr>
        <w:t>Заключение</w:t>
      </w:r>
    </w:p>
    <w:p w14:paraId="28FFDE7A" w14:textId="77777777" w:rsidR="005215B1" w:rsidRPr="00B530D6" w:rsidRDefault="00000000" w:rsidP="006E2ED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0D6">
        <w:rPr>
          <w:rFonts w:ascii="Times New Roman" w:hAnsi="Times New Roman" w:cs="Times New Roman"/>
          <w:sz w:val="28"/>
          <w:szCs w:val="28"/>
          <w:lang w:val="ru-RU"/>
        </w:rPr>
        <w:t>Метод поиска шаблонов (</w:t>
      </w:r>
      <w:r w:rsidRPr="00B530D6">
        <w:rPr>
          <w:rFonts w:ascii="Times New Roman" w:hAnsi="Times New Roman" w:cs="Times New Roman"/>
          <w:sz w:val="28"/>
          <w:szCs w:val="28"/>
        </w:rPr>
        <w:t>Template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0D6">
        <w:rPr>
          <w:rFonts w:ascii="Times New Roman" w:hAnsi="Times New Roman" w:cs="Times New Roman"/>
          <w:sz w:val="28"/>
          <w:szCs w:val="28"/>
        </w:rPr>
        <w:t>Matching</w:t>
      </w:r>
      <w:r w:rsidRPr="00B530D6">
        <w:rPr>
          <w:rFonts w:ascii="Times New Roman" w:hAnsi="Times New Roman" w:cs="Times New Roman"/>
          <w:sz w:val="28"/>
          <w:szCs w:val="28"/>
          <w:lang w:val="ru-RU"/>
        </w:rPr>
        <w:t>) является базовым и интерпретируемым методом компьютерного зрения. Несмотря на развитие нейронных сетей, метод остаётся актуальным благодаря своей простоте и эффективности в задачах с фиксированными условиями.</w:t>
      </w:r>
    </w:p>
    <w:p w14:paraId="7B06BAF8" w14:textId="77777777" w:rsidR="005215B1" w:rsidRPr="00B530D6" w:rsidRDefault="00000000" w:rsidP="006E2EDD">
      <w:pPr>
        <w:pStyle w:val="2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B530D6">
        <w:rPr>
          <w:rFonts w:ascii="Times New Roman" w:hAnsi="Times New Roman" w:cs="Times New Roman"/>
          <w:color w:val="auto"/>
          <w:sz w:val="28"/>
          <w:szCs w:val="28"/>
        </w:rPr>
        <w:t>Источники</w:t>
      </w:r>
    </w:p>
    <w:p w14:paraId="4C3FB554" w14:textId="7314F1FE" w:rsidR="005215B1" w:rsidRPr="009A6FDE" w:rsidRDefault="00000000" w:rsidP="009A6FDE">
      <w:pPr>
        <w:pStyle w:val="ae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A6FDE">
        <w:rPr>
          <w:rFonts w:ascii="Times New Roman" w:hAnsi="Times New Roman" w:cs="Times New Roman"/>
          <w:sz w:val="28"/>
          <w:szCs w:val="28"/>
        </w:rPr>
        <w:t>Bradski, G., Kaehler, A. Learning OpenCV. O'Reilly Media.</w:t>
      </w:r>
    </w:p>
    <w:p w14:paraId="431C2D75" w14:textId="28D07680" w:rsidR="005215B1" w:rsidRPr="009A6FDE" w:rsidRDefault="00000000" w:rsidP="009A6FDE">
      <w:pPr>
        <w:pStyle w:val="ae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A6FDE">
        <w:rPr>
          <w:rFonts w:ascii="Times New Roman" w:hAnsi="Times New Roman" w:cs="Times New Roman"/>
          <w:sz w:val="28"/>
          <w:szCs w:val="28"/>
          <w:lang w:val="ru-RU"/>
        </w:rPr>
        <w:t xml:space="preserve">Документация </w:t>
      </w:r>
      <w:r w:rsidRPr="009A6FDE">
        <w:rPr>
          <w:rFonts w:ascii="Times New Roman" w:hAnsi="Times New Roman" w:cs="Times New Roman"/>
          <w:sz w:val="28"/>
          <w:szCs w:val="28"/>
        </w:rPr>
        <w:t>OpenCV</w:t>
      </w:r>
      <w:r w:rsidRPr="009A6FD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9A6FDE">
        <w:rPr>
          <w:rFonts w:ascii="Times New Roman" w:hAnsi="Times New Roman" w:cs="Times New Roman"/>
          <w:sz w:val="28"/>
          <w:szCs w:val="28"/>
        </w:rPr>
        <w:t>https</w:t>
      </w:r>
      <w:r w:rsidRPr="009A6FDE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9A6FDE">
        <w:rPr>
          <w:rFonts w:ascii="Times New Roman" w:hAnsi="Times New Roman" w:cs="Times New Roman"/>
          <w:sz w:val="28"/>
          <w:szCs w:val="28"/>
        </w:rPr>
        <w:t>docs</w:t>
      </w:r>
      <w:r w:rsidRPr="009A6FD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A6FDE">
        <w:rPr>
          <w:rFonts w:ascii="Times New Roman" w:hAnsi="Times New Roman" w:cs="Times New Roman"/>
          <w:sz w:val="28"/>
          <w:szCs w:val="28"/>
        </w:rPr>
        <w:t>opencv</w:t>
      </w:r>
      <w:r w:rsidRPr="009A6FD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A6FDE">
        <w:rPr>
          <w:rFonts w:ascii="Times New Roman" w:hAnsi="Times New Roman" w:cs="Times New Roman"/>
          <w:sz w:val="28"/>
          <w:szCs w:val="28"/>
        </w:rPr>
        <w:t>org</w:t>
      </w:r>
      <w:r w:rsidRPr="009A6FDE">
        <w:rPr>
          <w:rFonts w:ascii="Times New Roman" w:hAnsi="Times New Roman" w:cs="Times New Roman"/>
          <w:sz w:val="28"/>
          <w:szCs w:val="28"/>
          <w:lang w:val="ru-RU"/>
        </w:rPr>
        <w:t>/</w:t>
      </w:r>
    </w:p>
    <w:p w14:paraId="2B08C875" w14:textId="392BA8EE" w:rsidR="005215B1" w:rsidRPr="009A6FDE" w:rsidRDefault="00000000" w:rsidP="009A6FDE">
      <w:pPr>
        <w:pStyle w:val="ae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A6FDE">
        <w:rPr>
          <w:rFonts w:ascii="Times New Roman" w:hAnsi="Times New Roman" w:cs="Times New Roman"/>
          <w:sz w:val="28"/>
          <w:szCs w:val="28"/>
        </w:rPr>
        <w:t>Gonzalez, R. C., Woods, R. E. Digital Image Processing.</w:t>
      </w:r>
    </w:p>
    <w:sectPr w:rsidR="005215B1" w:rsidRPr="009A6F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64160C"/>
    <w:multiLevelType w:val="hybridMultilevel"/>
    <w:tmpl w:val="08307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10262"/>
    <w:multiLevelType w:val="hybridMultilevel"/>
    <w:tmpl w:val="4392A8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176947"/>
    <w:multiLevelType w:val="hybridMultilevel"/>
    <w:tmpl w:val="89DC1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E727E2"/>
    <w:multiLevelType w:val="hybridMultilevel"/>
    <w:tmpl w:val="71D0D7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C76134D"/>
    <w:multiLevelType w:val="hybridMultilevel"/>
    <w:tmpl w:val="4D5AD5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4C667C5"/>
    <w:multiLevelType w:val="hybridMultilevel"/>
    <w:tmpl w:val="582C2B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99A2B40"/>
    <w:multiLevelType w:val="hybridMultilevel"/>
    <w:tmpl w:val="CB6454A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3975F8"/>
    <w:multiLevelType w:val="multilevel"/>
    <w:tmpl w:val="0BD4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604DA"/>
    <w:multiLevelType w:val="hybridMultilevel"/>
    <w:tmpl w:val="C2CEF4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90E532E"/>
    <w:multiLevelType w:val="hybridMultilevel"/>
    <w:tmpl w:val="05E6A466"/>
    <w:lvl w:ilvl="0" w:tplc="C78615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12835060">
    <w:abstractNumId w:val="8"/>
  </w:num>
  <w:num w:numId="2" w16cid:durableId="1631781612">
    <w:abstractNumId w:val="6"/>
  </w:num>
  <w:num w:numId="3" w16cid:durableId="1166093759">
    <w:abstractNumId w:val="5"/>
  </w:num>
  <w:num w:numId="4" w16cid:durableId="807631664">
    <w:abstractNumId w:val="4"/>
  </w:num>
  <w:num w:numId="5" w16cid:durableId="1608270330">
    <w:abstractNumId w:val="7"/>
  </w:num>
  <w:num w:numId="6" w16cid:durableId="1562986536">
    <w:abstractNumId w:val="3"/>
  </w:num>
  <w:num w:numId="7" w16cid:durableId="1679039267">
    <w:abstractNumId w:val="2"/>
  </w:num>
  <w:num w:numId="8" w16cid:durableId="104466648">
    <w:abstractNumId w:val="1"/>
  </w:num>
  <w:num w:numId="9" w16cid:durableId="977883035">
    <w:abstractNumId w:val="0"/>
  </w:num>
  <w:num w:numId="10" w16cid:durableId="942108193">
    <w:abstractNumId w:val="11"/>
  </w:num>
  <w:num w:numId="11" w16cid:durableId="110560948">
    <w:abstractNumId w:val="14"/>
  </w:num>
  <w:num w:numId="12" w16cid:durableId="265499095">
    <w:abstractNumId w:val="10"/>
  </w:num>
  <w:num w:numId="13" w16cid:durableId="1090538996">
    <w:abstractNumId w:val="12"/>
  </w:num>
  <w:num w:numId="14" w16cid:durableId="1042944958">
    <w:abstractNumId w:val="9"/>
  </w:num>
  <w:num w:numId="15" w16cid:durableId="549072437">
    <w:abstractNumId w:val="17"/>
  </w:num>
  <w:num w:numId="16" w16cid:durableId="647829883">
    <w:abstractNumId w:val="13"/>
  </w:num>
  <w:num w:numId="17" w16cid:durableId="650066499">
    <w:abstractNumId w:val="18"/>
  </w:num>
  <w:num w:numId="18" w16cid:durableId="53898336">
    <w:abstractNumId w:val="16"/>
  </w:num>
  <w:num w:numId="19" w16cid:durableId="13849897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553"/>
    <w:rsid w:val="00113566"/>
    <w:rsid w:val="0015074B"/>
    <w:rsid w:val="0029639D"/>
    <w:rsid w:val="00326F90"/>
    <w:rsid w:val="0042437F"/>
    <w:rsid w:val="004B7873"/>
    <w:rsid w:val="005215B1"/>
    <w:rsid w:val="006E2EDD"/>
    <w:rsid w:val="007B46BE"/>
    <w:rsid w:val="007D5CAD"/>
    <w:rsid w:val="00996F48"/>
    <w:rsid w:val="009A6FDE"/>
    <w:rsid w:val="00AA1D8D"/>
    <w:rsid w:val="00B47730"/>
    <w:rsid w:val="00B530D6"/>
    <w:rsid w:val="00C87E46"/>
    <w:rsid w:val="00CB0664"/>
    <w:rsid w:val="00FC693F"/>
    <w:rsid w:val="00FD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6877CD"/>
  <w14:defaultImageDpi w14:val="300"/>
  <w15:docId w15:val="{859961E1-1AFF-4D03-8A36-955BEC48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4B78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2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381</Words>
  <Characters>2174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Fanatsio PC</cp:lastModifiedBy>
  <cp:revision>11</cp:revision>
  <dcterms:created xsi:type="dcterms:W3CDTF">2013-12-23T23:15:00Z</dcterms:created>
  <dcterms:modified xsi:type="dcterms:W3CDTF">2026-03-02T17:01:00Z</dcterms:modified>
  <cp:category/>
</cp:coreProperties>
</file>