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30B2F" w14:textId="341F3CBC" w:rsidR="000757F8" w:rsidRPr="00DF301D" w:rsidRDefault="00782D2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4130DFCB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0640CC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9F0819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AA94404" w14:textId="3CA567DA" w:rsidR="000757F8" w:rsidRPr="00D12BCB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 w:rsidR="006A1CEE" w:rsidRPr="00D12BCB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</w:p>
    <w:p w14:paraId="7AA34170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126CC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E421A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ECCEB4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72C2959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DF1EFF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909BD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B78CA2" w14:textId="146C2A71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782D28" w:rsidRPr="00DF301D">
        <w:rPr>
          <w:rFonts w:ascii="Times New Roman" w:hAnsi="Times New Roman" w:cs="Times New Roman"/>
          <w:sz w:val="28"/>
          <w:szCs w:val="28"/>
        </w:rPr>
        <w:t>Изучение паспорта цифрового измерительного прибора</w:t>
      </w: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279ACA31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84B7B23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BFD68B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964A7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64B3AB5F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BC23AD2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455765ED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EE148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C97752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67D1C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31AA857F" w14:textId="77777777" w:rsidR="000757F8" w:rsidRPr="00DF301D" w:rsidRDefault="000757F8" w:rsidP="00923AC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38630C37" w14:textId="77777777" w:rsidR="005A4F80" w:rsidRDefault="000757F8" w:rsidP="00923AC8">
      <w:pPr>
        <w:pStyle w:val="1"/>
        <w:spacing w:before="0" w:after="0" w:line="360" w:lineRule="auto"/>
        <w:jc w:val="center"/>
        <w:rPr>
          <w:noProof/>
        </w:rPr>
      </w:pPr>
      <w:bookmarkStart w:id="0" w:name="_Toc221953235"/>
      <w:bookmarkStart w:id="1" w:name="_Toc223028920"/>
      <w:r w:rsidRPr="00DF30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bookmarkEnd w:id="1"/>
      <w:r w:rsidRPr="00DF301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DF301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6D222DFC" w14:textId="146706DC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1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_Toc223028921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34B0A3E" w14:textId="5C8A8BE7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2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ВЫПОЛНЕНИЕ ЛАБОРАТОРНОЙ РАБОТЫ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_Toc223028922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D4C35F" w14:textId="7EA79FD9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3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1.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вольтметра В7-58/2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_Toc223028923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57B4A0" w14:textId="528DE90A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4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2.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MY-60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_Toc223028924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8B96945" w14:textId="1E9E7A77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5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3.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UNI-T UT55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_Toc223028925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0846EB" w14:textId="62CEE203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6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_Toc223028926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49590D2" w14:textId="1F4871ED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7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_Toc223028927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3B57B8" w14:textId="77777777" w:rsidR="000757F8" w:rsidRPr="00DF301D" w:rsidRDefault="000757F8" w:rsidP="00923A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0BA12642" w14:textId="77777777" w:rsidR="000757F8" w:rsidRPr="00DF301D" w:rsidRDefault="000757F8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3028921"/>
      <w:r w:rsidRPr="00DF30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78C1E7AC" w14:textId="77777777" w:rsidR="00530B70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>Цель работы — изучить характеристики цифровых измерительных приборов на основе анализа их паспортов и руководств по эксплуатации.</w:t>
      </w:r>
    </w:p>
    <w:p w14:paraId="41E19BF5" w14:textId="77777777" w:rsidR="00530B70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>В ходе работы были определены классификационные признаки приборов, проанализированы их метрологические характеристики, условия эксплуатации и основные технические параметры.</w:t>
      </w:r>
    </w:p>
    <w:p w14:paraId="6C05BA58" w14:textId="599E9182" w:rsidR="00DF301D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 xml:space="preserve">Объектами исследования являлись универсальный вольтметр </w:t>
      </w:r>
      <w:r w:rsidRPr="00530B70">
        <w:rPr>
          <w:rStyle w:val="af8"/>
          <w:rFonts w:eastAsiaTheme="majorEastAsia"/>
          <w:b w:val="0"/>
          <w:bCs w:val="0"/>
        </w:rPr>
        <w:t>В7-58/2</w:t>
      </w:r>
      <w:r w:rsidRPr="00530B70">
        <w:t xml:space="preserve">, цифровые мультиметры </w:t>
      </w:r>
      <w:r w:rsidRPr="00530B70">
        <w:rPr>
          <w:rStyle w:val="af8"/>
          <w:rFonts w:eastAsiaTheme="majorEastAsia"/>
          <w:b w:val="0"/>
          <w:bCs w:val="0"/>
        </w:rPr>
        <w:t>MY-60</w:t>
      </w:r>
      <w:r w:rsidRPr="00530B70">
        <w:t xml:space="preserve"> и </w:t>
      </w:r>
      <w:r w:rsidRPr="00530B70">
        <w:rPr>
          <w:rStyle w:val="af8"/>
          <w:rFonts w:eastAsiaTheme="majorEastAsia"/>
          <w:b w:val="0"/>
          <w:bCs w:val="0"/>
        </w:rPr>
        <w:t>UNI-T UT55</w:t>
      </w:r>
      <w:r w:rsidRPr="00530B70">
        <w:t>.</w:t>
      </w:r>
    </w:p>
    <w:p w14:paraId="32CAC45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7DB3FE8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66246139"/>
      <w:bookmarkStart w:id="4" w:name="_Toc223014593"/>
      <w:bookmarkStart w:id="5" w:name="_Toc223028922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3"/>
      <w:bookmarkEnd w:id="4"/>
      <w:bookmarkEnd w:id="5"/>
    </w:p>
    <w:p w14:paraId="212F7C41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3014594"/>
      <w:bookmarkStart w:id="7" w:name="_Toc223028923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вольтметра В7-58/2</w:t>
      </w:r>
      <w:bookmarkEnd w:id="6"/>
      <w:bookmarkEnd w:id="7"/>
    </w:p>
    <w:p w14:paraId="35BE7C57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67B4EE5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23279C07" w14:textId="603A5984" w:rsidR="00DF301D" w:rsidRPr="00DF301D" w:rsidRDefault="00DF301D" w:rsidP="00923AC8">
      <w:pPr>
        <w:spacing w:after="0" w:line="360" w:lineRule="auto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t xml:space="preserve"> </w:t>
      </w:r>
      <w:r w:rsidR="00E73D94"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DF301D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 xml:space="preserve"> Классификационные признаки СИ (В7-58/2)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DF301D" w:rsidRPr="00DF301D" w14:paraId="0B360A3D" w14:textId="77777777" w:rsidTr="001C5665">
        <w:tc>
          <w:tcPr>
            <w:tcW w:w="0" w:type="auto"/>
            <w:vAlign w:val="center"/>
          </w:tcPr>
          <w:p w14:paraId="41998306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  <w:shd w:val="clear" w:color="auto" w:fill="FFFFFF" w:themeFill="background1"/>
              </w:rPr>
              <w:t xml:space="preserve">Классификационный </w:t>
            </w:r>
            <w:r w:rsidRPr="00DF301D">
              <w:rPr>
                <w:bCs/>
                <w:szCs w:val="28"/>
              </w:rPr>
              <w:t>признак</w:t>
            </w:r>
          </w:p>
        </w:tc>
        <w:tc>
          <w:tcPr>
            <w:tcW w:w="0" w:type="auto"/>
            <w:vAlign w:val="center"/>
          </w:tcPr>
          <w:p w14:paraId="394445C9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46C0DDE9" w14:textId="77777777" w:rsidTr="001C5665">
        <w:tc>
          <w:tcPr>
            <w:tcW w:w="0" w:type="auto"/>
            <w:vAlign w:val="center"/>
            <w:hideMark/>
          </w:tcPr>
          <w:p w14:paraId="33336DF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70DC80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2D07F95" w14:textId="77777777" w:rsidTr="001C5665">
        <w:tc>
          <w:tcPr>
            <w:tcW w:w="0" w:type="auto"/>
            <w:vAlign w:val="center"/>
            <w:hideMark/>
          </w:tcPr>
          <w:p w14:paraId="700E142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27F43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Цифровой</w:t>
            </w:r>
          </w:p>
        </w:tc>
      </w:tr>
      <w:tr w:rsidR="00DF301D" w:rsidRPr="00DF301D" w14:paraId="41672AAE" w14:textId="77777777" w:rsidTr="001C5665">
        <w:tc>
          <w:tcPr>
            <w:tcW w:w="0" w:type="auto"/>
            <w:vAlign w:val="center"/>
            <w:hideMark/>
          </w:tcPr>
          <w:p w14:paraId="13BB20F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0CEB7EAB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Показывающий (светодиодный индикатор)</w:t>
            </w:r>
          </w:p>
        </w:tc>
      </w:tr>
      <w:tr w:rsidR="00DF301D" w:rsidRPr="00DF301D" w14:paraId="5E42B1D1" w14:textId="77777777" w:rsidTr="001C5665">
        <w:tc>
          <w:tcPr>
            <w:tcW w:w="0" w:type="auto"/>
            <w:vAlign w:val="center"/>
            <w:hideMark/>
          </w:tcPr>
          <w:p w14:paraId="2DDD36C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1A8AEA1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2AA8FB68" w14:textId="77777777" w:rsidTr="001C5665">
        <w:tc>
          <w:tcPr>
            <w:tcW w:w="0" w:type="auto"/>
            <w:vAlign w:val="center"/>
            <w:hideMark/>
          </w:tcPr>
          <w:p w14:paraId="3FAC93B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5AAC9A5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Стационарный (питание от сети 220 В)</w:t>
            </w:r>
          </w:p>
        </w:tc>
      </w:tr>
    </w:tbl>
    <w:p w14:paraId="2FC1806D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689F8E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1BDC8C7" w14:textId="34824692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2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E73D94" w:rsidRPr="00E73D94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Метрологические характеристики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DF301D" w:rsidRPr="00DF301D" w14:paraId="21980997" w14:textId="77777777" w:rsidTr="00923AC8">
        <w:tc>
          <w:tcPr>
            <w:tcW w:w="0" w:type="auto"/>
            <w:vAlign w:val="center"/>
            <w:hideMark/>
          </w:tcPr>
          <w:p w14:paraId="08CC4AFF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2065BDCE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A2F3EE8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18D3788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003FF92A" w14:textId="77777777" w:rsidTr="00923AC8">
        <w:tc>
          <w:tcPr>
            <w:tcW w:w="0" w:type="auto"/>
            <w:vAlign w:val="center"/>
            <w:hideMark/>
          </w:tcPr>
          <w:p w14:paraId="60B4ADA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0E762C0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6683062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±(0,5–1,5)%</w:t>
            </w:r>
          </w:p>
        </w:tc>
        <w:tc>
          <w:tcPr>
            <w:tcW w:w="0" w:type="auto"/>
            <w:vAlign w:val="center"/>
            <w:hideMark/>
          </w:tcPr>
          <w:p w14:paraId="4B90775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(10±0,5) МОм</w:t>
            </w:r>
          </w:p>
        </w:tc>
      </w:tr>
      <w:tr w:rsidR="00DF301D" w:rsidRPr="00DF301D" w14:paraId="507A0B52" w14:textId="77777777" w:rsidTr="00923AC8">
        <w:tc>
          <w:tcPr>
            <w:tcW w:w="0" w:type="auto"/>
            <w:vAlign w:val="center"/>
            <w:hideMark/>
          </w:tcPr>
          <w:p w14:paraId="3146739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76CD053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324E721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±1,5% (20 Гц – 20 кГц)</w:t>
            </w:r>
          </w:p>
        </w:tc>
        <w:tc>
          <w:tcPr>
            <w:tcW w:w="0" w:type="auto"/>
            <w:vAlign w:val="center"/>
            <w:hideMark/>
          </w:tcPr>
          <w:p w14:paraId="067BA51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(10±0,5) МОм</w:t>
            </w:r>
          </w:p>
        </w:tc>
      </w:tr>
      <w:tr w:rsidR="00DF301D" w:rsidRPr="00DF301D" w14:paraId="336F4FEA" w14:textId="77777777" w:rsidTr="00923AC8">
        <w:tc>
          <w:tcPr>
            <w:tcW w:w="0" w:type="auto"/>
            <w:vAlign w:val="center"/>
            <w:hideMark/>
          </w:tcPr>
          <w:p w14:paraId="7511350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302D6C59" w14:textId="5C01CAEB" w:rsidR="001B492C" w:rsidRPr="00AA2BAE" w:rsidRDefault="00DF301D" w:rsidP="00AA2BAE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10 А</w:t>
            </w:r>
          </w:p>
        </w:tc>
        <w:tc>
          <w:tcPr>
            <w:tcW w:w="0" w:type="auto"/>
            <w:vAlign w:val="center"/>
            <w:hideMark/>
          </w:tcPr>
          <w:p w14:paraId="59A25B6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±(0,8–2,0)%</w:t>
            </w:r>
          </w:p>
        </w:tc>
        <w:tc>
          <w:tcPr>
            <w:tcW w:w="0" w:type="auto"/>
            <w:vAlign w:val="center"/>
            <w:hideMark/>
          </w:tcPr>
          <w:p w14:paraId="4498C2A0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7ED5251" w14:textId="77777777" w:rsidTr="00923AC8">
        <w:tc>
          <w:tcPr>
            <w:tcW w:w="0" w:type="auto"/>
            <w:vAlign w:val="center"/>
            <w:hideMark/>
          </w:tcPr>
          <w:p w14:paraId="50598B0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1637DFF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10 А</w:t>
            </w:r>
          </w:p>
        </w:tc>
        <w:tc>
          <w:tcPr>
            <w:tcW w:w="0" w:type="auto"/>
            <w:vAlign w:val="center"/>
            <w:hideMark/>
          </w:tcPr>
          <w:p w14:paraId="7897DEB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54735F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231DE95" w14:textId="77777777" w:rsidTr="00923AC8">
        <w:tc>
          <w:tcPr>
            <w:tcW w:w="0" w:type="auto"/>
            <w:vAlign w:val="center"/>
            <w:hideMark/>
          </w:tcPr>
          <w:p w14:paraId="767BB95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0381A56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20 МОм</w:t>
            </w:r>
          </w:p>
        </w:tc>
        <w:tc>
          <w:tcPr>
            <w:tcW w:w="0" w:type="auto"/>
            <w:vAlign w:val="center"/>
            <w:hideMark/>
          </w:tcPr>
          <w:p w14:paraId="1FB4459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±0,8%</w:t>
            </w:r>
          </w:p>
        </w:tc>
        <w:tc>
          <w:tcPr>
            <w:tcW w:w="0" w:type="auto"/>
            <w:vAlign w:val="center"/>
            <w:hideMark/>
          </w:tcPr>
          <w:p w14:paraId="61DEFA3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20187074" w14:textId="77777777" w:rsidTr="00923AC8">
        <w:tc>
          <w:tcPr>
            <w:tcW w:w="0" w:type="auto"/>
            <w:vAlign w:val="center"/>
            <w:hideMark/>
          </w:tcPr>
          <w:p w14:paraId="0E34C25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19112129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4131DE49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Входная</w:t>
            </w:r>
            <w:r w:rsidRPr="00DF301D">
              <w:rPr>
                <w:bCs/>
                <w:szCs w:val="28"/>
                <w:lang w:val="en-US"/>
              </w:rPr>
              <w:t xml:space="preserve"> </w:t>
            </w:r>
            <w:r w:rsidRPr="00DF301D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31297FC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50 пФ</w:t>
            </w:r>
          </w:p>
        </w:tc>
      </w:tr>
    </w:tbl>
    <w:p w14:paraId="649EE695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00D72B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1E4B5BD3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разделов 1.1, 1.2 и 4 паспорта.</w:t>
      </w:r>
    </w:p>
    <w:p w14:paraId="4C0E60E7" w14:textId="05D0C9A8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8" w:name="_Hlk223012292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8"/>
      <w:r w:rsidR="00F14F21" w:rsidRPr="00F14F21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Эксплуатационные данные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DF301D" w:rsidRPr="00DF301D" w14:paraId="1EA4F8A4" w14:textId="77777777" w:rsidTr="00923AC8">
        <w:tc>
          <w:tcPr>
            <w:tcW w:w="0" w:type="auto"/>
            <w:vAlign w:val="center"/>
            <w:hideMark/>
          </w:tcPr>
          <w:p w14:paraId="5EA8610C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C9FEF1C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07527DE6" w14:textId="77777777" w:rsidTr="00923AC8">
        <w:tc>
          <w:tcPr>
            <w:tcW w:w="0" w:type="auto"/>
            <w:vAlign w:val="center"/>
            <w:hideMark/>
          </w:tcPr>
          <w:p w14:paraId="39E35B9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623E33B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220±22 В, 50±1 Гц</w:t>
            </w:r>
          </w:p>
        </w:tc>
      </w:tr>
      <w:tr w:rsidR="00DF301D" w:rsidRPr="00DF301D" w14:paraId="15CD3746" w14:textId="77777777" w:rsidTr="00923AC8">
        <w:tc>
          <w:tcPr>
            <w:tcW w:w="0" w:type="auto"/>
            <w:vAlign w:val="center"/>
            <w:hideMark/>
          </w:tcPr>
          <w:p w14:paraId="02B49D8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Потребляемая мощность</w:t>
            </w:r>
          </w:p>
        </w:tc>
        <w:tc>
          <w:tcPr>
            <w:tcW w:w="0" w:type="auto"/>
            <w:vAlign w:val="center"/>
            <w:hideMark/>
          </w:tcPr>
          <w:p w14:paraId="660CD82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6 В·А</w:t>
            </w:r>
          </w:p>
        </w:tc>
      </w:tr>
      <w:tr w:rsidR="00DF301D" w:rsidRPr="00DF301D" w14:paraId="49DB0E09" w14:textId="77777777" w:rsidTr="00923AC8">
        <w:tc>
          <w:tcPr>
            <w:tcW w:w="0" w:type="auto"/>
            <w:vAlign w:val="center"/>
            <w:hideMark/>
          </w:tcPr>
          <w:p w14:paraId="7CCE408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0F8DB16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 (ГОСТ 26104-89), заземление через вилку</w:t>
            </w:r>
          </w:p>
        </w:tc>
      </w:tr>
      <w:tr w:rsidR="00DF301D" w:rsidRPr="00DF301D" w14:paraId="594F2A55" w14:textId="77777777" w:rsidTr="00923AC8">
        <w:tc>
          <w:tcPr>
            <w:tcW w:w="0" w:type="auto"/>
            <w:vAlign w:val="center"/>
            <w:hideMark/>
          </w:tcPr>
          <w:p w14:paraId="73B65EC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365E437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+5 до +40 °С</w:t>
            </w:r>
          </w:p>
        </w:tc>
      </w:tr>
      <w:tr w:rsidR="00DF301D" w:rsidRPr="00DF301D" w14:paraId="66940C17" w14:textId="77777777" w:rsidTr="00923AC8">
        <w:tc>
          <w:tcPr>
            <w:tcW w:w="0" w:type="auto"/>
            <w:vAlign w:val="center"/>
            <w:hideMark/>
          </w:tcPr>
          <w:p w14:paraId="4D17F39E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AE9CE1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242×245×70 мм</w:t>
            </w:r>
          </w:p>
        </w:tc>
      </w:tr>
      <w:tr w:rsidR="00DF301D" w:rsidRPr="00DF301D" w14:paraId="4C0E8AC3" w14:textId="77777777" w:rsidTr="00923AC8">
        <w:tc>
          <w:tcPr>
            <w:tcW w:w="0" w:type="auto"/>
            <w:vAlign w:val="center"/>
            <w:hideMark/>
          </w:tcPr>
          <w:p w14:paraId="58A0AFF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278C4A6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1,3 кг</w:t>
            </w:r>
          </w:p>
        </w:tc>
      </w:tr>
      <w:tr w:rsidR="00DF301D" w:rsidRPr="00DF301D" w14:paraId="53239190" w14:textId="77777777" w:rsidTr="00923AC8">
        <w:tc>
          <w:tcPr>
            <w:tcW w:w="0" w:type="auto"/>
            <w:vAlign w:val="center"/>
            <w:hideMark/>
          </w:tcPr>
          <w:p w14:paraId="64EE29A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Межповерочный интервал</w:t>
            </w:r>
          </w:p>
        </w:tc>
        <w:tc>
          <w:tcPr>
            <w:tcW w:w="0" w:type="auto"/>
            <w:vAlign w:val="center"/>
            <w:hideMark/>
          </w:tcPr>
          <w:p w14:paraId="1FC13BE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год</w:t>
            </w:r>
          </w:p>
        </w:tc>
      </w:tr>
      <w:tr w:rsidR="00DF301D" w:rsidRPr="00DF301D" w14:paraId="261E16D8" w14:textId="77777777" w:rsidTr="00923AC8">
        <w:tc>
          <w:tcPr>
            <w:tcW w:w="0" w:type="auto"/>
            <w:vAlign w:val="center"/>
            <w:hideMark/>
          </w:tcPr>
          <w:p w14:paraId="1694253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Наработка на отказ</w:t>
            </w:r>
          </w:p>
        </w:tc>
        <w:tc>
          <w:tcPr>
            <w:tcW w:w="0" w:type="auto"/>
            <w:vAlign w:val="center"/>
            <w:hideMark/>
          </w:tcPr>
          <w:p w14:paraId="4C63A78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менее 15000 ч</w:t>
            </w:r>
          </w:p>
        </w:tc>
      </w:tr>
      <w:tr w:rsidR="00DF301D" w:rsidRPr="00DF301D" w14:paraId="4972C1A6" w14:textId="77777777" w:rsidTr="00923AC8">
        <w:tc>
          <w:tcPr>
            <w:tcW w:w="0" w:type="auto"/>
            <w:vAlign w:val="center"/>
            <w:hideMark/>
          </w:tcPr>
          <w:p w14:paraId="6B5F368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Гарантийный срок</w:t>
            </w:r>
          </w:p>
        </w:tc>
        <w:tc>
          <w:tcPr>
            <w:tcW w:w="0" w:type="auto"/>
            <w:vAlign w:val="center"/>
            <w:hideMark/>
          </w:tcPr>
          <w:p w14:paraId="3EBBE5F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18 месяцев</w:t>
            </w:r>
          </w:p>
        </w:tc>
      </w:tr>
    </w:tbl>
    <w:p w14:paraId="527BD39F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725E30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3014595"/>
      <w:bookmarkStart w:id="10" w:name="_Toc223028924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MY-60</w:t>
      </w:r>
      <w:bookmarkEnd w:id="9"/>
      <w:bookmarkEnd w:id="10"/>
    </w:p>
    <w:p w14:paraId="05945911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27299DF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изучения инструкции по эксплуатации.</w:t>
      </w:r>
    </w:p>
    <w:p w14:paraId="029D0C4F" w14:textId="77FD2270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4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D66236" w:rsidRPr="00D66236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Классификационные признаки СИ (MY-60)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DF301D" w14:paraId="1A5E44CC" w14:textId="77777777" w:rsidTr="00B11F5F">
        <w:tc>
          <w:tcPr>
            <w:tcW w:w="0" w:type="auto"/>
            <w:vAlign w:val="center"/>
            <w:hideMark/>
          </w:tcPr>
          <w:p w14:paraId="5DEDD970" w14:textId="77777777" w:rsidR="00DF301D" w:rsidRPr="00DF301D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08BB7403" w14:textId="77777777" w:rsidR="00DF301D" w:rsidRPr="00DF301D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47D4D8D2" w14:textId="77777777" w:rsidTr="00B11F5F">
        <w:tc>
          <w:tcPr>
            <w:tcW w:w="0" w:type="auto"/>
            <w:vAlign w:val="center"/>
            <w:hideMark/>
          </w:tcPr>
          <w:p w14:paraId="2D82184F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72EB4C23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DFBBE68" w14:textId="77777777" w:rsidTr="00B11F5F">
        <w:tc>
          <w:tcPr>
            <w:tcW w:w="0" w:type="auto"/>
            <w:vAlign w:val="center"/>
            <w:hideMark/>
          </w:tcPr>
          <w:p w14:paraId="4B8EBEB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3E383951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Цифровой</w:t>
            </w:r>
          </w:p>
        </w:tc>
      </w:tr>
      <w:tr w:rsidR="00DF301D" w:rsidRPr="00DF301D" w14:paraId="73B397C6" w14:textId="77777777" w:rsidTr="00B11F5F">
        <w:tc>
          <w:tcPr>
            <w:tcW w:w="0" w:type="auto"/>
            <w:vAlign w:val="center"/>
            <w:hideMark/>
          </w:tcPr>
          <w:p w14:paraId="0DC4576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405ABA8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Показывающий (ЖК-дисплей)</w:t>
            </w:r>
          </w:p>
        </w:tc>
      </w:tr>
      <w:tr w:rsidR="00DF301D" w:rsidRPr="00DF301D" w14:paraId="3AB729C8" w14:textId="77777777" w:rsidTr="00B11F5F">
        <w:tc>
          <w:tcPr>
            <w:tcW w:w="0" w:type="auto"/>
            <w:vAlign w:val="center"/>
            <w:hideMark/>
          </w:tcPr>
          <w:p w14:paraId="4BD27DFE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653844E0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2B80FC44" w14:textId="77777777" w:rsidTr="00B11F5F">
        <w:tc>
          <w:tcPr>
            <w:tcW w:w="0" w:type="auto"/>
            <w:vAlign w:val="center"/>
            <w:hideMark/>
          </w:tcPr>
          <w:p w14:paraId="1FCAA06B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3B78FCA4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Портативный (автономное питание)</w:t>
            </w:r>
          </w:p>
        </w:tc>
      </w:tr>
    </w:tbl>
    <w:p w14:paraId="0E5A8AA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518BB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07129A66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lastRenderedPageBreak/>
        <w:t>Данные взяты из раздела «СПЕЦИФИКАЦИЯ» инструкции.</w:t>
      </w:r>
    </w:p>
    <w:p w14:paraId="6FB9F413" w14:textId="4A617597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5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AD769C" w:rsidRPr="00AD769C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Метрологические характеристики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614"/>
        <w:gridCol w:w="1974"/>
        <w:gridCol w:w="2319"/>
        <w:gridCol w:w="2438"/>
      </w:tblGrid>
      <w:tr w:rsidR="00DF301D" w:rsidRPr="00DF301D" w14:paraId="6DA8FFFC" w14:textId="77777777" w:rsidTr="00254C77">
        <w:tc>
          <w:tcPr>
            <w:tcW w:w="0" w:type="auto"/>
            <w:vAlign w:val="center"/>
            <w:hideMark/>
          </w:tcPr>
          <w:p w14:paraId="4BD55F82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53BDD990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35505343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65970508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5E354346" w14:textId="77777777" w:rsidTr="00254C77">
        <w:tc>
          <w:tcPr>
            <w:tcW w:w="0" w:type="auto"/>
            <w:vAlign w:val="center"/>
            <w:hideMark/>
          </w:tcPr>
          <w:p w14:paraId="07715EF6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2354B2F3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0361D4D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±(0,5–0,8)% ±1 ед.сч.</w:t>
            </w:r>
          </w:p>
        </w:tc>
        <w:tc>
          <w:tcPr>
            <w:tcW w:w="0" w:type="auto"/>
            <w:vAlign w:val="center"/>
            <w:hideMark/>
          </w:tcPr>
          <w:p w14:paraId="5B301227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10 МОм</w:t>
            </w:r>
          </w:p>
        </w:tc>
      </w:tr>
      <w:tr w:rsidR="00DF301D" w:rsidRPr="00DF301D" w14:paraId="66D154C7" w14:textId="77777777" w:rsidTr="00254C77">
        <w:tc>
          <w:tcPr>
            <w:tcW w:w="0" w:type="auto"/>
            <w:vAlign w:val="center"/>
            <w:hideMark/>
          </w:tcPr>
          <w:p w14:paraId="3C62BDD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331A43D7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11A95B5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±(0,8–1,2)% ±3 ед.сч.</w:t>
            </w:r>
          </w:p>
        </w:tc>
        <w:tc>
          <w:tcPr>
            <w:tcW w:w="0" w:type="auto"/>
            <w:vAlign w:val="center"/>
            <w:hideMark/>
          </w:tcPr>
          <w:p w14:paraId="2920B52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10 МОм</w:t>
            </w:r>
          </w:p>
        </w:tc>
      </w:tr>
      <w:tr w:rsidR="00DF301D" w:rsidRPr="00DF301D" w14:paraId="72138753" w14:textId="77777777" w:rsidTr="00254C77">
        <w:tc>
          <w:tcPr>
            <w:tcW w:w="0" w:type="auto"/>
            <w:vAlign w:val="center"/>
            <w:hideMark/>
          </w:tcPr>
          <w:p w14:paraId="07AE536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45C33D1C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6E0C441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±(0,8–2,0)% ±1–5 ед.сч.</w:t>
            </w:r>
          </w:p>
        </w:tc>
        <w:tc>
          <w:tcPr>
            <w:tcW w:w="0" w:type="auto"/>
            <w:vAlign w:val="center"/>
            <w:hideMark/>
          </w:tcPr>
          <w:p w14:paraId="679C4BC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E636645" w14:textId="77777777" w:rsidTr="00254C77">
        <w:tc>
          <w:tcPr>
            <w:tcW w:w="0" w:type="auto"/>
            <w:vAlign w:val="center"/>
            <w:hideMark/>
          </w:tcPr>
          <w:p w14:paraId="723B7548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6E0F4E5A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5C3DD4F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±(1,0–3,0)% ±3–7 ед.сч.</w:t>
            </w:r>
          </w:p>
        </w:tc>
        <w:tc>
          <w:tcPr>
            <w:tcW w:w="0" w:type="auto"/>
            <w:vAlign w:val="center"/>
            <w:hideMark/>
          </w:tcPr>
          <w:p w14:paraId="4B210FA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78E5FE24" w14:textId="77777777" w:rsidTr="00254C77">
        <w:tc>
          <w:tcPr>
            <w:tcW w:w="0" w:type="auto"/>
            <w:vAlign w:val="center"/>
            <w:hideMark/>
          </w:tcPr>
          <w:p w14:paraId="565739A9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6B4BE501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99D44A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±(0,8–5,0)% ±1–10 ед.сч.</w:t>
            </w:r>
          </w:p>
        </w:tc>
        <w:tc>
          <w:tcPr>
            <w:tcW w:w="0" w:type="auto"/>
            <w:vAlign w:val="center"/>
            <w:hideMark/>
          </w:tcPr>
          <w:p w14:paraId="0160C80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5A393256" w14:textId="77777777" w:rsidTr="00254C77">
        <w:tc>
          <w:tcPr>
            <w:tcW w:w="0" w:type="auto"/>
            <w:vAlign w:val="center"/>
            <w:hideMark/>
          </w:tcPr>
          <w:p w14:paraId="2A53B03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679C7DE8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7997092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±4,0% ±3 ед.сч.</w:t>
            </w:r>
          </w:p>
        </w:tc>
        <w:tc>
          <w:tcPr>
            <w:tcW w:w="0" w:type="auto"/>
            <w:vAlign w:val="center"/>
            <w:hideMark/>
          </w:tcPr>
          <w:p w14:paraId="32469E71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2813D3C8" w14:textId="77777777" w:rsidTr="00254C77">
        <w:tc>
          <w:tcPr>
            <w:tcW w:w="0" w:type="auto"/>
            <w:vAlign w:val="center"/>
            <w:hideMark/>
          </w:tcPr>
          <w:p w14:paraId="5F4CEC8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</w:t>
            </w:r>
          </w:p>
        </w:tc>
        <w:tc>
          <w:tcPr>
            <w:tcW w:w="0" w:type="auto"/>
            <w:vAlign w:val="center"/>
            <w:hideMark/>
          </w:tcPr>
          <w:p w14:paraId="251BB8D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-20°C – +1000°C</w:t>
            </w:r>
          </w:p>
        </w:tc>
        <w:tc>
          <w:tcPr>
            <w:tcW w:w="0" w:type="auto"/>
            <w:vAlign w:val="center"/>
            <w:hideMark/>
          </w:tcPr>
          <w:p w14:paraId="338FAF6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±(1,0–5,0)%</w:t>
            </w:r>
          </w:p>
        </w:tc>
        <w:tc>
          <w:tcPr>
            <w:tcW w:w="0" w:type="auto"/>
            <w:vAlign w:val="center"/>
            <w:hideMark/>
          </w:tcPr>
          <w:p w14:paraId="2A4805D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0433F0A3" w14:textId="77777777" w:rsidTr="00254C77">
        <w:tc>
          <w:tcPr>
            <w:tcW w:w="0" w:type="auto"/>
            <w:vAlign w:val="center"/>
            <w:hideMark/>
          </w:tcPr>
          <w:p w14:paraId="1BB0639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58EA7492" w14:textId="443BBF0B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3½ разряда</w:t>
            </w:r>
          </w:p>
        </w:tc>
        <w:tc>
          <w:tcPr>
            <w:tcW w:w="0" w:type="auto"/>
            <w:vAlign w:val="center"/>
            <w:hideMark/>
          </w:tcPr>
          <w:p w14:paraId="3586EC8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Время измерения</w:t>
            </w:r>
          </w:p>
        </w:tc>
        <w:tc>
          <w:tcPr>
            <w:tcW w:w="0" w:type="auto"/>
            <w:vAlign w:val="center"/>
            <w:hideMark/>
          </w:tcPr>
          <w:p w14:paraId="142C57E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2–3 с</w:t>
            </w:r>
          </w:p>
        </w:tc>
      </w:tr>
    </w:tbl>
    <w:p w14:paraId="57A362E6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15E88C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0D87184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«ОБЩИЕ ТЕХНИЧЕСКИЕ ХАРАКТЕРИСТИКИ».</w:t>
      </w:r>
    </w:p>
    <w:p w14:paraId="12BB3855" w14:textId="317FA7B6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6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615E47" w:rsidRPr="00615E47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Эксплуатационные данные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DF301D" w:rsidRPr="00DF301D" w14:paraId="38FD1F11" w14:textId="77777777" w:rsidTr="00254C77">
        <w:tc>
          <w:tcPr>
            <w:tcW w:w="0" w:type="auto"/>
            <w:vAlign w:val="center"/>
            <w:hideMark/>
          </w:tcPr>
          <w:p w14:paraId="336CD4DE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12F2721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5FC3EAA0" w14:textId="77777777" w:rsidTr="00254C77">
        <w:tc>
          <w:tcPr>
            <w:tcW w:w="0" w:type="auto"/>
            <w:vAlign w:val="center"/>
            <w:hideMark/>
          </w:tcPr>
          <w:p w14:paraId="619D8F3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748CFC9C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Батарейка 9 В (NEDA 1604, 6F22)</w:t>
            </w:r>
          </w:p>
        </w:tc>
      </w:tr>
      <w:tr w:rsidR="00DF301D" w:rsidRPr="00DF301D" w14:paraId="0E04DFC9" w14:textId="77777777" w:rsidTr="00254C77">
        <w:tc>
          <w:tcPr>
            <w:tcW w:w="0" w:type="auto"/>
            <w:vAlign w:val="center"/>
            <w:hideMark/>
          </w:tcPr>
          <w:p w14:paraId="7A0CE30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5B6D5FE6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II (двойная изоляция)</w:t>
            </w:r>
          </w:p>
        </w:tc>
      </w:tr>
      <w:tr w:rsidR="00DF301D" w:rsidRPr="00DF301D" w14:paraId="22C2E878" w14:textId="77777777" w:rsidTr="00254C77">
        <w:tc>
          <w:tcPr>
            <w:tcW w:w="0" w:type="auto"/>
            <w:vAlign w:val="center"/>
            <w:hideMark/>
          </w:tcPr>
          <w:p w14:paraId="6C09E4B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5297C08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0 до +40 °С</w:t>
            </w:r>
          </w:p>
        </w:tc>
      </w:tr>
      <w:tr w:rsidR="00DF301D" w:rsidRPr="00DF301D" w14:paraId="62F53DCA" w14:textId="77777777" w:rsidTr="00254C77">
        <w:tc>
          <w:tcPr>
            <w:tcW w:w="0" w:type="auto"/>
            <w:vAlign w:val="center"/>
            <w:hideMark/>
          </w:tcPr>
          <w:p w14:paraId="2A5D181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5072E62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-10 до +50 °С</w:t>
            </w:r>
          </w:p>
        </w:tc>
      </w:tr>
      <w:tr w:rsidR="00DF301D" w:rsidRPr="00DF301D" w14:paraId="13432A6A" w14:textId="77777777" w:rsidTr="00254C77">
        <w:tc>
          <w:tcPr>
            <w:tcW w:w="0" w:type="auto"/>
            <w:vAlign w:val="center"/>
            <w:hideMark/>
          </w:tcPr>
          <w:p w14:paraId="7550485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3F544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91×189×31,5 мм</w:t>
            </w:r>
          </w:p>
        </w:tc>
      </w:tr>
      <w:tr w:rsidR="00DF301D" w:rsidRPr="00DF301D" w14:paraId="0E433397" w14:textId="77777777" w:rsidTr="00254C77">
        <w:tc>
          <w:tcPr>
            <w:tcW w:w="0" w:type="auto"/>
            <w:vAlign w:val="center"/>
            <w:hideMark/>
          </w:tcPr>
          <w:p w14:paraId="12BECD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3CCFE2F9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310 г (с батарейкой)</w:t>
            </w:r>
          </w:p>
        </w:tc>
      </w:tr>
      <w:tr w:rsidR="00DF301D" w:rsidRPr="00DF301D" w14:paraId="260313DF" w14:textId="77777777" w:rsidTr="00254C77">
        <w:tc>
          <w:tcPr>
            <w:tcW w:w="0" w:type="auto"/>
            <w:vAlign w:val="center"/>
            <w:hideMark/>
          </w:tcPr>
          <w:p w14:paraId="431EE6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136F0AE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Через 40 минут</w:t>
            </w:r>
          </w:p>
        </w:tc>
      </w:tr>
      <w:tr w:rsidR="00DF301D" w:rsidRPr="00DF301D" w14:paraId="0C4B113A" w14:textId="77777777" w:rsidTr="00254C77">
        <w:tc>
          <w:tcPr>
            <w:tcW w:w="0" w:type="auto"/>
            <w:vAlign w:val="center"/>
            <w:hideMark/>
          </w:tcPr>
          <w:p w14:paraId="5F1E0975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1E5DB73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F 200 мА/250 В</w:t>
            </w:r>
          </w:p>
        </w:tc>
      </w:tr>
    </w:tbl>
    <w:p w14:paraId="36E099CA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78AB4E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3014596"/>
      <w:bookmarkStart w:id="12" w:name="_Toc223028925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UNI-T UT55</w:t>
      </w:r>
      <w:bookmarkEnd w:id="11"/>
      <w:bookmarkEnd w:id="12"/>
    </w:p>
    <w:p w14:paraId="6D50AFC4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4B73E9A3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изучения Operating Manual UT51-55.</w:t>
      </w:r>
    </w:p>
    <w:p w14:paraId="38D700BC" w14:textId="61C4B141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7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E4115D" w:rsidRPr="00E4115D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Классификационные признаки СИ (UT55)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DF301D" w14:paraId="209B3FD7" w14:textId="77777777" w:rsidTr="00ED3F3A">
        <w:tc>
          <w:tcPr>
            <w:tcW w:w="0" w:type="auto"/>
            <w:vAlign w:val="center"/>
            <w:hideMark/>
          </w:tcPr>
          <w:p w14:paraId="2B440311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6B3663B0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5640A064" w14:textId="77777777" w:rsidTr="00ED3F3A">
        <w:tc>
          <w:tcPr>
            <w:tcW w:w="0" w:type="auto"/>
            <w:vAlign w:val="center"/>
            <w:hideMark/>
          </w:tcPr>
          <w:p w14:paraId="7EECD9F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F72E824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7E2FB22" w14:textId="77777777" w:rsidTr="00ED3F3A">
        <w:tc>
          <w:tcPr>
            <w:tcW w:w="0" w:type="auto"/>
            <w:vAlign w:val="center"/>
            <w:hideMark/>
          </w:tcPr>
          <w:p w14:paraId="08560B1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F39D3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Цифровой</w:t>
            </w:r>
          </w:p>
        </w:tc>
      </w:tr>
      <w:tr w:rsidR="00DF301D" w:rsidRPr="00DF301D" w14:paraId="596559B5" w14:textId="77777777" w:rsidTr="00ED3F3A">
        <w:tc>
          <w:tcPr>
            <w:tcW w:w="0" w:type="auto"/>
            <w:vAlign w:val="center"/>
            <w:hideMark/>
          </w:tcPr>
          <w:p w14:paraId="29C90B0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20B84CC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Показывающий (ЖК-дисплей)</w:t>
            </w:r>
          </w:p>
        </w:tc>
      </w:tr>
      <w:tr w:rsidR="00DF301D" w:rsidRPr="00DF301D" w14:paraId="0B004F11" w14:textId="77777777" w:rsidTr="00ED3F3A">
        <w:tc>
          <w:tcPr>
            <w:tcW w:w="0" w:type="auto"/>
            <w:vAlign w:val="center"/>
            <w:hideMark/>
          </w:tcPr>
          <w:p w14:paraId="202F6D8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568A197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37294816" w14:textId="77777777" w:rsidTr="00ED3F3A">
        <w:tc>
          <w:tcPr>
            <w:tcW w:w="0" w:type="auto"/>
            <w:vAlign w:val="center"/>
            <w:hideMark/>
          </w:tcPr>
          <w:p w14:paraId="25E5E85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000E143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Портативный (автономное питание)</w:t>
            </w:r>
          </w:p>
        </w:tc>
      </w:tr>
    </w:tbl>
    <w:p w14:paraId="45BF34E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5C8EC1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0DD54FC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B «Specifications» (модель UT55).</w:t>
      </w:r>
    </w:p>
    <w:p w14:paraId="66121D56" w14:textId="2E7E012D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13" w:name="_Hlk223012877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8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13"/>
      <w:r w:rsidR="00E4115D" w:rsidRPr="00E4115D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Метрологические характеристики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DF301D" w:rsidRPr="00DF301D" w14:paraId="3B673487" w14:textId="77777777" w:rsidTr="00ED3F3A">
        <w:tc>
          <w:tcPr>
            <w:tcW w:w="0" w:type="auto"/>
            <w:vAlign w:val="center"/>
            <w:hideMark/>
          </w:tcPr>
          <w:p w14:paraId="5FFC6B9E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71B98481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51D4F95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082F7C0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7BA06D60" w14:textId="77777777" w:rsidTr="00ED3F3A">
        <w:tc>
          <w:tcPr>
            <w:tcW w:w="0" w:type="auto"/>
            <w:vAlign w:val="center"/>
            <w:hideMark/>
          </w:tcPr>
          <w:p w14:paraId="0156E63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7DCB137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72B59DC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±(0,5%+1) – ±(0,8%+2)</w:t>
            </w:r>
          </w:p>
        </w:tc>
        <w:tc>
          <w:tcPr>
            <w:tcW w:w="0" w:type="auto"/>
            <w:vAlign w:val="center"/>
            <w:hideMark/>
          </w:tcPr>
          <w:p w14:paraId="3C71FA6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DF301D" w14:paraId="29DCBAF9" w14:textId="77777777" w:rsidTr="00ED3F3A">
        <w:tc>
          <w:tcPr>
            <w:tcW w:w="0" w:type="auto"/>
            <w:vAlign w:val="center"/>
            <w:hideMark/>
          </w:tcPr>
          <w:p w14:paraId="5490F6E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585D060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мВ – 750 В</w:t>
            </w:r>
          </w:p>
        </w:tc>
        <w:tc>
          <w:tcPr>
            <w:tcW w:w="0" w:type="auto"/>
            <w:vAlign w:val="center"/>
            <w:hideMark/>
          </w:tcPr>
          <w:p w14:paraId="03BC71D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±(0,8%+3) – ±(1,2%+3)</w:t>
            </w:r>
          </w:p>
        </w:tc>
        <w:tc>
          <w:tcPr>
            <w:tcW w:w="0" w:type="auto"/>
            <w:vAlign w:val="center"/>
            <w:hideMark/>
          </w:tcPr>
          <w:p w14:paraId="6F68FDC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DF301D" w14:paraId="6CECF93C" w14:textId="77777777" w:rsidTr="00ED3F3A">
        <w:tc>
          <w:tcPr>
            <w:tcW w:w="0" w:type="auto"/>
            <w:vAlign w:val="center"/>
            <w:hideMark/>
          </w:tcPr>
          <w:p w14:paraId="13FDA9B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0564A15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0,01 мкА – 20 А</w:t>
            </w:r>
          </w:p>
        </w:tc>
        <w:tc>
          <w:tcPr>
            <w:tcW w:w="0" w:type="auto"/>
            <w:vAlign w:val="center"/>
            <w:hideMark/>
          </w:tcPr>
          <w:p w14:paraId="008EEBA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±(0,8%+1) – ±(2%+5)</w:t>
            </w:r>
          </w:p>
        </w:tc>
        <w:tc>
          <w:tcPr>
            <w:tcW w:w="0" w:type="auto"/>
            <w:vAlign w:val="center"/>
            <w:hideMark/>
          </w:tcPr>
          <w:p w14:paraId="05F396C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6A3AFE71" w14:textId="77777777" w:rsidTr="00ED3F3A">
        <w:tc>
          <w:tcPr>
            <w:tcW w:w="0" w:type="auto"/>
            <w:vAlign w:val="center"/>
            <w:hideMark/>
          </w:tcPr>
          <w:p w14:paraId="5A22521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71B3138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мкА – 20 А</w:t>
            </w:r>
          </w:p>
        </w:tc>
        <w:tc>
          <w:tcPr>
            <w:tcW w:w="0" w:type="auto"/>
            <w:vAlign w:val="center"/>
            <w:hideMark/>
          </w:tcPr>
          <w:p w14:paraId="7E018C44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±(1%+3) – ±(3%+7)</w:t>
            </w:r>
          </w:p>
        </w:tc>
        <w:tc>
          <w:tcPr>
            <w:tcW w:w="0" w:type="auto"/>
            <w:vAlign w:val="center"/>
            <w:hideMark/>
          </w:tcPr>
          <w:p w14:paraId="1C6F05B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509468DF" w14:textId="77777777" w:rsidTr="00ED3F3A">
        <w:tc>
          <w:tcPr>
            <w:tcW w:w="0" w:type="auto"/>
            <w:vAlign w:val="center"/>
            <w:hideMark/>
          </w:tcPr>
          <w:p w14:paraId="7440216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lastRenderedPageBreak/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5B4E128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D2ABCF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±(0,8%+1) – ±[5%(-10)+10]</w:t>
            </w:r>
          </w:p>
        </w:tc>
        <w:tc>
          <w:tcPr>
            <w:tcW w:w="0" w:type="auto"/>
            <w:vAlign w:val="center"/>
            <w:hideMark/>
          </w:tcPr>
          <w:p w14:paraId="4B9FE80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712AF05A" w14:textId="77777777" w:rsidTr="00ED3F3A">
        <w:tc>
          <w:tcPr>
            <w:tcW w:w="0" w:type="auto"/>
            <w:vAlign w:val="center"/>
            <w:hideMark/>
          </w:tcPr>
          <w:p w14:paraId="68880C2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4647FA0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524FDD0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±(4%+3)</w:t>
            </w:r>
          </w:p>
        </w:tc>
        <w:tc>
          <w:tcPr>
            <w:tcW w:w="0" w:type="auto"/>
            <w:vAlign w:val="center"/>
            <w:hideMark/>
          </w:tcPr>
          <w:p w14:paraId="5CDEFA0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7B9E2B0B" w14:textId="77777777" w:rsidTr="00ED3F3A">
        <w:tc>
          <w:tcPr>
            <w:tcW w:w="0" w:type="auto"/>
            <w:vAlign w:val="center"/>
            <w:hideMark/>
          </w:tcPr>
          <w:p w14:paraId="175398A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Частота</w:t>
            </w:r>
          </w:p>
        </w:tc>
        <w:tc>
          <w:tcPr>
            <w:tcW w:w="0" w:type="auto"/>
            <w:vAlign w:val="center"/>
            <w:hideMark/>
          </w:tcPr>
          <w:p w14:paraId="7D14A83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2 кГц – 20 кГц</w:t>
            </w:r>
          </w:p>
        </w:tc>
        <w:tc>
          <w:tcPr>
            <w:tcW w:w="0" w:type="auto"/>
            <w:vAlign w:val="center"/>
            <w:hideMark/>
          </w:tcPr>
          <w:p w14:paraId="1C864CD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±(1,5%+5)</w:t>
            </w:r>
          </w:p>
        </w:tc>
        <w:tc>
          <w:tcPr>
            <w:tcW w:w="0" w:type="auto"/>
            <w:vAlign w:val="center"/>
            <w:hideMark/>
          </w:tcPr>
          <w:p w14:paraId="673F1F3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49224883" w14:textId="77777777" w:rsidTr="00ED3F3A">
        <w:tc>
          <w:tcPr>
            <w:tcW w:w="0" w:type="auto"/>
            <w:vAlign w:val="center"/>
            <w:hideMark/>
          </w:tcPr>
          <w:p w14:paraId="7DE6349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037B63F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2FB7952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Категория перенапряжения</w:t>
            </w:r>
          </w:p>
        </w:tc>
        <w:tc>
          <w:tcPr>
            <w:tcW w:w="0" w:type="auto"/>
            <w:vAlign w:val="center"/>
            <w:hideMark/>
          </w:tcPr>
          <w:p w14:paraId="30E12A5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CAT I 1000 В / CAT II 600 В</w:t>
            </w:r>
          </w:p>
        </w:tc>
      </w:tr>
    </w:tbl>
    <w:p w14:paraId="43449B90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0B236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2D91A5B9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взяты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из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раздела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A «Your Meters Feature» </w:t>
      </w:r>
      <w:r w:rsidRPr="00DF301D">
        <w:rPr>
          <w:rFonts w:ascii="Times New Roman" w:hAnsi="Times New Roman" w:cs="Times New Roman"/>
          <w:sz w:val="28"/>
          <w:szCs w:val="28"/>
        </w:rPr>
        <w:t>и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Safety Rules.</w:t>
      </w:r>
    </w:p>
    <w:p w14:paraId="478F7775" w14:textId="1160E4CA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9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r w:rsidR="00170198" w:rsidRPr="00170198">
        <w:rPr>
          <w:rFonts w:ascii="Times New Roman" w:eastAsia="Arial" w:hAnsi="Times New Roman" w:cs="Times New Roman"/>
          <w:bCs/>
          <w:spacing w:val="5"/>
          <w:sz w:val="28"/>
          <w:szCs w:val="28"/>
        </w:rPr>
        <w:t>—</w:t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Эксплуатационные данные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DF301D" w:rsidRPr="00DF301D" w14:paraId="16F38DC6" w14:textId="77777777" w:rsidTr="00ED3F3A">
        <w:tc>
          <w:tcPr>
            <w:tcW w:w="0" w:type="auto"/>
            <w:vAlign w:val="center"/>
            <w:hideMark/>
          </w:tcPr>
          <w:p w14:paraId="65E6A7C2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CBE98AA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28BE9378" w14:textId="77777777" w:rsidTr="00ED3F3A">
        <w:tc>
          <w:tcPr>
            <w:tcW w:w="0" w:type="auto"/>
            <w:vAlign w:val="center"/>
            <w:hideMark/>
          </w:tcPr>
          <w:p w14:paraId="18929A8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4B3E1BD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9 В (NEDA 1604 или 6F22 или 006P)</w:t>
            </w:r>
          </w:p>
        </w:tc>
      </w:tr>
      <w:tr w:rsidR="00DF301D" w:rsidRPr="00DF301D" w14:paraId="2EDEBEAB" w14:textId="77777777" w:rsidTr="00ED3F3A">
        <w:tc>
          <w:tcPr>
            <w:tcW w:w="0" w:type="auto"/>
            <w:vAlign w:val="center"/>
            <w:hideMark/>
          </w:tcPr>
          <w:p w14:paraId="322C3B4F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65EC21EF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II (двойная изоляция, IEC 61010)</w:t>
            </w:r>
          </w:p>
        </w:tc>
      </w:tr>
      <w:tr w:rsidR="00DF301D" w:rsidRPr="00DF301D" w14:paraId="5125802B" w14:textId="77777777" w:rsidTr="00ED3F3A">
        <w:tc>
          <w:tcPr>
            <w:tcW w:w="0" w:type="auto"/>
            <w:vAlign w:val="center"/>
            <w:hideMark/>
          </w:tcPr>
          <w:p w14:paraId="32456EB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2CB5AFC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0 до +40 °С</w:t>
            </w:r>
          </w:p>
        </w:tc>
      </w:tr>
      <w:tr w:rsidR="00DF301D" w:rsidRPr="00DF301D" w14:paraId="54FFF744" w14:textId="77777777" w:rsidTr="00ED3F3A">
        <w:tc>
          <w:tcPr>
            <w:tcW w:w="0" w:type="auto"/>
            <w:vAlign w:val="center"/>
            <w:hideMark/>
          </w:tcPr>
          <w:p w14:paraId="26B2DCC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36CC41A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-10 до +50 °С</w:t>
            </w:r>
          </w:p>
        </w:tc>
      </w:tr>
      <w:tr w:rsidR="00DF301D" w:rsidRPr="00DF301D" w14:paraId="12C758CA" w14:textId="77777777" w:rsidTr="00ED3F3A">
        <w:tc>
          <w:tcPr>
            <w:tcW w:w="0" w:type="auto"/>
            <w:vAlign w:val="center"/>
            <w:hideMark/>
          </w:tcPr>
          <w:p w14:paraId="7ABDC3B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Влажность</w:t>
            </w:r>
          </w:p>
        </w:tc>
        <w:tc>
          <w:tcPr>
            <w:tcW w:w="0" w:type="auto"/>
            <w:vAlign w:val="center"/>
            <w:hideMark/>
          </w:tcPr>
          <w:p w14:paraId="5D0B3A4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макс. 80% (до 31°С), линейно до 50% (40°С)</w:t>
            </w:r>
          </w:p>
        </w:tc>
      </w:tr>
      <w:tr w:rsidR="00DF301D" w:rsidRPr="00DF301D" w14:paraId="289A4557" w14:textId="77777777" w:rsidTr="00ED3F3A">
        <w:tc>
          <w:tcPr>
            <w:tcW w:w="0" w:type="auto"/>
            <w:vAlign w:val="center"/>
            <w:hideMark/>
          </w:tcPr>
          <w:p w14:paraId="04A5EA3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6C16251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190×88×34 мм</w:t>
            </w:r>
          </w:p>
        </w:tc>
      </w:tr>
      <w:tr w:rsidR="00DF301D" w:rsidRPr="00DF301D" w14:paraId="6DD83E00" w14:textId="77777777" w:rsidTr="00ED3F3A">
        <w:tc>
          <w:tcPr>
            <w:tcW w:w="0" w:type="auto"/>
            <w:vAlign w:val="center"/>
            <w:hideMark/>
          </w:tcPr>
          <w:p w14:paraId="4162EDD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0B4B967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~270 г (прибор), ~550 г (с холстером)</w:t>
            </w:r>
          </w:p>
        </w:tc>
      </w:tr>
      <w:tr w:rsidR="00DF301D" w:rsidRPr="00DF301D" w14:paraId="45D0FAC7" w14:textId="77777777" w:rsidTr="00ED3F3A">
        <w:tc>
          <w:tcPr>
            <w:tcW w:w="0" w:type="auto"/>
            <w:vAlign w:val="center"/>
            <w:hideMark/>
          </w:tcPr>
          <w:p w14:paraId="1BCF7FF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026DB54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Через 15 минут (только UT53/54/55)</w:t>
            </w:r>
          </w:p>
        </w:tc>
      </w:tr>
      <w:tr w:rsidR="00DF301D" w:rsidRPr="00DF301D" w14:paraId="78AC2A48" w14:textId="77777777" w:rsidTr="00ED3F3A">
        <w:tc>
          <w:tcPr>
            <w:tcW w:w="0" w:type="auto"/>
            <w:vAlign w:val="center"/>
            <w:hideMark/>
          </w:tcPr>
          <w:p w14:paraId="7D3179C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6E1A0E86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315 мА/250 В (быстродействующий)</w:t>
            </w:r>
          </w:p>
        </w:tc>
      </w:tr>
    </w:tbl>
    <w:p w14:paraId="7FDEF2E1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2718A324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014597"/>
      <w:bookmarkStart w:id="15" w:name="_Toc223028926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4"/>
      <w:bookmarkEnd w:id="15"/>
    </w:p>
    <w:p w14:paraId="77376A3A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3F31E3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сделать следующие выводы:</w:t>
      </w:r>
    </w:p>
    <w:p w14:paraId="40DB1A98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3098014D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Конструктивные особенности:</w:t>
      </w:r>
    </w:p>
    <w:p w14:paraId="5276B6C5" w14:textId="77777777" w:rsidR="00DF301D" w:rsidRPr="00DF301D" w:rsidRDefault="00DF301D" w:rsidP="00923AC8">
      <w:pPr>
        <w:pStyle w:val="a7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2F4E8E91" w14:textId="77777777" w:rsidR="00DF301D" w:rsidRPr="00DF301D" w:rsidRDefault="00DF301D" w:rsidP="00923AC8">
      <w:pPr>
        <w:pStyle w:val="a7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73C012D6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Метрологические характеристики:</w:t>
      </w:r>
    </w:p>
    <w:p w14:paraId="2A9F847E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Все приборы имеют дискретность отсчёта 3½ разряда (1999 отсчётов).</w:t>
      </w:r>
    </w:p>
    <w:p w14:paraId="44AAAD37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62C3EFD8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11D51BA5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lastRenderedPageBreak/>
        <w:t>Эксплуатация: Межповерочный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37924B2E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025AED1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5457858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014598"/>
      <w:bookmarkStart w:id="17" w:name="_Toc223028927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6"/>
      <w:bookmarkEnd w:id="17"/>
    </w:p>
    <w:p w14:paraId="415C1616" w14:textId="0526B9A4" w:rsidR="00BF0B4B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BF0B4B" w:rsidRPr="00DF301D" w:rsidSect="000804BA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F5598" w14:textId="77777777" w:rsidR="007E23BA" w:rsidRDefault="007E23BA" w:rsidP="000804BA">
      <w:pPr>
        <w:spacing w:after="0" w:line="240" w:lineRule="auto"/>
      </w:pPr>
      <w:r>
        <w:separator/>
      </w:r>
    </w:p>
  </w:endnote>
  <w:endnote w:type="continuationSeparator" w:id="0">
    <w:p w14:paraId="55CF06E9" w14:textId="77777777" w:rsidR="007E23BA" w:rsidRDefault="007E23BA" w:rsidP="000804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918808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71D4FD0" w14:textId="74C241A1" w:rsidR="000804BA" w:rsidRPr="001B492C" w:rsidRDefault="000804BA">
        <w:pPr>
          <w:pStyle w:val="af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492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492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B492C">
          <w:rPr>
            <w:rFonts w:ascii="Times New Roman" w:hAnsi="Times New Roman" w:cs="Times New Roman"/>
            <w:sz w:val="28"/>
            <w:szCs w:val="28"/>
          </w:rPr>
          <w:t>2</w: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263BD" w14:textId="77777777" w:rsidR="007E23BA" w:rsidRDefault="007E23BA" w:rsidP="000804BA">
      <w:pPr>
        <w:spacing w:after="0" w:line="240" w:lineRule="auto"/>
      </w:pPr>
      <w:r>
        <w:separator/>
      </w:r>
    </w:p>
  </w:footnote>
  <w:footnote w:type="continuationSeparator" w:id="0">
    <w:p w14:paraId="29E95BF5" w14:textId="77777777" w:rsidR="007E23BA" w:rsidRDefault="007E23BA" w:rsidP="000804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D0AD2"/>
    <w:multiLevelType w:val="hybridMultilevel"/>
    <w:tmpl w:val="858244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B078DE"/>
    <w:multiLevelType w:val="hybridMultilevel"/>
    <w:tmpl w:val="74204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4"/>
  </w:num>
  <w:num w:numId="2" w16cid:durableId="331688822">
    <w:abstractNumId w:val="1"/>
  </w:num>
  <w:num w:numId="3" w16cid:durableId="1823423587">
    <w:abstractNumId w:val="5"/>
  </w:num>
  <w:num w:numId="4" w16cid:durableId="1506827108">
    <w:abstractNumId w:val="3"/>
  </w:num>
  <w:num w:numId="5" w16cid:durableId="1099331558">
    <w:abstractNumId w:val="0"/>
  </w:num>
  <w:num w:numId="6" w16cid:durableId="725493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C44"/>
    <w:rsid w:val="000757F8"/>
    <w:rsid w:val="000804BA"/>
    <w:rsid w:val="000F6241"/>
    <w:rsid w:val="00170198"/>
    <w:rsid w:val="001B492C"/>
    <w:rsid w:val="001C5665"/>
    <w:rsid w:val="001E1BBF"/>
    <w:rsid w:val="00254C77"/>
    <w:rsid w:val="002817AF"/>
    <w:rsid w:val="00373888"/>
    <w:rsid w:val="004401F3"/>
    <w:rsid w:val="00490D4D"/>
    <w:rsid w:val="00530B70"/>
    <w:rsid w:val="005A4F80"/>
    <w:rsid w:val="00615E47"/>
    <w:rsid w:val="0061769C"/>
    <w:rsid w:val="00671662"/>
    <w:rsid w:val="006A1CEE"/>
    <w:rsid w:val="00782D28"/>
    <w:rsid w:val="007E23BA"/>
    <w:rsid w:val="00923AC8"/>
    <w:rsid w:val="009E60C8"/>
    <w:rsid w:val="00A57A31"/>
    <w:rsid w:val="00AA2BAE"/>
    <w:rsid w:val="00AD769C"/>
    <w:rsid w:val="00AE2FAD"/>
    <w:rsid w:val="00B11F5F"/>
    <w:rsid w:val="00B42187"/>
    <w:rsid w:val="00BF0B4B"/>
    <w:rsid w:val="00C80C44"/>
    <w:rsid w:val="00CE7E0A"/>
    <w:rsid w:val="00D12BCB"/>
    <w:rsid w:val="00D66236"/>
    <w:rsid w:val="00DF301D"/>
    <w:rsid w:val="00DF3C96"/>
    <w:rsid w:val="00E4115D"/>
    <w:rsid w:val="00E73D94"/>
    <w:rsid w:val="00ED3F3A"/>
    <w:rsid w:val="00F14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76544"/>
  <w15:chartTrackingRefBased/>
  <w15:docId w15:val="{14256688-EF8A-41D7-8CFD-D082BE93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7F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0C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0C4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0C4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0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0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0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0C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0C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0C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0C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0C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0C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0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80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0C4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80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0C44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80C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0C44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80C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0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80C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0C4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0757F8"/>
    <w:pPr>
      <w:spacing w:after="100"/>
    </w:pPr>
  </w:style>
  <w:style w:type="character" w:styleId="ac">
    <w:name w:val="Hyperlink"/>
    <w:basedOn w:val="a0"/>
    <w:uiPriority w:val="99"/>
    <w:unhideWhenUsed/>
    <w:rsid w:val="000757F8"/>
    <w:rPr>
      <w:color w:val="467886" w:themeColor="hyperlink"/>
      <w:u w:val="single"/>
    </w:rPr>
  </w:style>
  <w:style w:type="table" w:styleId="ad">
    <w:name w:val="Table Grid"/>
    <w:basedOn w:val="a1"/>
    <w:uiPriority w:val="59"/>
    <w:rsid w:val="00DF301D"/>
    <w:pPr>
      <w:spacing w:after="0" w:line="240" w:lineRule="auto"/>
      <w:ind w:firstLine="709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e">
    <w:name w:val="Book Title"/>
    <w:aliases w:val="Имя таблицы"/>
    <w:uiPriority w:val="33"/>
    <w:qFormat/>
    <w:rsid w:val="00DF301D"/>
    <w:rPr>
      <w:rFonts w:eastAsia="Arial"/>
      <w:spacing w:val="5"/>
    </w:rPr>
  </w:style>
  <w:style w:type="paragraph" w:customStyle="1" w:styleId="af">
    <w:name w:val="Таблица"/>
    <w:link w:val="af0"/>
    <w:qFormat/>
    <w:rsid w:val="00DF301D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f0">
    <w:name w:val="Таблица Знак"/>
    <w:basedOn w:val="a0"/>
    <w:link w:val="af"/>
    <w:rsid w:val="00DF301D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customStyle="1" w:styleId="af1">
    <w:name w:val="Заголовок таблицы"/>
    <w:link w:val="af2"/>
    <w:qFormat/>
    <w:rsid w:val="00DF301D"/>
    <w:pPr>
      <w:spacing w:after="0" w:line="360" w:lineRule="auto"/>
      <w:jc w:val="center"/>
    </w:pPr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character" w:customStyle="1" w:styleId="af2">
    <w:name w:val="Заголовок таблицы Знак"/>
    <w:basedOn w:val="af0"/>
    <w:link w:val="af1"/>
    <w:rsid w:val="00DF301D"/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A4F80"/>
    <w:pPr>
      <w:spacing w:after="100"/>
      <w:ind w:left="220"/>
    </w:pPr>
  </w:style>
  <w:style w:type="paragraph" w:styleId="af3">
    <w:name w:val="header"/>
    <w:basedOn w:val="a"/>
    <w:link w:val="af4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0804BA"/>
    <w:rPr>
      <w:kern w:val="0"/>
      <w:sz w:val="22"/>
      <w:szCs w:val="22"/>
      <w14:ligatures w14:val="none"/>
    </w:rPr>
  </w:style>
  <w:style w:type="paragraph" w:styleId="af5">
    <w:name w:val="footer"/>
    <w:basedOn w:val="a"/>
    <w:link w:val="af6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0804BA"/>
    <w:rPr>
      <w:kern w:val="0"/>
      <w:sz w:val="22"/>
      <w:szCs w:val="22"/>
      <w14:ligatures w14:val="none"/>
    </w:rPr>
  </w:style>
  <w:style w:type="paragraph" w:styleId="af7">
    <w:name w:val="Normal (Web)"/>
    <w:basedOn w:val="a"/>
    <w:uiPriority w:val="99"/>
    <w:unhideWhenUsed/>
    <w:rsid w:val="0053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f8">
    <w:name w:val="Strong"/>
    <w:basedOn w:val="a0"/>
    <w:uiPriority w:val="22"/>
    <w:qFormat/>
    <w:rsid w:val="00530B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1400</Words>
  <Characters>7980</Characters>
  <Application>Microsoft Office Word</Application>
  <DocSecurity>0</DocSecurity>
  <Lines>66</Lines>
  <Paragraphs>18</Paragraphs>
  <ScaleCrop>false</ScaleCrop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27</cp:revision>
  <dcterms:created xsi:type="dcterms:W3CDTF">2026-02-26T14:54:00Z</dcterms:created>
  <dcterms:modified xsi:type="dcterms:W3CDTF">2026-03-12T17:27:00Z</dcterms:modified>
</cp:coreProperties>
</file>