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F879E6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401" w:firstLine="851"/>
        <w:jc w:val="center"/>
        <w:rPr>
          <w:rFonts w:eastAsia="Times New Roman" w:cs="Times New Roman"/>
          <w:bCs/>
          <w:iCs/>
          <w:color w:val="000000"/>
        </w:rPr>
      </w:pPr>
      <w:r w:rsidRPr="006E37D7">
        <w:rPr>
          <w:rFonts w:eastAsia="Times New Roman" w:cs="Times New Roman"/>
          <w:bCs/>
          <w:iCs/>
          <w:color w:val="000000"/>
        </w:rPr>
        <w:t>Реализация готовой продукции</w:t>
      </w:r>
    </w:p>
    <w:p w14:paraId="00000002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Реализация готовой продукции – это заключительный этап оборота продукции в организации. Этот этап направлен на увеличение доходов и сокращение товарных остатков. А при необходимом уровне рентабельности, обеспечивает организацию прибылью. </w:t>
      </w:r>
    </w:p>
    <w:p w14:paraId="00000003" w14:textId="6B269809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firstLine="851"/>
        <w:rPr>
          <w:rFonts w:eastAsiaTheme="minorEastAsia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Готовая продукция </w:t>
      </w:r>
      <w:r w:rsidR="008C5CFB" w:rsidRPr="006E37D7">
        <w:rPr>
          <w:rFonts w:eastAsia="Times New Roman" w:cs="Times New Roman"/>
          <w:bCs/>
          <w:color w:val="000000"/>
        </w:rPr>
        <w:t>– это</w:t>
      </w:r>
      <w:r w:rsidRPr="006E37D7">
        <w:rPr>
          <w:rFonts w:eastAsia="Times New Roman" w:cs="Times New Roman"/>
          <w:bCs/>
          <w:color w:val="000000"/>
        </w:rPr>
        <w:t xml:space="preserve"> изделия и полуфабрикаты, полностью законченные обработкой и соответствующие действующим стандартам или техническим условиям, которые приняты на склад организации или переданы заказчику. </w:t>
      </w:r>
    </w:p>
    <w:p w14:paraId="00000004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6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На основе этих двух определений можно сделать вывод, что реализация готовой продукции — это процесс перемещения, оформления и передачи готовой продукции, произведенной организацией, по заключению договора поставки и отражается аналогично операциям продажи товаров. </w:t>
      </w:r>
    </w:p>
    <w:p w14:paraId="00000005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1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Операции по реализации готовой продукции происходят по схеме: </w:t>
      </w:r>
    </w:p>
    <w:p w14:paraId="00000006" w14:textId="254CBE8C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1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Выпущенные из производства готовые изделия сдаются на склад организации и документально оформляются, т.е. вручную вносятся в таблицу учета товаров, которая хранится в виде бумажного носителя; </w:t>
      </w:r>
    </w:p>
    <w:p w14:paraId="00000007" w14:textId="0C36CD3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1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По оформленным приемно-сдаточным накладным и актам продукция передается на склад и хранится там до отгрузки или отправки потребителям; </w:t>
      </w:r>
    </w:p>
    <w:p w14:paraId="00000008" w14:textId="2D6B6DFB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3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На каждую партию сдаваемой продукции делают запись в 2-х экземплярах приемно-сдаточных документов. После окончания сдачи всей продукции в 2-х экземплярах приемно-сдаточных документов по каждому наименованию, виду и сорту подсчитывают и записывают количество или вес цифрами и прописью. Данные о сдаваемой продукции подтверждаются распиской приемщика в экземпляре сдатчика и, наоборот, распиской сдатчика в экземпляре приемщика. </w:t>
      </w:r>
    </w:p>
    <w:p w14:paraId="00000009" w14:textId="0D66F61A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1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Оперативный учет выполнения договоров о реализации готовой продукции ведет отдел сбыта, который вручную выписывает</w:t>
      </w:r>
      <w:r w:rsidRPr="006E37D7">
        <w:rPr>
          <w:rFonts w:eastAsia="Times New Roman" w:cs="Times New Roman"/>
          <w:bCs/>
        </w:rPr>
        <w:t xml:space="preserve"> </w:t>
      </w:r>
      <w:r w:rsidRPr="006E37D7">
        <w:rPr>
          <w:rFonts w:eastAsia="Times New Roman" w:cs="Times New Roman"/>
          <w:bCs/>
          <w:color w:val="000000"/>
        </w:rPr>
        <w:t xml:space="preserve">приказ-накладную. В ней объединяются 2 документа: приказ на отгрузку и накладная </w:t>
      </w:r>
      <w:r w:rsidRPr="006E37D7">
        <w:rPr>
          <w:rFonts w:eastAsia="Times New Roman" w:cs="Times New Roman"/>
          <w:bCs/>
          <w:color w:val="000000"/>
        </w:rPr>
        <w:lastRenderedPageBreak/>
        <w:t xml:space="preserve">на отпуск продукции со склада. </w:t>
      </w:r>
    </w:p>
    <w:p w14:paraId="0000000A" w14:textId="41FBF499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9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После отгрузки продукции со склада товар передается транспортной компании. Лицам, осуществляющим доставку, выдается «Книга регистрации выданных документов» с помещенной в нее доверенностью на право получения продукции для доставки по назначению. </w:t>
      </w:r>
    </w:p>
    <w:p w14:paraId="0000000B" w14:textId="79E37169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8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14:paraId="0000000C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2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Главной проблемой является полностью бумажный оборот документации. Например, таблица учета товаров, которая хранится в виде бумажного носителя ведется полностью вручную. Так или иначе это не продуктивный и не рациональный способ введения таблицы товаров, потому что, в первую очередь, нет возможности вносить глобальные изменения в какую-либо группу товаров, а во вторую очередь, поиск необходимой записи в таблице учета товара осуществляется также вручную и не продуктивен по времени. </w:t>
      </w:r>
    </w:p>
    <w:p w14:paraId="0000000D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6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Наиболее важными и трудозатратными процессами являются: </w:t>
      </w:r>
    </w:p>
    <w:p w14:paraId="0000000E" w14:textId="1D8B6F53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6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Оформление приемо-сдаточных накладных и актов, которые оформляются работником склада вручную. </w:t>
      </w:r>
    </w:p>
    <w:p w14:paraId="0000000F" w14:textId="093A8BFC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0" w:right="19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Учет продукции на складе, который происходит в начале и конце каждого расчетного периода работником склада путем поиска нужной записи для каждого товара в журнале учета готовой продукции, хранящийся в бумажном виде, результаты которого передаются в отдел сбыта. </w:t>
      </w:r>
    </w:p>
    <w:p w14:paraId="73E08063" w14:textId="77777777" w:rsid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0" w:right="32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Далее оперативный учет выполнения договоров и заказов ведёт отдел сбыта, который выписывает приказ на отгрузку и накладную на отпуск со склада</w:t>
      </w:r>
      <w:r w:rsidRPr="006E37D7">
        <w:rPr>
          <w:rFonts w:eastAsia="Times New Roman" w:cs="Times New Roman"/>
          <w:bCs/>
        </w:rPr>
        <w:t>.</w:t>
      </w:r>
    </w:p>
    <w:p w14:paraId="00000011" w14:textId="4C79B34D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0" w:right="32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14:paraId="00000012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5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lastRenderedPageBreak/>
        <w:t xml:space="preserve">Лучшим решением в этом случае будет организация единой информационной системы документов и базы данных учета готовой продукции на складе предприятия. Это позволит улучшить продуктивность предприятия и минимизировать ошибки во время учета и отгрузки готовой продукции заказчикам. </w:t>
      </w:r>
    </w:p>
    <w:p w14:paraId="00000013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2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При создании автоматизированной системы с базой данных существуют сущности: </w:t>
      </w:r>
    </w:p>
    <w:p w14:paraId="00000014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▪ Товар: </w:t>
      </w:r>
    </w:p>
    <w:p w14:paraId="00000015" w14:textId="008EF209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На</w:t>
      </w:r>
      <w:r w:rsidRPr="006E37D7">
        <w:rPr>
          <w:rFonts w:eastAsia="Times New Roman" w:cs="Times New Roman"/>
          <w:bCs/>
        </w:rPr>
        <w:t>именование</w:t>
      </w:r>
      <w:r w:rsidRPr="006E37D7">
        <w:rPr>
          <w:rFonts w:eastAsia="Times New Roman" w:cs="Times New Roman"/>
          <w:bCs/>
          <w:color w:val="000000"/>
        </w:rPr>
        <w:t xml:space="preserve">; </w:t>
      </w:r>
    </w:p>
    <w:p w14:paraId="00000016" w14:textId="3D5853AD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</w:rPr>
        <w:t>ИНН поставщика</w:t>
      </w:r>
      <w:r w:rsidRPr="006E37D7">
        <w:rPr>
          <w:rFonts w:eastAsia="Times New Roman" w:cs="Times New Roman"/>
          <w:bCs/>
          <w:color w:val="000000"/>
        </w:rPr>
        <w:t>;</w:t>
      </w:r>
    </w:p>
    <w:p w14:paraId="00000017" w14:textId="61DB83B3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Место на складе;</w:t>
      </w:r>
    </w:p>
    <w:p w14:paraId="00000018" w14:textId="34578268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Цена</w:t>
      </w:r>
      <w:r w:rsidR="00707870">
        <w:rPr>
          <w:rFonts w:eastAsia="Times New Roman" w:cs="Times New Roman"/>
          <w:bCs/>
          <w:color w:val="000000"/>
        </w:rPr>
        <w:t xml:space="preserve"> за единицу</w:t>
      </w:r>
      <w:r w:rsidRPr="006E37D7">
        <w:rPr>
          <w:rFonts w:eastAsia="Times New Roman" w:cs="Times New Roman"/>
          <w:bCs/>
          <w:color w:val="000000"/>
        </w:rPr>
        <w:t xml:space="preserve">; </w:t>
      </w:r>
    </w:p>
    <w:p w14:paraId="00000019" w14:textId="6C6D7BD6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Дата поступления;</w:t>
      </w:r>
    </w:p>
    <w:p w14:paraId="0000001A" w14:textId="7B89B18E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Количество на складе; </w:t>
      </w:r>
    </w:p>
    <w:p w14:paraId="0000001B" w14:textId="51229CE0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  <w:color w:val="000000"/>
        </w:rPr>
        <w:t>Масса</w:t>
      </w:r>
      <w:r w:rsidR="00707870">
        <w:rPr>
          <w:rFonts w:eastAsia="Times New Roman" w:cs="Times New Roman"/>
          <w:bCs/>
          <w:color w:val="000000"/>
        </w:rPr>
        <w:t xml:space="preserve"> единицы</w:t>
      </w:r>
      <w:r w:rsidRPr="006E37D7">
        <w:rPr>
          <w:rFonts w:eastAsia="Times New Roman" w:cs="Times New Roman"/>
          <w:bCs/>
        </w:rPr>
        <w:t>;</w:t>
      </w:r>
    </w:p>
    <w:p w14:paraId="0000001C" w14:textId="1DFD4E81" w:rsidR="00CE57A2" w:rsidRPr="006E37D7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Артикул.</w:t>
      </w:r>
    </w:p>
    <w:p w14:paraId="0000001D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▪ Заказ:</w:t>
      </w:r>
    </w:p>
    <w:p w14:paraId="0000001E" w14:textId="07498792" w:rsidR="00CE57A2" w:rsidRPr="006E37D7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Дата оформления;</w:t>
      </w:r>
    </w:p>
    <w:p w14:paraId="00000020" w14:textId="77D3DDC1" w:rsidR="00CE57A2" w:rsidRPr="004403E5" w:rsidRDefault="00CE30C6" w:rsidP="004403E5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</w:rPr>
        <w:t>ФИО заказчика;</w:t>
      </w:r>
    </w:p>
    <w:p w14:paraId="00000021" w14:textId="35B0198C" w:rsidR="00CE57A2" w:rsidRPr="006E37D7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Общая с</w:t>
      </w:r>
      <w:r w:rsidRPr="006E37D7">
        <w:rPr>
          <w:rFonts w:eastAsia="Times New Roman" w:cs="Times New Roman"/>
          <w:bCs/>
          <w:color w:val="000000"/>
        </w:rPr>
        <w:t>тоимость;</w:t>
      </w:r>
    </w:p>
    <w:p w14:paraId="00000022" w14:textId="44F99403" w:rsidR="00CE57A2" w:rsidRPr="006E37D7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Номер заказа;</w:t>
      </w:r>
    </w:p>
    <w:p w14:paraId="00000023" w14:textId="25A4F938" w:rsidR="00CE57A2" w:rsidRPr="006E37D7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Категория заказчика.</w:t>
      </w:r>
    </w:p>
    <w:p w14:paraId="00000024" w14:textId="52B8AE9D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▪ </w:t>
      </w:r>
      <w:r w:rsidR="006E37D7" w:rsidRPr="006E37D7">
        <w:rPr>
          <w:rFonts w:eastAsia="Times New Roman" w:cs="Times New Roman"/>
          <w:bCs/>
        </w:rPr>
        <w:t>Физ.</w:t>
      </w:r>
      <w:r w:rsidRPr="006E37D7">
        <w:rPr>
          <w:rFonts w:eastAsia="Times New Roman" w:cs="Times New Roman"/>
          <w:bCs/>
        </w:rPr>
        <w:t xml:space="preserve"> лицо</w:t>
      </w:r>
      <w:r w:rsidRPr="006E37D7">
        <w:rPr>
          <w:rFonts w:eastAsia="Times New Roman" w:cs="Times New Roman"/>
          <w:bCs/>
          <w:color w:val="000000"/>
        </w:rPr>
        <w:t>:</w:t>
      </w:r>
    </w:p>
    <w:p w14:paraId="00000025" w14:textId="16151628" w:rsidR="00CE57A2" w:rsidRPr="006E37D7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631"/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Серия и номер паспорта</w:t>
      </w:r>
      <w:r w:rsidRPr="006E37D7">
        <w:rPr>
          <w:rFonts w:eastAsia="Times New Roman" w:cs="Times New Roman"/>
          <w:bCs/>
          <w:color w:val="000000"/>
        </w:rPr>
        <w:t>;</w:t>
      </w:r>
    </w:p>
    <w:p w14:paraId="00000026" w14:textId="310E8BC7" w:rsidR="00CE57A2" w:rsidRPr="006E37D7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63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ФИО; </w:t>
      </w:r>
    </w:p>
    <w:p w14:paraId="00000027" w14:textId="3D278B0F" w:rsidR="00CE57A2" w:rsidRPr="006E37D7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</w:rPr>
        <w:t>Email</w:t>
      </w:r>
      <w:r w:rsidRPr="006E37D7">
        <w:rPr>
          <w:rFonts w:eastAsia="Times New Roman" w:cs="Times New Roman"/>
          <w:bCs/>
          <w:color w:val="000000"/>
        </w:rPr>
        <w:t xml:space="preserve">; </w:t>
      </w:r>
    </w:p>
    <w:p w14:paraId="00000028" w14:textId="21405C74" w:rsidR="00CE57A2" w:rsidRPr="006E37D7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  <w:color w:val="000000"/>
        </w:rPr>
        <w:t>Номер телефона</w:t>
      </w:r>
      <w:r w:rsidRPr="006E37D7">
        <w:rPr>
          <w:rFonts w:eastAsia="Times New Roman" w:cs="Times New Roman"/>
          <w:bCs/>
        </w:rPr>
        <w:t>;</w:t>
      </w:r>
    </w:p>
    <w:p w14:paraId="00000029" w14:textId="0DA8D6AD" w:rsidR="00CE57A2" w:rsidRPr="006E37D7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Адрес доставки.</w:t>
      </w:r>
    </w:p>
    <w:p w14:paraId="0000002A" w14:textId="120F92D5" w:rsidR="00CE57A2" w:rsidRPr="006E37D7" w:rsidRDefault="00CE30C6" w:rsidP="006E37D7">
      <w:pPr>
        <w:widowControl w:val="0"/>
        <w:ind w:left="0" w:firstLine="851"/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▪ Юр</w:t>
      </w:r>
      <w:r w:rsidR="006E37D7">
        <w:rPr>
          <w:rFonts w:eastAsia="Times New Roman" w:cs="Times New Roman"/>
          <w:bCs/>
        </w:rPr>
        <w:t>.</w:t>
      </w:r>
      <w:r w:rsidRPr="006E37D7">
        <w:rPr>
          <w:rFonts w:eastAsia="Times New Roman" w:cs="Times New Roman"/>
          <w:bCs/>
        </w:rPr>
        <w:t xml:space="preserve"> лицо:</w:t>
      </w:r>
    </w:p>
    <w:p w14:paraId="0000002B" w14:textId="056C5D33" w:rsidR="00CE57A2" w:rsidRPr="006E37D7" w:rsidRDefault="00CE30C6" w:rsidP="006E37D7">
      <w:pPr>
        <w:pStyle w:val="a5"/>
        <w:widowControl w:val="0"/>
        <w:numPr>
          <w:ilvl w:val="0"/>
          <w:numId w:val="1"/>
        </w:numPr>
        <w:ind w:right="631"/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 xml:space="preserve">ИНН; </w:t>
      </w:r>
    </w:p>
    <w:p w14:paraId="0000002C" w14:textId="38ADFA69" w:rsidR="00CE57A2" w:rsidRPr="006E37D7" w:rsidRDefault="00CE30C6" w:rsidP="006E37D7">
      <w:pPr>
        <w:pStyle w:val="a5"/>
        <w:widowControl w:val="0"/>
        <w:numPr>
          <w:ilvl w:val="0"/>
          <w:numId w:val="1"/>
        </w:numPr>
        <w:ind w:right="631"/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lastRenderedPageBreak/>
        <w:t>Название;</w:t>
      </w:r>
    </w:p>
    <w:p w14:paraId="0000002D" w14:textId="78BE541E" w:rsidR="00CE57A2" w:rsidRPr="006E37D7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 xml:space="preserve">ФИО представителя; </w:t>
      </w:r>
    </w:p>
    <w:p w14:paraId="0000002E" w14:textId="7638B680" w:rsidR="00CE57A2" w:rsidRPr="006E37D7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Номер телефона;</w:t>
      </w:r>
    </w:p>
    <w:p w14:paraId="0000002F" w14:textId="3FF6B2DE" w:rsidR="00CE57A2" w:rsidRPr="006E37D7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Email;</w:t>
      </w:r>
    </w:p>
    <w:p w14:paraId="00000030" w14:textId="7384928A" w:rsidR="00CE57A2" w:rsidRPr="006E37D7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Адрес доставки.</w:t>
      </w:r>
    </w:p>
    <w:p w14:paraId="00000031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831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▪ </w:t>
      </w:r>
      <w:r w:rsidRPr="006E37D7">
        <w:rPr>
          <w:rFonts w:eastAsia="Times New Roman" w:cs="Times New Roman"/>
          <w:bCs/>
        </w:rPr>
        <w:t>Н</w:t>
      </w:r>
      <w:r w:rsidRPr="006E37D7">
        <w:rPr>
          <w:rFonts w:eastAsia="Times New Roman" w:cs="Times New Roman"/>
          <w:bCs/>
          <w:color w:val="000000"/>
        </w:rPr>
        <w:t>акладная</w:t>
      </w:r>
    </w:p>
    <w:p w14:paraId="00000032" w14:textId="3466C15C" w:rsidR="00CE57A2" w:rsidRPr="006E37D7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</w:rPr>
        <w:t>Артикул товара</w:t>
      </w:r>
      <w:r w:rsidRPr="006E37D7">
        <w:rPr>
          <w:rFonts w:eastAsia="Times New Roman" w:cs="Times New Roman"/>
          <w:bCs/>
          <w:color w:val="000000"/>
        </w:rPr>
        <w:t>;</w:t>
      </w:r>
    </w:p>
    <w:p w14:paraId="00000033" w14:textId="6514B6AB" w:rsidR="00CE57A2" w:rsidRPr="006E37D7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Дата составления;</w:t>
      </w:r>
    </w:p>
    <w:p w14:paraId="00000034" w14:textId="15EF3C5D" w:rsidR="00CE57A2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Н</w:t>
      </w:r>
      <w:r w:rsidRPr="006E37D7">
        <w:rPr>
          <w:rFonts w:eastAsia="Times New Roman" w:cs="Times New Roman"/>
          <w:bCs/>
        </w:rPr>
        <w:t>омер заказа</w:t>
      </w:r>
      <w:r w:rsidRPr="006E37D7">
        <w:rPr>
          <w:rFonts w:eastAsia="Times New Roman" w:cs="Times New Roman"/>
          <w:bCs/>
          <w:color w:val="000000"/>
        </w:rPr>
        <w:t>;</w:t>
      </w:r>
    </w:p>
    <w:p w14:paraId="15EB6A05" w14:textId="1CF80CAE" w:rsidR="004403E5" w:rsidRPr="006E37D7" w:rsidRDefault="004403E5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Масса </w:t>
      </w:r>
      <w:r w:rsidR="00035665">
        <w:rPr>
          <w:rFonts w:eastAsia="Times New Roman" w:cs="Times New Roman"/>
          <w:bCs/>
          <w:color w:val="000000"/>
        </w:rPr>
        <w:t>товаров</w:t>
      </w:r>
      <w:r>
        <w:rPr>
          <w:rFonts w:eastAsia="Times New Roman" w:cs="Times New Roman"/>
          <w:bCs/>
          <w:color w:val="000000"/>
        </w:rPr>
        <w:t>;</w:t>
      </w:r>
    </w:p>
    <w:p w14:paraId="00000035" w14:textId="68927091" w:rsidR="00CE57A2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Номер документа</w:t>
      </w:r>
      <w:r w:rsidR="00C56AF2">
        <w:rPr>
          <w:rFonts w:eastAsia="Times New Roman" w:cs="Times New Roman"/>
          <w:bCs/>
          <w:color w:val="000000"/>
        </w:rPr>
        <w:t>;</w:t>
      </w:r>
    </w:p>
    <w:p w14:paraId="54F547D0" w14:textId="628460DA" w:rsidR="00C56AF2" w:rsidRPr="006E37D7" w:rsidRDefault="00C56AF2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Кол-во товаров.</w:t>
      </w:r>
    </w:p>
    <w:p w14:paraId="00000036" w14:textId="77777777" w:rsidR="00CE57A2" w:rsidRPr="006E37D7" w:rsidRDefault="00CE30C6" w:rsidP="006E37D7">
      <w:pPr>
        <w:widowControl w:val="0"/>
        <w:ind w:left="0" w:right="831" w:firstLine="851"/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▪ Поставщик</w:t>
      </w:r>
    </w:p>
    <w:p w14:paraId="00000037" w14:textId="51D29374" w:rsidR="00CE57A2" w:rsidRPr="006E37D7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ИНН;</w:t>
      </w:r>
    </w:p>
    <w:p w14:paraId="00000038" w14:textId="0FDAA402" w:rsidR="00CE57A2" w:rsidRPr="006E37D7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Адрес;</w:t>
      </w:r>
    </w:p>
    <w:p w14:paraId="00000039" w14:textId="569AE89D" w:rsidR="00CE57A2" w:rsidRPr="006E37D7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6E37D7">
        <w:rPr>
          <w:rFonts w:eastAsia="Times New Roman" w:cs="Times New Roman"/>
          <w:bCs/>
        </w:rPr>
        <w:t>Название.</w:t>
      </w:r>
    </w:p>
    <w:p w14:paraId="0000003A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Связи между сущностями: </w:t>
      </w:r>
    </w:p>
    <w:p w14:paraId="0000003B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/>
        <w:ind w:left="0" w:right="10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1. Связь между заказом и заказчиком: каждый заказ связан с одним заказчиком; </w:t>
      </w:r>
    </w:p>
    <w:p w14:paraId="0000003C" w14:textId="4DE1738C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5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>2. Связь между товаром и накладной: одна накладная может содержать в себе много товаров</w:t>
      </w:r>
      <w:r>
        <w:rPr>
          <w:rFonts w:eastAsia="Times New Roman" w:cs="Times New Roman"/>
          <w:bCs/>
          <w:color w:val="000000"/>
        </w:rPr>
        <w:t>;</w:t>
      </w:r>
    </w:p>
    <w:p w14:paraId="0000003D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4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3. Связь между заказчиком и заказами: у одного заказчика может быть много заказов. </w:t>
      </w:r>
    </w:p>
    <w:p w14:paraId="0000003F" w14:textId="45F71F6F" w:rsidR="00CE57A2" w:rsidRPr="006E37D7" w:rsidRDefault="00CE30C6" w:rsidP="00CE30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9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4. Связь между товаром и </w:t>
      </w:r>
      <w:r w:rsidRPr="006E37D7">
        <w:rPr>
          <w:rFonts w:eastAsia="Times New Roman" w:cs="Times New Roman"/>
          <w:bCs/>
        </w:rPr>
        <w:t>поставщиком</w:t>
      </w:r>
      <w:r w:rsidRPr="006E37D7">
        <w:rPr>
          <w:rFonts w:eastAsia="Times New Roman" w:cs="Times New Roman"/>
          <w:bCs/>
          <w:color w:val="000000"/>
        </w:rPr>
        <w:t xml:space="preserve">: </w:t>
      </w:r>
      <w:r w:rsidRPr="006E37D7">
        <w:rPr>
          <w:rFonts w:eastAsia="Times New Roman" w:cs="Times New Roman"/>
          <w:bCs/>
        </w:rPr>
        <w:t>каждый товар содержит только одного заказчика</w:t>
      </w:r>
      <w:r w:rsidRPr="006E37D7">
        <w:rPr>
          <w:rFonts w:eastAsia="Times New Roman" w:cs="Times New Roman"/>
          <w:bCs/>
          <w:color w:val="000000"/>
        </w:rPr>
        <w:t>.</w:t>
      </w:r>
    </w:p>
    <w:p w14:paraId="00000040" w14:textId="77777777" w:rsidR="00CE57A2" w:rsidRPr="006E37D7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3" w:firstLine="851"/>
        <w:rPr>
          <w:rFonts w:eastAsia="Times New Roman" w:cs="Times New Roman"/>
          <w:bCs/>
          <w:color w:val="000000"/>
        </w:rPr>
      </w:pPr>
      <w:r w:rsidRPr="006E37D7">
        <w:rPr>
          <w:rFonts w:eastAsia="Times New Roman" w:cs="Times New Roman"/>
          <w:bCs/>
          <w:color w:val="000000"/>
        </w:rPr>
        <w:t xml:space="preserve">Таким образом, для повышения эффективности предприятия следует создать автоматизированную систему, в которой будет происходить оперативный учет продукции на складе и учет выполняемых заказов, подсчет выполненных заказов и общей прибыли предприятия, и на основе данных о </w:t>
      </w:r>
      <w:r w:rsidRPr="006E37D7">
        <w:rPr>
          <w:rFonts w:eastAsia="Times New Roman" w:cs="Times New Roman"/>
          <w:bCs/>
          <w:color w:val="000000"/>
        </w:rPr>
        <w:lastRenderedPageBreak/>
        <w:t>учете, прибыли и выполненных заказов оформление отчетов и накладных по образцу.</w:t>
      </w:r>
    </w:p>
    <w:sectPr w:rsidR="00CE57A2" w:rsidRPr="006E37D7" w:rsidSect="006E37D7">
      <w:pgSz w:w="11920" w:h="16840"/>
      <w:pgMar w:top="1134" w:right="850" w:bottom="1134" w:left="1701" w:header="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DCB"/>
    <w:multiLevelType w:val="hybridMultilevel"/>
    <w:tmpl w:val="D4044D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6F53A0"/>
    <w:multiLevelType w:val="hybridMultilevel"/>
    <w:tmpl w:val="D1E4CA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E2537D"/>
    <w:multiLevelType w:val="hybridMultilevel"/>
    <w:tmpl w:val="6B7AC7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1FF08A5"/>
    <w:multiLevelType w:val="hybridMultilevel"/>
    <w:tmpl w:val="AFAE2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AD92114"/>
    <w:multiLevelType w:val="hybridMultilevel"/>
    <w:tmpl w:val="585647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ECC33D9"/>
    <w:multiLevelType w:val="hybridMultilevel"/>
    <w:tmpl w:val="7114A8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A2"/>
    <w:rsid w:val="00035665"/>
    <w:rsid w:val="004403E5"/>
    <w:rsid w:val="006E37D7"/>
    <w:rsid w:val="00707870"/>
    <w:rsid w:val="008C5CFB"/>
    <w:rsid w:val="00C56AF2"/>
    <w:rsid w:val="00CE30C6"/>
    <w:rsid w:val="00C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7394"/>
  <w15:docId w15:val="{41F8FCED-F339-4036-A949-6F0B2E5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"/>
        <w:sz w:val="28"/>
        <w:szCs w:val="28"/>
        <w:lang w:val="ru-RU" w:eastAsia="ja-JP" w:bidi="ar-SA"/>
      </w:rPr>
    </w:rPrDefault>
    <w:pPrDefault>
      <w:pPr>
        <w:spacing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D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E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Речук</cp:lastModifiedBy>
  <cp:revision>6</cp:revision>
  <dcterms:created xsi:type="dcterms:W3CDTF">2024-04-20T12:46:00Z</dcterms:created>
  <dcterms:modified xsi:type="dcterms:W3CDTF">2024-04-20T14:19:00Z</dcterms:modified>
</cp:coreProperties>
</file>