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6EBE4" w14:textId="6063BE50" w:rsidR="00305CAC" w:rsidRPr="003C05EA" w:rsidRDefault="00305CAC" w:rsidP="00435408">
      <w:pPr>
        <w:spacing w:after="0" w:line="360" w:lineRule="auto"/>
        <w:ind w:firstLine="709"/>
        <w:jc w:val="center"/>
        <w:rPr>
          <w:rFonts w:ascii="Times New Roman" w:hAnsi="Times New Roman" w:cs="Times New Roman"/>
          <w:sz w:val="28"/>
          <w:szCs w:val="28"/>
        </w:rPr>
      </w:pPr>
      <w:r w:rsidRPr="003C05EA">
        <w:rPr>
          <w:rFonts w:ascii="Times New Roman" w:hAnsi="Times New Roman" w:cs="Times New Roman"/>
          <w:sz w:val="28"/>
          <w:szCs w:val="28"/>
        </w:rPr>
        <w:t>ОПИСАНИЕ ПРЕДМЕТНОЙ ОБЛАСТИ “ ОБНАРУЖЕНИ</w:t>
      </w:r>
      <w:r w:rsidR="00435408" w:rsidRPr="003C05EA">
        <w:rPr>
          <w:rFonts w:ascii="Times New Roman" w:hAnsi="Times New Roman" w:cs="Times New Roman"/>
          <w:sz w:val="28"/>
          <w:szCs w:val="28"/>
        </w:rPr>
        <w:t>Е</w:t>
      </w:r>
      <w:r w:rsidRPr="003C05EA">
        <w:rPr>
          <w:rFonts w:ascii="Times New Roman" w:hAnsi="Times New Roman" w:cs="Times New Roman"/>
          <w:sz w:val="28"/>
          <w:szCs w:val="28"/>
        </w:rPr>
        <w:t xml:space="preserve"> ПРИСУТСТВИЯ ЧЕЛОВЕКА В ОПАСНОЙ ЗОНЕ”</w:t>
      </w:r>
    </w:p>
    <w:p w14:paraId="28344A45" w14:textId="77777777" w:rsidR="00305CAC" w:rsidRPr="003C05EA" w:rsidRDefault="00305CAC" w:rsidP="00435408">
      <w:pPr>
        <w:spacing w:after="0" w:line="360" w:lineRule="auto"/>
        <w:ind w:firstLine="709"/>
        <w:jc w:val="both"/>
        <w:rPr>
          <w:rFonts w:ascii="Times New Roman" w:hAnsi="Times New Roman" w:cs="Times New Roman"/>
          <w:sz w:val="28"/>
          <w:szCs w:val="28"/>
        </w:rPr>
      </w:pPr>
      <w:r w:rsidRPr="003C05EA">
        <w:rPr>
          <w:rFonts w:ascii="Times New Roman" w:hAnsi="Times New Roman" w:cs="Times New Roman"/>
          <w:sz w:val="28"/>
          <w:szCs w:val="28"/>
        </w:rPr>
        <w:t>Обеспечение безопасности на производственных и инфраструктурных объектах является одной из ключевых задач в условиях современных сложных технологических процессов. Опасные зоны, такие как участки с тяжелым оборудованием, высокими температурами, химическими веществами или радиацией, представляют серьезную угрозу для здоровья и жизни персонала. Несанкционированное присутствие человека в таких зонах, отсутствие защитного оборудования (шлемов, жилетов, перчаток) или нарушение маршрута прохождения контрольных точек могут привести к травмам, авариям или даже летальным исходам.</w:t>
      </w:r>
    </w:p>
    <w:p w14:paraId="7911F4A2" w14:textId="77777777" w:rsidR="00305CAC" w:rsidRPr="003C05EA" w:rsidRDefault="00305CAC" w:rsidP="00435408">
      <w:pPr>
        <w:spacing w:after="0" w:line="360" w:lineRule="auto"/>
        <w:ind w:firstLine="709"/>
        <w:jc w:val="both"/>
        <w:rPr>
          <w:rFonts w:ascii="Times New Roman" w:hAnsi="Times New Roman" w:cs="Times New Roman"/>
          <w:sz w:val="28"/>
          <w:szCs w:val="28"/>
        </w:rPr>
      </w:pPr>
      <w:r w:rsidRPr="003C05EA">
        <w:rPr>
          <w:rFonts w:ascii="Times New Roman" w:hAnsi="Times New Roman" w:cs="Times New Roman"/>
          <w:sz w:val="28"/>
          <w:szCs w:val="28"/>
        </w:rPr>
        <w:t>Традиционные методы контроля безопасности, такие как визуальное наблюдение или использование простых сигнальных систем, имеют существенные ограничения. Они подвержены влиянию человеческого фактора, не обеспечивают оперативного реагирования и не могут учитывать все аспекты безопасности, такие как идентификация сотрудников, контроль маршрутов и проверка экипировки. Это подчеркивает необходимость разработки автоматизированных систем, использующих современные технологии, такие как радиочастотная идентификация (RFID), компьютерное зрение и искусственные нейронные сети (ИНС), для повышения надежности мониторинга и минимизации рисков.</w:t>
      </w:r>
    </w:p>
    <w:p w14:paraId="40E2D433" w14:textId="6D88DD20" w:rsidR="00305CAC" w:rsidRPr="003C05EA" w:rsidRDefault="00305CAC" w:rsidP="00435408">
      <w:pPr>
        <w:spacing w:after="0" w:line="360" w:lineRule="auto"/>
        <w:ind w:firstLine="709"/>
        <w:jc w:val="both"/>
        <w:rPr>
          <w:rFonts w:ascii="Times New Roman" w:hAnsi="Times New Roman" w:cs="Times New Roman"/>
          <w:sz w:val="28"/>
          <w:szCs w:val="28"/>
        </w:rPr>
      </w:pPr>
      <w:r w:rsidRPr="003C05EA">
        <w:rPr>
          <w:rFonts w:ascii="Times New Roman" w:hAnsi="Times New Roman" w:cs="Times New Roman"/>
          <w:sz w:val="28"/>
          <w:szCs w:val="28"/>
        </w:rPr>
        <w:t>Процесс мониторинга опасных зон включает следующие этапы:</w:t>
      </w:r>
    </w:p>
    <w:p w14:paraId="58F3915A" w14:textId="0EE06B9B" w:rsidR="00305CAC" w:rsidRPr="003C05EA" w:rsidRDefault="00305CAC" w:rsidP="000E50EE">
      <w:pPr>
        <w:pStyle w:val="a5"/>
        <w:numPr>
          <w:ilvl w:val="0"/>
          <w:numId w:val="16"/>
        </w:numPr>
        <w:spacing w:after="0" w:line="360" w:lineRule="auto"/>
        <w:jc w:val="both"/>
        <w:rPr>
          <w:rFonts w:ascii="Times New Roman" w:hAnsi="Times New Roman" w:cs="Times New Roman"/>
          <w:sz w:val="28"/>
          <w:szCs w:val="28"/>
        </w:rPr>
      </w:pPr>
      <w:r w:rsidRPr="003C05EA">
        <w:rPr>
          <w:rFonts w:ascii="Times New Roman" w:hAnsi="Times New Roman" w:cs="Times New Roman"/>
          <w:sz w:val="28"/>
          <w:szCs w:val="28"/>
        </w:rPr>
        <w:t xml:space="preserve">Визуальный контроль оператором: </w:t>
      </w:r>
      <w:r w:rsidR="00435408" w:rsidRPr="003C05EA">
        <w:rPr>
          <w:rFonts w:ascii="Times New Roman" w:hAnsi="Times New Roman" w:cs="Times New Roman"/>
          <w:sz w:val="28"/>
          <w:szCs w:val="28"/>
        </w:rPr>
        <w:t>о</w:t>
      </w:r>
      <w:r w:rsidRPr="003C05EA">
        <w:rPr>
          <w:rFonts w:ascii="Times New Roman" w:hAnsi="Times New Roman" w:cs="Times New Roman"/>
          <w:sz w:val="28"/>
          <w:szCs w:val="28"/>
        </w:rPr>
        <w:t>ператор безопасности или дежурный персонал наблюдает за опасной зоной через видеокамеры или непосредственно на месте, чтобы выявить присутствие человека.</w:t>
      </w:r>
    </w:p>
    <w:p w14:paraId="131C07F5" w14:textId="7F8CC6FD" w:rsidR="00305CAC" w:rsidRPr="003C05EA" w:rsidRDefault="00305CAC" w:rsidP="000E50EE">
      <w:pPr>
        <w:pStyle w:val="a5"/>
        <w:numPr>
          <w:ilvl w:val="0"/>
          <w:numId w:val="16"/>
        </w:numPr>
        <w:spacing w:after="0" w:line="360" w:lineRule="auto"/>
        <w:jc w:val="both"/>
        <w:rPr>
          <w:rFonts w:ascii="Times New Roman" w:hAnsi="Times New Roman" w:cs="Times New Roman"/>
          <w:sz w:val="28"/>
          <w:szCs w:val="28"/>
        </w:rPr>
      </w:pPr>
      <w:r w:rsidRPr="003C05EA">
        <w:rPr>
          <w:rFonts w:ascii="Times New Roman" w:hAnsi="Times New Roman" w:cs="Times New Roman"/>
          <w:sz w:val="28"/>
          <w:szCs w:val="28"/>
        </w:rPr>
        <w:t>Ручная проверка допуска</w:t>
      </w:r>
      <w:r w:rsidR="00435408" w:rsidRPr="003C05EA">
        <w:rPr>
          <w:rFonts w:ascii="Times New Roman" w:hAnsi="Times New Roman" w:cs="Times New Roman"/>
          <w:sz w:val="28"/>
          <w:szCs w:val="28"/>
        </w:rPr>
        <w:t>: перед</w:t>
      </w:r>
      <w:r w:rsidRPr="003C05EA">
        <w:rPr>
          <w:rFonts w:ascii="Times New Roman" w:hAnsi="Times New Roman" w:cs="Times New Roman"/>
          <w:sz w:val="28"/>
          <w:szCs w:val="28"/>
        </w:rPr>
        <w:t xml:space="preserve"> входом в зону ответственный сотрудник (например, охранник) проверяет документы или пропуск работника, чтобы подтвердить его право доступа.</w:t>
      </w:r>
    </w:p>
    <w:p w14:paraId="356A08D0" w14:textId="7EB5CB65" w:rsidR="00305CAC" w:rsidRPr="003C05EA" w:rsidRDefault="00305CAC" w:rsidP="000E50EE">
      <w:pPr>
        <w:pStyle w:val="a5"/>
        <w:numPr>
          <w:ilvl w:val="0"/>
          <w:numId w:val="16"/>
        </w:numPr>
        <w:spacing w:after="0" w:line="360" w:lineRule="auto"/>
        <w:jc w:val="both"/>
        <w:rPr>
          <w:rFonts w:ascii="Times New Roman" w:hAnsi="Times New Roman" w:cs="Times New Roman"/>
          <w:sz w:val="28"/>
          <w:szCs w:val="28"/>
        </w:rPr>
      </w:pPr>
      <w:r w:rsidRPr="003C05EA">
        <w:rPr>
          <w:rFonts w:ascii="Times New Roman" w:hAnsi="Times New Roman" w:cs="Times New Roman"/>
          <w:sz w:val="28"/>
          <w:szCs w:val="28"/>
        </w:rPr>
        <w:lastRenderedPageBreak/>
        <w:t xml:space="preserve">Осмотр экипировки: </w:t>
      </w:r>
      <w:r w:rsidR="00435408" w:rsidRPr="003C05EA">
        <w:rPr>
          <w:rFonts w:ascii="Times New Roman" w:hAnsi="Times New Roman" w:cs="Times New Roman"/>
          <w:sz w:val="28"/>
          <w:szCs w:val="28"/>
        </w:rPr>
        <w:t>о</w:t>
      </w:r>
      <w:r w:rsidRPr="003C05EA">
        <w:rPr>
          <w:rFonts w:ascii="Times New Roman" w:hAnsi="Times New Roman" w:cs="Times New Roman"/>
          <w:sz w:val="28"/>
          <w:szCs w:val="28"/>
        </w:rPr>
        <w:t>ператор или инспектор визуально оценивает наличие защитного оборудования (шлем, жилет, перчатки) у сотрудника, полагаясь на свой опыт и внимательность.</w:t>
      </w:r>
    </w:p>
    <w:p w14:paraId="3FE0DFFD" w14:textId="499065A1" w:rsidR="00305CAC" w:rsidRPr="003C05EA" w:rsidRDefault="00305CAC" w:rsidP="000E50EE">
      <w:pPr>
        <w:pStyle w:val="a5"/>
        <w:numPr>
          <w:ilvl w:val="0"/>
          <w:numId w:val="16"/>
        </w:numPr>
        <w:spacing w:after="0" w:line="360" w:lineRule="auto"/>
        <w:jc w:val="both"/>
        <w:rPr>
          <w:rFonts w:ascii="Times New Roman" w:hAnsi="Times New Roman" w:cs="Times New Roman"/>
          <w:sz w:val="28"/>
          <w:szCs w:val="28"/>
        </w:rPr>
      </w:pPr>
      <w:r w:rsidRPr="003C05EA">
        <w:rPr>
          <w:rFonts w:ascii="Times New Roman" w:hAnsi="Times New Roman" w:cs="Times New Roman"/>
          <w:sz w:val="28"/>
          <w:szCs w:val="28"/>
        </w:rPr>
        <w:t xml:space="preserve">Регистрация перемещений: </w:t>
      </w:r>
      <w:r w:rsidR="00435408" w:rsidRPr="003C05EA">
        <w:rPr>
          <w:rFonts w:ascii="Times New Roman" w:hAnsi="Times New Roman" w:cs="Times New Roman"/>
          <w:sz w:val="28"/>
          <w:szCs w:val="28"/>
        </w:rPr>
        <w:t>п</w:t>
      </w:r>
      <w:r w:rsidRPr="003C05EA">
        <w:rPr>
          <w:rFonts w:ascii="Times New Roman" w:hAnsi="Times New Roman" w:cs="Times New Roman"/>
          <w:sz w:val="28"/>
          <w:szCs w:val="28"/>
        </w:rPr>
        <w:t>рохождение контрольных точек (входы, выходы, промежуточные участки) фиксируется вручную, например, в журнале учета, или с помощью базовых датчиков (например, турникетов), если они установлены.</w:t>
      </w:r>
    </w:p>
    <w:p w14:paraId="30FDD13E" w14:textId="2BFC2E0B" w:rsidR="00305CAC" w:rsidRPr="003C05EA" w:rsidRDefault="00305CAC" w:rsidP="000E50EE">
      <w:pPr>
        <w:pStyle w:val="a5"/>
        <w:numPr>
          <w:ilvl w:val="0"/>
          <w:numId w:val="16"/>
        </w:numPr>
        <w:spacing w:after="0" w:line="360" w:lineRule="auto"/>
        <w:jc w:val="both"/>
        <w:rPr>
          <w:rFonts w:ascii="Times New Roman" w:hAnsi="Times New Roman" w:cs="Times New Roman"/>
          <w:sz w:val="28"/>
          <w:szCs w:val="28"/>
        </w:rPr>
      </w:pPr>
      <w:r w:rsidRPr="003C05EA">
        <w:rPr>
          <w:rFonts w:ascii="Times New Roman" w:hAnsi="Times New Roman" w:cs="Times New Roman"/>
          <w:sz w:val="28"/>
          <w:szCs w:val="28"/>
        </w:rPr>
        <w:t xml:space="preserve">Реагирование на нарушения: </w:t>
      </w:r>
      <w:r w:rsidR="00435408" w:rsidRPr="003C05EA">
        <w:rPr>
          <w:rFonts w:ascii="Times New Roman" w:hAnsi="Times New Roman" w:cs="Times New Roman"/>
          <w:sz w:val="28"/>
          <w:szCs w:val="28"/>
        </w:rPr>
        <w:t>п</w:t>
      </w:r>
      <w:r w:rsidRPr="003C05EA">
        <w:rPr>
          <w:rFonts w:ascii="Times New Roman" w:hAnsi="Times New Roman" w:cs="Times New Roman"/>
          <w:sz w:val="28"/>
          <w:szCs w:val="28"/>
        </w:rPr>
        <w:t>ри обнаружении нарушений (например, отсутствие шлема или несанкционированное проникновение) оператор сообщает об этом руководству или принимает меры, такие как устное предупреждение или остановка работы.</w:t>
      </w:r>
    </w:p>
    <w:p w14:paraId="1450F352" w14:textId="77777777" w:rsidR="00305CAC" w:rsidRPr="003C05EA" w:rsidRDefault="00305CAC" w:rsidP="00435408">
      <w:pPr>
        <w:spacing w:after="0" w:line="360" w:lineRule="auto"/>
        <w:ind w:firstLine="709"/>
        <w:jc w:val="both"/>
        <w:rPr>
          <w:rFonts w:ascii="Times New Roman" w:hAnsi="Times New Roman" w:cs="Times New Roman"/>
          <w:sz w:val="28"/>
          <w:szCs w:val="28"/>
        </w:rPr>
      </w:pPr>
      <w:r w:rsidRPr="003C05EA">
        <w:rPr>
          <w:rFonts w:ascii="Times New Roman" w:hAnsi="Times New Roman" w:cs="Times New Roman"/>
          <w:sz w:val="28"/>
          <w:szCs w:val="28"/>
        </w:rPr>
        <w:t>До внедрения интеллектуальных систем контроль безопасности в основном зависел от квалификации операторов и инженеров, что могло привести к ошибкам из-за усталости, невнимательности или недостаточного опыта. Автоматизированная система с применением ИНС способна анализировать сложные данные с камер и датчиков в реальном времени, выявлять нарушения с высокой точностью и акцентировать внимание операторов на критических ситуациях, что значительно повышает эффективность и надежность мониторинга.</w:t>
      </w:r>
    </w:p>
    <w:p w14:paraId="00934252" w14:textId="03F8CC0A" w:rsidR="00305CAC" w:rsidRPr="003C05EA" w:rsidRDefault="0085583E" w:rsidP="00435408">
      <w:pPr>
        <w:spacing w:after="0" w:line="360" w:lineRule="auto"/>
        <w:ind w:firstLine="709"/>
        <w:jc w:val="both"/>
        <w:rPr>
          <w:rFonts w:ascii="Times New Roman" w:hAnsi="Times New Roman" w:cs="Times New Roman"/>
          <w:sz w:val="28"/>
          <w:szCs w:val="28"/>
        </w:rPr>
      </w:pPr>
      <w:r w:rsidRPr="003C05EA">
        <w:rPr>
          <w:rFonts w:ascii="Times New Roman" w:hAnsi="Times New Roman" w:cs="Times New Roman"/>
          <w:sz w:val="28"/>
          <w:szCs w:val="28"/>
        </w:rPr>
        <w:t>Для обучения и тестирования системы используется набор данных SH17 Dataset for PPE Detection, доступный на платформе Kaggle. Этот набор данных содержит 8099 цветных изображений, необходимых для разработки модели машинного обучения, способной обнаруживать присутствие человека в опасных зонах и классифицировать наличие защитного оборудования. Изображения включают сотрудников в различных промышленных условиях с защитным оборудованием (шлемы, жилеты, перчатки) и без него.</w:t>
      </w:r>
    </w:p>
    <w:p w14:paraId="338D0CD6" w14:textId="77777777" w:rsidR="00C91391" w:rsidRPr="003C05EA" w:rsidRDefault="00C91391" w:rsidP="00C91391">
      <w:pPr>
        <w:spacing w:after="0" w:line="360" w:lineRule="auto"/>
        <w:ind w:firstLine="709"/>
        <w:jc w:val="both"/>
        <w:rPr>
          <w:rFonts w:ascii="Times New Roman" w:hAnsi="Times New Roman" w:cs="Times New Roman"/>
          <w:sz w:val="28"/>
          <w:szCs w:val="28"/>
        </w:rPr>
      </w:pPr>
      <w:r w:rsidRPr="003C05EA">
        <w:rPr>
          <w:rFonts w:ascii="Times New Roman" w:hAnsi="Times New Roman" w:cs="Times New Roman"/>
          <w:sz w:val="28"/>
          <w:szCs w:val="28"/>
        </w:rPr>
        <w:t>В процессе мониторинга без автоматизированной системы участвуют следующие участники:</w:t>
      </w:r>
    </w:p>
    <w:p w14:paraId="45323FF0" w14:textId="77777777" w:rsidR="00C91391" w:rsidRPr="003C05EA" w:rsidRDefault="00C91391" w:rsidP="00EF76A9">
      <w:pPr>
        <w:pStyle w:val="a5"/>
        <w:numPr>
          <w:ilvl w:val="0"/>
          <w:numId w:val="17"/>
        </w:numPr>
        <w:spacing w:after="0" w:line="360" w:lineRule="auto"/>
        <w:jc w:val="both"/>
        <w:rPr>
          <w:rFonts w:ascii="Times New Roman" w:hAnsi="Times New Roman" w:cs="Times New Roman"/>
          <w:sz w:val="28"/>
          <w:szCs w:val="28"/>
        </w:rPr>
      </w:pPr>
      <w:r w:rsidRPr="003C05EA">
        <w:rPr>
          <w:rFonts w:ascii="Times New Roman" w:hAnsi="Times New Roman" w:cs="Times New Roman"/>
          <w:sz w:val="28"/>
          <w:szCs w:val="28"/>
        </w:rPr>
        <w:lastRenderedPageBreak/>
        <w:t>Охранник или дежурный персонал: сотрудник, ответственный за визуальное наблюдение за опасной зоной и проверку допуска работников.</w:t>
      </w:r>
    </w:p>
    <w:p w14:paraId="33CBBDFE" w14:textId="77777777" w:rsidR="00C91391" w:rsidRPr="003C05EA" w:rsidRDefault="00C91391" w:rsidP="00EF76A9">
      <w:pPr>
        <w:pStyle w:val="a5"/>
        <w:numPr>
          <w:ilvl w:val="0"/>
          <w:numId w:val="17"/>
        </w:numPr>
        <w:spacing w:after="0" w:line="360" w:lineRule="auto"/>
        <w:jc w:val="both"/>
        <w:rPr>
          <w:rFonts w:ascii="Times New Roman" w:hAnsi="Times New Roman" w:cs="Times New Roman"/>
          <w:sz w:val="28"/>
          <w:szCs w:val="28"/>
        </w:rPr>
      </w:pPr>
      <w:r w:rsidRPr="003C05EA">
        <w:rPr>
          <w:rFonts w:ascii="Times New Roman" w:hAnsi="Times New Roman" w:cs="Times New Roman"/>
          <w:sz w:val="28"/>
          <w:szCs w:val="28"/>
        </w:rPr>
        <w:t>Инспектор по технике безопасности: специалист, проводящий осмотр защитного оборудования и контролирующий соблюдение правил безопасности.</w:t>
      </w:r>
    </w:p>
    <w:p w14:paraId="2A449104" w14:textId="77777777" w:rsidR="00C91391" w:rsidRPr="003C05EA" w:rsidRDefault="00C91391" w:rsidP="00EF76A9">
      <w:pPr>
        <w:pStyle w:val="a5"/>
        <w:numPr>
          <w:ilvl w:val="0"/>
          <w:numId w:val="17"/>
        </w:numPr>
        <w:spacing w:after="0" w:line="360" w:lineRule="auto"/>
        <w:jc w:val="both"/>
        <w:rPr>
          <w:rFonts w:ascii="Times New Roman" w:hAnsi="Times New Roman" w:cs="Times New Roman"/>
          <w:sz w:val="28"/>
          <w:szCs w:val="28"/>
        </w:rPr>
      </w:pPr>
      <w:r w:rsidRPr="003C05EA">
        <w:rPr>
          <w:rFonts w:ascii="Times New Roman" w:hAnsi="Times New Roman" w:cs="Times New Roman"/>
          <w:sz w:val="28"/>
          <w:szCs w:val="28"/>
        </w:rPr>
        <w:t>Работник: сотрудник, выполняющий задачи в опасной зоне, чье присутствие и экипировка подлежат контролю.</w:t>
      </w:r>
    </w:p>
    <w:p w14:paraId="700028E8" w14:textId="237C14D5" w:rsidR="00305CAC" w:rsidRPr="003C05EA" w:rsidRDefault="00C91391" w:rsidP="00EF76A9">
      <w:pPr>
        <w:pStyle w:val="a5"/>
        <w:numPr>
          <w:ilvl w:val="0"/>
          <w:numId w:val="17"/>
        </w:numPr>
        <w:spacing w:after="0" w:line="360" w:lineRule="auto"/>
        <w:jc w:val="both"/>
        <w:rPr>
          <w:rFonts w:ascii="Times New Roman" w:hAnsi="Times New Roman" w:cs="Times New Roman"/>
          <w:sz w:val="28"/>
          <w:szCs w:val="28"/>
        </w:rPr>
      </w:pPr>
      <w:r w:rsidRPr="003C05EA">
        <w:rPr>
          <w:rFonts w:ascii="Times New Roman" w:hAnsi="Times New Roman" w:cs="Times New Roman"/>
          <w:sz w:val="28"/>
          <w:szCs w:val="28"/>
        </w:rPr>
        <w:t>Медицинский персонал (при необходимости): обеспечивает первую помощь в случае инцидентов или травм.</w:t>
      </w:r>
    </w:p>
    <w:p w14:paraId="512E30FC" w14:textId="7009851C" w:rsidR="00305CAC" w:rsidRPr="003C05EA" w:rsidRDefault="00E50AB5" w:rsidP="00435408">
      <w:pPr>
        <w:spacing w:after="0" w:line="360" w:lineRule="auto"/>
        <w:ind w:firstLine="709"/>
        <w:jc w:val="both"/>
        <w:rPr>
          <w:rFonts w:ascii="Times New Roman" w:hAnsi="Times New Roman" w:cs="Times New Roman"/>
          <w:sz w:val="28"/>
          <w:szCs w:val="28"/>
        </w:rPr>
      </w:pPr>
      <w:r w:rsidRPr="003C05EA">
        <w:rPr>
          <w:rFonts w:ascii="Times New Roman" w:hAnsi="Times New Roman" w:cs="Times New Roman"/>
          <w:sz w:val="28"/>
          <w:szCs w:val="28"/>
        </w:rPr>
        <w:t>Определим следующие сущности для хранения данных о мониторинге с помощью нейронной сети, для корректной работы интеллектуальной системы</w:t>
      </w:r>
      <w:r w:rsidR="00305CAC" w:rsidRPr="003C05EA">
        <w:rPr>
          <w:rFonts w:ascii="Times New Roman" w:hAnsi="Times New Roman" w:cs="Times New Roman"/>
          <w:sz w:val="28"/>
          <w:szCs w:val="28"/>
        </w:rPr>
        <w:t>:</w:t>
      </w:r>
    </w:p>
    <w:p w14:paraId="638C4118" w14:textId="11DD11F6" w:rsidR="003C05EA" w:rsidRPr="003C05EA" w:rsidRDefault="003C05EA" w:rsidP="003C05EA">
      <w:pPr>
        <w:pStyle w:val="a5"/>
        <w:numPr>
          <w:ilvl w:val="0"/>
          <w:numId w:val="20"/>
        </w:numPr>
        <w:spacing w:after="0" w:line="360" w:lineRule="auto"/>
        <w:jc w:val="both"/>
        <w:rPr>
          <w:rFonts w:ascii="Times New Roman" w:hAnsi="Times New Roman" w:cs="Times New Roman"/>
          <w:sz w:val="28"/>
          <w:szCs w:val="28"/>
        </w:rPr>
      </w:pPr>
      <w:r w:rsidRPr="003C05EA">
        <w:rPr>
          <w:rFonts w:ascii="Times New Roman" w:hAnsi="Times New Roman" w:cs="Times New Roman"/>
          <w:sz w:val="28"/>
          <w:szCs w:val="28"/>
        </w:rPr>
        <w:t xml:space="preserve">Сущность «Сотрудник»: идентификатор </w:t>
      </w:r>
      <w:r w:rsidR="00971FBB" w:rsidRPr="003C05EA">
        <w:rPr>
          <w:rFonts w:ascii="Times New Roman" w:hAnsi="Times New Roman" w:cs="Times New Roman"/>
          <w:sz w:val="28"/>
          <w:szCs w:val="28"/>
        </w:rPr>
        <w:t>сотрудника</w:t>
      </w:r>
      <w:r w:rsidR="00971FBB" w:rsidRPr="00476D70">
        <w:rPr>
          <w:rFonts w:ascii="Times New Roman" w:hAnsi="Times New Roman" w:cs="Times New Roman"/>
          <w:sz w:val="28"/>
          <w:szCs w:val="28"/>
        </w:rPr>
        <w:t xml:space="preserve"> (</w:t>
      </w:r>
      <w:r w:rsidR="00971FBB">
        <w:rPr>
          <w:rFonts w:ascii="Times New Roman" w:hAnsi="Times New Roman" w:cs="Times New Roman"/>
          <w:sz w:val="28"/>
          <w:szCs w:val="28"/>
        </w:rPr>
        <w:t>искусственная характеристика, введенная для проектирования базы данных)</w:t>
      </w:r>
      <w:r w:rsidRPr="003C05EA">
        <w:rPr>
          <w:rFonts w:ascii="Times New Roman" w:hAnsi="Times New Roman" w:cs="Times New Roman"/>
          <w:sz w:val="28"/>
          <w:szCs w:val="28"/>
        </w:rPr>
        <w:t>, ФИО, RFID-метка.</w:t>
      </w:r>
    </w:p>
    <w:p w14:paraId="16AA18ED" w14:textId="60626307" w:rsidR="003C05EA" w:rsidRPr="003C05EA" w:rsidRDefault="003C05EA" w:rsidP="003C05EA">
      <w:pPr>
        <w:pStyle w:val="a5"/>
        <w:numPr>
          <w:ilvl w:val="0"/>
          <w:numId w:val="20"/>
        </w:numPr>
        <w:spacing w:after="0" w:line="360" w:lineRule="auto"/>
        <w:jc w:val="both"/>
        <w:rPr>
          <w:rFonts w:ascii="Times New Roman" w:hAnsi="Times New Roman" w:cs="Times New Roman"/>
          <w:sz w:val="28"/>
          <w:szCs w:val="28"/>
        </w:rPr>
      </w:pPr>
      <w:r w:rsidRPr="003C05EA">
        <w:rPr>
          <w:rFonts w:ascii="Times New Roman" w:hAnsi="Times New Roman" w:cs="Times New Roman"/>
          <w:sz w:val="28"/>
          <w:szCs w:val="28"/>
        </w:rPr>
        <w:t xml:space="preserve">Сущность «Опасная зона»: идентификатор опасной </w:t>
      </w:r>
      <w:r w:rsidR="00971FBB" w:rsidRPr="003C05EA">
        <w:rPr>
          <w:rFonts w:ascii="Times New Roman" w:hAnsi="Times New Roman" w:cs="Times New Roman"/>
          <w:sz w:val="28"/>
          <w:szCs w:val="28"/>
        </w:rPr>
        <w:t>зоны</w:t>
      </w:r>
      <w:r w:rsidR="00971FBB" w:rsidRPr="00476D70">
        <w:rPr>
          <w:rFonts w:ascii="Times New Roman" w:hAnsi="Times New Roman" w:cs="Times New Roman"/>
          <w:sz w:val="28"/>
          <w:szCs w:val="28"/>
        </w:rPr>
        <w:t xml:space="preserve"> (</w:t>
      </w:r>
      <w:r w:rsidR="00971FBB">
        <w:rPr>
          <w:rFonts w:ascii="Times New Roman" w:hAnsi="Times New Roman" w:cs="Times New Roman"/>
          <w:sz w:val="28"/>
          <w:szCs w:val="28"/>
        </w:rPr>
        <w:t>искусственная характеристика, введенная для проектирования базы данных)</w:t>
      </w:r>
      <w:r w:rsidRPr="003C05EA">
        <w:rPr>
          <w:rFonts w:ascii="Times New Roman" w:hAnsi="Times New Roman" w:cs="Times New Roman"/>
          <w:sz w:val="28"/>
          <w:szCs w:val="28"/>
        </w:rPr>
        <w:t>, название, координаты.</w:t>
      </w:r>
    </w:p>
    <w:p w14:paraId="168B0275" w14:textId="4D3FAAA8" w:rsidR="003C05EA" w:rsidRPr="003C05EA" w:rsidRDefault="003C05EA" w:rsidP="003C05EA">
      <w:pPr>
        <w:pStyle w:val="a5"/>
        <w:numPr>
          <w:ilvl w:val="0"/>
          <w:numId w:val="20"/>
        </w:numPr>
        <w:spacing w:after="0" w:line="360" w:lineRule="auto"/>
        <w:jc w:val="both"/>
        <w:rPr>
          <w:rFonts w:ascii="Times New Roman" w:hAnsi="Times New Roman" w:cs="Times New Roman"/>
          <w:sz w:val="28"/>
          <w:szCs w:val="28"/>
        </w:rPr>
      </w:pPr>
      <w:r w:rsidRPr="003C05EA">
        <w:rPr>
          <w:rFonts w:ascii="Times New Roman" w:hAnsi="Times New Roman" w:cs="Times New Roman"/>
          <w:sz w:val="28"/>
          <w:szCs w:val="28"/>
        </w:rPr>
        <w:t>Сущность «Контрольная точка»: идентификатор контрольной точки</w:t>
      </w:r>
      <w:r w:rsidR="00971FBB">
        <w:rPr>
          <w:rFonts w:ascii="Times New Roman" w:hAnsi="Times New Roman" w:cs="Times New Roman"/>
          <w:sz w:val="28"/>
          <w:szCs w:val="28"/>
        </w:rPr>
        <w:t xml:space="preserve"> </w:t>
      </w:r>
      <w:r w:rsidR="00971FBB" w:rsidRPr="00476D70">
        <w:rPr>
          <w:rFonts w:ascii="Times New Roman" w:hAnsi="Times New Roman" w:cs="Times New Roman"/>
          <w:sz w:val="28"/>
          <w:szCs w:val="28"/>
        </w:rPr>
        <w:t>(</w:t>
      </w:r>
      <w:r w:rsidR="00971FBB">
        <w:rPr>
          <w:rFonts w:ascii="Times New Roman" w:hAnsi="Times New Roman" w:cs="Times New Roman"/>
          <w:sz w:val="28"/>
          <w:szCs w:val="28"/>
        </w:rPr>
        <w:t>искусственная характеристика, введенная для проектирования базы данных)</w:t>
      </w:r>
      <w:r w:rsidRPr="003C05EA">
        <w:rPr>
          <w:rFonts w:ascii="Times New Roman" w:hAnsi="Times New Roman" w:cs="Times New Roman"/>
          <w:sz w:val="28"/>
          <w:szCs w:val="28"/>
        </w:rPr>
        <w:t>, координаты, тип (вход, выход, промежуточная).</w:t>
      </w:r>
    </w:p>
    <w:p w14:paraId="46C76ABD" w14:textId="1BC8C16C" w:rsidR="003C05EA" w:rsidRPr="003C05EA" w:rsidRDefault="003C05EA" w:rsidP="003C05EA">
      <w:pPr>
        <w:pStyle w:val="a5"/>
        <w:numPr>
          <w:ilvl w:val="0"/>
          <w:numId w:val="20"/>
        </w:numPr>
        <w:spacing w:after="0" w:line="360" w:lineRule="auto"/>
        <w:jc w:val="both"/>
        <w:rPr>
          <w:rFonts w:ascii="Times New Roman" w:hAnsi="Times New Roman" w:cs="Times New Roman"/>
          <w:sz w:val="28"/>
          <w:szCs w:val="28"/>
        </w:rPr>
      </w:pPr>
      <w:r w:rsidRPr="003C05EA">
        <w:rPr>
          <w:rFonts w:ascii="Times New Roman" w:hAnsi="Times New Roman" w:cs="Times New Roman"/>
          <w:sz w:val="28"/>
          <w:szCs w:val="28"/>
        </w:rPr>
        <w:t>Сущность «Сессия мониторинга»: идентификатор сессии мониторинга</w:t>
      </w:r>
      <w:r w:rsidR="00971FBB">
        <w:rPr>
          <w:rFonts w:ascii="Times New Roman" w:hAnsi="Times New Roman" w:cs="Times New Roman"/>
          <w:sz w:val="28"/>
          <w:szCs w:val="28"/>
        </w:rPr>
        <w:t xml:space="preserve"> </w:t>
      </w:r>
      <w:r w:rsidR="00971FBB" w:rsidRPr="00476D70">
        <w:rPr>
          <w:rFonts w:ascii="Times New Roman" w:hAnsi="Times New Roman" w:cs="Times New Roman"/>
          <w:sz w:val="28"/>
          <w:szCs w:val="28"/>
        </w:rPr>
        <w:t>(</w:t>
      </w:r>
      <w:r w:rsidR="00971FBB">
        <w:rPr>
          <w:rFonts w:ascii="Times New Roman" w:hAnsi="Times New Roman" w:cs="Times New Roman"/>
          <w:sz w:val="28"/>
          <w:szCs w:val="28"/>
        </w:rPr>
        <w:t>искусственная характеристика, введенная для проектирования базы данных)</w:t>
      </w:r>
      <w:r w:rsidRPr="003C05EA">
        <w:rPr>
          <w:rFonts w:ascii="Times New Roman" w:hAnsi="Times New Roman" w:cs="Times New Roman"/>
          <w:sz w:val="28"/>
          <w:szCs w:val="28"/>
        </w:rPr>
        <w:t>, время начала, время окончания, количество нарушений, ссылка на отчет.</w:t>
      </w:r>
    </w:p>
    <w:p w14:paraId="1B55361A" w14:textId="5DE5C824" w:rsidR="003C05EA" w:rsidRPr="003C05EA" w:rsidRDefault="003C05EA" w:rsidP="003C05EA">
      <w:pPr>
        <w:pStyle w:val="a5"/>
        <w:numPr>
          <w:ilvl w:val="0"/>
          <w:numId w:val="20"/>
        </w:numPr>
        <w:spacing w:after="0" w:line="360" w:lineRule="auto"/>
        <w:jc w:val="both"/>
        <w:rPr>
          <w:rFonts w:ascii="Times New Roman" w:hAnsi="Times New Roman" w:cs="Times New Roman"/>
          <w:sz w:val="28"/>
          <w:szCs w:val="28"/>
        </w:rPr>
      </w:pPr>
      <w:r w:rsidRPr="003C05EA">
        <w:rPr>
          <w:rFonts w:ascii="Times New Roman" w:hAnsi="Times New Roman" w:cs="Times New Roman"/>
          <w:sz w:val="28"/>
          <w:szCs w:val="28"/>
        </w:rPr>
        <w:t>Сущность «Уведомление»: идентификатор уведомления</w:t>
      </w:r>
      <w:r w:rsidR="00971FBB">
        <w:rPr>
          <w:rFonts w:ascii="Times New Roman" w:hAnsi="Times New Roman" w:cs="Times New Roman"/>
          <w:sz w:val="28"/>
          <w:szCs w:val="28"/>
        </w:rPr>
        <w:t xml:space="preserve"> </w:t>
      </w:r>
      <w:r w:rsidR="00971FBB" w:rsidRPr="00476D70">
        <w:rPr>
          <w:rFonts w:ascii="Times New Roman" w:hAnsi="Times New Roman" w:cs="Times New Roman"/>
          <w:sz w:val="28"/>
          <w:szCs w:val="28"/>
        </w:rPr>
        <w:t>(</w:t>
      </w:r>
      <w:r w:rsidR="00971FBB">
        <w:rPr>
          <w:rFonts w:ascii="Times New Roman" w:hAnsi="Times New Roman" w:cs="Times New Roman"/>
          <w:sz w:val="28"/>
          <w:szCs w:val="28"/>
        </w:rPr>
        <w:t>искусственная характеристика, введенная для проектирования базы данных)</w:t>
      </w:r>
      <w:r w:rsidRPr="003C05EA">
        <w:rPr>
          <w:rFonts w:ascii="Times New Roman" w:hAnsi="Times New Roman" w:cs="Times New Roman"/>
          <w:sz w:val="28"/>
          <w:szCs w:val="28"/>
        </w:rPr>
        <w:t>, временная метка, тип нарушения, описание.</w:t>
      </w:r>
    </w:p>
    <w:p w14:paraId="39B2FE4F" w14:textId="77777777" w:rsidR="00305CAC" w:rsidRPr="003C05EA" w:rsidRDefault="00305CAC" w:rsidP="00435408">
      <w:pPr>
        <w:spacing w:after="0" w:line="360" w:lineRule="auto"/>
        <w:ind w:firstLine="709"/>
        <w:jc w:val="both"/>
        <w:rPr>
          <w:rFonts w:ascii="Times New Roman" w:hAnsi="Times New Roman" w:cs="Times New Roman"/>
          <w:sz w:val="28"/>
          <w:szCs w:val="28"/>
        </w:rPr>
      </w:pPr>
      <w:r w:rsidRPr="003C05EA">
        <w:rPr>
          <w:rFonts w:ascii="Times New Roman" w:hAnsi="Times New Roman" w:cs="Times New Roman"/>
          <w:sz w:val="28"/>
          <w:szCs w:val="28"/>
        </w:rPr>
        <w:t>Связи между сущностями:</w:t>
      </w:r>
    </w:p>
    <w:p w14:paraId="6DB5B22A" w14:textId="2DEE8CD2" w:rsidR="001F562F" w:rsidRPr="00F119F1" w:rsidRDefault="00E1022B" w:rsidP="00F119F1">
      <w:pPr>
        <w:pStyle w:val="a5"/>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w:t>
      </w:r>
      <w:r w:rsidR="001F562F" w:rsidRPr="00F119F1">
        <w:rPr>
          <w:rFonts w:ascii="Times New Roman" w:hAnsi="Times New Roman" w:cs="Times New Roman"/>
          <w:sz w:val="28"/>
          <w:szCs w:val="28"/>
        </w:rPr>
        <w:t>Сотрудник</w:t>
      </w:r>
      <w:r>
        <w:rPr>
          <w:rFonts w:ascii="Times New Roman" w:hAnsi="Times New Roman" w:cs="Times New Roman"/>
          <w:sz w:val="28"/>
          <w:szCs w:val="28"/>
        </w:rPr>
        <w:t>»</w:t>
      </w:r>
      <w:r w:rsidR="001F562F" w:rsidRPr="00F119F1">
        <w:rPr>
          <w:rFonts w:ascii="Times New Roman" w:hAnsi="Times New Roman" w:cs="Times New Roman"/>
          <w:sz w:val="28"/>
          <w:szCs w:val="28"/>
        </w:rPr>
        <w:t xml:space="preserve"> </w:t>
      </w:r>
      <w:r w:rsidRPr="00E1022B">
        <w:rPr>
          <w:rFonts w:ascii="Times New Roman" w:hAnsi="Times New Roman" w:cs="Times New Roman"/>
          <w:sz w:val="28"/>
          <w:szCs w:val="28"/>
        </w:rPr>
        <w:t>–</w:t>
      </w:r>
      <w:r>
        <w:rPr>
          <w:rFonts w:ascii="Times New Roman" w:hAnsi="Times New Roman" w:cs="Times New Roman"/>
          <w:sz w:val="28"/>
          <w:szCs w:val="28"/>
        </w:rPr>
        <w:t xml:space="preserve"> «</w:t>
      </w:r>
      <w:r w:rsidR="001F562F" w:rsidRPr="00F119F1">
        <w:rPr>
          <w:rFonts w:ascii="Times New Roman" w:hAnsi="Times New Roman" w:cs="Times New Roman"/>
          <w:sz w:val="28"/>
          <w:szCs w:val="28"/>
        </w:rPr>
        <w:t>Сессия мониторинга</w:t>
      </w:r>
      <w:r>
        <w:rPr>
          <w:rFonts w:ascii="Times New Roman" w:hAnsi="Times New Roman" w:cs="Times New Roman"/>
          <w:sz w:val="28"/>
          <w:szCs w:val="28"/>
        </w:rPr>
        <w:t>»</w:t>
      </w:r>
      <w:r w:rsidR="001F562F" w:rsidRPr="00F119F1">
        <w:rPr>
          <w:rFonts w:ascii="Times New Roman" w:hAnsi="Times New Roman" w:cs="Times New Roman"/>
          <w:sz w:val="28"/>
          <w:szCs w:val="28"/>
        </w:rPr>
        <w:t xml:space="preserve"> отношением "один-ко-многим". Один сотрудник может участвовать в нескольких сессиях мониторинга, а каждая сессия ссылается на одного сотрудника через атрибут идентификатор сотрудника.</w:t>
      </w:r>
    </w:p>
    <w:p w14:paraId="6E80DBE8" w14:textId="300F718E" w:rsidR="001F562F" w:rsidRPr="00F119F1" w:rsidRDefault="00D1620F" w:rsidP="00F119F1">
      <w:pPr>
        <w:pStyle w:val="a5"/>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w:t>
      </w:r>
      <w:r w:rsidR="001F562F" w:rsidRPr="00F119F1">
        <w:rPr>
          <w:rFonts w:ascii="Times New Roman" w:hAnsi="Times New Roman" w:cs="Times New Roman"/>
          <w:sz w:val="28"/>
          <w:szCs w:val="28"/>
        </w:rPr>
        <w:t>Опасная зона</w:t>
      </w:r>
      <w:r>
        <w:rPr>
          <w:rFonts w:ascii="Times New Roman" w:hAnsi="Times New Roman" w:cs="Times New Roman"/>
          <w:sz w:val="28"/>
          <w:szCs w:val="28"/>
        </w:rPr>
        <w:t>»</w:t>
      </w:r>
      <w:r w:rsidR="001F562F" w:rsidRPr="00F119F1">
        <w:rPr>
          <w:rFonts w:ascii="Times New Roman" w:hAnsi="Times New Roman" w:cs="Times New Roman"/>
          <w:sz w:val="28"/>
          <w:szCs w:val="28"/>
        </w:rPr>
        <w:t xml:space="preserve"> </w:t>
      </w:r>
      <w:r w:rsidRPr="00D1620F">
        <w:rPr>
          <w:rFonts w:ascii="Times New Roman" w:hAnsi="Times New Roman" w:cs="Times New Roman"/>
          <w:sz w:val="28"/>
          <w:szCs w:val="28"/>
        </w:rPr>
        <w:t>–</w:t>
      </w:r>
      <w:r>
        <w:rPr>
          <w:rFonts w:ascii="Times New Roman" w:hAnsi="Times New Roman" w:cs="Times New Roman"/>
          <w:sz w:val="28"/>
          <w:szCs w:val="28"/>
        </w:rPr>
        <w:t xml:space="preserve"> «</w:t>
      </w:r>
      <w:r w:rsidR="001F562F" w:rsidRPr="00F119F1">
        <w:rPr>
          <w:rFonts w:ascii="Times New Roman" w:hAnsi="Times New Roman" w:cs="Times New Roman"/>
          <w:sz w:val="28"/>
          <w:szCs w:val="28"/>
        </w:rPr>
        <w:t>Сессия мониторинга</w:t>
      </w:r>
      <w:r>
        <w:rPr>
          <w:rFonts w:ascii="Times New Roman" w:hAnsi="Times New Roman" w:cs="Times New Roman"/>
          <w:sz w:val="28"/>
          <w:szCs w:val="28"/>
        </w:rPr>
        <w:t>»</w:t>
      </w:r>
      <w:r w:rsidR="001F562F" w:rsidRPr="00F119F1">
        <w:rPr>
          <w:rFonts w:ascii="Times New Roman" w:hAnsi="Times New Roman" w:cs="Times New Roman"/>
          <w:sz w:val="28"/>
          <w:szCs w:val="28"/>
        </w:rPr>
        <w:t xml:space="preserve"> отношением "один-ко-многим". Одна опасная зона может быть местом проведения множества сессий мониторинга, а каждая сессия ссылается на одну зону через атрибут идентификатор опасной зоны.</w:t>
      </w:r>
    </w:p>
    <w:p w14:paraId="60814DCA" w14:textId="292F57F3" w:rsidR="001F562F" w:rsidRPr="00F119F1" w:rsidRDefault="00D1620F" w:rsidP="00F119F1">
      <w:pPr>
        <w:pStyle w:val="a5"/>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w:t>
      </w:r>
      <w:r w:rsidR="001F562F" w:rsidRPr="00F119F1">
        <w:rPr>
          <w:rFonts w:ascii="Times New Roman" w:hAnsi="Times New Roman" w:cs="Times New Roman"/>
          <w:sz w:val="28"/>
          <w:szCs w:val="28"/>
        </w:rPr>
        <w:t>Опасная зона</w:t>
      </w:r>
      <w:r>
        <w:rPr>
          <w:rFonts w:ascii="Times New Roman" w:hAnsi="Times New Roman" w:cs="Times New Roman"/>
          <w:sz w:val="28"/>
          <w:szCs w:val="28"/>
        </w:rPr>
        <w:t>»</w:t>
      </w:r>
      <w:r w:rsidR="001F562F" w:rsidRPr="00F119F1">
        <w:rPr>
          <w:rFonts w:ascii="Times New Roman" w:hAnsi="Times New Roman" w:cs="Times New Roman"/>
          <w:sz w:val="28"/>
          <w:szCs w:val="28"/>
        </w:rPr>
        <w:t xml:space="preserve"> </w:t>
      </w:r>
      <w:r w:rsidRPr="00D1620F">
        <w:rPr>
          <w:rFonts w:ascii="Times New Roman" w:hAnsi="Times New Roman" w:cs="Times New Roman"/>
          <w:sz w:val="28"/>
          <w:szCs w:val="28"/>
        </w:rPr>
        <w:t>–</w:t>
      </w:r>
      <w:r>
        <w:rPr>
          <w:rFonts w:ascii="Times New Roman" w:hAnsi="Times New Roman" w:cs="Times New Roman"/>
          <w:sz w:val="28"/>
          <w:szCs w:val="28"/>
        </w:rPr>
        <w:t xml:space="preserve"> «</w:t>
      </w:r>
      <w:r w:rsidR="001F562F" w:rsidRPr="00F119F1">
        <w:rPr>
          <w:rFonts w:ascii="Times New Roman" w:hAnsi="Times New Roman" w:cs="Times New Roman"/>
          <w:sz w:val="28"/>
          <w:szCs w:val="28"/>
        </w:rPr>
        <w:t>Контрольная точка</w:t>
      </w:r>
      <w:r>
        <w:rPr>
          <w:rFonts w:ascii="Times New Roman" w:hAnsi="Times New Roman" w:cs="Times New Roman"/>
          <w:sz w:val="28"/>
          <w:szCs w:val="28"/>
        </w:rPr>
        <w:t>»</w:t>
      </w:r>
      <w:r w:rsidR="001F562F" w:rsidRPr="00F119F1">
        <w:rPr>
          <w:rFonts w:ascii="Times New Roman" w:hAnsi="Times New Roman" w:cs="Times New Roman"/>
          <w:sz w:val="28"/>
          <w:szCs w:val="28"/>
        </w:rPr>
        <w:t xml:space="preserve"> отношением "один-ко-многим". Одна опасная зона содержит несколько контрольных точек, а каждая контрольная точка ссылается на одну зону через атрибут идентификатор опасной зоны.</w:t>
      </w:r>
    </w:p>
    <w:p w14:paraId="74AE01DE" w14:textId="64705016" w:rsidR="00305CAC" w:rsidRPr="00F119F1" w:rsidRDefault="00D1620F" w:rsidP="00F119F1">
      <w:pPr>
        <w:pStyle w:val="a5"/>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w:t>
      </w:r>
      <w:r w:rsidR="001F562F" w:rsidRPr="00F119F1">
        <w:rPr>
          <w:rFonts w:ascii="Times New Roman" w:hAnsi="Times New Roman" w:cs="Times New Roman"/>
          <w:sz w:val="28"/>
          <w:szCs w:val="28"/>
        </w:rPr>
        <w:t>Сессия мониторинга</w:t>
      </w:r>
      <w:r>
        <w:rPr>
          <w:rFonts w:ascii="Times New Roman" w:hAnsi="Times New Roman" w:cs="Times New Roman"/>
          <w:sz w:val="28"/>
          <w:szCs w:val="28"/>
        </w:rPr>
        <w:t>»</w:t>
      </w:r>
      <w:r w:rsidR="001F562F" w:rsidRPr="00F119F1">
        <w:rPr>
          <w:rFonts w:ascii="Times New Roman" w:hAnsi="Times New Roman" w:cs="Times New Roman"/>
          <w:sz w:val="28"/>
          <w:szCs w:val="28"/>
        </w:rPr>
        <w:t xml:space="preserve"> </w:t>
      </w:r>
      <w:r w:rsidRPr="00D1620F">
        <w:rPr>
          <w:rFonts w:ascii="Times New Roman" w:hAnsi="Times New Roman" w:cs="Times New Roman"/>
          <w:sz w:val="28"/>
          <w:szCs w:val="28"/>
        </w:rPr>
        <w:t>–</w:t>
      </w:r>
      <w:r>
        <w:rPr>
          <w:rFonts w:ascii="Times New Roman" w:hAnsi="Times New Roman" w:cs="Times New Roman"/>
          <w:sz w:val="28"/>
          <w:szCs w:val="28"/>
        </w:rPr>
        <w:t xml:space="preserve"> «</w:t>
      </w:r>
      <w:r w:rsidR="001F562F" w:rsidRPr="00F119F1">
        <w:rPr>
          <w:rFonts w:ascii="Times New Roman" w:hAnsi="Times New Roman" w:cs="Times New Roman"/>
          <w:sz w:val="28"/>
          <w:szCs w:val="28"/>
        </w:rPr>
        <w:t>Уведомление</w:t>
      </w:r>
      <w:r>
        <w:rPr>
          <w:rFonts w:ascii="Times New Roman" w:hAnsi="Times New Roman" w:cs="Times New Roman"/>
          <w:sz w:val="28"/>
          <w:szCs w:val="28"/>
        </w:rPr>
        <w:t>»</w:t>
      </w:r>
      <w:r w:rsidR="001F562F" w:rsidRPr="00F119F1">
        <w:rPr>
          <w:rFonts w:ascii="Times New Roman" w:hAnsi="Times New Roman" w:cs="Times New Roman"/>
          <w:sz w:val="28"/>
          <w:szCs w:val="28"/>
        </w:rPr>
        <w:t xml:space="preserve"> отношением "один-ко-многим". Одна сессия мониторинга может породить несколько уведомлений о нарушениях, а каждое уведомление ссылается на одну сессию через атрибут идентификатор сессии мониторинга.</w:t>
      </w:r>
    </w:p>
    <w:p w14:paraId="528A8574" w14:textId="39DD962B" w:rsidR="00305CAC" w:rsidRPr="003C05EA" w:rsidRDefault="00305CAC" w:rsidP="00435408">
      <w:pPr>
        <w:spacing w:after="0" w:line="360" w:lineRule="auto"/>
        <w:ind w:firstLine="709"/>
        <w:jc w:val="both"/>
        <w:rPr>
          <w:rFonts w:ascii="Times New Roman" w:hAnsi="Times New Roman" w:cs="Times New Roman"/>
          <w:sz w:val="28"/>
          <w:szCs w:val="28"/>
        </w:rPr>
      </w:pPr>
      <w:r w:rsidRPr="003C05EA">
        <w:rPr>
          <w:rFonts w:ascii="Times New Roman" w:hAnsi="Times New Roman" w:cs="Times New Roman"/>
          <w:sz w:val="28"/>
          <w:szCs w:val="28"/>
        </w:rPr>
        <w:t>Процесс обнаружения присутствия человека в опасной зоне является сложным и требует интеграции различных технологий. Автоматизированная система с использованием RFID, компьютерного зрения и ИНС выступает в качестве инструмента, который повышает точность мониторинга, минимизирует человеческий фактор и ускоряет реагирование на нарушения. Это позволяет не только снизить риски несчастных случаев, но и повысить общую эффективность управления безопасностью на производственных объектах.</w:t>
      </w:r>
    </w:p>
    <w:p w14:paraId="14FDA7E4" w14:textId="384708BC" w:rsidR="0001544F" w:rsidRPr="003C05EA" w:rsidRDefault="0001544F" w:rsidP="00435408">
      <w:pPr>
        <w:spacing w:after="0" w:line="360" w:lineRule="auto"/>
        <w:ind w:firstLine="709"/>
        <w:jc w:val="both"/>
        <w:rPr>
          <w:rFonts w:ascii="Times New Roman" w:hAnsi="Times New Roman" w:cs="Times New Roman"/>
          <w:sz w:val="28"/>
          <w:szCs w:val="28"/>
        </w:rPr>
      </w:pPr>
    </w:p>
    <w:sectPr w:rsidR="0001544F" w:rsidRPr="003C05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66DB"/>
    <w:multiLevelType w:val="hybridMultilevel"/>
    <w:tmpl w:val="387C59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A24D5D"/>
    <w:multiLevelType w:val="hybridMultilevel"/>
    <w:tmpl w:val="7E9EF0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8F2AB3"/>
    <w:multiLevelType w:val="hybridMultilevel"/>
    <w:tmpl w:val="AD1453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FD1EAF"/>
    <w:multiLevelType w:val="hybridMultilevel"/>
    <w:tmpl w:val="CEBCB2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AFC590C"/>
    <w:multiLevelType w:val="multilevel"/>
    <w:tmpl w:val="E95E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21571"/>
    <w:multiLevelType w:val="hybridMultilevel"/>
    <w:tmpl w:val="9A5410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60F0F7D"/>
    <w:multiLevelType w:val="multilevel"/>
    <w:tmpl w:val="B4FE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71BB6"/>
    <w:multiLevelType w:val="hybridMultilevel"/>
    <w:tmpl w:val="8ECCBC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CDA42F3"/>
    <w:multiLevelType w:val="multilevel"/>
    <w:tmpl w:val="6F6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7461E"/>
    <w:multiLevelType w:val="hybridMultilevel"/>
    <w:tmpl w:val="564AB3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C2B6368"/>
    <w:multiLevelType w:val="multilevel"/>
    <w:tmpl w:val="C68A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431A4"/>
    <w:multiLevelType w:val="multilevel"/>
    <w:tmpl w:val="2E9E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456AC"/>
    <w:multiLevelType w:val="hybridMultilevel"/>
    <w:tmpl w:val="B622D9F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5CBE333B"/>
    <w:multiLevelType w:val="multilevel"/>
    <w:tmpl w:val="549E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FC693A"/>
    <w:multiLevelType w:val="hybridMultilevel"/>
    <w:tmpl w:val="5CFEFB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E936679"/>
    <w:multiLevelType w:val="hybridMultilevel"/>
    <w:tmpl w:val="78F4BB0A"/>
    <w:lvl w:ilvl="0" w:tplc="04190001">
      <w:start w:val="1"/>
      <w:numFmt w:val="bullet"/>
      <w:lvlText w:val=""/>
      <w:lvlJc w:val="left"/>
      <w:pPr>
        <w:ind w:left="1428" w:hanging="360"/>
      </w:pPr>
      <w:rPr>
        <w:rFonts w:ascii="Symbol" w:hAnsi="Symbol" w:hint="default"/>
      </w:rPr>
    </w:lvl>
    <w:lvl w:ilvl="1" w:tplc="EFD43270">
      <w:numFmt w:val="bullet"/>
      <w:lvlText w:val="•"/>
      <w:lvlJc w:val="left"/>
      <w:pPr>
        <w:ind w:left="2496" w:hanging="708"/>
      </w:pPr>
      <w:rPr>
        <w:rFonts w:ascii="Times New Roman" w:eastAsiaTheme="minorHAnsi" w:hAnsi="Times New Roman" w:cs="Times New Roman"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67C409D1"/>
    <w:multiLevelType w:val="multilevel"/>
    <w:tmpl w:val="7EF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513568"/>
    <w:multiLevelType w:val="multilevel"/>
    <w:tmpl w:val="355E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2C7AE6"/>
    <w:multiLevelType w:val="multilevel"/>
    <w:tmpl w:val="416E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14256F"/>
    <w:multiLevelType w:val="multilevel"/>
    <w:tmpl w:val="AF42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411EBD"/>
    <w:multiLevelType w:val="hybridMultilevel"/>
    <w:tmpl w:val="0C58FB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39091280">
    <w:abstractNumId w:val="15"/>
  </w:num>
  <w:num w:numId="2" w16cid:durableId="1148670167">
    <w:abstractNumId w:val="20"/>
  </w:num>
  <w:num w:numId="3" w16cid:durableId="844440438">
    <w:abstractNumId w:val="7"/>
  </w:num>
  <w:num w:numId="4" w16cid:durableId="1313564465">
    <w:abstractNumId w:val="3"/>
  </w:num>
  <w:num w:numId="5" w16cid:durableId="1497646742">
    <w:abstractNumId w:val="19"/>
  </w:num>
  <w:num w:numId="6" w16cid:durableId="1578973870">
    <w:abstractNumId w:val="8"/>
  </w:num>
  <w:num w:numId="7" w16cid:durableId="1541630284">
    <w:abstractNumId w:val="16"/>
  </w:num>
  <w:num w:numId="8" w16cid:durableId="1475101488">
    <w:abstractNumId w:val="11"/>
  </w:num>
  <w:num w:numId="9" w16cid:durableId="24529384">
    <w:abstractNumId w:val="13"/>
  </w:num>
  <w:num w:numId="10" w16cid:durableId="1527526066">
    <w:abstractNumId w:val="18"/>
  </w:num>
  <w:num w:numId="11" w16cid:durableId="1264414381">
    <w:abstractNumId w:val="4"/>
  </w:num>
  <w:num w:numId="12" w16cid:durableId="1414467689">
    <w:abstractNumId w:val="6"/>
  </w:num>
  <w:num w:numId="13" w16cid:durableId="2081832382">
    <w:abstractNumId w:val="10"/>
  </w:num>
  <w:num w:numId="14" w16cid:durableId="958680518">
    <w:abstractNumId w:val="17"/>
  </w:num>
  <w:num w:numId="15" w16cid:durableId="1355886373">
    <w:abstractNumId w:val="12"/>
  </w:num>
  <w:num w:numId="16" w16cid:durableId="32777631">
    <w:abstractNumId w:val="1"/>
  </w:num>
  <w:num w:numId="17" w16cid:durableId="808013335">
    <w:abstractNumId w:val="0"/>
  </w:num>
  <w:num w:numId="18" w16cid:durableId="768431008">
    <w:abstractNumId w:val="14"/>
  </w:num>
  <w:num w:numId="19" w16cid:durableId="1730958966">
    <w:abstractNumId w:val="9"/>
  </w:num>
  <w:num w:numId="20" w16cid:durableId="37558683">
    <w:abstractNumId w:val="2"/>
  </w:num>
  <w:num w:numId="21" w16cid:durableId="3375801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2E"/>
    <w:rsid w:val="0001544F"/>
    <w:rsid w:val="000A6353"/>
    <w:rsid w:val="000C6B8A"/>
    <w:rsid w:val="000E50EE"/>
    <w:rsid w:val="001D25F4"/>
    <w:rsid w:val="001F562F"/>
    <w:rsid w:val="0023135E"/>
    <w:rsid w:val="002472F1"/>
    <w:rsid w:val="00255A12"/>
    <w:rsid w:val="002C2B9A"/>
    <w:rsid w:val="002F47CC"/>
    <w:rsid w:val="00305CAC"/>
    <w:rsid w:val="00393250"/>
    <w:rsid w:val="003A384E"/>
    <w:rsid w:val="003B4D55"/>
    <w:rsid w:val="003C05EA"/>
    <w:rsid w:val="003F009E"/>
    <w:rsid w:val="00405E93"/>
    <w:rsid w:val="00435408"/>
    <w:rsid w:val="00476D70"/>
    <w:rsid w:val="004F12C2"/>
    <w:rsid w:val="004F1441"/>
    <w:rsid w:val="00586C77"/>
    <w:rsid w:val="00615D40"/>
    <w:rsid w:val="006E1864"/>
    <w:rsid w:val="007A09A5"/>
    <w:rsid w:val="007B6C39"/>
    <w:rsid w:val="0085583E"/>
    <w:rsid w:val="0085703F"/>
    <w:rsid w:val="008864E5"/>
    <w:rsid w:val="008B0BF8"/>
    <w:rsid w:val="008C3085"/>
    <w:rsid w:val="008F04E3"/>
    <w:rsid w:val="00956459"/>
    <w:rsid w:val="00971FBB"/>
    <w:rsid w:val="00991998"/>
    <w:rsid w:val="00997171"/>
    <w:rsid w:val="009C10E9"/>
    <w:rsid w:val="00A231C8"/>
    <w:rsid w:val="00A2598C"/>
    <w:rsid w:val="00A357DB"/>
    <w:rsid w:val="00A85CF9"/>
    <w:rsid w:val="00AC1B2E"/>
    <w:rsid w:val="00B46A01"/>
    <w:rsid w:val="00B73F04"/>
    <w:rsid w:val="00BA073C"/>
    <w:rsid w:val="00BA3F16"/>
    <w:rsid w:val="00BB393F"/>
    <w:rsid w:val="00C15637"/>
    <w:rsid w:val="00C91391"/>
    <w:rsid w:val="00C9150D"/>
    <w:rsid w:val="00D04AC1"/>
    <w:rsid w:val="00D1620F"/>
    <w:rsid w:val="00D51F12"/>
    <w:rsid w:val="00D673A3"/>
    <w:rsid w:val="00DA1B40"/>
    <w:rsid w:val="00DE1F00"/>
    <w:rsid w:val="00E029D2"/>
    <w:rsid w:val="00E1022B"/>
    <w:rsid w:val="00E46211"/>
    <w:rsid w:val="00E50AB5"/>
    <w:rsid w:val="00EF76A9"/>
    <w:rsid w:val="00F119F1"/>
    <w:rsid w:val="00FF3CA9"/>
    <w:rsid w:val="00FF73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5CA7"/>
  <w15:chartTrackingRefBased/>
  <w15:docId w15:val="{6F8E2CE7-5476-4B11-9AA0-F1BCD1168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51F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15D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A6353"/>
    <w:rPr>
      <w:b/>
      <w:bCs/>
    </w:rPr>
  </w:style>
  <w:style w:type="paragraph" w:styleId="a5">
    <w:name w:val="List Paragraph"/>
    <w:basedOn w:val="a"/>
    <w:uiPriority w:val="34"/>
    <w:qFormat/>
    <w:rsid w:val="000A6353"/>
    <w:pPr>
      <w:ind w:left="720"/>
      <w:contextualSpacing/>
    </w:pPr>
  </w:style>
  <w:style w:type="paragraph" w:styleId="a6">
    <w:name w:val="No Spacing"/>
    <w:uiPriority w:val="1"/>
    <w:qFormat/>
    <w:rsid w:val="00D51F12"/>
    <w:pPr>
      <w:spacing w:after="0" w:line="240" w:lineRule="auto"/>
    </w:pPr>
  </w:style>
  <w:style w:type="character" w:customStyle="1" w:styleId="10">
    <w:name w:val="Заголовок 1 Знак"/>
    <w:basedOn w:val="a0"/>
    <w:link w:val="1"/>
    <w:uiPriority w:val="9"/>
    <w:rsid w:val="00D51F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45319">
      <w:bodyDiv w:val="1"/>
      <w:marLeft w:val="0"/>
      <w:marRight w:val="0"/>
      <w:marTop w:val="0"/>
      <w:marBottom w:val="0"/>
      <w:divBdr>
        <w:top w:val="none" w:sz="0" w:space="0" w:color="auto"/>
        <w:left w:val="none" w:sz="0" w:space="0" w:color="auto"/>
        <w:bottom w:val="none" w:sz="0" w:space="0" w:color="auto"/>
        <w:right w:val="none" w:sz="0" w:space="0" w:color="auto"/>
      </w:divBdr>
    </w:div>
    <w:div w:id="378164936">
      <w:bodyDiv w:val="1"/>
      <w:marLeft w:val="0"/>
      <w:marRight w:val="0"/>
      <w:marTop w:val="0"/>
      <w:marBottom w:val="0"/>
      <w:divBdr>
        <w:top w:val="none" w:sz="0" w:space="0" w:color="auto"/>
        <w:left w:val="none" w:sz="0" w:space="0" w:color="auto"/>
        <w:bottom w:val="none" w:sz="0" w:space="0" w:color="auto"/>
        <w:right w:val="none" w:sz="0" w:space="0" w:color="auto"/>
      </w:divBdr>
    </w:div>
    <w:div w:id="405424756">
      <w:bodyDiv w:val="1"/>
      <w:marLeft w:val="0"/>
      <w:marRight w:val="0"/>
      <w:marTop w:val="0"/>
      <w:marBottom w:val="0"/>
      <w:divBdr>
        <w:top w:val="none" w:sz="0" w:space="0" w:color="auto"/>
        <w:left w:val="none" w:sz="0" w:space="0" w:color="auto"/>
        <w:bottom w:val="none" w:sz="0" w:space="0" w:color="auto"/>
        <w:right w:val="none" w:sz="0" w:space="0" w:color="auto"/>
      </w:divBdr>
    </w:div>
    <w:div w:id="473453065">
      <w:bodyDiv w:val="1"/>
      <w:marLeft w:val="0"/>
      <w:marRight w:val="0"/>
      <w:marTop w:val="0"/>
      <w:marBottom w:val="0"/>
      <w:divBdr>
        <w:top w:val="none" w:sz="0" w:space="0" w:color="auto"/>
        <w:left w:val="none" w:sz="0" w:space="0" w:color="auto"/>
        <w:bottom w:val="none" w:sz="0" w:space="0" w:color="auto"/>
        <w:right w:val="none" w:sz="0" w:space="0" w:color="auto"/>
      </w:divBdr>
    </w:div>
    <w:div w:id="763183079">
      <w:bodyDiv w:val="1"/>
      <w:marLeft w:val="0"/>
      <w:marRight w:val="0"/>
      <w:marTop w:val="0"/>
      <w:marBottom w:val="0"/>
      <w:divBdr>
        <w:top w:val="none" w:sz="0" w:space="0" w:color="auto"/>
        <w:left w:val="none" w:sz="0" w:space="0" w:color="auto"/>
        <w:bottom w:val="none" w:sz="0" w:space="0" w:color="auto"/>
        <w:right w:val="none" w:sz="0" w:space="0" w:color="auto"/>
      </w:divBdr>
    </w:div>
    <w:div w:id="954406443">
      <w:bodyDiv w:val="1"/>
      <w:marLeft w:val="0"/>
      <w:marRight w:val="0"/>
      <w:marTop w:val="0"/>
      <w:marBottom w:val="0"/>
      <w:divBdr>
        <w:top w:val="none" w:sz="0" w:space="0" w:color="auto"/>
        <w:left w:val="none" w:sz="0" w:space="0" w:color="auto"/>
        <w:bottom w:val="none" w:sz="0" w:space="0" w:color="auto"/>
        <w:right w:val="none" w:sz="0" w:space="0" w:color="auto"/>
      </w:divBdr>
    </w:div>
    <w:div w:id="998923279">
      <w:bodyDiv w:val="1"/>
      <w:marLeft w:val="0"/>
      <w:marRight w:val="0"/>
      <w:marTop w:val="0"/>
      <w:marBottom w:val="0"/>
      <w:divBdr>
        <w:top w:val="none" w:sz="0" w:space="0" w:color="auto"/>
        <w:left w:val="none" w:sz="0" w:space="0" w:color="auto"/>
        <w:bottom w:val="none" w:sz="0" w:space="0" w:color="auto"/>
        <w:right w:val="none" w:sz="0" w:space="0" w:color="auto"/>
      </w:divBdr>
    </w:div>
    <w:div w:id="1233471999">
      <w:bodyDiv w:val="1"/>
      <w:marLeft w:val="0"/>
      <w:marRight w:val="0"/>
      <w:marTop w:val="0"/>
      <w:marBottom w:val="0"/>
      <w:divBdr>
        <w:top w:val="none" w:sz="0" w:space="0" w:color="auto"/>
        <w:left w:val="none" w:sz="0" w:space="0" w:color="auto"/>
        <w:bottom w:val="none" w:sz="0" w:space="0" w:color="auto"/>
        <w:right w:val="none" w:sz="0" w:space="0" w:color="auto"/>
      </w:divBdr>
    </w:div>
    <w:div w:id="1328440252">
      <w:bodyDiv w:val="1"/>
      <w:marLeft w:val="0"/>
      <w:marRight w:val="0"/>
      <w:marTop w:val="0"/>
      <w:marBottom w:val="0"/>
      <w:divBdr>
        <w:top w:val="none" w:sz="0" w:space="0" w:color="auto"/>
        <w:left w:val="none" w:sz="0" w:space="0" w:color="auto"/>
        <w:bottom w:val="none" w:sz="0" w:space="0" w:color="auto"/>
        <w:right w:val="none" w:sz="0" w:space="0" w:color="auto"/>
      </w:divBdr>
    </w:div>
    <w:div w:id="1602225676">
      <w:bodyDiv w:val="1"/>
      <w:marLeft w:val="0"/>
      <w:marRight w:val="0"/>
      <w:marTop w:val="0"/>
      <w:marBottom w:val="0"/>
      <w:divBdr>
        <w:top w:val="none" w:sz="0" w:space="0" w:color="auto"/>
        <w:left w:val="none" w:sz="0" w:space="0" w:color="auto"/>
        <w:bottom w:val="none" w:sz="0" w:space="0" w:color="auto"/>
        <w:right w:val="none" w:sz="0" w:space="0" w:color="auto"/>
      </w:divBdr>
    </w:div>
    <w:div w:id="168469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4</Pages>
  <Words>930</Words>
  <Characters>5305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Тимура</dc:creator>
  <cp:keywords/>
  <dc:description/>
  <cp:lastModifiedBy>Дима Речук</cp:lastModifiedBy>
  <cp:revision>37</cp:revision>
  <dcterms:created xsi:type="dcterms:W3CDTF">2024-09-17T12:22:00Z</dcterms:created>
  <dcterms:modified xsi:type="dcterms:W3CDTF">2025-05-11T17:39:00Z</dcterms:modified>
</cp:coreProperties>
</file>