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9C" w:rsidRDefault="001811E2" w:rsidP="00181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Дифференцированный </w:t>
      </w:r>
      <w:r w:rsidRPr="001811E2">
        <w:rPr>
          <w:rFonts w:ascii="Times New Roman" w:hAnsi="Times New Roman" w:cs="Times New Roman"/>
          <w:b/>
          <w:sz w:val="28"/>
          <w:szCs w:val="28"/>
        </w:rPr>
        <w:t>зачет</w:t>
      </w:r>
    </w:p>
    <w:p w:rsidR="001811E2" w:rsidRDefault="001811E2" w:rsidP="00181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11E2" w:rsidRPr="001811E2" w:rsidRDefault="001811E2" w:rsidP="00181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6701E5" wp14:editId="2EAFF5A8">
            <wp:extent cx="9251950" cy="339634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11"/>
                    <a:stretch/>
                  </pic:blipFill>
                  <pic:spPr bwMode="auto">
                    <a:xfrm>
                      <a:off x="0" y="0"/>
                      <a:ext cx="9251950" cy="339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Задание:</w:t>
      </w:r>
    </w:p>
    <w:p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1.Рассчитать подсети согласно своему варианту.</w:t>
      </w:r>
    </w:p>
    <w:p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 xml:space="preserve">2.Составить схему согласно структуры в </w:t>
      </w:r>
      <w:proofErr w:type="spellStart"/>
      <w:r w:rsidRPr="001811E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8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1E2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18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1E2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1811E2">
        <w:rPr>
          <w:rFonts w:ascii="Times New Roman" w:hAnsi="Times New Roman" w:cs="Times New Roman"/>
          <w:sz w:val="28"/>
          <w:szCs w:val="28"/>
        </w:rPr>
        <w:t>.</w:t>
      </w:r>
    </w:p>
    <w:p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3.Запо</w:t>
      </w:r>
      <w:r w:rsidR="00AC0C09">
        <w:rPr>
          <w:rFonts w:ascii="Times New Roman" w:hAnsi="Times New Roman" w:cs="Times New Roman"/>
          <w:sz w:val="28"/>
          <w:szCs w:val="28"/>
        </w:rPr>
        <w:t>л</w:t>
      </w:r>
      <w:r w:rsidRPr="001811E2">
        <w:rPr>
          <w:rFonts w:ascii="Times New Roman" w:hAnsi="Times New Roman" w:cs="Times New Roman"/>
          <w:sz w:val="28"/>
          <w:szCs w:val="28"/>
        </w:rPr>
        <w:t>нить IP-адреса.</w:t>
      </w:r>
    </w:p>
    <w:p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4.Настроить маршрутизацию (для работы на 5): динамическую или статическую на ваш выбор.</w:t>
      </w:r>
    </w:p>
    <w:p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5.Первичная настройка устройств (Роутер</w:t>
      </w:r>
      <w:r w:rsidR="00AC0C09">
        <w:rPr>
          <w:rFonts w:ascii="Times New Roman" w:hAnsi="Times New Roman" w:cs="Times New Roman"/>
          <w:sz w:val="28"/>
          <w:szCs w:val="28"/>
        </w:rPr>
        <w:t>,</w:t>
      </w:r>
      <w:r w:rsidRPr="001811E2">
        <w:rPr>
          <w:rFonts w:ascii="Times New Roman" w:hAnsi="Times New Roman" w:cs="Times New Roman"/>
          <w:sz w:val="28"/>
          <w:szCs w:val="28"/>
        </w:rPr>
        <w:t xml:space="preserve"> Свитч): Имена, </w:t>
      </w:r>
      <w:proofErr w:type="spellStart"/>
      <w:r w:rsidRPr="001811E2">
        <w:rPr>
          <w:rFonts w:ascii="Times New Roman" w:hAnsi="Times New Roman" w:cs="Times New Roman"/>
          <w:sz w:val="28"/>
          <w:szCs w:val="28"/>
        </w:rPr>
        <w:t>Банер</w:t>
      </w:r>
      <w:proofErr w:type="spellEnd"/>
      <w:r w:rsidRPr="001811E2">
        <w:rPr>
          <w:rFonts w:ascii="Times New Roman" w:hAnsi="Times New Roman" w:cs="Times New Roman"/>
          <w:sz w:val="28"/>
          <w:szCs w:val="28"/>
        </w:rPr>
        <w:t>, пароли, шифрование, сохранение настроек</w:t>
      </w:r>
      <w:r w:rsidR="00AC0C09">
        <w:rPr>
          <w:rFonts w:ascii="Times New Roman" w:hAnsi="Times New Roman" w:cs="Times New Roman"/>
          <w:sz w:val="28"/>
          <w:szCs w:val="28"/>
        </w:rPr>
        <w:t>.</w:t>
      </w:r>
      <w:r w:rsidRPr="001811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6. Удаленный доступ</w:t>
      </w:r>
    </w:p>
    <w:p w:rsid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 xml:space="preserve">7.Проверка соединения </w:t>
      </w:r>
      <w:proofErr w:type="spellStart"/>
      <w:proofErr w:type="gramStart"/>
      <w:r w:rsidRPr="001811E2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1811E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1E2">
        <w:rPr>
          <w:rFonts w:ascii="Times New Roman" w:hAnsi="Times New Roman" w:cs="Times New Roman"/>
          <w:sz w:val="28"/>
          <w:szCs w:val="28"/>
        </w:rPr>
        <w:t>Telnet</w:t>
      </w:r>
      <w:proofErr w:type="spellEnd"/>
    </w:p>
    <w:p w:rsid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Варианты:</w:t>
      </w:r>
    </w:p>
    <w:tbl>
      <w:tblPr>
        <w:tblStyle w:val="a3"/>
        <w:tblW w:w="14324" w:type="dxa"/>
        <w:tblLook w:val="04A0" w:firstRow="1" w:lastRow="0" w:firstColumn="1" w:lastColumn="0" w:noHBand="0" w:noVBand="1"/>
      </w:tblPr>
      <w:tblGrid>
        <w:gridCol w:w="704"/>
        <w:gridCol w:w="1311"/>
        <w:gridCol w:w="1311"/>
        <w:gridCol w:w="1311"/>
        <w:gridCol w:w="1312"/>
        <w:gridCol w:w="2551"/>
        <w:gridCol w:w="2912"/>
        <w:gridCol w:w="2912"/>
      </w:tblGrid>
      <w:tr w:rsidR="001811E2" w:rsidTr="00D309D0">
        <w:tc>
          <w:tcPr>
            <w:tcW w:w="704" w:type="dxa"/>
            <w:vMerge w:val="restart"/>
            <w:vAlign w:val="center"/>
          </w:tcPr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5245" w:type="dxa"/>
            <w:gridSpan w:val="4"/>
            <w:vAlign w:val="center"/>
          </w:tcPr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551" w:type="dxa"/>
            <w:vMerge w:val="restart"/>
            <w:vAlign w:val="center"/>
          </w:tcPr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маршрутизатора </w:t>
            </w:r>
          </w:p>
        </w:tc>
        <w:tc>
          <w:tcPr>
            <w:tcW w:w="2912" w:type="dxa"/>
            <w:vMerge w:val="restart"/>
            <w:vAlign w:val="center"/>
          </w:tcPr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коммутатора </w:t>
            </w:r>
          </w:p>
        </w:tc>
        <w:tc>
          <w:tcPr>
            <w:tcW w:w="2912" w:type="dxa"/>
            <w:vMerge w:val="restart"/>
            <w:vAlign w:val="center"/>
          </w:tcPr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 ПК</w:t>
            </w:r>
          </w:p>
        </w:tc>
      </w:tr>
      <w:tr w:rsidR="001811E2" w:rsidTr="00D309D0">
        <w:tc>
          <w:tcPr>
            <w:tcW w:w="704" w:type="dxa"/>
            <w:vMerge/>
            <w:vAlign w:val="center"/>
          </w:tcPr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1811E2" w:rsidRP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311" w:type="dxa"/>
            <w:vAlign w:val="center"/>
          </w:tcPr>
          <w:p w:rsidR="001811E2" w:rsidRP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311" w:type="dxa"/>
            <w:vAlign w:val="center"/>
          </w:tcPr>
          <w:p w:rsidR="001811E2" w:rsidRP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312" w:type="dxa"/>
            <w:vAlign w:val="center"/>
          </w:tcPr>
          <w:p w:rsidR="001811E2" w:rsidRP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2551" w:type="dxa"/>
            <w:vMerge/>
            <w:vAlign w:val="center"/>
          </w:tcPr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  <w:vMerge/>
            <w:vAlign w:val="center"/>
          </w:tcPr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  <w:vMerge/>
            <w:vAlign w:val="center"/>
          </w:tcPr>
          <w:p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11E2" w:rsidTr="00D309D0">
        <w:tc>
          <w:tcPr>
            <w:tcW w:w="704" w:type="dxa"/>
            <w:vAlign w:val="center"/>
          </w:tcPr>
          <w:p w:rsidR="001811E2" w:rsidRPr="001811E2" w:rsidRDefault="001811E2" w:rsidP="001811E2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11" w:type="dxa"/>
            <w:vAlign w:val="center"/>
          </w:tcPr>
          <w:p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311" w:type="dxa"/>
            <w:vAlign w:val="center"/>
          </w:tcPr>
          <w:p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  <w:vAlign w:val="center"/>
          </w:tcPr>
          <w:p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551" w:type="dxa"/>
            <w:vAlign w:val="center"/>
          </w:tcPr>
          <w:p w:rsidR="00D309D0" w:rsidRPr="007F08E5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:rsidR="001811E2" w:rsidRPr="007F08E5" w:rsidRDefault="00D309D0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:rsidR="001811E2" w:rsidRPr="007F08E5" w:rsidRDefault="007F08E5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1811E2" w:rsidTr="00D309D0">
        <w:tc>
          <w:tcPr>
            <w:tcW w:w="704" w:type="dxa"/>
            <w:vAlign w:val="center"/>
          </w:tcPr>
          <w:p w:rsidR="001811E2" w:rsidRPr="001811E2" w:rsidRDefault="001811E2" w:rsidP="001811E2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311" w:type="dxa"/>
            <w:vAlign w:val="center"/>
          </w:tcPr>
          <w:p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11" w:type="dxa"/>
            <w:vAlign w:val="center"/>
          </w:tcPr>
          <w:p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1312" w:type="dxa"/>
            <w:vAlign w:val="center"/>
          </w:tcPr>
          <w:p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2551" w:type="dxa"/>
            <w:vAlign w:val="center"/>
          </w:tcPr>
          <w:p w:rsidR="001811E2" w:rsidRPr="007F08E5" w:rsidRDefault="00D309D0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:rsidR="001811E2" w:rsidRPr="007F08E5" w:rsidRDefault="00D309D0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:rsidR="001811E2" w:rsidRPr="007F08E5" w:rsidRDefault="007F08E5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11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312" w:type="dxa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139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311" w:type="dxa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11" w:type="dxa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:rsidTr="00D309D0">
        <w:tc>
          <w:tcPr>
            <w:tcW w:w="704" w:type="dxa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311" w:type="dxa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11" w:type="dxa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551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:rsidTr="00AC0C09">
        <w:tc>
          <w:tcPr>
            <w:tcW w:w="704" w:type="dxa"/>
            <w:shd w:val="clear" w:color="auto" w:fill="FFFF00"/>
            <w:vAlign w:val="center"/>
          </w:tcPr>
          <w:p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FFFF00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1" w:type="dxa"/>
            <w:shd w:val="clear" w:color="auto" w:fill="FFFF00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11" w:type="dxa"/>
            <w:shd w:val="clear" w:color="auto" w:fill="FFFF00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12" w:type="dxa"/>
            <w:shd w:val="clear" w:color="auto" w:fill="FFFF00"/>
            <w:vAlign w:val="center"/>
          </w:tcPr>
          <w:p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551" w:type="dxa"/>
            <w:shd w:val="clear" w:color="auto" w:fill="FFFF00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shd w:val="clear" w:color="auto" w:fill="FFFF00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shd w:val="clear" w:color="auto" w:fill="FFFF00"/>
            <w:vAlign w:val="center"/>
          </w:tcPr>
          <w:p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</w:tbl>
    <w:p w:rsidR="00AC0C09" w:rsidRDefault="00AC0C09" w:rsidP="007F0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C0C09" w:rsidSect="001811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F9F"/>
    <w:multiLevelType w:val="hybridMultilevel"/>
    <w:tmpl w:val="A1C20A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C3"/>
    <w:rsid w:val="0012489C"/>
    <w:rsid w:val="001811E2"/>
    <w:rsid w:val="002B402C"/>
    <w:rsid w:val="003222D0"/>
    <w:rsid w:val="005B2FFF"/>
    <w:rsid w:val="00622798"/>
    <w:rsid w:val="007F08E5"/>
    <w:rsid w:val="0096450F"/>
    <w:rsid w:val="00AC0C09"/>
    <w:rsid w:val="00B075C3"/>
    <w:rsid w:val="00D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E5DE"/>
  <w15:chartTrackingRefBased/>
  <w15:docId w15:val="{8676DBF5-314B-475A-BF3F-3BC0799D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Владислав Александрович Жебель</cp:lastModifiedBy>
  <cp:revision>3</cp:revision>
  <dcterms:created xsi:type="dcterms:W3CDTF">2023-05-24T15:25:00Z</dcterms:created>
  <dcterms:modified xsi:type="dcterms:W3CDTF">2023-05-25T04:02:00Z</dcterms:modified>
</cp:coreProperties>
</file>