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4511438D" w:rsidR="00B515DC" w:rsidRPr="002D443A" w:rsidRDefault="00B515DC" w:rsidP="00AF1FE6">
          <w:pPr>
            <w:pStyle w:val="Titolosommario"/>
            <w:tabs>
              <w:tab w:val="left" w:pos="2796"/>
            </w:tabs>
            <w:rPr>
              <w:u w:val="single"/>
            </w:rPr>
          </w:pPr>
          <w:r w:rsidRPr="002D443A">
            <w:rPr>
              <w:u w:val="single"/>
            </w:rPr>
            <w:t>Sommario</w:t>
          </w:r>
          <w:r w:rsidR="00FF2FFE" w:rsidRPr="002D443A">
            <w:rPr>
              <w:u w:val="single"/>
            </w:rPr>
            <w:t>.</w:t>
          </w:r>
        </w:p>
        <w:p w14:paraId="52579672" w14:textId="5AAB0016" w:rsidR="00A6145D"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11710842" w:history="1">
            <w:r w:rsidR="00A6145D" w:rsidRPr="00886429">
              <w:rPr>
                <w:rStyle w:val="Collegamentoipertestuale"/>
                <w:noProof/>
              </w:rPr>
              <w:t>Descrizione del sistema.</w:t>
            </w:r>
            <w:r w:rsidR="00A6145D">
              <w:rPr>
                <w:noProof/>
                <w:webHidden/>
              </w:rPr>
              <w:tab/>
            </w:r>
            <w:r w:rsidR="00A6145D">
              <w:rPr>
                <w:noProof/>
                <w:webHidden/>
              </w:rPr>
              <w:fldChar w:fldCharType="begin"/>
            </w:r>
            <w:r w:rsidR="00A6145D">
              <w:rPr>
                <w:noProof/>
                <w:webHidden/>
              </w:rPr>
              <w:instrText xml:space="preserve"> PAGEREF _Toc111710842 \h </w:instrText>
            </w:r>
            <w:r w:rsidR="00A6145D">
              <w:rPr>
                <w:noProof/>
                <w:webHidden/>
              </w:rPr>
            </w:r>
            <w:r w:rsidR="00A6145D">
              <w:rPr>
                <w:noProof/>
                <w:webHidden/>
              </w:rPr>
              <w:fldChar w:fldCharType="separate"/>
            </w:r>
            <w:r w:rsidR="00A6145D">
              <w:rPr>
                <w:noProof/>
                <w:webHidden/>
              </w:rPr>
              <w:t>3</w:t>
            </w:r>
            <w:r w:rsidR="00A6145D">
              <w:rPr>
                <w:noProof/>
                <w:webHidden/>
              </w:rPr>
              <w:fldChar w:fldCharType="end"/>
            </w:r>
          </w:hyperlink>
        </w:p>
        <w:p w14:paraId="05338469" w14:textId="5F73DC91" w:rsidR="00A6145D" w:rsidRDefault="00A6145D">
          <w:pPr>
            <w:pStyle w:val="Sommario1"/>
            <w:tabs>
              <w:tab w:val="right" w:leader="dot" w:pos="9628"/>
            </w:tabs>
            <w:rPr>
              <w:rFonts w:eastAsiaTheme="minorEastAsia"/>
              <w:noProof/>
              <w:lang w:eastAsia="it-IT"/>
            </w:rPr>
          </w:pPr>
          <w:hyperlink w:anchor="_Toc111710843" w:history="1">
            <w:r w:rsidRPr="00886429">
              <w:rPr>
                <w:rStyle w:val="Collegamentoipertestuale"/>
                <w:noProof/>
              </w:rPr>
              <w:t>Problematiche del sistema.</w:t>
            </w:r>
            <w:r>
              <w:rPr>
                <w:noProof/>
                <w:webHidden/>
              </w:rPr>
              <w:tab/>
            </w:r>
            <w:r>
              <w:rPr>
                <w:noProof/>
                <w:webHidden/>
              </w:rPr>
              <w:fldChar w:fldCharType="begin"/>
            </w:r>
            <w:r>
              <w:rPr>
                <w:noProof/>
                <w:webHidden/>
              </w:rPr>
              <w:instrText xml:space="preserve"> PAGEREF _Toc111710843 \h </w:instrText>
            </w:r>
            <w:r>
              <w:rPr>
                <w:noProof/>
                <w:webHidden/>
              </w:rPr>
            </w:r>
            <w:r>
              <w:rPr>
                <w:noProof/>
                <w:webHidden/>
              </w:rPr>
              <w:fldChar w:fldCharType="separate"/>
            </w:r>
            <w:r>
              <w:rPr>
                <w:noProof/>
                <w:webHidden/>
              </w:rPr>
              <w:t>3</w:t>
            </w:r>
            <w:r>
              <w:rPr>
                <w:noProof/>
                <w:webHidden/>
              </w:rPr>
              <w:fldChar w:fldCharType="end"/>
            </w:r>
          </w:hyperlink>
        </w:p>
        <w:p w14:paraId="246B6053" w14:textId="3BCA67DB" w:rsidR="00A6145D" w:rsidRDefault="00A6145D">
          <w:pPr>
            <w:pStyle w:val="Sommario1"/>
            <w:tabs>
              <w:tab w:val="right" w:leader="dot" w:pos="9628"/>
            </w:tabs>
            <w:rPr>
              <w:rFonts w:eastAsiaTheme="minorEastAsia"/>
              <w:noProof/>
              <w:lang w:eastAsia="it-IT"/>
            </w:rPr>
          </w:pPr>
          <w:hyperlink w:anchor="_Toc111710844" w:history="1">
            <w:r w:rsidRPr="00886429">
              <w:rPr>
                <w:rStyle w:val="Collegamentoipertestuale"/>
                <w:noProof/>
              </w:rPr>
              <w:t>Obiettivi.</w:t>
            </w:r>
            <w:r>
              <w:rPr>
                <w:noProof/>
                <w:webHidden/>
              </w:rPr>
              <w:tab/>
            </w:r>
            <w:r>
              <w:rPr>
                <w:noProof/>
                <w:webHidden/>
              </w:rPr>
              <w:fldChar w:fldCharType="begin"/>
            </w:r>
            <w:r>
              <w:rPr>
                <w:noProof/>
                <w:webHidden/>
              </w:rPr>
              <w:instrText xml:space="preserve"> PAGEREF _Toc111710844 \h </w:instrText>
            </w:r>
            <w:r>
              <w:rPr>
                <w:noProof/>
                <w:webHidden/>
              </w:rPr>
            </w:r>
            <w:r>
              <w:rPr>
                <w:noProof/>
                <w:webHidden/>
              </w:rPr>
              <w:fldChar w:fldCharType="separate"/>
            </w:r>
            <w:r>
              <w:rPr>
                <w:noProof/>
                <w:webHidden/>
              </w:rPr>
              <w:t>4</w:t>
            </w:r>
            <w:r>
              <w:rPr>
                <w:noProof/>
                <w:webHidden/>
              </w:rPr>
              <w:fldChar w:fldCharType="end"/>
            </w:r>
          </w:hyperlink>
        </w:p>
        <w:p w14:paraId="465B2220" w14:textId="4485C229" w:rsidR="00A6145D" w:rsidRDefault="00A6145D">
          <w:pPr>
            <w:pStyle w:val="Sommario1"/>
            <w:tabs>
              <w:tab w:val="right" w:leader="dot" w:pos="9628"/>
            </w:tabs>
            <w:rPr>
              <w:rFonts w:eastAsiaTheme="minorEastAsia"/>
              <w:noProof/>
              <w:lang w:eastAsia="it-IT"/>
            </w:rPr>
          </w:pPr>
          <w:hyperlink w:anchor="_Toc111710845" w:history="1">
            <w:r w:rsidRPr="00886429">
              <w:rPr>
                <w:rStyle w:val="Collegamentoipertestuale"/>
                <w:noProof/>
              </w:rPr>
              <w:t>Modello concettuale.</w:t>
            </w:r>
            <w:r>
              <w:rPr>
                <w:noProof/>
                <w:webHidden/>
              </w:rPr>
              <w:tab/>
            </w:r>
            <w:r>
              <w:rPr>
                <w:noProof/>
                <w:webHidden/>
              </w:rPr>
              <w:fldChar w:fldCharType="begin"/>
            </w:r>
            <w:r>
              <w:rPr>
                <w:noProof/>
                <w:webHidden/>
              </w:rPr>
              <w:instrText xml:space="preserve"> PAGEREF _Toc111710845 \h </w:instrText>
            </w:r>
            <w:r>
              <w:rPr>
                <w:noProof/>
                <w:webHidden/>
              </w:rPr>
            </w:r>
            <w:r>
              <w:rPr>
                <w:noProof/>
                <w:webHidden/>
              </w:rPr>
              <w:fldChar w:fldCharType="separate"/>
            </w:r>
            <w:r>
              <w:rPr>
                <w:noProof/>
                <w:webHidden/>
              </w:rPr>
              <w:t>5</w:t>
            </w:r>
            <w:r>
              <w:rPr>
                <w:noProof/>
                <w:webHidden/>
              </w:rPr>
              <w:fldChar w:fldCharType="end"/>
            </w:r>
          </w:hyperlink>
        </w:p>
        <w:p w14:paraId="3138F487" w14:textId="185D16C1" w:rsidR="00A6145D" w:rsidRDefault="00A6145D">
          <w:pPr>
            <w:pStyle w:val="Sommario2"/>
            <w:tabs>
              <w:tab w:val="right" w:leader="dot" w:pos="9628"/>
            </w:tabs>
            <w:rPr>
              <w:rFonts w:eastAsiaTheme="minorEastAsia"/>
              <w:noProof/>
              <w:lang w:eastAsia="it-IT"/>
            </w:rPr>
          </w:pPr>
          <w:hyperlink w:anchor="_Toc111710846" w:history="1">
            <w:r w:rsidRPr="00886429">
              <w:rPr>
                <w:rStyle w:val="Collegamentoipertestuale"/>
                <w:noProof/>
              </w:rPr>
              <w:t>Politiche di scheduling dei job all’interno delle code.</w:t>
            </w:r>
            <w:r>
              <w:rPr>
                <w:noProof/>
                <w:webHidden/>
              </w:rPr>
              <w:tab/>
            </w:r>
            <w:r>
              <w:rPr>
                <w:noProof/>
                <w:webHidden/>
              </w:rPr>
              <w:fldChar w:fldCharType="begin"/>
            </w:r>
            <w:r>
              <w:rPr>
                <w:noProof/>
                <w:webHidden/>
              </w:rPr>
              <w:instrText xml:space="preserve"> PAGEREF _Toc111710846 \h </w:instrText>
            </w:r>
            <w:r>
              <w:rPr>
                <w:noProof/>
                <w:webHidden/>
              </w:rPr>
            </w:r>
            <w:r>
              <w:rPr>
                <w:noProof/>
                <w:webHidden/>
              </w:rPr>
              <w:fldChar w:fldCharType="separate"/>
            </w:r>
            <w:r>
              <w:rPr>
                <w:noProof/>
                <w:webHidden/>
              </w:rPr>
              <w:t>5</w:t>
            </w:r>
            <w:r>
              <w:rPr>
                <w:noProof/>
                <w:webHidden/>
              </w:rPr>
              <w:fldChar w:fldCharType="end"/>
            </w:r>
          </w:hyperlink>
        </w:p>
        <w:p w14:paraId="71099CC8" w14:textId="608C6AC7" w:rsidR="00A6145D" w:rsidRDefault="00A6145D">
          <w:pPr>
            <w:pStyle w:val="Sommario2"/>
            <w:tabs>
              <w:tab w:val="right" w:leader="dot" w:pos="9628"/>
            </w:tabs>
            <w:rPr>
              <w:rFonts w:eastAsiaTheme="minorEastAsia"/>
              <w:noProof/>
              <w:lang w:eastAsia="it-IT"/>
            </w:rPr>
          </w:pPr>
          <w:hyperlink w:anchor="_Toc111710847" w:history="1">
            <w:r w:rsidRPr="00886429">
              <w:rPr>
                <w:rStyle w:val="Collegamentoipertestuale"/>
                <w:noProof/>
              </w:rPr>
              <w:t>Stato di code e serventi.</w:t>
            </w:r>
            <w:r>
              <w:rPr>
                <w:noProof/>
                <w:webHidden/>
              </w:rPr>
              <w:tab/>
            </w:r>
            <w:r>
              <w:rPr>
                <w:noProof/>
                <w:webHidden/>
              </w:rPr>
              <w:fldChar w:fldCharType="begin"/>
            </w:r>
            <w:r>
              <w:rPr>
                <w:noProof/>
                <w:webHidden/>
              </w:rPr>
              <w:instrText xml:space="preserve"> PAGEREF _Toc111710847 \h </w:instrText>
            </w:r>
            <w:r>
              <w:rPr>
                <w:noProof/>
                <w:webHidden/>
              </w:rPr>
            </w:r>
            <w:r>
              <w:rPr>
                <w:noProof/>
                <w:webHidden/>
              </w:rPr>
              <w:fldChar w:fldCharType="separate"/>
            </w:r>
            <w:r>
              <w:rPr>
                <w:noProof/>
                <w:webHidden/>
              </w:rPr>
              <w:t>6</w:t>
            </w:r>
            <w:r>
              <w:rPr>
                <w:noProof/>
                <w:webHidden/>
              </w:rPr>
              <w:fldChar w:fldCharType="end"/>
            </w:r>
          </w:hyperlink>
        </w:p>
        <w:p w14:paraId="18D09846" w14:textId="24CD9E4F" w:rsidR="00A6145D" w:rsidRDefault="00A6145D">
          <w:pPr>
            <w:pStyle w:val="Sommario2"/>
            <w:tabs>
              <w:tab w:val="right" w:leader="dot" w:pos="9628"/>
            </w:tabs>
            <w:rPr>
              <w:rFonts w:eastAsiaTheme="minorEastAsia"/>
              <w:noProof/>
              <w:lang w:eastAsia="it-IT"/>
            </w:rPr>
          </w:pPr>
          <w:hyperlink w:anchor="_Toc111710848" w:history="1">
            <w:r w:rsidRPr="00886429">
              <w:rPr>
                <w:rStyle w:val="Collegamentoipertestuale"/>
                <w:noProof/>
              </w:rPr>
              <w:t>Eventi.</w:t>
            </w:r>
            <w:r>
              <w:rPr>
                <w:noProof/>
                <w:webHidden/>
              </w:rPr>
              <w:tab/>
            </w:r>
            <w:r>
              <w:rPr>
                <w:noProof/>
                <w:webHidden/>
              </w:rPr>
              <w:fldChar w:fldCharType="begin"/>
            </w:r>
            <w:r>
              <w:rPr>
                <w:noProof/>
                <w:webHidden/>
              </w:rPr>
              <w:instrText xml:space="preserve"> PAGEREF _Toc111710848 \h </w:instrText>
            </w:r>
            <w:r>
              <w:rPr>
                <w:noProof/>
                <w:webHidden/>
              </w:rPr>
            </w:r>
            <w:r>
              <w:rPr>
                <w:noProof/>
                <w:webHidden/>
              </w:rPr>
              <w:fldChar w:fldCharType="separate"/>
            </w:r>
            <w:r>
              <w:rPr>
                <w:noProof/>
                <w:webHidden/>
              </w:rPr>
              <w:t>6</w:t>
            </w:r>
            <w:r>
              <w:rPr>
                <w:noProof/>
                <w:webHidden/>
              </w:rPr>
              <w:fldChar w:fldCharType="end"/>
            </w:r>
          </w:hyperlink>
        </w:p>
        <w:p w14:paraId="156E7366" w14:textId="56710199" w:rsidR="00A6145D" w:rsidRDefault="00A6145D">
          <w:pPr>
            <w:pStyle w:val="Sommario2"/>
            <w:tabs>
              <w:tab w:val="right" w:leader="dot" w:pos="9628"/>
            </w:tabs>
            <w:rPr>
              <w:rFonts w:eastAsiaTheme="minorEastAsia"/>
              <w:noProof/>
              <w:lang w:eastAsia="it-IT"/>
            </w:rPr>
          </w:pPr>
          <w:hyperlink w:anchor="_Toc111710849" w:history="1">
            <w:r w:rsidRPr="00886429">
              <w:rPr>
                <w:rStyle w:val="Collegamentoipertestuale"/>
                <w:noProof/>
              </w:rPr>
              <w:t>Descrizione degli eventi.</w:t>
            </w:r>
            <w:r>
              <w:rPr>
                <w:noProof/>
                <w:webHidden/>
              </w:rPr>
              <w:tab/>
            </w:r>
            <w:r>
              <w:rPr>
                <w:noProof/>
                <w:webHidden/>
              </w:rPr>
              <w:fldChar w:fldCharType="begin"/>
            </w:r>
            <w:r>
              <w:rPr>
                <w:noProof/>
                <w:webHidden/>
              </w:rPr>
              <w:instrText xml:space="preserve"> PAGEREF _Toc111710849 \h </w:instrText>
            </w:r>
            <w:r>
              <w:rPr>
                <w:noProof/>
                <w:webHidden/>
              </w:rPr>
            </w:r>
            <w:r>
              <w:rPr>
                <w:noProof/>
                <w:webHidden/>
              </w:rPr>
              <w:fldChar w:fldCharType="separate"/>
            </w:r>
            <w:r>
              <w:rPr>
                <w:noProof/>
                <w:webHidden/>
              </w:rPr>
              <w:t>6</w:t>
            </w:r>
            <w:r>
              <w:rPr>
                <w:noProof/>
                <w:webHidden/>
              </w:rPr>
              <w:fldChar w:fldCharType="end"/>
            </w:r>
          </w:hyperlink>
        </w:p>
        <w:p w14:paraId="494DCBD9" w14:textId="3BF56F29" w:rsidR="00A6145D" w:rsidRDefault="00A6145D">
          <w:pPr>
            <w:pStyle w:val="Sommario1"/>
            <w:tabs>
              <w:tab w:val="right" w:leader="dot" w:pos="9628"/>
            </w:tabs>
            <w:rPr>
              <w:rFonts w:eastAsiaTheme="minorEastAsia"/>
              <w:noProof/>
              <w:lang w:eastAsia="it-IT"/>
            </w:rPr>
          </w:pPr>
          <w:hyperlink w:anchor="_Toc111710850" w:history="1">
            <w:r w:rsidRPr="00886429">
              <w:rPr>
                <w:rStyle w:val="Collegamentoipertestuale"/>
                <w:noProof/>
              </w:rPr>
              <w:t>Profitto del sistema.</w:t>
            </w:r>
            <w:r>
              <w:rPr>
                <w:noProof/>
                <w:webHidden/>
              </w:rPr>
              <w:tab/>
            </w:r>
            <w:r>
              <w:rPr>
                <w:noProof/>
                <w:webHidden/>
              </w:rPr>
              <w:fldChar w:fldCharType="begin"/>
            </w:r>
            <w:r>
              <w:rPr>
                <w:noProof/>
                <w:webHidden/>
              </w:rPr>
              <w:instrText xml:space="preserve"> PAGEREF _Toc111710850 \h </w:instrText>
            </w:r>
            <w:r>
              <w:rPr>
                <w:noProof/>
                <w:webHidden/>
              </w:rPr>
            </w:r>
            <w:r>
              <w:rPr>
                <w:noProof/>
                <w:webHidden/>
              </w:rPr>
              <w:fldChar w:fldCharType="separate"/>
            </w:r>
            <w:r>
              <w:rPr>
                <w:noProof/>
                <w:webHidden/>
              </w:rPr>
              <w:t>11</w:t>
            </w:r>
            <w:r>
              <w:rPr>
                <w:noProof/>
                <w:webHidden/>
              </w:rPr>
              <w:fldChar w:fldCharType="end"/>
            </w:r>
          </w:hyperlink>
        </w:p>
        <w:p w14:paraId="48921BB9" w14:textId="244743A5" w:rsidR="00A6145D" w:rsidRDefault="00A6145D">
          <w:pPr>
            <w:pStyle w:val="Sommario1"/>
            <w:tabs>
              <w:tab w:val="right" w:leader="dot" w:pos="9628"/>
            </w:tabs>
            <w:rPr>
              <w:rFonts w:eastAsiaTheme="minorEastAsia"/>
              <w:noProof/>
              <w:lang w:eastAsia="it-IT"/>
            </w:rPr>
          </w:pPr>
          <w:hyperlink w:anchor="_Toc111710851" w:history="1">
            <w:r w:rsidRPr="00886429">
              <w:rPr>
                <w:rStyle w:val="Collegamentoipertestuale"/>
                <w:noProof/>
              </w:rPr>
              <w:t>Modello delle specifiche.</w:t>
            </w:r>
            <w:r>
              <w:rPr>
                <w:noProof/>
                <w:webHidden/>
              </w:rPr>
              <w:tab/>
            </w:r>
            <w:r>
              <w:rPr>
                <w:noProof/>
                <w:webHidden/>
              </w:rPr>
              <w:fldChar w:fldCharType="begin"/>
            </w:r>
            <w:r>
              <w:rPr>
                <w:noProof/>
                <w:webHidden/>
              </w:rPr>
              <w:instrText xml:space="preserve"> PAGEREF _Toc111710851 \h </w:instrText>
            </w:r>
            <w:r>
              <w:rPr>
                <w:noProof/>
                <w:webHidden/>
              </w:rPr>
            </w:r>
            <w:r>
              <w:rPr>
                <w:noProof/>
                <w:webHidden/>
              </w:rPr>
              <w:fldChar w:fldCharType="separate"/>
            </w:r>
            <w:r>
              <w:rPr>
                <w:noProof/>
                <w:webHidden/>
              </w:rPr>
              <w:t>12</w:t>
            </w:r>
            <w:r>
              <w:rPr>
                <w:noProof/>
                <w:webHidden/>
              </w:rPr>
              <w:fldChar w:fldCharType="end"/>
            </w:r>
          </w:hyperlink>
        </w:p>
        <w:p w14:paraId="283E6485" w14:textId="31973DE7" w:rsidR="00A6145D" w:rsidRDefault="00A6145D">
          <w:pPr>
            <w:pStyle w:val="Sommario2"/>
            <w:tabs>
              <w:tab w:val="right" w:leader="dot" w:pos="9628"/>
            </w:tabs>
            <w:rPr>
              <w:rFonts w:eastAsiaTheme="minorEastAsia"/>
              <w:noProof/>
              <w:lang w:eastAsia="it-IT"/>
            </w:rPr>
          </w:pPr>
          <w:hyperlink w:anchor="_Toc111710852" w:history="1">
            <w:r w:rsidRPr="00886429">
              <w:rPr>
                <w:rStyle w:val="Collegamentoipertestuale"/>
                <w:noProof/>
              </w:rPr>
              <w:t>Modellazione dei centri.</w:t>
            </w:r>
            <w:r>
              <w:rPr>
                <w:noProof/>
                <w:webHidden/>
              </w:rPr>
              <w:tab/>
            </w:r>
            <w:r>
              <w:rPr>
                <w:noProof/>
                <w:webHidden/>
              </w:rPr>
              <w:fldChar w:fldCharType="begin"/>
            </w:r>
            <w:r>
              <w:rPr>
                <w:noProof/>
                <w:webHidden/>
              </w:rPr>
              <w:instrText xml:space="preserve"> PAGEREF _Toc111710852 \h </w:instrText>
            </w:r>
            <w:r>
              <w:rPr>
                <w:noProof/>
                <w:webHidden/>
              </w:rPr>
            </w:r>
            <w:r>
              <w:rPr>
                <w:noProof/>
                <w:webHidden/>
              </w:rPr>
              <w:fldChar w:fldCharType="separate"/>
            </w:r>
            <w:r>
              <w:rPr>
                <w:noProof/>
                <w:webHidden/>
              </w:rPr>
              <w:t>12</w:t>
            </w:r>
            <w:r>
              <w:rPr>
                <w:noProof/>
                <w:webHidden/>
              </w:rPr>
              <w:fldChar w:fldCharType="end"/>
            </w:r>
          </w:hyperlink>
        </w:p>
        <w:p w14:paraId="7CA313C3" w14:textId="7882F791" w:rsidR="00A6145D" w:rsidRDefault="00A6145D">
          <w:pPr>
            <w:pStyle w:val="Sommario2"/>
            <w:tabs>
              <w:tab w:val="right" w:leader="dot" w:pos="9628"/>
            </w:tabs>
            <w:rPr>
              <w:rFonts w:eastAsiaTheme="minorEastAsia"/>
              <w:noProof/>
              <w:lang w:eastAsia="it-IT"/>
            </w:rPr>
          </w:pPr>
          <w:hyperlink w:anchor="_Toc111710853" w:history="1">
            <w:r w:rsidRPr="00886429">
              <w:rPr>
                <w:rStyle w:val="Collegamentoipertestuale"/>
                <w:noProof/>
              </w:rPr>
              <w:t>Matrice di routing.</w:t>
            </w:r>
            <w:r>
              <w:rPr>
                <w:noProof/>
                <w:webHidden/>
              </w:rPr>
              <w:tab/>
            </w:r>
            <w:r>
              <w:rPr>
                <w:noProof/>
                <w:webHidden/>
              </w:rPr>
              <w:fldChar w:fldCharType="begin"/>
            </w:r>
            <w:r>
              <w:rPr>
                <w:noProof/>
                <w:webHidden/>
              </w:rPr>
              <w:instrText xml:space="preserve"> PAGEREF _Toc111710853 \h </w:instrText>
            </w:r>
            <w:r>
              <w:rPr>
                <w:noProof/>
                <w:webHidden/>
              </w:rPr>
            </w:r>
            <w:r>
              <w:rPr>
                <w:noProof/>
                <w:webHidden/>
              </w:rPr>
              <w:fldChar w:fldCharType="separate"/>
            </w:r>
            <w:r>
              <w:rPr>
                <w:noProof/>
                <w:webHidden/>
              </w:rPr>
              <w:t>14</w:t>
            </w:r>
            <w:r>
              <w:rPr>
                <w:noProof/>
                <w:webHidden/>
              </w:rPr>
              <w:fldChar w:fldCharType="end"/>
            </w:r>
          </w:hyperlink>
        </w:p>
        <w:p w14:paraId="173A0AB1" w14:textId="33D68DFB" w:rsidR="00A6145D" w:rsidRDefault="00A6145D">
          <w:pPr>
            <w:pStyle w:val="Sommario2"/>
            <w:tabs>
              <w:tab w:val="right" w:leader="dot" w:pos="9628"/>
            </w:tabs>
            <w:rPr>
              <w:rFonts w:eastAsiaTheme="minorEastAsia"/>
              <w:noProof/>
              <w:lang w:eastAsia="it-IT"/>
            </w:rPr>
          </w:pPr>
          <w:hyperlink w:anchor="_Toc111710854" w:history="1">
            <w:r w:rsidRPr="00886429">
              <w:rPr>
                <w:rStyle w:val="Collegamentoipertestuale"/>
                <w:noProof/>
              </w:rPr>
              <w:t>Fasce orarie.</w:t>
            </w:r>
            <w:r>
              <w:rPr>
                <w:noProof/>
                <w:webHidden/>
              </w:rPr>
              <w:tab/>
            </w:r>
            <w:r>
              <w:rPr>
                <w:noProof/>
                <w:webHidden/>
              </w:rPr>
              <w:fldChar w:fldCharType="begin"/>
            </w:r>
            <w:r>
              <w:rPr>
                <w:noProof/>
                <w:webHidden/>
              </w:rPr>
              <w:instrText xml:space="preserve"> PAGEREF _Toc111710854 \h </w:instrText>
            </w:r>
            <w:r>
              <w:rPr>
                <w:noProof/>
                <w:webHidden/>
              </w:rPr>
            </w:r>
            <w:r>
              <w:rPr>
                <w:noProof/>
                <w:webHidden/>
              </w:rPr>
              <w:fldChar w:fldCharType="separate"/>
            </w:r>
            <w:r>
              <w:rPr>
                <w:noProof/>
                <w:webHidden/>
              </w:rPr>
              <w:t>14</w:t>
            </w:r>
            <w:r>
              <w:rPr>
                <w:noProof/>
                <w:webHidden/>
              </w:rPr>
              <w:fldChar w:fldCharType="end"/>
            </w:r>
          </w:hyperlink>
        </w:p>
        <w:p w14:paraId="28B8DCAD" w14:textId="5D34D788" w:rsidR="00A6145D" w:rsidRDefault="00A6145D">
          <w:pPr>
            <w:pStyle w:val="Sommario2"/>
            <w:tabs>
              <w:tab w:val="right" w:leader="dot" w:pos="9628"/>
            </w:tabs>
            <w:rPr>
              <w:rFonts w:eastAsiaTheme="minorEastAsia"/>
              <w:noProof/>
              <w:lang w:eastAsia="it-IT"/>
            </w:rPr>
          </w:pPr>
          <w:hyperlink w:anchor="_Toc111710855" w:history="1">
            <w:r w:rsidRPr="00886429">
              <w:rPr>
                <w:rStyle w:val="Collegamentoipertestuale"/>
                <w:noProof/>
              </w:rPr>
              <w:t>Proporzione tra numero di automobili e numero di famiglie.</w:t>
            </w:r>
            <w:r>
              <w:rPr>
                <w:noProof/>
                <w:webHidden/>
              </w:rPr>
              <w:tab/>
            </w:r>
            <w:r>
              <w:rPr>
                <w:noProof/>
                <w:webHidden/>
              </w:rPr>
              <w:fldChar w:fldCharType="begin"/>
            </w:r>
            <w:r>
              <w:rPr>
                <w:noProof/>
                <w:webHidden/>
              </w:rPr>
              <w:instrText xml:space="preserve"> PAGEREF _Toc111710855 \h </w:instrText>
            </w:r>
            <w:r>
              <w:rPr>
                <w:noProof/>
                <w:webHidden/>
              </w:rPr>
            </w:r>
            <w:r>
              <w:rPr>
                <w:noProof/>
                <w:webHidden/>
              </w:rPr>
              <w:fldChar w:fldCharType="separate"/>
            </w:r>
            <w:r>
              <w:rPr>
                <w:noProof/>
                <w:webHidden/>
              </w:rPr>
              <w:t>14</w:t>
            </w:r>
            <w:r>
              <w:rPr>
                <w:noProof/>
                <w:webHidden/>
              </w:rPr>
              <w:fldChar w:fldCharType="end"/>
            </w:r>
          </w:hyperlink>
        </w:p>
        <w:p w14:paraId="56F6B169" w14:textId="00B431D1" w:rsidR="00A6145D" w:rsidRDefault="00A6145D">
          <w:pPr>
            <w:pStyle w:val="Sommario2"/>
            <w:tabs>
              <w:tab w:val="right" w:leader="dot" w:pos="9628"/>
            </w:tabs>
            <w:rPr>
              <w:rFonts w:eastAsiaTheme="minorEastAsia"/>
              <w:noProof/>
              <w:lang w:eastAsia="it-IT"/>
            </w:rPr>
          </w:pPr>
          <w:hyperlink w:anchor="_Toc111710856" w:history="1">
            <w:r w:rsidRPr="00886429">
              <w:rPr>
                <w:rStyle w:val="Collegamentoipertestuale"/>
                <w:noProof/>
              </w:rPr>
              <w:t>Algoritmi per la next-event simulation.</w:t>
            </w:r>
            <w:r>
              <w:rPr>
                <w:noProof/>
                <w:webHidden/>
              </w:rPr>
              <w:tab/>
            </w:r>
            <w:r>
              <w:rPr>
                <w:noProof/>
                <w:webHidden/>
              </w:rPr>
              <w:fldChar w:fldCharType="begin"/>
            </w:r>
            <w:r>
              <w:rPr>
                <w:noProof/>
                <w:webHidden/>
              </w:rPr>
              <w:instrText xml:space="preserve"> PAGEREF _Toc111710856 \h </w:instrText>
            </w:r>
            <w:r>
              <w:rPr>
                <w:noProof/>
                <w:webHidden/>
              </w:rPr>
            </w:r>
            <w:r>
              <w:rPr>
                <w:noProof/>
                <w:webHidden/>
              </w:rPr>
              <w:fldChar w:fldCharType="separate"/>
            </w:r>
            <w:r>
              <w:rPr>
                <w:noProof/>
                <w:webHidden/>
              </w:rPr>
              <w:t>15</w:t>
            </w:r>
            <w:r>
              <w:rPr>
                <w:noProof/>
                <w:webHidden/>
              </w:rPr>
              <w:fldChar w:fldCharType="end"/>
            </w:r>
          </w:hyperlink>
        </w:p>
        <w:p w14:paraId="5100FDCF" w14:textId="0EA92E63" w:rsidR="00A6145D" w:rsidRDefault="00A6145D">
          <w:pPr>
            <w:pStyle w:val="Sommario1"/>
            <w:tabs>
              <w:tab w:val="right" w:leader="dot" w:pos="9628"/>
            </w:tabs>
            <w:rPr>
              <w:rFonts w:eastAsiaTheme="minorEastAsia"/>
              <w:noProof/>
              <w:lang w:eastAsia="it-IT"/>
            </w:rPr>
          </w:pPr>
          <w:hyperlink w:anchor="_Toc111710857" w:history="1">
            <w:r w:rsidRPr="00886429">
              <w:rPr>
                <w:rStyle w:val="Collegamentoipertestuale"/>
                <w:noProof/>
              </w:rPr>
              <w:t>Modello computazionale.</w:t>
            </w:r>
            <w:r>
              <w:rPr>
                <w:noProof/>
                <w:webHidden/>
              </w:rPr>
              <w:tab/>
            </w:r>
            <w:r>
              <w:rPr>
                <w:noProof/>
                <w:webHidden/>
              </w:rPr>
              <w:fldChar w:fldCharType="begin"/>
            </w:r>
            <w:r>
              <w:rPr>
                <w:noProof/>
                <w:webHidden/>
              </w:rPr>
              <w:instrText xml:space="preserve"> PAGEREF _Toc111710857 \h </w:instrText>
            </w:r>
            <w:r>
              <w:rPr>
                <w:noProof/>
                <w:webHidden/>
              </w:rPr>
            </w:r>
            <w:r>
              <w:rPr>
                <w:noProof/>
                <w:webHidden/>
              </w:rPr>
              <w:fldChar w:fldCharType="separate"/>
            </w:r>
            <w:r>
              <w:rPr>
                <w:noProof/>
                <w:webHidden/>
              </w:rPr>
              <w:t>20</w:t>
            </w:r>
            <w:r>
              <w:rPr>
                <w:noProof/>
                <w:webHidden/>
              </w:rPr>
              <w:fldChar w:fldCharType="end"/>
            </w:r>
          </w:hyperlink>
        </w:p>
        <w:p w14:paraId="2E15C0EC" w14:textId="703533CB" w:rsidR="00A6145D" w:rsidRDefault="00A6145D">
          <w:pPr>
            <w:pStyle w:val="Sommario2"/>
            <w:tabs>
              <w:tab w:val="right" w:leader="dot" w:pos="9628"/>
            </w:tabs>
            <w:rPr>
              <w:rFonts w:eastAsiaTheme="minorEastAsia"/>
              <w:noProof/>
              <w:lang w:eastAsia="it-IT"/>
            </w:rPr>
          </w:pPr>
          <w:hyperlink w:anchor="_Toc111710858" w:history="1">
            <w:r w:rsidRPr="00886429">
              <w:rPr>
                <w:rStyle w:val="Collegamentoipertestuale"/>
                <w:noProof/>
              </w:rPr>
              <w:t>Stato del sistema.</w:t>
            </w:r>
            <w:r>
              <w:rPr>
                <w:noProof/>
                <w:webHidden/>
              </w:rPr>
              <w:tab/>
            </w:r>
            <w:r>
              <w:rPr>
                <w:noProof/>
                <w:webHidden/>
              </w:rPr>
              <w:fldChar w:fldCharType="begin"/>
            </w:r>
            <w:r>
              <w:rPr>
                <w:noProof/>
                <w:webHidden/>
              </w:rPr>
              <w:instrText xml:space="preserve"> PAGEREF _Toc111710858 \h </w:instrText>
            </w:r>
            <w:r>
              <w:rPr>
                <w:noProof/>
                <w:webHidden/>
              </w:rPr>
            </w:r>
            <w:r>
              <w:rPr>
                <w:noProof/>
                <w:webHidden/>
              </w:rPr>
              <w:fldChar w:fldCharType="separate"/>
            </w:r>
            <w:r>
              <w:rPr>
                <w:noProof/>
                <w:webHidden/>
              </w:rPr>
              <w:t>20</w:t>
            </w:r>
            <w:r>
              <w:rPr>
                <w:noProof/>
                <w:webHidden/>
              </w:rPr>
              <w:fldChar w:fldCharType="end"/>
            </w:r>
          </w:hyperlink>
        </w:p>
        <w:p w14:paraId="1396E598" w14:textId="5BCB0908" w:rsidR="00A6145D" w:rsidRDefault="00A6145D">
          <w:pPr>
            <w:pStyle w:val="Sommario2"/>
            <w:tabs>
              <w:tab w:val="right" w:leader="dot" w:pos="9628"/>
            </w:tabs>
            <w:rPr>
              <w:rFonts w:eastAsiaTheme="minorEastAsia"/>
              <w:noProof/>
              <w:lang w:eastAsia="it-IT"/>
            </w:rPr>
          </w:pPr>
          <w:hyperlink w:anchor="_Toc111710859" w:history="1">
            <w:r w:rsidRPr="00886429">
              <w:rPr>
                <w:rStyle w:val="Collegamentoipertestuale"/>
                <w:noProof/>
              </w:rPr>
              <w:t>Eventi del sistema.</w:t>
            </w:r>
            <w:r>
              <w:rPr>
                <w:noProof/>
                <w:webHidden/>
              </w:rPr>
              <w:tab/>
            </w:r>
            <w:r>
              <w:rPr>
                <w:noProof/>
                <w:webHidden/>
              </w:rPr>
              <w:fldChar w:fldCharType="begin"/>
            </w:r>
            <w:r>
              <w:rPr>
                <w:noProof/>
                <w:webHidden/>
              </w:rPr>
              <w:instrText xml:space="preserve"> PAGEREF _Toc111710859 \h </w:instrText>
            </w:r>
            <w:r>
              <w:rPr>
                <w:noProof/>
                <w:webHidden/>
              </w:rPr>
            </w:r>
            <w:r>
              <w:rPr>
                <w:noProof/>
                <w:webHidden/>
              </w:rPr>
              <w:fldChar w:fldCharType="separate"/>
            </w:r>
            <w:r>
              <w:rPr>
                <w:noProof/>
                <w:webHidden/>
              </w:rPr>
              <w:t>21</w:t>
            </w:r>
            <w:r>
              <w:rPr>
                <w:noProof/>
                <w:webHidden/>
              </w:rPr>
              <w:fldChar w:fldCharType="end"/>
            </w:r>
          </w:hyperlink>
        </w:p>
        <w:p w14:paraId="1EF2B31D" w14:textId="46BEFE0C" w:rsidR="00A6145D" w:rsidRDefault="00A6145D">
          <w:pPr>
            <w:pStyle w:val="Sommario2"/>
            <w:tabs>
              <w:tab w:val="right" w:leader="dot" w:pos="9628"/>
            </w:tabs>
            <w:rPr>
              <w:rFonts w:eastAsiaTheme="minorEastAsia"/>
              <w:noProof/>
              <w:lang w:eastAsia="it-IT"/>
            </w:rPr>
          </w:pPr>
          <w:hyperlink w:anchor="_Toc111710860" w:history="1">
            <w:r w:rsidRPr="00886429">
              <w:rPr>
                <w:rStyle w:val="Collegamentoipertestuale"/>
                <w:noProof/>
              </w:rPr>
              <w:t>Politica di selezione del servente idle.</w:t>
            </w:r>
            <w:r>
              <w:rPr>
                <w:noProof/>
                <w:webHidden/>
              </w:rPr>
              <w:tab/>
            </w:r>
            <w:r>
              <w:rPr>
                <w:noProof/>
                <w:webHidden/>
              </w:rPr>
              <w:fldChar w:fldCharType="begin"/>
            </w:r>
            <w:r>
              <w:rPr>
                <w:noProof/>
                <w:webHidden/>
              </w:rPr>
              <w:instrText xml:space="preserve"> PAGEREF _Toc111710860 \h </w:instrText>
            </w:r>
            <w:r>
              <w:rPr>
                <w:noProof/>
                <w:webHidden/>
              </w:rPr>
            </w:r>
            <w:r>
              <w:rPr>
                <w:noProof/>
                <w:webHidden/>
              </w:rPr>
              <w:fldChar w:fldCharType="separate"/>
            </w:r>
            <w:r>
              <w:rPr>
                <w:noProof/>
                <w:webHidden/>
              </w:rPr>
              <w:t>22</w:t>
            </w:r>
            <w:r>
              <w:rPr>
                <w:noProof/>
                <w:webHidden/>
              </w:rPr>
              <w:fldChar w:fldCharType="end"/>
            </w:r>
          </w:hyperlink>
        </w:p>
        <w:p w14:paraId="5FCE3088" w14:textId="171E5BD1" w:rsidR="00A6145D" w:rsidRDefault="00A6145D">
          <w:pPr>
            <w:pStyle w:val="Sommario2"/>
            <w:tabs>
              <w:tab w:val="right" w:leader="dot" w:pos="9628"/>
            </w:tabs>
            <w:rPr>
              <w:rFonts w:eastAsiaTheme="minorEastAsia"/>
              <w:noProof/>
              <w:lang w:eastAsia="it-IT"/>
            </w:rPr>
          </w:pPr>
          <w:hyperlink w:anchor="_Toc111710861" w:history="1">
            <w:r w:rsidRPr="00886429">
              <w:rPr>
                <w:rStyle w:val="Collegamentoipertestuale"/>
                <w:noProof/>
              </w:rPr>
              <w:t>PRNG utilizzato.</w:t>
            </w:r>
            <w:r>
              <w:rPr>
                <w:noProof/>
                <w:webHidden/>
              </w:rPr>
              <w:tab/>
            </w:r>
            <w:r>
              <w:rPr>
                <w:noProof/>
                <w:webHidden/>
              </w:rPr>
              <w:fldChar w:fldCharType="begin"/>
            </w:r>
            <w:r>
              <w:rPr>
                <w:noProof/>
                <w:webHidden/>
              </w:rPr>
              <w:instrText xml:space="preserve"> PAGEREF _Toc111710861 \h </w:instrText>
            </w:r>
            <w:r>
              <w:rPr>
                <w:noProof/>
                <w:webHidden/>
              </w:rPr>
            </w:r>
            <w:r>
              <w:rPr>
                <w:noProof/>
                <w:webHidden/>
              </w:rPr>
              <w:fldChar w:fldCharType="separate"/>
            </w:r>
            <w:r>
              <w:rPr>
                <w:noProof/>
                <w:webHidden/>
              </w:rPr>
              <w:t>22</w:t>
            </w:r>
            <w:r>
              <w:rPr>
                <w:noProof/>
                <w:webHidden/>
              </w:rPr>
              <w:fldChar w:fldCharType="end"/>
            </w:r>
          </w:hyperlink>
        </w:p>
        <w:p w14:paraId="0428B8D0" w14:textId="64DDEAC5" w:rsidR="00A6145D" w:rsidRDefault="00A6145D">
          <w:pPr>
            <w:pStyle w:val="Sommario1"/>
            <w:tabs>
              <w:tab w:val="right" w:leader="dot" w:pos="9628"/>
            </w:tabs>
            <w:rPr>
              <w:rFonts w:eastAsiaTheme="minorEastAsia"/>
              <w:noProof/>
              <w:lang w:eastAsia="it-IT"/>
            </w:rPr>
          </w:pPr>
          <w:hyperlink w:anchor="_Toc111710862" w:history="1">
            <w:r w:rsidRPr="00886429">
              <w:rPr>
                <w:rStyle w:val="Collegamentoipertestuale"/>
                <w:noProof/>
              </w:rPr>
              <w:t>Verifica.</w:t>
            </w:r>
            <w:r>
              <w:rPr>
                <w:noProof/>
                <w:webHidden/>
              </w:rPr>
              <w:tab/>
            </w:r>
            <w:r>
              <w:rPr>
                <w:noProof/>
                <w:webHidden/>
              </w:rPr>
              <w:fldChar w:fldCharType="begin"/>
            </w:r>
            <w:r>
              <w:rPr>
                <w:noProof/>
                <w:webHidden/>
              </w:rPr>
              <w:instrText xml:space="preserve"> PAGEREF _Toc111710862 \h </w:instrText>
            </w:r>
            <w:r>
              <w:rPr>
                <w:noProof/>
                <w:webHidden/>
              </w:rPr>
            </w:r>
            <w:r>
              <w:rPr>
                <w:noProof/>
                <w:webHidden/>
              </w:rPr>
              <w:fldChar w:fldCharType="separate"/>
            </w:r>
            <w:r>
              <w:rPr>
                <w:noProof/>
                <w:webHidden/>
              </w:rPr>
              <w:t>23</w:t>
            </w:r>
            <w:r>
              <w:rPr>
                <w:noProof/>
                <w:webHidden/>
              </w:rPr>
              <w:fldChar w:fldCharType="end"/>
            </w:r>
          </w:hyperlink>
        </w:p>
        <w:p w14:paraId="2946AA27" w14:textId="1F8E3471" w:rsidR="00A6145D" w:rsidRDefault="00A6145D">
          <w:pPr>
            <w:pStyle w:val="Sommario2"/>
            <w:tabs>
              <w:tab w:val="right" w:leader="dot" w:pos="9628"/>
            </w:tabs>
            <w:rPr>
              <w:rFonts w:eastAsiaTheme="minorEastAsia"/>
              <w:noProof/>
              <w:lang w:eastAsia="it-IT"/>
            </w:rPr>
          </w:pPr>
          <w:hyperlink w:anchor="_Toc111710863" w:history="1">
            <w:r w:rsidRPr="00886429">
              <w:rPr>
                <w:rStyle w:val="Collegamentoipertestuale"/>
                <w:noProof/>
              </w:rPr>
              <w:t>Caso 1.</w:t>
            </w:r>
            <w:r>
              <w:rPr>
                <w:noProof/>
                <w:webHidden/>
              </w:rPr>
              <w:tab/>
            </w:r>
            <w:r>
              <w:rPr>
                <w:noProof/>
                <w:webHidden/>
              </w:rPr>
              <w:fldChar w:fldCharType="begin"/>
            </w:r>
            <w:r>
              <w:rPr>
                <w:noProof/>
                <w:webHidden/>
              </w:rPr>
              <w:instrText xml:space="preserve"> PAGEREF _Toc111710863 \h </w:instrText>
            </w:r>
            <w:r>
              <w:rPr>
                <w:noProof/>
                <w:webHidden/>
              </w:rPr>
            </w:r>
            <w:r>
              <w:rPr>
                <w:noProof/>
                <w:webHidden/>
              </w:rPr>
              <w:fldChar w:fldCharType="separate"/>
            </w:r>
            <w:r>
              <w:rPr>
                <w:noProof/>
                <w:webHidden/>
              </w:rPr>
              <w:t>23</w:t>
            </w:r>
            <w:r>
              <w:rPr>
                <w:noProof/>
                <w:webHidden/>
              </w:rPr>
              <w:fldChar w:fldCharType="end"/>
            </w:r>
          </w:hyperlink>
        </w:p>
        <w:p w14:paraId="16FA628D" w14:textId="0F46478B" w:rsidR="00A6145D" w:rsidRDefault="00A6145D">
          <w:pPr>
            <w:pStyle w:val="Sommario2"/>
            <w:tabs>
              <w:tab w:val="right" w:leader="dot" w:pos="9628"/>
            </w:tabs>
            <w:rPr>
              <w:rFonts w:eastAsiaTheme="minorEastAsia"/>
              <w:noProof/>
              <w:lang w:eastAsia="it-IT"/>
            </w:rPr>
          </w:pPr>
          <w:hyperlink w:anchor="_Toc111710864" w:history="1">
            <w:r w:rsidRPr="00886429">
              <w:rPr>
                <w:rStyle w:val="Collegamentoipertestuale"/>
                <w:noProof/>
              </w:rPr>
              <w:t>Caso 2.</w:t>
            </w:r>
            <w:r>
              <w:rPr>
                <w:noProof/>
                <w:webHidden/>
              </w:rPr>
              <w:tab/>
            </w:r>
            <w:r>
              <w:rPr>
                <w:noProof/>
                <w:webHidden/>
              </w:rPr>
              <w:fldChar w:fldCharType="begin"/>
            </w:r>
            <w:r>
              <w:rPr>
                <w:noProof/>
                <w:webHidden/>
              </w:rPr>
              <w:instrText xml:space="preserve"> PAGEREF _Toc111710864 \h </w:instrText>
            </w:r>
            <w:r>
              <w:rPr>
                <w:noProof/>
                <w:webHidden/>
              </w:rPr>
            </w:r>
            <w:r>
              <w:rPr>
                <w:noProof/>
                <w:webHidden/>
              </w:rPr>
              <w:fldChar w:fldCharType="separate"/>
            </w:r>
            <w:r>
              <w:rPr>
                <w:noProof/>
                <w:webHidden/>
              </w:rPr>
              <w:t>23</w:t>
            </w:r>
            <w:r>
              <w:rPr>
                <w:noProof/>
                <w:webHidden/>
              </w:rPr>
              <w:fldChar w:fldCharType="end"/>
            </w:r>
          </w:hyperlink>
        </w:p>
        <w:p w14:paraId="1EA38089" w14:textId="6116780D" w:rsidR="00A6145D" w:rsidRDefault="00A6145D">
          <w:pPr>
            <w:pStyle w:val="Sommario2"/>
            <w:tabs>
              <w:tab w:val="right" w:leader="dot" w:pos="9628"/>
            </w:tabs>
            <w:rPr>
              <w:rFonts w:eastAsiaTheme="minorEastAsia"/>
              <w:noProof/>
              <w:lang w:eastAsia="it-IT"/>
            </w:rPr>
          </w:pPr>
          <w:hyperlink w:anchor="_Toc111710865" w:history="1">
            <w:r w:rsidRPr="00886429">
              <w:rPr>
                <w:rStyle w:val="Collegamentoipertestuale"/>
                <w:noProof/>
              </w:rPr>
              <w:t>Controlli di consistenza.</w:t>
            </w:r>
            <w:r>
              <w:rPr>
                <w:noProof/>
                <w:webHidden/>
              </w:rPr>
              <w:tab/>
            </w:r>
            <w:r>
              <w:rPr>
                <w:noProof/>
                <w:webHidden/>
              </w:rPr>
              <w:fldChar w:fldCharType="begin"/>
            </w:r>
            <w:r>
              <w:rPr>
                <w:noProof/>
                <w:webHidden/>
              </w:rPr>
              <w:instrText xml:space="preserve"> PAGEREF _Toc111710865 \h </w:instrText>
            </w:r>
            <w:r>
              <w:rPr>
                <w:noProof/>
                <w:webHidden/>
              </w:rPr>
            </w:r>
            <w:r>
              <w:rPr>
                <w:noProof/>
                <w:webHidden/>
              </w:rPr>
              <w:fldChar w:fldCharType="separate"/>
            </w:r>
            <w:r>
              <w:rPr>
                <w:noProof/>
                <w:webHidden/>
              </w:rPr>
              <w:t>24</w:t>
            </w:r>
            <w:r>
              <w:rPr>
                <w:noProof/>
                <w:webHidden/>
              </w:rPr>
              <w:fldChar w:fldCharType="end"/>
            </w:r>
          </w:hyperlink>
        </w:p>
        <w:p w14:paraId="0186BBEC" w14:textId="6EAC6642" w:rsidR="00A6145D" w:rsidRDefault="00A6145D">
          <w:pPr>
            <w:pStyle w:val="Sommario1"/>
            <w:tabs>
              <w:tab w:val="right" w:leader="dot" w:pos="9628"/>
            </w:tabs>
            <w:rPr>
              <w:rFonts w:eastAsiaTheme="minorEastAsia"/>
              <w:noProof/>
              <w:lang w:eastAsia="it-IT"/>
            </w:rPr>
          </w:pPr>
          <w:hyperlink w:anchor="_Toc111710866" w:history="1">
            <w:r w:rsidRPr="00886429">
              <w:rPr>
                <w:rStyle w:val="Collegamentoipertestuale"/>
                <w:noProof/>
              </w:rPr>
              <w:t>Validazione.</w:t>
            </w:r>
            <w:r>
              <w:rPr>
                <w:noProof/>
                <w:webHidden/>
              </w:rPr>
              <w:tab/>
            </w:r>
            <w:r>
              <w:rPr>
                <w:noProof/>
                <w:webHidden/>
              </w:rPr>
              <w:fldChar w:fldCharType="begin"/>
            </w:r>
            <w:r>
              <w:rPr>
                <w:noProof/>
                <w:webHidden/>
              </w:rPr>
              <w:instrText xml:space="preserve"> PAGEREF _Toc111710866 \h </w:instrText>
            </w:r>
            <w:r>
              <w:rPr>
                <w:noProof/>
                <w:webHidden/>
              </w:rPr>
            </w:r>
            <w:r>
              <w:rPr>
                <w:noProof/>
                <w:webHidden/>
              </w:rPr>
              <w:fldChar w:fldCharType="separate"/>
            </w:r>
            <w:r>
              <w:rPr>
                <w:noProof/>
                <w:webHidden/>
              </w:rPr>
              <w:t>25</w:t>
            </w:r>
            <w:r>
              <w:rPr>
                <w:noProof/>
                <w:webHidden/>
              </w:rPr>
              <w:fldChar w:fldCharType="end"/>
            </w:r>
          </w:hyperlink>
        </w:p>
        <w:p w14:paraId="28E41065" w14:textId="01889B64" w:rsidR="00A6145D" w:rsidRDefault="00A6145D">
          <w:pPr>
            <w:pStyle w:val="Sommario1"/>
            <w:tabs>
              <w:tab w:val="right" w:leader="dot" w:pos="9628"/>
            </w:tabs>
            <w:rPr>
              <w:rFonts w:eastAsiaTheme="minorEastAsia"/>
              <w:noProof/>
              <w:lang w:eastAsia="it-IT"/>
            </w:rPr>
          </w:pPr>
          <w:hyperlink w:anchor="_Toc111710867" w:history="1">
            <w:r w:rsidRPr="00886429">
              <w:rPr>
                <w:rStyle w:val="Collegamentoipertestuale"/>
                <w:noProof/>
              </w:rPr>
              <w:t>Progettazione degli esperimenti.</w:t>
            </w:r>
            <w:r>
              <w:rPr>
                <w:noProof/>
                <w:webHidden/>
              </w:rPr>
              <w:tab/>
            </w:r>
            <w:r>
              <w:rPr>
                <w:noProof/>
                <w:webHidden/>
              </w:rPr>
              <w:fldChar w:fldCharType="begin"/>
            </w:r>
            <w:r>
              <w:rPr>
                <w:noProof/>
                <w:webHidden/>
              </w:rPr>
              <w:instrText xml:space="preserve"> PAGEREF _Toc111710867 \h </w:instrText>
            </w:r>
            <w:r>
              <w:rPr>
                <w:noProof/>
                <w:webHidden/>
              </w:rPr>
            </w:r>
            <w:r>
              <w:rPr>
                <w:noProof/>
                <w:webHidden/>
              </w:rPr>
              <w:fldChar w:fldCharType="separate"/>
            </w:r>
            <w:r>
              <w:rPr>
                <w:noProof/>
                <w:webHidden/>
              </w:rPr>
              <w:t>28</w:t>
            </w:r>
            <w:r>
              <w:rPr>
                <w:noProof/>
                <w:webHidden/>
              </w:rPr>
              <w:fldChar w:fldCharType="end"/>
            </w:r>
          </w:hyperlink>
        </w:p>
        <w:p w14:paraId="5055CD5B" w14:textId="10013693" w:rsidR="00A6145D" w:rsidRDefault="00A6145D">
          <w:pPr>
            <w:pStyle w:val="Sommario1"/>
            <w:tabs>
              <w:tab w:val="right" w:leader="dot" w:pos="9628"/>
            </w:tabs>
            <w:rPr>
              <w:rFonts w:eastAsiaTheme="minorEastAsia"/>
              <w:noProof/>
              <w:lang w:eastAsia="it-IT"/>
            </w:rPr>
          </w:pPr>
          <w:hyperlink w:anchor="_Toc111710868" w:history="1">
            <w:r w:rsidRPr="00886429">
              <w:rPr>
                <w:rStyle w:val="Collegamentoipertestuale"/>
                <w:noProof/>
              </w:rPr>
              <w:t>Analisi del collo di bottiglia.</w:t>
            </w:r>
            <w:r>
              <w:rPr>
                <w:noProof/>
                <w:webHidden/>
              </w:rPr>
              <w:tab/>
            </w:r>
            <w:r>
              <w:rPr>
                <w:noProof/>
                <w:webHidden/>
              </w:rPr>
              <w:fldChar w:fldCharType="begin"/>
            </w:r>
            <w:r>
              <w:rPr>
                <w:noProof/>
                <w:webHidden/>
              </w:rPr>
              <w:instrText xml:space="preserve"> PAGEREF _Toc111710868 \h </w:instrText>
            </w:r>
            <w:r>
              <w:rPr>
                <w:noProof/>
                <w:webHidden/>
              </w:rPr>
            </w:r>
            <w:r>
              <w:rPr>
                <w:noProof/>
                <w:webHidden/>
              </w:rPr>
              <w:fldChar w:fldCharType="separate"/>
            </w:r>
            <w:r>
              <w:rPr>
                <w:noProof/>
                <w:webHidden/>
              </w:rPr>
              <w:t>29</w:t>
            </w:r>
            <w:r>
              <w:rPr>
                <w:noProof/>
                <w:webHidden/>
              </w:rPr>
              <w:fldChar w:fldCharType="end"/>
            </w:r>
          </w:hyperlink>
        </w:p>
        <w:p w14:paraId="06B3F929" w14:textId="0BE98B06" w:rsidR="00A6145D" w:rsidRDefault="00A6145D">
          <w:pPr>
            <w:pStyle w:val="Sommario2"/>
            <w:tabs>
              <w:tab w:val="right" w:leader="dot" w:pos="9628"/>
            </w:tabs>
            <w:rPr>
              <w:rFonts w:eastAsiaTheme="minorEastAsia"/>
              <w:noProof/>
              <w:lang w:eastAsia="it-IT"/>
            </w:rPr>
          </w:pPr>
          <w:hyperlink w:anchor="_Toc111710869" w:history="1">
            <w:r w:rsidRPr="00886429">
              <w:rPr>
                <w:rStyle w:val="Collegamentoipertestuale"/>
                <w:noProof/>
              </w:rPr>
              <w:t>Servizio medio dei centri del sistema.</w:t>
            </w:r>
            <w:r>
              <w:rPr>
                <w:noProof/>
                <w:webHidden/>
              </w:rPr>
              <w:tab/>
            </w:r>
            <w:r>
              <w:rPr>
                <w:noProof/>
                <w:webHidden/>
              </w:rPr>
              <w:fldChar w:fldCharType="begin"/>
            </w:r>
            <w:r>
              <w:rPr>
                <w:noProof/>
                <w:webHidden/>
              </w:rPr>
              <w:instrText xml:space="preserve"> PAGEREF _Toc111710869 \h </w:instrText>
            </w:r>
            <w:r>
              <w:rPr>
                <w:noProof/>
                <w:webHidden/>
              </w:rPr>
            </w:r>
            <w:r>
              <w:rPr>
                <w:noProof/>
                <w:webHidden/>
              </w:rPr>
              <w:fldChar w:fldCharType="separate"/>
            </w:r>
            <w:r>
              <w:rPr>
                <w:noProof/>
                <w:webHidden/>
              </w:rPr>
              <w:t>29</w:t>
            </w:r>
            <w:r>
              <w:rPr>
                <w:noProof/>
                <w:webHidden/>
              </w:rPr>
              <w:fldChar w:fldCharType="end"/>
            </w:r>
          </w:hyperlink>
        </w:p>
        <w:p w14:paraId="416A54A3" w14:textId="6F0CBAA4" w:rsidR="00A6145D" w:rsidRDefault="00A6145D">
          <w:pPr>
            <w:pStyle w:val="Sommario2"/>
            <w:tabs>
              <w:tab w:val="right" w:leader="dot" w:pos="9628"/>
            </w:tabs>
            <w:rPr>
              <w:rFonts w:eastAsiaTheme="minorEastAsia"/>
              <w:noProof/>
              <w:lang w:eastAsia="it-IT"/>
            </w:rPr>
          </w:pPr>
          <w:hyperlink w:anchor="_Toc111710870" w:history="1">
            <w:r w:rsidRPr="00886429">
              <w:rPr>
                <w:rStyle w:val="Collegamentoipertestuale"/>
                <w:noProof/>
              </w:rPr>
              <w:t>Calcolo del numero medio di visite ai centri del sistema.</w:t>
            </w:r>
            <w:r>
              <w:rPr>
                <w:noProof/>
                <w:webHidden/>
              </w:rPr>
              <w:tab/>
            </w:r>
            <w:r>
              <w:rPr>
                <w:noProof/>
                <w:webHidden/>
              </w:rPr>
              <w:fldChar w:fldCharType="begin"/>
            </w:r>
            <w:r>
              <w:rPr>
                <w:noProof/>
                <w:webHidden/>
              </w:rPr>
              <w:instrText xml:space="preserve"> PAGEREF _Toc111710870 \h </w:instrText>
            </w:r>
            <w:r>
              <w:rPr>
                <w:noProof/>
                <w:webHidden/>
              </w:rPr>
            </w:r>
            <w:r>
              <w:rPr>
                <w:noProof/>
                <w:webHidden/>
              </w:rPr>
              <w:fldChar w:fldCharType="separate"/>
            </w:r>
            <w:r>
              <w:rPr>
                <w:noProof/>
                <w:webHidden/>
              </w:rPr>
              <w:t>29</w:t>
            </w:r>
            <w:r>
              <w:rPr>
                <w:noProof/>
                <w:webHidden/>
              </w:rPr>
              <w:fldChar w:fldCharType="end"/>
            </w:r>
          </w:hyperlink>
        </w:p>
        <w:p w14:paraId="273DDAA4" w14:textId="79FA2E83" w:rsidR="00A6145D" w:rsidRDefault="00A6145D">
          <w:pPr>
            <w:pStyle w:val="Sommario2"/>
            <w:tabs>
              <w:tab w:val="right" w:leader="dot" w:pos="9628"/>
            </w:tabs>
            <w:rPr>
              <w:rFonts w:eastAsiaTheme="minorEastAsia"/>
              <w:noProof/>
              <w:lang w:eastAsia="it-IT"/>
            </w:rPr>
          </w:pPr>
          <w:hyperlink w:anchor="_Toc111710871" w:history="1">
            <w:r w:rsidRPr="00886429">
              <w:rPr>
                <w:rStyle w:val="Collegamentoipertestuale"/>
                <w:noProof/>
              </w:rPr>
              <w:t>Calcolo della domanda media per i centri del sistema.</w:t>
            </w:r>
            <w:r>
              <w:rPr>
                <w:noProof/>
                <w:webHidden/>
              </w:rPr>
              <w:tab/>
            </w:r>
            <w:r>
              <w:rPr>
                <w:noProof/>
                <w:webHidden/>
              </w:rPr>
              <w:fldChar w:fldCharType="begin"/>
            </w:r>
            <w:r>
              <w:rPr>
                <w:noProof/>
                <w:webHidden/>
              </w:rPr>
              <w:instrText xml:space="preserve"> PAGEREF _Toc111710871 \h </w:instrText>
            </w:r>
            <w:r>
              <w:rPr>
                <w:noProof/>
                <w:webHidden/>
              </w:rPr>
            </w:r>
            <w:r>
              <w:rPr>
                <w:noProof/>
                <w:webHidden/>
              </w:rPr>
              <w:fldChar w:fldCharType="separate"/>
            </w:r>
            <w:r>
              <w:rPr>
                <w:noProof/>
                <w:webHidden/>
              </w:rPr>
              <w:t>29</w:t>
            </w:r>
            <w:r>
              <w:rPr>
                <w:noProof/>
                <w:webHidden/>
              </w:rPr>
              <w:fldChar w:fldCharType="end"/>
            </w:r>
          </w:hyperlink>
        </w:p>
        <w:p w14:paraId="0AF98EDD" w14:textId="680C48E7" w:rsidR="00A6145D" w:rsidRDefault="00A6145D">
          <w:pPr>
            <w:pStyle w:val="Sommario1"/>
            <w:tabs>
              <w:tab w:val="right" w:leader="dot" w:pos="9628"/>
            </w:tabs>
            <w:rPr>
              <w:rFonts w:eastAsiaTheme="minorEastAsia"/>
              <w:noProof/>
              <w:lang w:eastAsia="it-IT"/>
            </w:rPr>
          </w:pPr>
          <w:hyperlink w:anchor="_Toc111710872" w:history="1">
            <w:r w:rsidRPr="00886429">
              <w:rPr>
                <w:rStyle w:val="Collegamentoipertestuale"/>
                <w:noProof/>
              </w:rPr>
              <w:t>Esecuzione delle simulazioni.</w:t>
            </w:r>
            <w:r>
              <w:rPr>
                <w:noProof/>
                <w:webHidden/>
              </w:rPr>
              <w:tab/>
            </w:r>
            <w:r>
              <w:rPr>
                <w:noProof/>
                <w:webHidden/>
              </w:rPr>
              <w:fldChar w:fldCharType="begin"/>
            </w:r>
            <w:r>
              <w:rPr>
                <w:noProof/>
                <w:webHidden/>
              </w:rPr>
              <w:instrText xml:space="preserve"> PAGEREF _Toc111710872 \h </w:instrText>
            </w:r>
            <w:r>
              <w:rPr>
                <w:noProof/>
                <w:webHidden/>
              </w:rPr>
            </w:r>
            <w:r>
              <w:rPr>
                <w:noProof/>
                <w:webHidden/>
              </w:rPr>
              <w:fldChar w:fldCharType="separate"/>
            </w:r>
            <w:r>
              <w:rPr>
                <w:noProof/>
                <w:webHidden/>
              </w:rPr>
              <w:t>31</w:t>
            </w:r>
            <w:r>
              <w:rPr>
                <w:noProof/>
                <w:webHidden/>
              </w:rPr>
              <w:fldChar w:fldCharType="end"/>
            </w:r>
          </w:hyperlink>
        </w:p>
        <w:p w14:paraId="22EA5A20" w14:textId="21A5BFD8" w:rsidR="00A6145D" w:rsidRDefault="00A6145D">
          <w:pPr>
            <w:pStyle w:val="Sommario2"/>
            <w:tabs>
              <w:tab w:val="right" w:leader="dot" w:pos="9628"/>
            </w:tabs>
            <w:rPr>
              <w:rFonts w:eastAsiaTheme="minorEastAsia"/>
              <w:noProof/>
              <w:lang w:eastAsia="it-IT"/>
            </w:rPr>
          </w:pPr>
          <w:hyperlink w:anchor="_Toc111710873" w:history="1">
            <w:r w:rsidRPr="00886429">
              <w:rPr>
                <w:rStyle w:val="Collegamentoipertestuale"/>
                <w:noProof/>
              </w:rPr>
              <w:t>Simulazione a orizzonte infinito.</w:t>
            </w:r>
            <w:r>
              <w:rPr>
                <w:noProof/>
                <w:webHidden/>
              </w:rPr>
              <w:tab/>
            </w:r>
            <w:r>
              <w:rPr>
                <w:noProof/>
                <w:webHidden/>
              </w:rPr>
              <w:fldChar w:fldCharType="begin"/>
            </w:r>
            <w:r>
              <w:rPr>
                <w:noProof/>
                <w:webHidden/>
              </w:rPr>
              <w:instrText xml:space="preserve"> PAGEREF _Toc111710873 \h </w:instrText>
            </w:r>
            <w:r>
              <w:rPr>
                <w:noProof/>
                <w:webHidden/>
              </w:rPr>
            </w:r>
            <w:r>
              <w:rPr>
                <w:noProof/>
                <w:webHidden/>
              </w:rPr>
              <w:fldChar w:fldCharType="separate"/>
            </w:r>
            <w:r>
              <w:rPr>
                <w:noProof/>
                <w:webHidden/>
              </w:rPr>
              <w:t>31</w:t>
            </w:r>
            <w:r>
              <w:rPr>
                <w:noProof/>
                <w:webHidden/>
              </w:rPr>
              <w:fldChar w:fldCharType="end"/>
            </w:r>
          </w:hyperlink>
        </w:p>
        <w:p w14:paraId="13904D0D" w14:textId="117B94EC" w:rsidR="00A6145D" w:rsidRDefault="00A6145D">
          <w:pPr>
            <w:pStyle w:val="Sommario3"/>
            <w:tabs>
              <w:tab w:val="right" w:leader="dot" w:pos="9628"/>
            </w:tabs>
            <w:rPr>
              <w:rFonts w:eastAsiaTheme="minorEastAsia"/>
              <w:noProof/>
              <w:lang w:eastAsia="it-IT"/>
            </w:rPr>
          </w:pPr>
          <w:hyperlink w:anchor="_Toc111710874" w:history="1">
            <w:r w:rsidRPr="00886429">
              <w:rPr>
                <w:rStyle w:val="Collegamentoipertestuale"/>
                <w:noProof/>
              </w:rPr>
              <w:t xml:space="preserve">Fascia 1 (09:00 </w:t>
            </w:r>
            <w:r w:rsidRPr="00886429">
              <w:rPr>
                <w:rStyle w:val="Collegamentoipertestuale"/>
                <w:noProof/>
              </w:rPr>
              <w:sym w:font="Wingdings" w:char="F0E0"/>
            </w:r>
            <w:r w:rsidRPr="00886429">
              <w:rPr>
                <w:rStyle w:val="Collegamentoipertestuale"/>
                <w:noProof/>
              </w:rPr>
              <w:t xml:space="preserve"> 11:00).</w:t>
            </w:r>
            <w:r>
              <w:rPr>
                <w:noProof/>
                <w:webHidden/>
              </w:rPr>
              <w:tab/>
            </w:r>
            <w:r>
              <w:rPr>
                <w:noProof/>
                <w:webHidden/>
              </w:rPr>
              <w:fldChar w:fldCharType="begin"/>
            </w:r>
            <w:r>
              <w:rPr>
                <w:noProof/>
                <w:webHidden/>
              </w:rPr>
              <w:instrText xml:space="preserve"> PAGEREF _Toc111710874 \h </w:instrText>
            </w:r>
            <w:r>
              <w:rPr>
                <w:noProof/>
                <w:webHidden/>
              </w:rPr>
            </w:r>
            <w:r>
              <w:rPr>
                <w:noProof/>
                <w:webHidden/>
              </w:rPr>
              <w:fldChar w:fldCharType="separate"/>
            </w:r>
            <w:r>
              <w:rPr>
                <w:noProof/>
                <w:webHidden/>
              </w:rPr>
              <w:t>31</w:t>
            </w:r>
            <w:r>
              <w:rPr>
                <w:noProof/>
                <w:webHidden/>
              </w:rPr>
              <w:fldChar w:fldCharType="end"/>
            </w:r>
          </w:hyperlink>
        </w:p>
        <w:p w14:paraId="21E8B3E1" w14:textId="7AA649ED" w:rsidR="00A6145D" w:rsidRDefault="00A6145D">
          <w:pPr>
            <w:pStyle w:val="Sommario3"/>
            <w:tabs>
              <w:tab w:val="right" w:leader="dot" w:pos="9628"/>
            </w:tabs>
            <w:rPr>
              <w:rFonts w:eastAsiaTheme="minorEastAsia"/>
              <w:noProof/>
              <w:lang w:eastAsia="it-IT"/>
            </w:rPr>
          </w:pPr>
          <w:hyperlink w:anchor="_Toc111710875" w:history="1">
            <w:r w:rsidRPr="00886429">
              <w:rPr>
                <w:rStyle w:val="Collegamentoipertestuale"/>
                <w:noProof/>
              </w:rPr>
              <w:t xml:space="preserve">Fascia 2 (11:00 </w:t>
            </w:r>
            <w:r w:rsidRPr="00886429">
              <w:rPr>
                <w:rStyle w:val="Collegamentoipertestuale"/>
                <w:noProof/>
              </w:rPr>
              <w:sym w:font="Wingdings" w:char="F0E0"/>
            </w:r>
            <w:r w:rsidRPr="00886429">
              <w:rPr>
                <w:rStyle w:val="Collegamentoipertestuale"/>
                <w:noProof/>
              </w:rPr>
              <w:t xml:space="preserve"> 12:00).</w:t>
            </w:r>
            <w:r>
              <w:rPr>
                <w:noProof/>
                <w:webHidden/>
              </w:rPr>
              <w:tab/>
            </w:r>
            <w:r>
              <w:rPr>
                <w:noProof/>
                <w:webHidden/>
              </w:rPr>
              <w:fldChar w:fldCharType="begin"/>
            </w:r>
            <w:r>
              <w:rPr>
                <w:noProof/>
                <w:webHidden/>
              </w:rPr>
              <w:instrText xml:space="preserve"> PAGEREF _Toc111710875 \h </w:instrText>
            </w:r>
            <w:r>
              <w:rPr>
                <w:noProof/>
                <w:webHidden/>
              </w:rPr>
            </w:r>
            <w:r>
              <w:rPr>
                <w:noProof/>
                <w:webHidden/>
              </w:rPr>
              <w:fldChar w:fldCharType="separate"/>
            </w:r>
            <w:r>
              <w:rPr>
                <w:noProof/>
                <w:webHidden/>
              </w:rPr>
              <w:t>32</w:t>
            </w:r>
            <w:r>
              <w:rPr>
                <w:noProof/>
                <w:webHidden/>
              </w:rPr>
              <w:fldChar w:fldCharType="end"/>
            </w:r>
          </w:hyperlink>
        </w:p>
        <w:p w14:paraId="77499581" w14:textId="75E26A6C" w:rsidR="00A6145D" w:rsidRDefault="00A6145D">
          <w:pPr>
            <w:pStyle w:val="Sommario3"/>
            <w:tabs>
              <w:tab w:val="right" w:leader="dot" w:pos="9628"/>
            </w:tabs>
            <w:rPr>
              <w:rFonts w:eastAsiaTheme="minorEastAsia"/>
              <w:noProof/>
              <w:lang w:eastAsia="it-IT"/>
            </w:rPr>
          </w:pPr>
          <w:hyperlink w:anchor="_Toc111710876" w:history="1">
            <w:r w:rsidRPr="00886429">
              <w:rPr>
                <w:rStyle w:val="Collegamentoipertestuale"/>
                <w:noProof/>
              </w:rPr>
              <w:t xml:space="preserve">Fascia 3 (12:00 </w:t>
            </w:r>
            <w:r w:rsidRPr="00886429">
              <w:rPr>
                <w:rStyle w:val="Collegamentoipertestuale"/>
                <w:noProof/>
              </w:rPr>
              <w:sym w:font="Wingdings" w:char="F0E0"/>
            </w:r>
            <w:r w:rsidRPr="00886429">
              <w:rPr>
                <w:rStyle w:val="Collegamentoipertestuale"/>
                <w:noProof/>
              </w:rPr>
              <w:t xml:space="preserve"> 15:00).</w:t>
            </w:r>
            <w:r>
              <w:rPr>
                <w:noProof/>
                <w:webHidden/>
              </w:rPr>
              <w:tab/>
            </w:r>
            <w:r>
              <w:rPr>
                <w:noProof/>
                <w:webHidden/>
              </w:rPr>
              <w:fldChar w:fldCharType="begin"/>
            </w:r>
            <w:r>
              <w:rPr>
                <w:noProof/>
                <w:webHidden/>
              </w:rPr>
              <w:instrText xml:space="preserve"> PAGEREF _Toc111710876 \h </w:instrText>
            </w:r>
            <w:r>
              <w:rPr>
                <w:noProof/>
                <w:webHidden/>
              </w:rPr>
            </w:r>
            <w:r>
              <w:rPr>
                <w:noProof/>
                <w:webHidden/>
              </w:rPr>
              <w:fldChar w:fldCharType="separate"/>
            </w:r>
            <w:r>
              <w:rPr>
                <w:noProof/>
                <w:webHidden/>
              </w:rPr>
              <w:t>32</w:t>
            </w:r>
            <w:r>
              <w:rPr>
                <w:noProof/>
                <w:webHidden/>
              </w:rPr>
              <w:fldChar w:fldCharType="end"/>
            </w:r>
          </w:hyperlink>
        </w:p>
        <w:p w14:paraId="5CF95CBD" w14:textId="7505861D" w:rsidR="00A6145D" w:rsidRDefault="00A6145D">
          <w:pPr>
            <w:pStyle w:val="Sommario3"/>
            <w:tabs>
              <w:tab w:val="right" w:leader="dot" w:pos="9628"/>
            </w:tabs>
            <w:rPr>
              <w:rFonts w:eastAsiaTheme="minorEastAsia"/>
              <w:noProof/>
              <w:lang w:eastAsia="it-IT"/>
            </w:rPr>
          </w:pPr>
          <w:hyperlink w:anchor="_Toc111710877" w:history="1">
            <w:r w:rsidRPr="00886429">
              <w:rPr>
                <w:rStyle w:val="Collegamentoipertestuale"/>
                <w:noProof/>
              </w:rPr>
              <w:t xml:space="preserve">Fascia 4 (15:00 </w:t>
            </w:r>
            <w:r w:rsidRPr="00886429">
              <w:rPr>
                <w:rStyle w:val="Collegamentoipertestuale"/>
                <w:noProof/>
              </w:rPr>
              <w:sym w:font="Wingdings" w:char="F0E0"/>
            </w:r>
            <w:r w:rsidRPr="00886429">
              <w:rPr>
                <w:rStyle w:val="Collegamentoipertestuale"/>
                <w:noProof/>
              </w:rPr>
              <w:t xml:space="preserve"> 18:00).</w:t>
            </w:r>
            <w:r>
              <w:rPr>
                <w:noProof/>
                <w:webHidden/>
              </w:rPr>
              <w:tab/>
            </w:r>
            <w:r>
              <w:rPr>
                <w:noProof/>
                <w:webHidden/>
              </w:rPr>
              <w:fldChar w:fldCharType="begin"/>
            </w:r>
            <w:r>
              <w:rPr>
                <w:noProof/>
                <w:webHidden/>
              </w:rPr>
              <w:instrText xml:space="preserve"> PAGEREF _Toc111710877 \h </w:instrText>
            </w:r>
            <w:r>
              <w:rPr>
                <w:noProof/>
                <w:webHidden/>
              </w:rPr>
            </w:r>
            <w:r>
              <w:rPr>
                <w:noProof/>
                <w:webHidden/>
              </w:rPr>
              <w:fldChar w:fldCharType="separate"/>
            </w:r>
            <w:r>
              <w:rPr>
                <w:noProof/>
                <w:webHidden/>
              </w:rPr>
              <w:t>33</w:t>
            </w:r>
            <w:r>
              <w:rPr>
                <w:noProof/>
                <w:webHidden/>
              </w:rPr>
              <w:fldChar w:fldCharType="end"/>
            </w:r>
          </w:hyperlink>
        </w:p>
        <w:p w14:paraId="6567A7A2" w14:textId="15A28B7B" w:rsidR="00A6145D" w:rsidRDefault="00A6145D">
          <w:pPr>
            <w:pStyle w:val="Sommario3"/>
            <w:tabs>
              <w:tab w:val="right" w:leader="dot" w:pos="9628"/>
            </w:tabs>
            <w:rPr>
              <w:rFonts w:eastAsiaTheme="minorEastAsia"/>
              <w:noProof/>
              <w:lang w:eastAsia="it-IT"/>
            </w:rPr>
          </w:pPr>
          <w:hyperlink w:anchor="_Toc111710878" w:history="1">
            <w:r w:rsidRPr="00886429">
              <w:rPr>
                <w:rStyle w:val="Collegamentoipertestuale"/>
                <w:noProof/>
              </w:rPr>
              <w:t xml:space="preserve">Fascia 5 (18:00 </w:t>
            </w:r>
            <w:r w:rsidRPr="00886429">
              <w:rPr>
                <w:rStyle w:val="Collegamentoipertestuale"/>
                <w:noProof/>
              </w:rPr>
              <w:sym w:font="Wingdings" w:char="F0E0"/>
            </w:r>
            <w:r w:rsidRPr="00886429">
              <w:rPr>
                <w:rStyle w:val="Collegamentoipertestuale"/>
                <w:noProof/>
              </w:rPr>
              <w:t xml:space="preserve"> 22:00).</w:t>
            </w:r>
            <w:r>
              <w:rPr>
                <w:noProof/>
                <w:webHidden/>
              </w:rPr>
              <w:tab/>
            </w:r>
            <w:r>
              <w:rPr>
                <w:noProof/>
                <w:webHidden/>
              </w:rPr>
              <w:fldChar w:fldCharType="begin"/>
            </w:r>
            <w:r>
              <w:rPr>
                <w:noProof/>
                <w:webHidden/>
              </w:rPr>
              <w:instrText xml:space="preserve"> PAGEREF _Toc111710878 \h </w:instrText>
            </w:r>
            <w:r>
              <w:rPr>
                <w:noProof/>
                <w:webHidden/>
              </w:rPr>
            </w:r>
            <w:r>
              <w:rPr>
                <w:noProof/>
                <w:webHidden/>
              </w:rPr>
              <w:fldChar w:fldCharType="separate"/>
            </w:r>
            <w:r>
              <w:rPr>
                <w:noProof/>
                <w:webHidden/>
              </w:rPr>
              <w:t>33</w:t>
            </w:r>
            <w:r>
              <w:rPr>
                <w:noProof/>
                <w:webHidden/>
              </w:rPr>
              <w:fldChar w:fldCharType="end"/>
            </w:r>
          </w:hyperlink>
        </w:p>
        <w:p w14:paraId="5496DE0C" w14:textId="7B73BAA4" w:rsidR="00A6145D" w:rsidRDefault="00A6145D">
          <w:pPr>
            <w:pStyle w:val="Sommario3"/>
            <w:tabs>
              <w:tab w:val="right" w:leader="dot" w:pos="9628"/>
            </w:tabs>
            <w:rPr>
              <w:rFonts w:eastAsiaTheme="minorEastAsia"/>
              <w:noProof/>
              <w:lang w:eastAsia="it-IT"/>
            </w:rPr>
          </w:pPr>
          <w:hyperlink w:anchor="_Toc111710879" w:history="1">
            <w:r w:rsidRPr="00886429">
              <w:rPr>
                <w:rStyle w:val="Collegamentoipertestuale"/>
                <w:noProof/>
              </w:rPr>
              <w:t xml:space="preserve">Fascia 6 (22:00 </w:t>
            </w:r>
            <w:r w:rsidRPr="00886429">
              <w:rPr>
                <w:rStyle w:val="Collegamentoipertestuale"/>
                <w:noProof/>
              </w:rPr>
              <w:sym w:font="Wingdings" w:char="F0E0"/>
            </w:r>
            <w:r w:rsidRPr="00886429">
              <w:rPr>
                <w:rStyle w:val="Collegamentoipertestuale"/>
                <w:noProof/>
              </w:rPr>
              <w:t xml:space="preserve"> 23:00).</w:t>
            </w:r>
            <w:r>
              <w:rPr>
                <w:noProof/>
                <w:webHidden/>
              </w:rPr>
              <w:tab/>
            </w:r>
            <w:r>
              <w:rPr>
                <w:noProof/>
                <w:webHidden/>
              </w:rPr>
              <w:fldChar w:fldCharType="begin"/>
            </w:r>
            <w:r>
              <w:rPr>
                <w:noProof/>
                <w:webHidden/>
              </w:rPr>
              <w:instrText xml:space="preserve"> PAGEREF _Toc111710879 \h </w:instrText>
            </w:r>
            <w:r>
              <w:rPr>
                <w:noProof/>
                <w:webHidden/>
              </w:rPr>
            </w:r>
            <w:r>
              <w:rPr>
                <w:noProof/>
                <w:webHidden/>
              </w:rPr>
              <w:fldChar w:fldCharType="separate"/>
            </w:r>
            <w:r>
              <w:rPr>
                <w:noProof/>
                <w:webHidden/>
              </w:rPr>
              <w:t>35</w:t>
            </w:r>
            <w:r>
              <w:rPr>
                <w:noProof/>
                <w:webHidden/>
              </w:rPr>
              <w:fldChar w:fldCharType="end"/>
            </w:r>
          </w:hyperlink>
        </w:p>
        <w:p w14:paraId="3AD1574A" w14:textId="5A2254A2" w:rsidR="00A6145D" w:rsidRDefault="00A6145D">
          <w:pPr>
            <w:pStyle w:val="Sommario3"/>
            <w:tabs>
              <w:tab w:val="right" w:leader="dot" w:pos="9628"/>
            </w:tabs>
            <w:rPr>
              <w:rFonts w:eastAsiaTheme="minorEastAsia"/>
              <w:noProof/>
              <w:lang w:eastAsia="it-IT"/>
            </w:rPr>
          </w:pPr>
          <w:hyperlink w:anchor="_Toc111710880" w:history="1">
            <w:r w:rsidRPr="00886429">
              <w:rPr>
                <w:rStyle w:val="Collegamentoipertestuale"/>
                <w:noProof/>
              </w:rPr>
              <w:t>Conclusioni.</w:t>
            </w:r>
            <w:r>
              <w:rPr>
                <w:noProof/>
                <w:webHidden/>
              </w:rPr>
              <w:tab/>
            </w:r>
            <w:r>
              <w:rPr>
                <w:noProof/>
                <w:webHidden/>
              </w:rPr>
              <w:fldChar w:fldCharType="begin"/>
            </w:r>
            <w:r>
              <w:rPr>
                <w:noProof/>
                <w:webHidden/>
              </w:rPr>
              <w:instrText xml:space="preserve"> PAGEREF _Toc111710880 \h </w:instrText>
            </w:r>
            <w:r>
              <w:rPr>
                <w:noProof/>
                <w:webHidden/>
              </w:rPr>
            </w:r>
            <w:r>
              <w:rPr>
                <w:noProof/>
                <w:webHidden/>
              </w:rPr>
              <w:fldChar w:fldCharType="separate"/>
            </w:r>
            <w:r>
              <w:rPr>
                <w:noProof/>
                <w:webHidden/>
              </w:rPr>
              <w:t>35</w:t>
            </w:r>
            <w:r>
              <w:rPr>
                <w:noProof/>
                <w:webHidden/>
              </w:rPr>
              <w:fldChar w:fldCharType="end"/>
            </w:r>
          </w:hyperlink>
        </w:p>
        <w:p w14:paraId="139CE33B" w14:textId="0C0E7F10"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0750EF65" w14:textId="77777777" w:rsidR="00AF1FE6" w:rsidRPr="002D443A" w:rsidRDefault="00AF1FE6" w:rsidP="00AF1FE6">
      <w:pPr>
        <w:pStyle w:val="Titolo1"/>
        <w:rPr>
          <w:u w:val="single"/>
        </w:rPr>
      </w:pPr>
      <w:bookmarkStart w:id="0" w:name="_Toc108767446"/>
      <w:bookmarkStart w:id="1" w:name="_Toc111710842"/>
      <w:r w:rsidRPr="002D443A">
        <w:rPr>
          <w:u w:val="single"/>
        </w:rP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McDrive ordinando e successivamente pagando senza dover scendere dalla propria vettura. Nel caso di utilizzo del McDrive,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Pr="002D443A" w:rsidRDefault="00AF1FE6" w:rsidP="00AF1FE6">
      <w:pPr>
        <w:pStyle w:val="Titolo1"/>
        <w:rPr>
          <w:u w:val="single"/>
        </w:rPr>
      </w:pPr>
      <w:bookmarkStart w:id="2" w:name="_Toc108767447"/>
      <w:bookmarkStart w:id="3" w:name="_Toc111710843"/>
      <w:r w:rsidRPr="002D443A">
        <w:rPr>
          <w:u w:val="single"/>
        </w:rP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Aspetti critici riguardanti i clienti che vogliono portare il pasto a casa utilizzando il McDrive:</w:t>
      </w:r>
      <w:r w:rsidRPr="00AF1FE6">
        <w:br/>
        <w:t xml:space="preserve">    1) L’attesa per ordinare il pasto e per effettuare il pagamento al McDrive.</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Pr="002D443A" w:rsidRDefault="00634DB5" w:rsidP="00634DB5">
      <w:pPr>
        <w:pStyle w:val="Titolo1"/>
        <w:rPr>
          <w:u w:val="single"/>
        </w:rPr>
      </w:pPr>
      <w:bookmarkStart w:id="4" w:name="_Toc111710844"/>
      <w:r w:rsidRPr="002D443A">
        <w:rPr>
          <w:u w:val="single"/>
        </w:rP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0515C398" w:rsidR="00097C7E" w:rsidRPr="001C4A3C" w:rsidRDefault="007406B8" w:rsidP="00634DB5">
      <w:pPr>
        <w:rPr>
          <w:u w:val="single"/>
        </w:rPr>
      </w:pPr>
      <w:r>
        <w:t xml:space="preserve">- Si vuole garantire </w:t>
      </w:r>
      <w:r w:rsidR="005A5AC4">
        <w:t>i seguenti QoS (Quality of Service):</w:t>
      </w:r>
      <w:r w:rsidR="005A5AC4">
        <w:br/>
      </w:r>
      <w:r w:rsidR="00E90261">
        <w:t xml:space="preserve">    </w:t>
      </w:r>
      <w:r w:rsidR="005A5AC4">
        <w:t xml:space="preserve">1) Il tempo medio </w:t>
      </w:r>
      <w:r w:rsidR="005C7E1F">
        <w:t xml:space="preserve">giornaliero </w:t>
      </w:r>
      <w:r w:rsidR="009B63F4">
        <w:t>per</w:t>
      </w:r>
      <w:r w:rsidR="005A5AC4">
        <w:t xml:space="preserve"> un cliente</w:t>
      </w:r>
      <w:r w:rsidR="009B63F4">
        <w:t xml:space="preserve"> per ritirare </w:t>
      </w:r>
      <w:r w:rsidR="005A5AC4">
        <w:t xml:space="preserve">il cibo </w:t>
      </w:r>
      <w:r w:rsidR="00E90261">
        <w:t>deve essere</w:t>
      </w:r>
      <w:r w:rsidR="005A5AC4">
        <w:t xml:space="preserve"> inferiore ai </w:t>
      </w:r>
      <w:r w:rsidR="00670182">
        <w:t xml:space="preserve">15 </w:t>
      </w:r>
      <w:r w:rsidR="005A5AC4">
        <w:t>minuti</w:t>
      </w:r>
      <w:r w:rsidR="009B63F4">
        <w:t xml:space="preserve"> (attesa in coda inclusa)</w:t>
      </w:r>
      <w:r w:rsidR="005A5AC4">
        <w:t>.</w:t>
      </w:r>
      <w:r w:rsidR="005A5AC4">
        <w:br/>
      </w:r>
      <w:r w:rsidR="00E90261">
        <w:t xml:space="preserve">    </w:t>
      </w:r>
      <w:r w:rsidR="005A5AC4">
        <w:t>2) Il tempo medio</w:t>
      </w:r>
      <w:r w:rsidR="005C7E1F">
        <w:t xml:space="preserve"> giornaliero</w:t>
      </w:r>
      <w:r w:rsidR="005A5AC4">
        <w:t xml:space="preserve">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w:t>
      </w:r>
      <w:r w:rsidR="005C7E1F">
        <w:t xml:space="preserve"> nell’arco della giornata</w:t>
      </w:r>
      <w:r w:rsidR="00334AC4">
        <w:t xml:space="preserve">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Pr="002D443A" w:rsidRDefault="00097C7E" w:rsidP="00097C7E">
      <w:pPr>
        <w:pStyle w:val="Titolo1"/>
        <w:rPr>
          <w:u w:val="single"/>
        </w:rPr>
      </w:pPr>
      <w:bookmarkStart w:id="5" w:name="_Toc111710845"/>
      <w:r w:rsidRPr="002D443A">
        <w:rPr>
          <w:u w:val="single"/>
        </w:rP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r>
        <w:t>q</w:t>
      </w:r>
      <w:r w:rsidRPr="009D6B4B">
        <w:rPr>
          <w:vertAlign w:val="subscript"/>
        </w:rPr>
        <w:t>E</w:t>
      </w:r>
      <w:r>
        <w:t>: job che utilizzano le casse automatiche</w:t>
      </w:r>
      <w:r w:rsidR="009D6B4B">
        <w:t xml:space="preserve"> per ordinare e pagare</w:t>
      </w:r>
      <w:r w:rsidR="009D6B4B">
        <w:br/>
        <w:t>q</w:t>
      </w:r>
      <w:r w:rsidR="009D6B4B" w:rsidRPr="009D6B4B">
        <w:rPr>
          <w:vertAlign w:val="subscript"/>
        </w:rPr>
        <w:t>E</w:t>
      </w:r>
      <w:r w:rsidR="009D6B4B" w:rsidRPr="009D6B4B">
        <w:rPr>
          <w:vertAlign w:val="superscript"/>
        </w:rPr>
        <w:t>C</w:t>
      </w:r>
      <w:r w:rsidR="009D6B4B">
        <w:t>: job che utilizzano le casse fisiche per ordinare e pagare</w:t>
      </w:r>
      <w:r>
        <w:br/>
        <w:t>q</w:t>
      </w:r>
      <w:r w:rsidRPr="009D6B4B">
        <w:rPr>
          <w:vertAlign w:val="subscript"/>
        </w:rPr>
        <w:t>A</w:t>
      </w:r>
      <w:r>
        <w:t>: job che abbandonano il centro relativo alle casse automatiche</w:t>
      </w:r>
      <w:r>
        <w:br/>
        <w:t>q</w:t>
      </w:r>
      <w:r w:rsidRPr="009D6B4B">
        <w:rPr>
          <w:vertAlign w:val="subscript"/>
        </w:rPr>
        <w:t>C</w:t>
      </w:r>
      <w:r>
        <w:t>: job che abbandonano il centro relativo alle casse fisiche</w:t>
      </w:r>
      <w:r>
        <w:br/>
        <w:t>q</w:t>
      </w:r>
      <w:r w:rsidRPr="009D6B4B">
        <w:rPr>
          <w:vertAlign w:val="subscript"/>
        </w:rPr>
        <w:t>T</w:t>
      </w:r>
      <w:r>
        <w:t>: job che vanno a consumare il pasto al tavolo</w:t>
      </w:r>
      <w:r w:rsidR="009D6B4B">
        <w:br/>
        <w:t>q</w:t>
      </w:r>
      <w:r w:rsidR="009D6B4B" w:rsidRPr="009D6B4B">
        <w:rPr>
          <w:vertAlign w:val="subscript"/>
        </w:rPr>
        <w:t>T</w:t>
      </w:r>
      <w:r w:rsidR="009D6B4B" w:rsidRPr="009D6B4B">
        <w:rPr>
          <w:vertAlign w:val="superscript"/>
        </w:rPr>
        <w:t>C</w:t>
      </w:r>
      <w:r w:rsidR="009D6B4B">
        <w:t>: job che, dopo aver ricevuto il pasto, escono dal sistema</w:t>
      </w:r>
      <w:r>
        <w:br/>
        <w:t>q</w:t>
      </w:r>
      <w:r w:rsidRPr="009D6B4B">
        <w:rPr>
          <w:vertAlign w:val="subscript"/>
        </w:rPr>
        <w:t>play</w:t>
      </w:r>
      <w:r>
        <w:t>: job che vanno verso l’area giochi</w:t>
      </w:r>
      <w:r w:rsidR="009D6B4B">
        <w:br/>
        <w:t>q</w:t>
      </w:r>
      <w:r w:rsidR="009D6B4B" w:rsidRPr="009D6B4B">
        <w:rPr>
          <w:vertAlign w:val="subscript"/>
        </w:rPr>
        <w:t>play</w:t>
      </w:r>
      <w:r w:rsidR="009D6B4B" w:rsidRPr="009D6B4B">
        <w:rPr>
          <w:vertAlign w:val="superscript"/>
        </w:rPr>
        <w:t>C</w:t>
      </w:r>
      <w:r w:rsidR="009D6B4B">
        <w:t>: job che, dopo aver consumato il pasto, escono dal sistema</w:t>
      </w:r>
      <w:r w:rsidR="009D6B4B">
        <w:br/>
        <w:t>E: punto del sistema a cui giungono tutti e soli i job che apportano un ricavo</w:t>
      </w:r>
    </w:p>
    <w:p w14:paraId="09CABDF0" w14:textId="67B6D604" w:rsidR="006524F7" w:rsidRDefault="00534A3E" w:rsidP="00CA59B8">
      <w:bookmarkStart w:id="6" w:name="_Toc111710846"/>
      <w:r w:rsidRPr="00770529">
        <w:rPr>
          <w:rStyle w:val="Titolo2Carattere"/>
        </w:rPr>
        <w:t>Politiche di scheduling dei job all’interno delle code</w:t>
      </w:r>
      <w:r w:rsidR="00770529" w:rsidRPr="00770529">
        <w:rPr>
          <w:rStyle w:val="Titolo2Carattere"/>
        </w:rPr>
        <w:t>.</w:t>
      </w:r>
      <w:bookmarkEnd w:id="6"/>
      <w:r w:rsidRPr="00770529">
        <w:rPr>
          <w:rStyle w:val="Titolo1Carattere"/>
        </w:rP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4E70D0C5" w:rsidR="009F5494" w:rsidRDefault="00534A3E" w:rsidP="00CA59B8">
      <w:bookmarkStart w:id="7" w:name="_Toc111710847"/>
      <w:r w:rsidRPr="00770529">
        <w:rPr>
          <w:rStyle w:val="Titolo2Carattere"/>
        </w:rPr>
        <w:t>Stato di code e serventi</w:t>
      </w:r>
      <w:r w:rsidR="00770529">
        <w:rPr>
          <w:rStyle w:val="Titolo2Carattere"/>
        </w:rPr>
        <w:t>.</w:t>
      </w:r>
      <w:bookmarkEnd w:id="7"/>
      <w:r>
        <w:br/>
      </w:r>
      <w:r w:rsidR="001B7F43">
        <w:t>In qualunque istante, lo stato di ciascuna coda può essere empty</w:t>
      </w:r>
      <w:r w:rsidR="005B5BDD">
        <w:t xml:space="preserve"> (vuota)</w:t>
      </w:r>
      <w:r w:rsidR="001B7F43">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6DC40EAD" w:rsidR="0079459B" w:rsidRDefault="00534A3E" w:rsidP="00CA59B8">
      <w:bookmarkStart w:id="8" w:name="_Toc111710848"/>
      <w:r w:rsidRPr="00770529">
        <w:rPr>
          <w:rStyle w:val="Titolo2Carattere"/>
        </w:rPr>
        <w:t>Eventi</w:t>
      </w:r>
      <w:r w:rsidR="00770529">
        <w:rPr>
          <w:rStyle w:val="Titolo2Carattere"/>
        </w:rPr>
        <w:t>.</w:t>
      </w:r>
      <w:bookmarkEnd w:id="8"/>
      <w:r>
        <w:br/>
      </w:r>
      <w:r w:rsidR="0079459B">
        <w:t>Gli eventi considerati in tutti i centri del sistema in esame sono:</w:t>
      </w:r>
      <w:r w:rsidR="0079459B">
        <w:br/>
        <w:t>- Completamento del servizio di un job.</w:t>
      </w:r>
      <w:r w:rsidR="0079459B">
        <w:br/>
        <w:t>- Cambio di fascia oraria.</w:t>
      </w:r>
    </w:p>
    <w:p w14:paraId="6FF4910D" w14:textId="3FCF3AF2" w:rsidR="004B39F1" w:rsidRDefault="004B39F1" w:rsidP="00CA59B8">
      <w:r>
        <w:t xml:space="preserve">Altri eventi considerati all’interno del centro corrispondente a ordine e pagamento </w:t>
      </w:r>
      <w:r w:rsidR="00DC1295">
        <w:t xml:space="preserve">alle casse fisiche </w:t>
      </w:r>
      <w:r>
        <w:t>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51B176CF" w:rsidR="008E0CD7" w:rsidRDefault="00534A3E" w:rsidP="00CA59B8">
      <w:bookmarkStart w:id="9" w:name="_Toc111710849"/>
      <w:r w:rsidRPr="00770529">
        <w:rPr>
          <w:rStyle w:val="Titolo2Carattere"/>
        </w:rPr>
        <w:t>Descrizione degli eventi</w:t>
      </w:r>
      <w:r w:rsidR="00770529">
        <w:rPr>
          <w:rStyle w:val="Titolo2Carattere"/>
        </w:rPr>
        <w:t>.</w:t>
      </w:r>
      <w:bookmarkEnd w:id="9"/>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verrà servita senza attesa se la coda del McDrive è vuota e almeno un servente è idle e non c’è alcuna altra automobile in servizio</w:t>
      </w:r>
      <w:r w:rsidR="00102EDA">
        <w:t>; in caso contrario, si mette in attesa nell</w:t>
      </w:r>
      <w:r w:rsidR="00B72CCA">
        <w:t>’apposita</w:t>
      </w:r>
      <w:r w:rsidR="00102EDA">
        <w:t xml:space="preserve"> coda del McDrive</w:t>
      </w:r>
      <w:r>
        <w:t>.</w:t>
      </w:r>
      <w:r w:rsidR="00C00FE3">
        <w:t xml:space="preserve"> Quando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w:t>
      </w:r>
      <w:r>
        <w:lastRenderedPageBreak/>
        <w:t>famiglie è empty e almeno un servente è idle</w:t>
      </w:r>
      <w:r w:rsidR="00B72CCA">
        <w:t>; in caso contrario, si mette in attesa nell’apposita coda delle famiglie</w:t>
      </w:r>
      <w:r>
        <w:t>.</w:t>
      </w:r>
      <w:r w:rsidR="008E0CD7">
        <w:t xml:space="preserve"> Di fatto, se esiste un servente nello stato busy_a, non è necessario che la coda del McDrive sia not empty</w:t>
      </w:r>
      <w:r w:rsidR="00E96846">
        <w:t xml:space="preserve"> affinché la famiglia possa ordinare e pagare senza attesa:</w:t>
      </w:r>
      <w:r w:rsidR="00B72CCA">
        <w:t xml:space="preserve"> in tal caso,</w:t>
      </w:r>
      <w:r w:rsidR="00E96846">
        <w:t xml:space="preserve"> ricordando che non possono essere servite due automobili contemporaneamente, eventuali serventi idle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w:lastRenderedPageBreak/>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w:t>
      </w:r>
      <w:r w:rsidR="00B72CCA">
        <w:t>; in caso contrario, si mette in attesa nell’apposita coda del McDrive</w:t>
      </w:r>
      <w:r>
        <w:t>.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la coda del McDrive è empty oppure in quell’istante un’automobile sta ricevendo il pasto, e se la coda delle famiglie è empty e almeno un servente è idle</w:t>
      </w:r>
      <w:r w:rsidR="00FB0CB4">
        <w:t>; 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w:lastRenderedPageBreak/>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7E07A6AF" w14:textId="77777777" w:rsidR="007110A1" w:rsidRDefault="007110A1">
      <w:pPr>
        <w:rPr>
          <w:noProof/>
        </w:rPr>
      </w:pPr>
    </w:p>
    <w:p w14:paraId="739380EE" w14:textId="6E84F714" w:rsidR="008B5655" w:rsidRDefault="00B24BC6">
      <w:r>
        <w:rPr>
          <w:noProof/>
        </w:rPr>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Pr="002D443A" w:rsidRDefault="003218D6" w:rsidP="003218D6">
      <w:pPr>
        <w:pStyle w:val="Titolo1"/>
        <w:rPr>
          <w:u w:val="single"/>
        </w:rPr>
      </w:pPr>
      <w:bookmarkStart w:id="10" w:name="_Toc111710850"/>
      <w:r w:rsidRPr="002D443A">
        <w:rPr>
          <w:u w:val="single"/>
        </w:rPr>
        <w:lastRenderedPageBreak/>
        <w:t>Profitto del sistema.</w:t>
      </w:r>
      <w:bookmarkEnd w:id="10"/>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Per motivi logistici, un’automobile che entra all’interno del McDrive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1EFDD315"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t>C</w:t>
      </w:r>
      <w:r w:rsidR="00770529">
        <w:rPr>
          <w:vertAlign w:val="subscript"/>
        </w:rPr>
        <w:t>food</w:t>
      </w:r>
      <w:r>
        <w:t xml:space="preserve"> = costo </w:t>
      </w:r>
      <w:r w:rsidR="006076D0">
        <w:t>mensile per i</w:t>
      </w:r>
      <w:r>
        <w:t xml:space="preserve"> dipendenti che servono il cibo</w:t>
      </w:r>
      <w:r>
        <w:br/>
        <w:t>C</w:t>
      </w:r>
      <w:r w:rsidR="00770529">
        <w:rPr>
          <w:vertAlign w:val="subscript"/>
        </w:rPr>
        <w:t>E</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t>C</w:t>
      </w:r>
      <w:r w:rsidR="00770529">
        <w:rPr>
          <w:vertAlign w:val="subscript"/>
        </w:rPr>
        <w:t>play</w:t>
      </w:r>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(C</w:t>
      </w:r>
      <w:r w:rsidR="001C2C76" w:rsidRPr="009F5E95">
        <w:rPr>
          <w:vertAlign w:val="subscript"/>
        </w:rPr>
        <w:t>OP</w:t>
      </w:r>
      <w:r w:rsidR="001C2C76">
        <w:t>+C</w:t>
      </w:r>
      <w:r w:rsidR="00770529">
        <w:rPr>
          <w:vertAlign w:val="subscript"/>
        </w:rPr>
        <w:t>food</w:t>
      </w:r>
      <w:r w:rsidR="001C2C76">
        <w:t>+C</w:t>
      </w:r>
      <w:r w:rsidR="00770529">
        <w:rPr>
          <w:vertAlign w:val="subscript"/>
        </w:rPr>
        <w:t>E</w:t>
      </w:r>
      <w:r w:rsidR="001C2C76">
        <w:t>+C</w:t>
      </w:r>
      <w:r w:rsidR="001C2C76" w:rsidRPr="009F5E95">
        <w:rPr>
          <w:vertAlign w:val="subscript"/>
        </w:rPr>
        <w:t>T</w:t>
      </w:r>
      <w:r w:rsidR="001C2C76">
        <w:t>+C</w:t>
      </w:r>
      <w:r w:rsidR="00770529">
        <w:rPr>
          <w:vertAlign w:val="subscript"/>
        </w:rPr>
        <w:t>play</w:t>
      </w:r>
      <w:r w:rsidR="001C2C76">
        <w:t>)*T</w:t>
      </w:r>
    </w:p>
    <w:p w14:paraId="055D55FE" w14:textId="2E0FC9A5" w:rsidR="003218D6" w:rsidRDefault="00ED6263" w:rsidP="003218D6">
      <w:r>
        <w:t>I serventi del centro relativo all’ordine e al pagamento sono dei dipendenti che vengono pagati 8</w:t>
      </w:r>
      <w:r w:rsidR="0099153A">
        <w:t xml:space="preserve">€ </w:t>
      </w:r>
      <w:r w:rsidR="00770529">
        <w:t>l’ora</w:t>
      </w:r>
      <w:r w:rsidR="0099153A">
        <w:t xml:space="preserve">. Anche i serventi del centro relativo alla consegna del cibo sono dei dipendenti che vengono pagati 8€ </w:t>
      </w:r>
      <w:r w:rsidR="00770529">
        <w:t>l’ora</w:t>
      </w:r>
      <w:r w:rsidR="0099153A">
        <w:t xml:space="preserve">. I serventi del centro corrispondente alle casse automatiche sono dispositivi elettronici che hanno un costo operativo pari a </w:t>
      </w:r>
      <w:r w:rsidR="00371BB4">
        <w:t>1</w:t>
      </w:r>
      <w:r w:rsidR="00B47963">
        <w:t>€ all’ora</w:t>
      </w:r>
      <w:r w:rsidR="0099153A">
        <w:t xml:space="preserve"> cadauno. I serventi del centro corrispondente alla consumazione sono tavoli che hanno un costo di manutenzione pari a 5€ al mese </w:t>
      </w:r>
      <w:r w:rsidR="000B1C7C">
        <w:t>per ogni</w:t>
      </w:r>
      <w:r w:rsidR="0099153A">
        <w:t xml:space="preserve"> tavolo</w:t>
      </w:r>
      <w:r w:rsidR="00371BB4">
        <w:t>.</w:t>
      </w:r>
      <w:r w:rsidR="009F2A3F" w:rsidRPr="00F41267">
        <w:t xml:space="preserve"> </w:t>
      </w:r>
      <w:r w:rsidR="009F2A3F">
        <w:t xml:space="preserve">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w:t>
      </w:r>
      <w:r w:rsidR="00371BB4">
        <w:t>3</w:t>
      </w:r>
      <w:r w:rsidR="00B24140">
        <w:t xml:space="preserve"> mq.</w:t>
      </w:r>
    </w:p>
    <w:p w14:paraId="28F61DE4" w14:textId="6E5821D7"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t>C</w:t>
      </w:r>
      <w:r w:rsidR="00770529">
        <w:rPr>
          <w:vertAlign w:val="subscript"/>
        </w:rPr>
        <w:t>play</w:t>
      </w:r>
      <w:r w:rsidR="0004228E">
        <w:t xml:space="preserve"> = costo mensile di affitto per l’area giochi</w:t>
      </w:r>
      <w:r w:rsidR="005A001C">
        <w:br/>
      </w:r>
      <w:r w:rsidR="005A001C">
        <w:br/>
        <w:t>S = floor(</w:t>
      </w:r>
      <w:r>
        <w:t>A</w:t>
      </w:r>
      <w:r w:rsidR="005A001C">
        <w:t>/Q)</w:t>
      </w:r>
      <w:r w:rsidR="005A001C">
        <w:br/>
        <w:t>C</w:t>
      </w:r>
      <w:r w:rsidR="00770529">
        <w:rPr>
          <w:vertAlign w:val="subscript"/>
        </w:rPr>
        <w:t>play</w:t>
      </w:r>
      <w:r w:rsidR="005A001C">
        <w:t xml:space="preserve"> = </w:t>
      </w:r>
      <w:r>
        <w:t>A</w:t>
      </w:r>
      <w:r w:rsidR="005A001C">
        <w:t>*K</w:t>
      </w:r>
    </w:p>
    <w:p w14:paraId="151260BF" w14:textId="576BBE6A" w:rsidR="00770529"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p w14:paraId="026AD4A0" w14:textId="2C0DDB29" w:rsidR="0004228E" w:rsidRPr="002D443A" w:rsidRDefault="00770529" w:rsidP="00770529">
      <w:pPr>
        <w:pStyle w:val="Titolo1"/>
        <w:rPr>
          <w:u w:val="single"/>
        </w:rPr>
      </w:pPr>
      <w:r>
        <w:br w:type="page"/>
      </w:r>
      <w:bookmarkStart w:id="11" w:name="_Toc111710851"/>
      <w:r w:rsidRPr="002D443A">
        <w:rPr>
          <w:u w:val="single"/>
        </w:rPr>
        <w:lastRenderedPageBreak/>
        <w:t>Modello delle specifiche.</w:t>
      </w:r>
      <w:bookmarkEnd w:id="11"/>
    </w:p>
    <w:p w14:paraId="2A9D8D96" w14:textId="7FDC62D5" w:rsidR="00770529" w:rsidRDefault="00770529" w:rsidP="00770529">
      <w:r>
        <w:rPr>
          <w:noProof/>
        </w:rPr>
        <w:drawing>
          <wp:inline distT="0" distB="0" distL="0" distR="0" wp14:anchorId="582D6F93" wp14:editId="777C5A64">
            <wp:extent cx="6120130" cy="34036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403600"/>
                    </a:xfrm>
                    <a:prstGeom prst="rect">
                      <a:avLst/>
                    </a:prstGeom>
                  </pic:spPr>
                </pic:pic>
              </a:graphicData>
            </a:graphic>
          </wp:inline>
        </w:drawing>
      </w:r>
      <w:r>
        <w:br/>
      </w:r>
      <w:r>
        <w:br/>
      </w:r>
      <w:r w:rsidRPr="00CE3BC2">
        <w:rPr>
          <w:noProof/>
        </w:rPr>
        <w:drawing>
          <wp:inline distT="0" distB="0" distL="0" distR="0" wp14:anchorId="1BCF0ADE" wp14:editId="70E0A583">
            <wp:extent cx="3609109" cy="1661892"/>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33859" cy="1673289"/>
                    </a:xfrm>
                    <a:prstGeom prst="rect">
                      <a:avLst/>
                    </a:prstGeom>
                  </pic:spPr>
                </pic:pic>
              </a:graphicData>
            </a:graphic>
          </wp:inline>
        </w:drawing>
      </w:r>
    </w:p>
    <w:p w14:paraId="46888BDA" w14:textId="77777777" w:rsidR="00770529" w:rsidRPr="00CE3BC2" w:rsidRDefault="00770529" w:rsidP="00770529">
      <w:pPr>
        <w:pStyle w:val="Citazioneintensa"/>
      </w:pPr>
      <w:r>
        <w:rPr>
          <w:rFonts w:ascii="Symbol" w:hAnsi="Symbol"/>
        </w:rPr>
        <w:t>l</w:t>
      </w:r>
      <w:r>
        <w:rPr>
          <w:vertAlign w:val="subscript"/>
        </w:rPr>
        <w:t>MD</w:t>
      </w:r>
      <w:r>
        <w:t xml:space="preserve"> = tasso di arrivo alla coda del McDrive del centro ordering and payment</w:t>
      </w:r>
      <w:r>
        <w:br/>
      </w:r>
      <w:r>
        <w:rPr>
          <w:rFonts w:ascii="Symbol" w:hAnsi="Symbol"/>
        </w:rPr>
        <w:t>l</w:t>
      </w:r>
      <w:r>
        <w:rPr>
          <w:vertAlign w:val="subscript"/>
        </w:rPr>
        <w:t>FF</w:t>
      </w:r>
      <w:r>
        <w:t xml:space="preserve"> = tasso di arrivo alla coda delle famiglie del centro ordering and payment</w:t>
      </w:r>
      <w:r>
        <w:br/>
      </w:r>
      <w:r>
        <w:rPr>
          <w:rFonts w:ascii="Symbol" w:hAnsi="Symbol"/>
        </w:rPr>
        <w:t>l</w:t>
      </w:r>
      <w:r>
        <w:rPr>
          <w:vertAlign w:val="subscript"/>
        </w:rPr>
        <w:t>FE</w:t>
      </w:r>
      <w:r>
        <w:t xml:space="preserve"> = tasso di arrivo nel centro electronic ordering and payment</w:t>
      </w:r>
    </w:p>
    <w:p w14:paraId="5BC83DCB" w14:textId="04BCF941" w:rsidR="00B66871" w:rsidRPr="00B66871" w:rsidRDefault="00770529" w:rsidP="00770529">
      <w:bookmarkStart w:id="12" w:name="_Toc109322980"/>
      <w:bookmarkStart w:id="13" w:name="_Toc111710852"/>
      <w:r w:rsidRPr="00241331">
        <w:rPr>
          <w:rStyle w:val="Titolo2Carattere"/>
        </w:rPr>
        <w:t>Modellazione dei centri</w:t>
      </w:r>
      <w:r>
        <w:rPr>
          <w:rStyle w:val="Titolo2Carattere"/>
        </w:rPr>
        <w:t>.</w:t>
      </w:r>
      <w:bookmarkEnd w:id="12"/>
      <w:bookmarkEnd w:id="13"/>
      <w:r w:rsidRPr="00970B56">
        <w:rPr>
          <w:u w:val="single"/>
        </w:rPr>
        <w:br/>
      </w:r>
      <w:r w:rsidR="00B66871">
        <w:rPr>
          <w:b/>
          <w:bCs/>
        </w:rPr>
        <w:t>Disclaimer</w:t>
      </w:r>
      <w:r w:rsidR="00B66871">
        <w:rPr>
          <w:b/>
          <w:bCs/>
        </w:rPr>
        <w:br/>
      </w:r>
      <w:r w:rsidR="00E506ED">
        <w:t>Purtroppo</w:t>
      </w:r>
      <w:r w:rsidR="002E0092">
        <w:t xml:space="preserve"> non </w:t>
      </w:r>
      <w:r w:rsidR="004665E7">
        <w:t>sono disponibili</w:t>
      </w:r>
      <w:r w:rsidR="00F55558">
        <w:t xml:space="preserve"> </w:t>
      </w:r>
      <w:r w:rsidR="00F60B33">
        <w:t xml:space="preserve">in rete </w:t>
      </w:r>
      <w:r w:rsidR="00F55558">
        <w:t>de</w:t>
      </w:r>
      <w:r w:rsidR="00F60B33">
        <w:t xml:space="preserve">i dati o delle statistiche riguardanti il numero di clienti che accedono </w:t>
      </w:r>
      <w:r w:rsidR="00B915EF">
        <w:t xml:space="preserve">al ristorante </w:t>
      </w:r>
      <w:r w:rsidR="00A2763A">
        <w:t>a pranzo, a cena o comunque nell’arco di una giornata</w:t>
      </w:r>
      <w:r w:rsidR="005E5D48">
        <w:t xml:space="preserve">, né tantomeno è possibile </w:t>
      </w:r>
      <w:r w:rsidR="00725EDF">
        <w:t>reperire</w:t>
      </w:r>
      <w:r w:rsidR="005E5D48">
        <w:t xml:space="preserve"> informazioni riguardanti </w:t>
      </w:r>
      <w:r w:rsidR="00D40958">
        <w:t>il tempo impiegato da un dipendente per servire una famiglia</w:t>
      </w:r>
      <w:r w:rsidR="00A93250">
        <w:t xml:space="preserve">, il tempo medio trascorso da una famiglia nell’area consumazione </w:t>
      </w:r>
      <w:r w:rsidR="00A57CB6">
        <w:t>e dati simili.</w:t>
      </w:r>
      <w:r w:rsidR="00A57CB6">
        <w:br/>
        <w:t>D’altra parte</w:t>
      </w:r>
      <w:r w:rsidR="00725EDF">
        <w:t xml:space="preserve">, </w:t>
      </w:r>
      <w:r w:rsidR="005346A7">
        <w:t>il McDonald’s è un locale molto frequentato anche da noi</w:t>
      </w:r>
      <w:r w:rsidR="001D2F78">
        <w:t>, per cui abbiamo avuto la possibilità di osservare</w:t>
      </w:r>
      <w:r w:rsidR="008C1D4C">
        <w:t xml:space="preserve"> quante automobili</w:t>
      </w:r>
      <w:r w:rsidR="001A6DA2">
        <w:t xml:space="preserve"> arrivano al McDrive,</w:t>
      </w:r>
      <w:r w:rsidR="001D2F78">
        <w:t xml:space="preserve"> </w:t>
      </w:r>
      <w:r w:rsidR="005945A6">
        <w:t>quante persone si trovano all’interno del ristorante al variare dell’orario</w:t>
      </w:r>
      <w:r w:rsidR="00AB78F6">
        <w:t>, quanto tempo è richiesto</w:t>
      </w:r>
      <w:r w:rsidR="00634CAD">
        <w:t xml:space="preserve"> a un dipendente per prendere un ordine e poi per servire il cibo, </w:t>
      </w:r>
      <w:r w:rsidR="002D7947">
        <w:t xml:space="preserve">quante famiglie </w:t>
      </w:r>
      <w:r w:rsidR="008C1D4C">
        <w:t xml:space="preserve">portano il cibo a a casa piuttosto che consumarlo </w:t>
      </w:r>
      <w:r w:rsidR="001A6DA2">
        <w:t>all’interno del ristorante</w:t>
      </w:r>
      <w:r w:rsidR="008C1D4C">
        <w:t xml:space="preserve">, </w:t>
      </w:r>
      <w:r w:rsidR="00634CAD">
        <w:t xml:space="preserve">quanto tempo </w:t>
      </w:r>
      <w:r w:rsidR="002D7947">
        <w:t>mediamente una famiglia rimane seduta al tavolo</w:t>
      </w:r>
      <w:r w:rsidR="00EC05C5">
        <w:t>,</w:t>
      </w:r>
      <w:r w:rsidR="008C1D4C">
        <w:t xml:space="preserve"> quante famiglie portano con sé dei bambini che </w:t>
      </w:r>
      <w:r w:rsidR="008C1D4C">
        <w:lastRenderedPageBreak/>
        <w:t>vogliono accedere all’area giochi</w:t>
      </w:r>
      <w:r w:rsidR="00EC05C5">
        <w:t xml:space="preserve"> e così via.</w:t>
      </w:r>
      <w:r w:rsidR="00EC05C5">
        <w:br/>
        <w:t xml:space="preserve">Per queste ragioni, i valori numerici relativi alle informazioni sopra citate </w:t>
      </w:r>
      <w:r w:rsidR="00324B72">
        <w:t xml:space="preserve">sono dati dalle nostre esperienze personali e sono stati pensati per risultare </w:t>
      </w:r>
      <w:r w:rsidR="007B76EB">
        <w:t>i più realistici possibile.</w:t>
      </w:r>
    </w:p>
    <w:p w14:paraId="4AE40E27" w14:textId="243663B1" w:rsidR="00770529" w:rsidRPr="00B66871" w:rsidRDefault="00770529" w:rsidP="00770529">
      <w:pPr>
        <w:rPr>
          <w:rFonts w:asciiTheme="majorHAnsi" w:eastAsiaTheme="majorEastAsia" w:hAnsiTheme="majorHAnsi" w:cstheme="majorBidi"/>
          <w:color w:val="2F5496" w:themeColor="accent1" w:themeShade="BF"/>
          <w:sz w:val="26"/>
          <w:szCs w:val="26"/>
        </w:rPr>
      </w:pPr>
      <w:r w:rsidRPr="00B36DDF">
        <w:rPr>
          <w:b/>
          <w:bCs/>
        </w:rPr>
        <w:t>Centro ordering and payment</w:t>
      </w:r>
      <w:r w:rsidR="0010316C">
        <w:rPr>
          <w:b/>
          <w:bCs/>
        </w:rPr>
        <w:t xml:space="preserve"> (</w:t>
      </w:r>
      <w:r w:rsidR="00E85ED6">
        <w:rPr>
          <w:b/>
          <w:bCs/>
        </w:rPr>
        <w:t xml:space="preserve">centro </w:t>
      </w:r>
      <w:r w:rsidR="0010316C">
        <w:rPr>
          <w:b/>
          <w:bCs/>
        </w:rPr>
        <w:t>M/M/m</w:t>
      </w:r>
      <w:r w:rsidR="00E85ED6">
        <w:rPr>
          <w:b/>
          <w:bCs/>
        </w:rPr>
        <w:t xml:space="preserve"> con due classi di priorità)</w:t>
      </w:r>
      <w:r>
        <w:br/>
        <w:t xml:space="preserve">- Arrivi Markoviani nella coda del McDrive (tasso </w:t>
      </w:r>
      <w:r>
        <w:rPr>
          <w:rFonts w:ascii="Symbol" w:hAnsi="Symbol"/>
        </w:rPr>
        <w:t>l</w:t>
      </w:r>
      <w:r w:rsidRPr="00970B56">
        <w:rPr>
          <w:rFonts w:cstheme="minorHAnsi"/>
          <w:vertAlign w:val="subscript"/>
        </w:rPr>
        <w:t>3A</w:t>
      </w:r>
      <w:r>
        <w:rPr>
          <w:rFonts w:cstheme="minorHAnsi"/>
        </w:rPr>
        <w:t>)</w:t>
      </w:r>
      <w:r>
        <w:rPr>
          <w:rFonts w:cstheme="minorHAnsi"/>
        </w:rPr>
        <w:br/>
      </w:r>
      <w:r>
        <w:t xml:space="preserve">- Arrivi Markoviani nella coda delle famiglie (tasso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sidRPr="00970B56">
        <w:rPr>
          <w:rFonts w:cstheme="minorHAnsi"/>
          <w:vertAlign w:val="subscript"/>
        </w:rPr>
        <w:t>3A</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br/>
      </w:r>
      <w:r>
        <w:rPr>
          <w:rFonts w:cstheme="minorHAnsi"/>
        </w:rPr>
        <w:t xml:space="preserve">- La possibilità di perdita di un job J dalla coda delle famiglie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 xml:space="preserve">a J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1,5 minuti)</w:t>
      </w:r>
    </w:p>
    <w:p w14:paraId="29FFC683" w14:textId="77777777" w:rsidR="00770529" w:rsidRDefault="00770529" w:rsidP="00770529">
      <w:pPr>
        <w:rPr>
          <w:rFonts w:cstheme="minorHAnsi"/>
        </w:rPr>
      </w:pPr>
      <w:r w:rsidRPr="00B36DDF">
        <w:rPr>
          <w:b/>
          <w:bCs/>
        </w:rPr>
        <w:t>Centro</w:t>
      </w:r>
      <w:r>
        <w:rPr>
          <w:b/>
          <w:bCs/>
        </w:rPr>
        <w:t xml:space="preserve"> electronic</w:t>
      </w:r>
      <w:r w:rsidRPr="00B36DDF">
        <w:rPr>
          <w:b/>
          <w:bCs/>
        </w:rPr>
        <w:t xml:space="preserve"> ordering and payment</w:t>
      </w:r>
      <w:r>
        <w:rPr>
          <w:b/>
          <w:bCs/>
        </w:rPr>
        <w:t xml:space="preserve"> (centro M/M/m)</w:t>
      </w:r>
      <w:r>
        <w:br/>
        <w:t xml:space="preserve">- Arrivi Markoviani (tasso </w:t>
      </w:r>
      <w:r>
        <w:rPr>
          <w:rFonts w:ascii="Symbol" w:hAnsi="Symbol"/>
        </w:rPr>
        <w:t>l</w:t>
      </w:r>
      <w:r>
        <w:rPr>
          <w:rFonts w:cstheme="minorHAnsi"/>
          <w:vertAlign w:val="subscript"/>
        </w:rPr>
        <w:t>2</w:t>
      </w:r>
      <w:r>
        <w:rPr>
          <w:rFonts w:cstheme="minorHAnsi"/>
        </w:rPr>
        <w:t>)</w:t>
      </w:r>
      <w:r>
        <w:rPr>
          <w:rFonts w:cstheme="minorHAnsi"/>
          <w:vertAlign w:val="subscript"/>
        </w:rPr>
        <w:br/>
      </w:r>
      <w:r>
        <w:rPr>
          <w:rFonts w:cstheme="minorHAnsi"/>
        </w:rPr>
        <w:t xml:space="preserve">- La possibilità di perdita di un job J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a J</w:t>
      </w:r>
      <w:r w:rsidRPr="00200EE5">
        <w:rPr>
          <w:rFonts w:cstheme="minorHAnsi"/>
          <w:b/>
          <w:bCs/>
        </w:rPr>
        <w:t xml:space="preserve">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3 minuti)</w:t>
      </w:r>
    </w:p>
    <w:p w14:paraId="546F48FC" w14:textId="67785AF6" w:rsidR="00770529" w:rsidRDefault="00770529" w:rsidP="00770529">
      <w:pPr>
        <w:rPr>
          <w:rFonts w:cstheme="minorHAnsi"/>
        </w:rPr>
      </w:pPr>
      <w:r w:rsidRPr="00B36DDF">
        <w:rPr>
          <w:b/>
          <w:bCs/>
        </w:rPr>
        <w:t xml:space="preserve">Centro </w:t>
      </w:r>
      <w:r>
        <w:rPr>
          <w:b/>
          <w:bCs/>
        </w:rPr>
        <w:t>withdraw food</w:t>
      </w:r>
      <w:r w:rsidR="00E85ED6">
        <w:rPr>
          <w:b/>
          <w:bCs/>
        </w:rPr>
        <w:t xml:space="preserve"> (centro </w:t>
      </w:r>
      <w:r w:rsidR="00D21F32" w:rsidRPr="005E1294">
        <w:rPr>
          <w:b/>
          <w:bCs/>
        </w:rPr>
        <w:t>M</w:t>
      </w:r>
      <w:r w:rsidR="00E85ED6" w:rsidRPr="005E1294">
        <w:rPr>
          <w:b/>
          <w:bCs/>
        </w:rPr>
        <w:t>/M/m</w:t>
      </w:r>
      <w:r w:rsidR="00E85ED6">
        <w:rPr>
          <w:b/>
          <w:bCs/>
        </w:rPr>
        <w:t xml:space="preserve"> con due classi di priorità)</w:t>
      </w:r>
      <w:r>
        <w:br/>
        <w:t xml:space="preserve">- Arrivi Markoviani nella coda del McDrive (tasso </w:t>
      </w:r>
      <w:r>
        <w:rPr>
          <w:rFonts w:ascii="Symbol" w:hAnsi="Symbol"/>
        </w:rPr>
        <w:t>l</w:t>
      </w:r>
      <w:r>
        <w:rPr>
          <w:rFonts w:cstheme="minorHAnsi"/>
          <w:vertAlign w:val="subscript"/>
        </w:rPr>
        <w:t>4</w:t>
      </w:r>
      <w:r w:rsidRPr="00970B56">
        <w:rPr>
          <w:rFonts w:cstheme="minorHAnsi"/>
          <w:vertAlign w:val="subscript"/>
        </w:rPr>
        <w:t>A</w:t>
      </w:r>
      <w:r>
        <w:rPr>
          <w:rFonts w:cstheme="minorHAnsi"/>
        </w:rPr>
        <w:t>)</w:t>
      </w:r>
      <w:r>
        <w:rPr>
          <w:rFonts w:cstheme="minorHAnsi"/>
        </w:rPr>
        <w:br/>
      </w:r>
      <w:r>
        <w:t xml:space="preserve">- Arrivi Markoviani nella coda delle famiglie (tasso </w:t>
      </w:r>
      <w:r>
        <w:rPr>
          <w:rFonts w:ascii="Symbol" w:hAnsi="Symbol"/>
        </w:rPr>
        <w:t>l</w:t>
      </w:r>
      <w:r>
        <w:rPr>
          <w:rFonts w:cstheme="minorHAnsi"/>
          <w:vertAlign w:val="subscript"/>
        </w:rPr>
        <w:t>4F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Pr>
          <w:rFonts w:cstheme="minorHAnsi"/>
          <w:vertAlign w:val="subscript"/>
        </w:rPr>
        <w:t>4</w:t>
      </w:r>
      <w:r w:rsidRPr="00970B56">
        <w:rPr>
          <w:rFonts w:cstheme="minorHAnsi"/>
          <w:vertAlign w:val="subscript"/>
        </w:rPr>
        <w:t>A</w:t>
      </w:r>
      <w:r>
        <w:rPr>
          <w:rFonts w:cstheme="minorHAnsi"/>
        </w:rPr>
        <w:t xml:space="preserve"> + </w:t>
      </w:r>
      <w:r>
        <w:rPr>
          <w:rFonts w:ascii="Symbol" w:hAnsi="Symbol"/>
        </w:rPr>
        <w:t>l</w:t>
      </w:r>
      <w:r>
        <w:rPr>
          <w:rFonts w:cstheme="minorHAnsi"/>
          <w:vertAlign w:val="subscript"/>
        </w:rPr>
        <w:t>4F</w:t>
      </w:r>
      <w:r>
        <w:rPr>
          <w:rFonts w:cstheme="minorHAnsi"/>
        </w:rPr>
        <w:t xml:space="preserve"> = </w:t>
      </w:r>
      <w:r>
        <w:rPr>
          <w:rFonts w:ascii="Symbol" w:hAnsi="Symbol"/>
        </w:rPr>
        <w:t>l</w:t>
      </w:r>
      <w:r>
        <w:rPr>
          <w:rFonts w:cstheme="minorHAnsi"/>
          <w:vertAlign w:val="subscript"/>
        </w:rPr>
        <w:t>4</w:t>
      </w:r>
      <w:r>
        <w:rPr>
          <w:rFonts w:cstheme="minorHAnsi"/>
          <w:vertAlign w:val="subscript"/>
        </w:rPr>
        <w:br/>
      </w:r>
      <w:r>
        <w:rPr>
          <w:rFonts w:cstheme="minorHAnsi"/>
        </w:rPr>
        <w:t>- Tempi di servizio esponenziali (media E[S</w:t>
      </w:r>
      <w:r w:rsidRPr="00B36DDF">
        <w:rPr>
          <w:rFonts w:cstheme="minorHAnsi"/>
          <w:vertAlign w:val="subscript"/>
        </w:rPr>
        <w:t>i</w:t>
      </w:r>
      <w:r>
        <w:rPr>
          <w:rFonts w:cstheme="minorHAnsi"/>
        </w:rPr>
        <w:t>] = 4 minuti)</w:t>
      </w:r>
    </w:p>
    <w:p w14:paraId="4C4FCAA1" w14:textId="1BC601DA" w:rsidR="00770529" w:rsidRDefault="00770529" w:rsidP="00770529">
      <w:pPr>
        <w:rPr>
          <w:rFonts w:cstheme="minorHAnsi"/>
        </w:rPr>
      </w:pPr>
      <w:r w:rsidRPr="00B36DDF">
        <w:rPr>
          <w:b/>
          <w:bCs/>
        </w:rPr>
        <w:t>Centro</w:t>
      </w:r>
      <w:r>
        <w:rPr>
          <w:b/>
          <w:bCs/>
        </w:rPr>
        <w:t xml:space="preserve"> consuption (centro </w:t>
      </w:r>
      <w:r w:rsidR="00D21F32" w:rsidRPr="005E1294">
        <w:rPr>
          <w:b/>
          <w:bCs/>
        </w:rPr>
        <w:t>M</w:t>
      </w:r>
      <w:r w:rsidRPr="005E1294">
        <w:rPr>
          <w:b/>
          <w:bCs/>
        </w:rPr>
        <w:t>/M/m</w:t>
      </w:r>
      <w:r>
        <w:rPr>
          <w:b/>
          <w:bCs/>
        </w:rPr>
        <w:t>)</w:t>
      </w:r>
      <w:r>
        <w:br/>
        <w:t xml:space="preserve">- Arrivi Markoviani (tasso </w:t>
      </w:r>
      <w:r>
        <w:rPr>
          <w:rFonts w:ascii="Symbol" w:hAnsi="Symbol"/>
        </w:rPr>
        <w:t>l</w:t>
      </w:r>
      <w:r>
        <w:rPr>
          <w:rFonts w:cstheme="minorHAnsi"/>
          <w:vertAlign w:val="subscript"/>
        </w:rPr>
        <w:t>6</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C1D6F96" w14:textId="72706B2A" w:rsidR="00770529" w:rsidRDefault="00770529" w:rsidP="00770529">
      <w:pPr>
        <w:rPr>
          <w:rFonts w:cstheme="minorHAnsi"/>
        </w:rPr>
      </w:pPr>
      <w:r w:rsidRPr="00B36DDF">
        <w:rPr>
          <w:b/>
          <w:bCs/>
        </w:rPr>
        <w:t>Centro</w:t>
      </w:r>
      <w:r>
        <w:rPr>
          <w:b/>
          <w:bCs/>
        </w:rPr>
        <w:t xml:space="preserve"> playground (centro </w:t>
      </w:r>
      <w:r w:rsidR="00D21F32" w:rsidRPr="005E1294">
        <w:rPr>
          <w:b/>
          <w:bCs/>
        </w:rPr>
        <w:t>M</w:t>
      </w:r>
      <w:r w:rsidRPr="005E1294">
        <w:rPr>
          <w:b/>
          <w:bCs/>
        </w:rPr>
        <w:t>/M/m/m</w:t>
      </w:r>
      <w:r>
        <w:rPr>
          <w:b/>
          <w:bCs/>
        </w:rPr>
        <w:t>)</w:t>
      </w:r>
      <w:r>
        <w:br/>
        <w:t xml:space="preserve">- Arrivi Markoviani (tasso </w:t>
      </w:r>
      <w:r>
        <w:rPr>
          <w:rFonts w:ascii="Symbol" w:hAnsi="Symbol"/>
        </w:rPr>
        <w:t>l</w:t>
      </w:r>
      <w:r>
        <w:rPr>
          <w:rFonts w:cstheme="minorHAnsi"/>
          <w:vertAlign w:val="subscript"/>
        </w:rPr>
        <w:t>8</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BB2BC5F" w14:textId="42BE962C" w:rsidR="00DA39CF" w:rsidRPr="00E37E39" w:rsidRDefault="007E13E0" w:rsidP="00770529">
      <w:pPr>
        <w:rPr>
          <w:rFonts w:cstheme="minorHAnsi"/>
        </w:rPr>
      </w:pPr>
      <w:r>
        <w:rPr>
          <w:rFonts w:cstheme="minorHAnsi"/>
        </w:rPr>
        <w:t xml:space="preserve">Per quanto riguarda </w:t>
      </w:r>
      <w:r w:rsidR="00884397">
        <w:rPr>
          <w:rFonts w:cstheme="minorHAnsi"/>
        </w:rPr>
        <w:t>le perdite che possono avvenire nei primi due centri (</w:t>
      </w:r>
      <w:r w:rsidR="00884397" w:rsidRPr="00E006AC">
        <w:rPr>
          <w:rFonts w:cstheme="minorHAnsi"/>
          <w:i/>
          <w:iCs/>
        </w:rPr>
        <w:t>ordering and payment</w:t>
      </w:r>
      <w:r w:rsidR="00884397">
        <w:rPr>
          <w:rFonts w:cstheme="minorHAnsi"/>
        </w:rPr>
        <w:t xml:space="preserve">, </w:t>
      </w:r>
      <w:r w:rsidR="00884397" w:rsidRPr="00E006AC">
        <w:rPr>
          <w:rFonts w:cstheme="minorHAnsi"/>
          <w:i/>
          <w:iCs/>
        </w:rPr>
        <w:t>electronic ordering and payment</w:t>
      </w:r>
      <w:r w:rsidR="00884397">
        <w:rPr>
          <w:rFonts w:cstheme="minorHAnsi"/>
        </w:rPr>
        <w:t>)</w:t>
      </w:r>
      <w:r w:rsidR="00656EB3">
        <w:rPr>
          <w:rFonts w:cstheme="minorHAnsi"/>
        </w:rPr>
        <w:t xml:space="preserve">, sono stati selezionati i seguenti valori per i parametri </w:t>
      </w:r>
      <w:r w:rsidR="00F41267">
        <w:rPr>
          <w:rFonts w:ascii="Symbol" w:hAnsi="Symbol"/>
        </w:rPr>
        <w:t>l</w:t>
      </w:r>
      <w:r w:rsidR="00F41267">
        <w:rPr>
          <w:rFonts w:cstheme="minorHAnsi"/>
          <w:vertAlign w:val="subscript"/>
        </w:rPr>
        <w:t>loss</w:t>
      </w:r>
      <w:r w:rsidR="00F41267">
        <w:rPr>
          <w:rFonts w:cstheme="minorHAnsi"/>
        </w:rPr>
        <w:t xml:space="preserve"> e N:</w:t>
      </w:r>
      <w:r w:rsidR="00F41267">
        <w:rPr>
          <w:rFonts w:cstheme="minorHAnsi"/>
        </w:rPr>
        <w:br/>
        <w:t xml:space="preserve">-&gt; </w:t>
      </w:r>
      <w:r w:rsidR="00F41267">
        <w:rPr>
          <w:rFonts w:ascii="Symbol" w:hAnsi="Symbol"/>
        </w:rPr>
        <w:t>l</w:t>
      </w:r>
      <w:r w:rsidR="00F41267">
        <w:rPr>
          <w:rFonts w:cstheme="minorHAnsi"/>
          <w:vertAlign w:val="subscript"/>
        </w:rPr>
        <w:t>loss</w:t>
      </w:r>
      <w:r w:rsidR="00F41267">
        <w:rPr>
          <w:rFonts w:cstheme="minorHAnsi"/>
        </w:rPr>
        <w:t xml:space="preserve"> = </w:t>
      </w:r>
      <w:r w:rsidR="00BE22DE">
        <w:rPr>
          <w:rFonts w:cstheme="minorHAnsi"/>
        </w:rPr>
        <w:t>1/360 sec</w:t>
      </w:r>
      <w:r w:rsidR="00BE22DE" w:rsidRPr="00BE22DE">
        <w:rPr>
          <w:rFonts w:cstheme="minorHAnsi"/>
          <w:vertAlign w:val="superscript"/>
        </w:rPr>
        <w:t>-1</w:t>
      </w:r>
      <w:r w:rsidR="00F41267">
        <w:rPr>
          <w:rFonts w:cstheme="minorHAnsi"/>
        </w:rPr>
        <w:br/>
        <w:t xml:space="preserve">-&gt; N = </w:t>
      </w:r>
      <w:r w:rsidR="00EA070F">
        <w:rPr>
          <w:rFonts w:cstheme="minorHAnsi"/>
        </w:rPr>
        <w:t>3</w:t>
      </w:r>
      <w:r w:rsidR="00553A36">
        <w:rPr>
          <w:rFonts w:cstheme="minorHAnsi"/>
        </w:rPr>
        <w:br/>
      </w:r>
      <w:r w:rsidR="00517179">
        <w:rPr>
          <w:rFonts w:cstheme="minorHAnsi"/>
        </w:rPr>
        <w:t>Di fatto, quando</w:t>
      </w:r>
      <w:r w:rsidR="00714AC6">
        <w:rPr>
          <w:rFonts w:cstheme="minorHAnsi"/>
        </w:rPr>
        <w:t xml:space="preserve"> una famiglia entra all’interno del ristorante, guarda </w:t>
      </w:r>
      <w:r w:rsidR="00410C05">
        <w:rPr>
          <w:rFonts w:cstheme="minorHAnsi"/>
        </w:rPr>
        <w:t xml:space="preserve">quante </w:t>
      </w:r>
      <w:r w:rsidR="00527DF1">
        <w:rPr>
          <w:rFonts w:cstheme="minorHAnsi"/>
        </w:rPr>
        <w:t>altre famiglie</w:t>
      </w:r>
      <w:r w:rsidR="00410C05">
        <w:rPr>
          <w:rFonts w:cstheme="minorHAnsi"/>
        </w:rPr>
        <w:t xml:space="preserve"> ha davanti in coda per ordinare il pasto</w:t>
      </w:r>
      <w:r w:rsidR="002E0D4E">
        <w:rPr>
          <w:rFonts w:cstheme="minorHAnsi"/>
        </w:rPr>
        <w:t>. S</w:t>
      </w:r>
      <w:r w:rsidR="00B20CA9">
        <w:rPr>
          <w:rFonts w:cstheme="minorHAnsi"/>
        </w:rPr>
        <w:t xml:space="preserve">e sono </w:t>
      </w:r>
      <w:r w:rsidR="005B6C1E">
        <w:rPr>
          <w:rFonts w:cstheme="minorHAnsi"/>
        </w:rPr>
        <w:t>numerose</w:t>
      </w:r>
      <w:r w:rsidR="00B20CA9">
        <w:rPr>
          <w:rFonts w:cstheme="minorHAnsi"/>
        </w:rPr>
        <w:t xml:space="preserve"> (</w:t>
      </w:r>
      <w:r w:rsidR="00561974">
        <w:rPr>
          <w:rFonts w:cstheme="minorHAnsi"/>
        </w:rPr>
        <w:t>dove</w:t>
      </w:r>
      <w:r w:rsidR="00A43E3B">
        <w:rPr>
          <w:rFonts w:cstheme="minorHAnsi"/>
        </w:rPr>
        <w:t>,</w:t>
      </w:r>
      <w:r w:rsidR="00561974">
        <w:rPr>
          <w:rFonts w:cstheme="minorHAnsi"/>
        </w:rPr>
        <w:t xml:space="preserve"> per </w:t>
      </w:r>
      <w:r w:rsidR="005B6C1E">
        <w:rPr>
          <w:rFonts w:cstheme="minorHAnsi"/>
        </w:rPr>
        <w:t>numerose</w:t>
      </w:r>
      <w:r w:rsidR="00A43E3B">
        <w:rPr>
          <w:rFonts w:cstheme="minorHAnsi"/>
        </w:rPr>
        <w:t>,</w:t>
      </w:r>
      <w:r w:rsidR="00561974">
        <w:rPr>
          <w:rFonts w:cstheme="minorHAnsi"/>
        </w:rPr>
        <w:t xml:space="preserve"> è </w:t>
      </w:r>
      <w:r w:rsidR="00244CA5">
        <w:rPr>
          <w:rFonts w:cstheme="minorHAnsi"/>
        </w:rPr>
        <w:t xml:space="preserve">possibile </w:t>
      </w:r>
      <w:r w:rsidR="005857FA">
        <w:rPr>
          <w:rFonts w:cstheme="minorHAnsi"/>
        </w:rPr>
        <w:t xml:space="preserve">intendere più di </w:t>
      </w:r>
      <w:r w:rsidR="00EA070F">
        <w:rPr>
          <w:rFonts w:cstheme="minorHAnsi"/>
        </w:rPr>
        <w:t>3</w:t>
      </w:r>
      <w:r w:rsidR="00A43E3B">
        <w:rPr>
          <w:rFonts w:cstheme="minorHAnsi"/>
        </w:rPr>
        <w:t>), allora</w:t>
      </w:r>
      <w:r w:rsidR="00B0170B">
        <w:rPr>
          <w:rFonts w:cstheme="minorHAnsi"/>
        </w:rPr>
        <w:t xml:space="preserve"> valuta </w:t>
      </w:r>
      <w:r w:rsidR="007C5028">
        <w:rPr>
          <w:rFonts w:cstheme="minorHAnsi"/>
        </w:rPr>
        <w:t>se la coda viene smaltita in fretta o meno</w:t>
      </w:r>
      <w:r w:rsidR="002E0D4E">
        <w:rPr>
          <w:rFonts w:cstheme="minorHAnsi"/>
        </w:rPr>
        <w:t xml:space="preserve">: </w:t>
      </w:r>
      <w:r w:rsidR="00C61C57">
        <w:rPr>
          <w:rFonts w:cstheme="minorHAnsi"/>
        </w:rPr>
        <w:t>se viene smaltita in fretta</w:t>
      </w:r>
      <w:r w:rsidR="002E0D4E">
        <w:rPr>
          <w:rFonts w:cstheme="minorHAnsi"/>
        </w:rPr>
        <w:t>,</w:t>
      </w:r>
      <w:r w:rsidR="00E75C19">
        <w:rPr>
          <w:rFonts w:cstheme="minorHAnsi"/>
        </w:rPr>
        <w:t xml:space="preserve"> allora è lecito assumere che la famiglia non si spazientisca e </w:t>
      </w:r>
      <w:r w:rsidR="00947C59">
        <w:rPr>
          <w:rFonts w:cstheme="minorHAnsi"/>
        </w:rPr>
        <w:t xml:space="preserve">rimanga in coda finché non prenderà servizio; in caso contrario, è possibile che la famiglia abbandoni </w:t>
      </w:r>
      <w:r w:rsidR="00F742EE">
        <w:rPr>
          <w:rFonts w:cstheme="minorHAnsi"/>
        </w:rPr>
        <w:t>il centro senza ordinare il pasto,</w:t>
      </w:r>
      <w:r w:rsidR="007C3467">
        <w:rPr>
          <w:rFonts w:cstheme="minorHAnsi"/>
        </w:rPr>
        <w:t xml:space="preserve"> inficiando così sul guadagno del ristorante.</w:t>
      </w:r>
      <w:r w:rsidR="00527DF1">
        <w:rPr>
          <w:rFonts w:cstheme="minorHAnsi"/>
        </w:rPr>
        <w:t xml:space="preserve"> Per questo motivo, se la famiglia vede più di N altre</w:t>
      </w:r>
      <w:r w:rsidR="003076F7">
        <w:rPr>
          <w:rFonts w:cstheme="minorHAnsi"/>
        </w:rPr>
        <w:t xml:space="preserve"> famiglie davanti a lei in coda, potrebbe abbandonare </w:t>
      </w:r>
      <w:r w:rsidR="00E37E39">
        <w:rPr>
          <w:rFonts w:cstheme="minorHAnsi"/>
        </w:rPr>
        <w:t xml:space="preserve">il ristorante dopo un tempo medio pari a </w:t>
      </w:r>
      <w:r w:rsidR="00524102">
        <w:rPr>
          <w:rFonts w:cstheme="minorHAnsi"/>
        </w:rPr>
        <w:t>1/</w:t>
      </w:r>
      <w:r w:rsidR="00E37E39">
        <w:rPr>
          <w:rFonts w:ascii="Symbol" w:hAnsi="Symbol"/>
        </w:rPr>
        <w:t>l</w:t>
      </w:r>
      <w:r w:rsidR="00E37E39">
        <w:rPr>
          <w:rFonts w:cstheme="minorHAnsi"/>
          <w:vertAlign w:val="subscript"/>
        </w:rPr>
        <w:t>loss</w:t>
      </w:r>
      <w:r w:rsidR="00E37E39">
        <w:rPr>
          <w:rFonts w:cstheme="minorHAnsi"/>
        </w:rPr>
        <w:t xml:space="preserve"> = </w:t>
      </w:r>
      <w:r w:rsidR="00BE22DE">
        <w:rPr>
          <w:rFonts w:cstheme="minorHAnsi"/>
        </w:rPr>
        <w:t>360 secondi,</w:t>
      </w:r>
      <w:r w:rsidR="00E37E39">
        <w:rPr>
          <w:rFonts w:cstheme="minorHAnsi"/>
        </w:rPr>
        <w:t xml:space="preserve"> </w:t>
      </w:r>
      <w:r w:rsidR="00952A74">
        <w:rPr>
          <w:rFonts w:cstheme="minorHAnsi"/>
        </w:rPr>
        <w:t>a meno ch</w:t>
      </w:r>
      <w:r w:rsidR="006D7671">
        <w:rPr>
          <w:rFonts w:cstheme="minorHAnsi"/>
        </w:rPr>
        <w:t xml:space="preserve">e prima di questo tempo le famiglie davanti in coda </w:t>
      </w:r>
      <w:r w:rsidR="000A5A5C">
        <w:rPr>
          <w:rFonts w:cstheme="minorHAnsi"/>
        </w:rPr>
        <w:t>non siano</w:t>
      </w:r>
      <w:r w:rsidR="006D7671">
        <w:rPr>
          <w:rFonts w:cstheme="minorHAnsi"/>
        </w:rPr>
        <w:t xml:space="preserve"> diventate sufficientemente poche (ovvero al più </w:t>
      </w:r>
      <w:r w:rsidR="00EA070F">
        <w:rPr>
          <w:rFonts w:cstheme="minorHAnsi"/>
        </w:rPr>
        <w:t>3</w:t>
      </w:r>
      <w:r w:rsidR="006D7671">
        <w:rPr>
          <w:rFonts w:cstheme="minorHAnsi"/>
        </w:rPr>
        <w:t>)</w:t>
      </w:r>
      <w:r w:rsidR="00470E43">
        <w:rPr>
          <w:rFonts w:cstheme="minorHAnsi"/>
        </w:rPr>
        <w:t>.</w:t>
      </w:r>
    </w:p>
    <w:p w14:paraId="7CBBAA7E" w14:textId="7A010EE5" w:rsidR="00770529" w:rsidRDefault="00770529" w:rsidP="00770529">
      <w:pPr>
        <w:rPr>
          <w:rStyle w:val="Titolo2Carattere"/>
        </w:rPr>
      </w:pPr>
      <w:bookmarkStart w:id="14" w:name="_Toc109322981"/>
      <w:bookmarkStart w:id="15" w:name="_Toc111710853"/>
      <w:r w:rsidRPr="00241331">
        <w:rPr>
          <w:rStyle w:val="Titolo2Carattere"/>
        </w:rPr>
        <w:lastRenderedPageBreak/>
        <w:t>Matrice di routing</w:t>
      </w:r>
      <w:r>
        <w:rPr>
          <w:rStyle w:val="Titolo2Carattere"/>
        </w:rPr>
        <w:t>.</w:t>
      </w:r>
      <w:bookmarkEnd w:id="14"/>
      <w:bookmarkEnd w:id="15"/>
      <w:r>
        <w:rPr>
          <w:rFonts w:cstheme="minorHAnsi"/>
          <w:noProof/>
        </w:rPr>
        <w:br/>
      </w:r>
      <w:r w:rsidRPr="002761E0">
        <w:rPr>
          <w:rFonts w:cstheme="minorHAnsi"/>
          <w:noProof/>
        </w:rPr>
        <w:drawing>
          <wp:inline distT="0" distB="0" distL="0" distR="0" wp14:anchorId="5EC3B5B1" wp14:editId="00E205B1">
            <wp:extent cx="6120130" cy="2550368"/>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6120130" cy="2550368"/>
                    </a:xfrm>
                    <a:prstGeom prst="rect">
                      <a:avLst/>
                    </a:prstGeom>
                  </pic:spPr>
                </pic:pic>
              </a:graphicData>
            </a:graphic>
          </wp:inline>
        </w:drawing>
      </w:r>
    </w:p>
    <w:p w14:paraId="3C148E83" w14:textId="77777777" w:rsidR="00770529" w:rsidRPr="00CE3BC2" w:rsidRDefault="00770529" w:rsidP="00770529">
      <w:pPr>
        <w:pStyle w:val="Citazioneintensa"/>
      </w:pPr>
      <w:r>
        <w:t>q</w:t>
      </w:r>
      <w:r w:rsidRPr="008C0FB2">
        <w:rPr>
          <w:vertAlign w:val="subscript"/>
        </w:rPr>
        <w:t>E</w:t>
      </w:r>
      <w:r>
        <w:t xml:space="preserve"> = probabilità di entrare nel sistema accedendo al centro electronic ordering+payment</w:t>
      </w:r>
      <w:r>
        <w:br/>
        <w:t>1-</w:t>
      </w:r>
      <w:r w:rsidRPr="008C0FB2">
        <w:t xml:space="preserve"> </w:t>
      </w:r>
      <w:r>
        <w:t>q</w:t>
      </w:r>
      <w:r w:rsidRPr="008C0FB2">
        <w:rPr>
          <w:vertAlign w:val="subscript"/>
        </w:rPr>
        <w:t>E</w:t>
      </w:r>
      <w:r>
        <w:t xml:space="preserve"> = probabilità di entrare nel sistema accedendo al centro ordering+payment</w:t>
      </w:r>
      <w:r>
        <w:br/>
        <w:t>q</w:t>
      </w:r>
      <w:r w:rsidRPr="008C0FB2">
        <w:rPr>
          <w:vertAlign w:val="subscript"/>
        </w:rPr>
        <w:t>C</w:t>
      </w:r>
      <w:r>
        <w:t xml:space="preserve"> = probabilità di perdita di una famiglia nel centro ordering and payment</w:t>
      </w:r>
      <w:r>
        <w:br/>
        <w:t>q</w:t>
      </w:r>
      <w:r w:rsidRPr="008C0FB2">
        <w:rPr>
          <w:vertAlign w:val="subscript"/>
        </w:rPr>
        <w:t>A</w:t>
      </w:r>
      <w:r>
        <w:t xml:space="preserve"> = probabilità di perdita nel centro</w:t>
      </w:r>
      <w:r w:rsidRPr="008C0FB2">
        <w:t xml:space="preserve"> </w:t>
      </w:r>
      <w:r>
        <w:t>electronic ordering and payment</w:t>
      </w:r>
      <w:r>
        <w:br/>
        <w:t>q</w:t>
      </w:r>
      <w:r w:rsidRPr="008C0FB2">
        <w:rPr>
          <w:vertAlign w:val="subscript"/>
        </w:rPr>
        <w:t>T</w:t>
      </w:r>
      <w:r>
        <w:t xml:space="preserve"> = </w:t>
      </w:r>
      <w:r w:rsidRPr="00150937">
        <w:rPr>
          <w:sz w:val="18"/>
          <w:szCs w:val="18"/>
        </w:rPr>
        <w:t>probabilità per una famiglia di accedere al centro consuption a partire dal centro withdraw food</w:t>
      </w:r>
      <w:r>
        <w:br/>
      </w:r>
      <w:r w:rsidRPr="00150937">
        <w:rPr>
          <w:sz w:val="20"/>
          <w:szCs w:val="20"/>
        </w:rPr>
        <w:t>1-q</w:t>
      </w:r>
      <w:r w:rsidRPr="00150937">
        <w:rPr>
          <w:sz w:val="20"/>
          <w:szCs w:val="20"/>
          <w:vertAlign w:val="subscript"/>
        </w:rPr>
        <w:t>T</w:t>
      </w:r>
      <w:r w:rsidRPr="00150937">
        <w:rPr>
          <w:sz w:val="20"/>
          <w:szCs w:val="20"/>
        </w:rPr>
        <w:t xml:space="preserve"> = probabilità per una famiglia di uscire dal sistema a partire dal centro withdraw food</w:t>
      </w:r>
      <w:r>
        <w:br/>
        <w:t>q</w:t>
      </w:r>
      <w:r w:rsidRPr="008C0FB2">
        <w:rPr>
          <w:vertAlign w:val="subscript"/>
        </w:rPr>
        <w:t>play</w:t>
      </w:r>
      <w:r>
        <w:t xml:space="preserve"> = probabilità di accedere al centro playground a partire dal centro consuption</w:t>
      </w:r>
      <w:r>
        <w:br/>
        <w:t>1-q</w:t>
      </w:r>
      <w:r w:rsidRPr="008C0FB2">
        <w:rPr>
          <w:vertAlign w:val="subscript"/>
        </w:rPr>
        <w:t>play</w:t>
      </w:r>
      <w:r>
        <w:t xml:space="preserve"> = probabilità di uscire dal sistema a partire dal centro consuption</w:t>
      </w:r>
    </w:p>
    <w:p w14:paraId="31D87B68" w14:textId="793B6337" w:rsidR="004B2056" w:rsidRPr="004B2056" w:rsidRDefault="00E17444" w:rsidP="00770529">
      <w:pPr>
        <w:rPr>
          <w:rStyle w:val="Titolo2Carattere"/>
          <w:rFonts w:asciiTheme="minorHAnsi" w:eastAsiaTheme="minorHAnsi" w:hAnsiTheme="minorHAnsi" w:cstheme="minorHAnsi"/>
          <w:color w:val="auto"/>
          <w:sz w:val="22"/>
          <w:szCs w:val="22"/>
        </w:rPr>
      </w:pPr>
      <w:bookmarkStart w:id="16" w:name="_Toc109322982"/>
      <w:r>
        <w:rPr>
          <w:rFonts w:cstheme="minorHAnsi"/>
        </w:rPr>
        <w:t xml:space="preserve">In base alle nostre osservazioni e alle nostre esperienze personali, </w:t>
      </w:r>
      <w:r w:rsidR="00581662">
        <w:rPr>
          <w:rFonts w:cstheme="minorHAnsi"/>
        </w:rPr>
        <w:t xml:space="preserve">i </w:t>
      </w:r>
      <w:r w:rsidR="00180147">
        <w:rPr>
          <w:rFonts w:cstheme="minorHAnsi"/>
        </w:rPr>
        <w:t>componenti della</w:t>
      </w:r>
      <w:r w:rsidR="00581662">
        <w:rPr>
          <w:rFonts w:cstheme="minorHAnsi"/>
        </w:rPr>
        <w:t xml:space="preserve"> matrice di routing </w:t>
      </w:r>
      <w:r w:rsidR="004B2056" w:rsidRPr="00B311C8">
        <w:rPr>
          <w:rFonts w:cstheme="minorHAnsi"/>
        </w:rPr>
        <w:t>sono stati scelti nel seguente modo:</w:t>
      </w:r>
      <w:r w:rsidR="004B2056" w:rsidRPr="00B311C8">
        <w:rPr>
          <w:rFonts w:cstheme="minorHAnsi"/>
        </w:rPr>
        <w:br/>
        <w:t>-&gt; q</w:t>
      </w:r>
      <w:r w:rsidR="004B2056" w:rsidRPr="00B311C8">
        <w:rPr>
          <w:rFonts w:cstheme="minorHAnsi"/>
          <w:vertAlign w:val="subscript"/>
        </w:rPr>
        <w:t>E</w:t>
      </w:r>
      <w:r w:rsidR="004B2056" w:rsidRPr="00B311C8">
        <w:rPr>
          <w:rFonts w:cstheme="minorHAnsi"/>
        </w:rPr>
        <w:t xml:space="preserve"> = </w:t>
      </w:r>
      <w:r w:rsidR="00484D6D" w:rsidRPr="00B311C8">
        <w:rPr>
          <w:rFonts w:cstheme="minorHAnsi"/>
        </w:rPr>
        <w:t>0.6</w:t>
      </w:r>
      <w:r w:rsidR="005E1009" w:rsidRPr="00B311C8">
        <w:rPr>
          <w:rFonts w:cstheme="minorHAnsi"/>
        </w:rPr>
        <w:br/>
        <w:t>-&gt; q</w:t>
      </w:r>
      <w:r w:rsidR="005E1009" w:rsidRPr="00B311C8">
        <w:rPr>
          <w:rFonts w:cstheme="minorHAnsi"/>
          <w:vertAlign w:val="subscript"/>
        </w:rPr>
        <w:t>T</w:t>
      </w:r>
      <w:r w:rsidR="005E1009" w:rsidRPr="00B311C8">
        <w:rPr>
          <w:rFonts w:cstheme="minorHAnsi"/>
        </w:rPr>
        <w:t xml:space="preserve"> = </w:t>
      </w:r>
      <w:r w:rsidR="00396D56" w:rsidRPr="00B311C8">
        <w:rPr>
          <w:rFonts w:cstheme="minorHAnsi"/>
        </w:rPr>
        <w:t>0.7</w:t>
      </w:r>
      <w:r w:rsidR="005E1009" w:rsidRPr="00B311C8">
        <w:rPr>
          <w:rFonts w:cstheme="minorHAnsi"/>
        </w:rPr>
        <w:br/>
        <w:t>-&gt; q</w:t>
      </w:r>
      <w:r w:rsidR="005E1009" w:rsidRPr="00B311C8">
        <w:rPr>
          <w:rFonts w:cstheme="minorHAnsi"/>
          <w:vertAlign w:val="subscript"/>
        </w:rPr>
        <w:t>play</w:t>
      </w:r>
      <w:r w:rsidR="005E1009" w:rsidRPr="00B311C8">
        <w:rPr>
          <w:rFonts w:cstheme="minorHAnsi"/>
        </w:rPr>
        <w:t xml:space="preserve"> = </w:t>
      </w:r>
      <w:r w:rsidR="00213B9E" w:rsidRPr="00B311C8">
        <w:rPr>
          <w:rFonts w:cstheme="minorHAnsi"/>
        </w:rPr>
        <w:t>0.3</w:t>
      </w:r>
    </w:p>
    <w:p w14:paraId="057F83C5" w14:textId="43985E1F" w:rsidR="00770529" w:rsidRPr="00B05114" w:rsidRDefault="00770529" w:rsidP="00770529">
      <w:pPr>
        <w:rPr>
          <w:rFonts w:cstheme="minorHAnsi"/>
        </w:rPr>
      </w:pPr>
      <w:bookmarkStart w:id="17" w:name="_Toc111710854"/>
      <w:r w:rsidRPr="00241331">
        <w:rPr>
          <w:rStyle w:val="Titolo2Carattere"/>
        </w:rPr>
        <w:t>Fasce orarie</w:t>
      </w:r>
      <w:r>
        <w:rPr>
          <w:rStyle w:val="Titolo2Carattere"/>
        </w:rPr>
        <w:t>.</w:t>
      </w:r>
      <w:bookmarkEnd w:id="16"/>
      <w:bookmarkEnd w:id="17"/>
      <w:r>
        <w:rPr>
          <w:rFonts w:cstheme="minorHAnsi"/>
          <w:u w:val="single"/>
        </w:rPr>
        <w:br/>
      </w:r>
      <w:r>
        <w:rPr>
          <w:rFonts w:cstheme="minorHAnsi"/>
        </w:rPr>
        <w:t>Poiché un McDonald’s di norma è aperto tutti i giorni dalle 9:00 alle 23:00, sono state identificate le seguenti fasce orarie:</w:t>
      </w:r>
    </w:p>
    <w:p w14:paraId="07EEC8B4" w14:textId="5FB1D1A7" w:rsidR="00770529" w:rsidRDefault="00770529" w:rsidP="00770529">
      <w:pPr>
        <w:rPr>
          <w:rFonts w:cstheme="minorHAnsi"/>
        </w:rPr>
      </w:pPr>
      <w:r>
        <w:rPr>
          <w:rFonts w:cstheme="minorHAnsi"/>
        </w:rPr>
        <w:t xml:space="preserve">1° slot – 09:00 </w:t>
      </w:r>
      <w:r w:rsidRPr="00B05114">
        <w:rPr>
          <w:rFonts w:cstheme="minorHAnsi"/>
        </w:rPr>
        <w:sym w:font="Wingdings" w:char="F0E0"/>
      </w:r>
      <w:r>
        <w:rPr>
          <w:rFonts w:cstheme="minorHAnsi"/>
        </w:rPr>
        <w:t xml:space="preserve"> 11:00 – tasso di arrivo: </w:t>
      </w:r>
      <w:r>
        <w:rPr>
          <w:rFonts w:ascii="Symbol" w:hAnsi="Symbol"/>
        </w:rPr>
        <w:t>l</w:t>
      </w:r>
      <w:r>
        <w:rPr>
          <w:rFonts w:cstheme="minorHAnsi"/>
          <w:vertAlign w:val="subscript"/>
        </w:rPr>
        <w:t>1</w:t>
      </w:r>
      <w:r>
        <w:rPr>
          <w:rFonts w:cstheme="minorHAnsi"/>
        </w:rPr>
        <w:t xml:space="preserve"> = 1/3 job/min</w:t>
      </w:r>
      <w:r>
        <w:rPr>
          <w:rFonts w:cstheme="minorHAnsi"/>
        </w:rPr>
        <w:br/>
        <w:t xml:space="preserve">2° slot – 11:00 </w:t>
      </w:r>
      <w:r w:rsidRPr="00B05114">
        <w:rPr>
          <w:rFonts w:cstheme="minorHAnsi"/>
        </w:rPr>
        <w:sym w:font="Wingdings" w:char="F0E0"/>
      </w:r>
      <w:r>
        <w:rPr>
          <w:rFonts w:cstheme="minorHAnsi"/>
        </w:rPr>
        <w:t xml:space="preserve"> 12:00 – tasso di arrivo: </w:t>
      </w:r>
      <w:r>
        <w:rPr>
          <w:rFonts w:ascii="Symbol" w:hAnsi="Symbol"/>
        </w:rPr>
        <w:t>l</w:t>
      </w:r>
      <w:r>
        <w:rPr>
          <w:rFonts w:cstheme="minorHAnsi"/>
          <w:vertAlign w:val="subscript"/>
        </w:rPr>
        <w:t>1</w:t>
      </w:r>
      <w:r>
        <w:rPr>
          <w:rFonts w:cstheme="minorHAnsi"/>
        </w:rPr>
        <w:t xml:space="preserve"> = 1/8 job/min</w:t>
      </w:r>
      <w:r>
        <w:rPr>
          <w:rFonts w:cstheme="minorHAnsi"/>
        </w:rPr>
        <w:br/>
        <w:t xml:space="preserve">3° slot – 12:00 </w:t>
      </w:r>
      <w:r w:rsidRPr="00B05114">
        <w:rPr>
          <w:rFonts w:cstheme="minorHAnsi"/>
        </w:rPr>
        <w:sym w:font="Wingdings" w:char="F0E0"/>
      </w:r>
      <w:r>
        <w:rPr>
          <w:rFonts w:cstheme="minorHAnsi"/>
        </w:rPr>
        <w:t xml:space="preserve"> 15:00 – tasso di arrivo: </w:t>
      </w:r>
      <w:r>
        <w:rPr>
          <w:rFonts w:ascii="Symbol" w:hAnsi="Symbol"/>
        </w:rPr>
        <w:t>l</w:t>
      </w:r>
      <w:r>
        <w:rPr>
          <w:rFonts w:cstheme="minorHAnsi"/>
          <w:vertAlign w:val="subscript"/>
        </w:rPr>
        <w:t>1</w:t>
      </w:r>
      <w:r>
        <w:rPr>
          <w:rFonts w:cstheme="minorHAnsi"/>
        </w:rPr>
        <w:t xml:space="preserve"> = 1 job/min</w:t>
      </w:r>
      <w:r>
        <w:rPr>
          <w:rFonts w:cstheme="minorHAnsi"/>
        </w:rPr>
        <w:br/>
        <w:t>4° slot – 1</w:t>
      </w:r>
      <w:r w:rsidR="007D55A9">
        <w:rPr>
          <w:rFonts w:cstheme="minorHAnsi"/>
        </w:rPr>
        <w:t>5</w:t>
      </w:r>
      <w:r>
        <w:rPr>
          <w:rFonts w:cstheme="minorHAnsi"/>
        </w:rPr>
        <w:t xml:space="preserve">:00 </w:t>
      </w:r>
      <w:r w:rsidRPr="00B05114">
        <w:rPr>
          <w:rFonts w:cstheme="minorHAnsi"/>
        </w:rPr>
        <w:sym w:font="Wingdings" w:char="F0E0"/>
      </w:r>
      <w:r>
        <w:rPr>
          <w:rFonts w:cstheme="minorHAnsi"/>
        </w:rPr>
        <w:t xml:space="preserve"> 18:00 – tasso di arrivo: </w:t>
      </w:r>
      <w:r>
        <w:rPr>
          <w:rFonts w:ascii="Symbol" w:hAnsi="Symbol"/>
        </w:rPr>
        <w:t>l</w:t>
      </w:r>
      <w:r>
        <w:rPr>
          <w:rFonts w:cstheme="minorHAnsi"/>
          <w:vertAlign w:val="subscript"/>
        </w:rPr>
        <w:t>1</w:t>
      </w:r>
      <w:r>
        <w:rPr>
          <w:rFonts w:cstheme="minorHAnsi"/>
        </w:rPr>
        <w:t xml:space="preserve"> = 1/5 job/min</w:t>
      </w:r>
      <w:r>
        <w:rPr>
          <w:rFonts w:cstheme="minorHAnsi"/>
        </w:rPr>
        <w:br/>
        <w:t xml:space="preserve">5° slot – 18:00 </w:t>
      </w:r>
      <w:r w:rsidRPr="00B05114">
        <w:rPr>
          <w:rFonts w:cstheme="minorHAnsi"/>
        </w:rPr>
        <w:sym w:font="Wingdings" w:char="F0E0"/>
      </w:r>
      <w:r>
        <w:rPr>
          <w:rFonts w:cstheme="minorHAnsi"/>
        </w:rPr>
        <w:t xml:space="preserve"> 22:00 – tasso di arrivo: </w:t>
      </w:r>
      <w:r>
        <w:rPr>
          <w:rFonts w:ascii="Symbol" w:hAnsi="Symbol"/>
        </w:rPr>
        <w:t>l</w:t>
      </w:r>
      <w:r>
        <w:rPr>
          <w:rFonts w:cstheme="minorHAnsi"/>
          <w:vertAlign w:val="subscript"/>
        </w:rPr>
        <w:t>1</w:t>
      </w:r>
      <w:r>
        <w:rPr>
          <w:rFonts w:cstheme="minorHAnsi"/>
        </w:rPr>
        <w:t xml:space="preserve"> = 2 job/min</w:t>
      </w:r>
      <w:r>
        <w:rPr>
          <w:rFonts w:cstheme="minorHAnsi"/>
        </w:rPr>
        <w:br/>
        <w:t xml:space="preserve">6° slot – 22:00 </w:t>
      </w:r>
      <w:r w:rsidRPr="00B05114">
        <w:rPr>
          <w:rFonts w:cstheme="minorHAnsi"/>
        </w:rPr>
        <w:sym w:font="Wingdings" w:char="F0E0"/>
      </w:r>
      <w:r>
        <w:rPr>
          <w:rFonts w:cstheme="minorHAnsi"/>
        </w:rPr>
        <w:t xml:space="preserve"> 23:00 – tasso di arrivo: </w:t>
      </w:r>
      <w:r>
        <w:rPr>
          <w:rFonts w:ascii="Symbol" w:hAnsi="Symbol"/>
        </w:rPr>
        <w:t>l</w:t>
      </w:r>
      <w:r>
        <w:rPr>
          <w:rFonts w:cstheme="minorHAnsi"/>
          <w:vertAlign w:val="subscript"/>
        </w:rPr>
        <w:t>1</w:t>
      </w:r>
      <w:r>
        <w:rPr>
          <w:rFonts w:cstheme="minorHAnsi"/>
        </w:rPr>
        <w:t xml:space="preserve"> = 1/3 job/min</w:t>
      </w:r>
    </w:p>
    <w:p w14:paraId="6E965457" w14:textId="5908CE9F" w:rsidR="00770529" w:rsidRPr="003138AC" w:rsidRDefault="00FB24B7" w:rsidP="00770529">
      <w:pPr>
        <w:rPr>
          <w:rFonts w:cstheme="minorHAnsi"/>
        </w:rPr>
      </w:pPr>
      <w:bookmarkStart w:id="18" w:name="_Toc111710855"/>
      <w:r>
        <w:rPr>
          <w:rStyle w:val="Titolo2Carattere"/>
        </w:rPr>
        <w:t>Proporzione tra numero di automobili e numero di famiglie.</w:t>
      </w:r>
      <w:bookmarkEnd w:id="18"/>
      <w:r w:rsidRPr="00770529">
        <w:rPr>
          <w:u w:val="single"/>
        </w:rPr>
        <w:br/>
      </w:r>
      <w:r w:rsidR="007533FC">
        <w:rPr>
          <w:rFonts w:cstheme="minorHAnsi"/>
        </w:rPr>
        <w:t>Una volta identificato il valore di</w:t>
      </w:r>
      <w:r w:rsidR="007533FC" w:rsidRPr="007533FC">
        <w:rPr>
          <w:rFonts w:ascii="Symbol" w:hAnsi="Symbol"/>
        </w:rPr>
        <w:t xml:space="preserve"> </w:t>
      </w:r>
      <w:r w:rsidR="007533FC">
        <w:rPr>
          <w:rFonts w:ascii="Symbol" w:hAnsi="Symbol"/>
        </w:rPr>
        <w:t>l</w:t>
      </w:r>
      <w:r w:rsidR="007533FC">
        <w:rPr>
          <w:rFonts w:cstheme="minorHAnsi"/>
          <w:vertAlign w:val="subscript"/>
        </w:rPr>
        <w:t>1</w:t>
      </w:r>
      <w:r w:rsidR="007533FC">
        <w:rPr>
          <w:rFonts w:cstheme="minorHAnsi"/>
        </w:rPr>
        <w:t xml:space="preserve"> dipendentemente dalla fascia oraria</w:t>
      </w:r>
      <w:r w:rsidR="00D05546">
        <w:rPr>
          <w:rFonts w:cstheme="minorHAnsi"/>
        </w:rPr>
        <w:t xml:space="preserve">, </w:t>
      </w:r>
      <w:r w:rsidR="00167B76">
        <w:rPr>
          <w:rFonts w:cstheme="minorHAnsi"/>
        </w:rPr>
        <w:t>è necessario definire anche P</w:t>
      </w:r>
      <w:r w:rsidR="00167B76" w:rsidRPr="00167B76">
        <w:rPr>
          <w:rFonts w:cstheme="minorHAnsi"/>
          <w:vertAlign w:val="subscript"/>
        </w:rPr>
        <w:t>car</w:t>
      </w:r>
      <w:r w:rsidR="00167B76">
        <w:rPr>
          <w:rFonts w:cstheme="minorHAnsi"/>
        </w:rPr>
        <w:t>, ovvero la percentuale di automobili su tutti i job che entrano nel sistema.</w:t>
      </w:r>
      <w:r w:rsidR="00CC4E3E">
        <w:rPr>
          <w:rFonts w:cstheme="minorHAnsi"/>
        </w:rPr>
        <w:t xml:space="preserve"> In base alle osservazioni</w:t>
      </w:r>
      <w:r w:rsidR="00062754">
        <w:rPr>
          <w:rFonts w:cstheme="minorHAnsi"/>
        </w:rPr>
        <w:t xml:space="preserve"> che</w:t>
      </w:r>
      <w:r w:rsidR="009D5121">
        <w:rPr>
          <w:rFonts w:cstheme="minorHAnsi"/>
        </w:rPr>
        <w:t xml:space="preserve"> </w:t>
      </w:r>
      <w:r w:rsidR="009D5121" w:rsidRPr="00914EC0">
        <w:rPr>
          <w:rFonts w:cstheme="minorHAnsi"/>
        </w:rPr>
        <w:t xml:space="preserve">abbiamo potuto fare </w:t>
      </w:r>
      <w:r w:rsidR="0024549B" w:rsidRPr="00914EC0">
        <w:rPr>
          <w:rFonts w:cstheme="minorHAnsi"/>
        </w:rPr>
        <w:t xml:space="preserve">visitando il McDonald’s, è possibile constatare che le automobili costituiscano circa il </w:t>
      </w:r>
      <w:r w:rsidR="00C17F3C" w:rsidRPr="00914EC0">
        <w:rPr>
          <w:rFonts w:cstheme="minorHAnsi"/>
        </w:rPr>
        <w:t>10</w:t>
      </w:r>
      <w:r w:rsidR="0024549B" w:rsidRPr="00914EC0">
        <w:rPr>
          <w:rFonts w:cstheme="minorHAnsi"/>
        </w:rPr>
        <w:t xml:space="preserve">% dei clienti del ristorante; per questo motivo, </w:t>
      </w:r>
      <w:r w:rsidR="00FA1B1D" w:rsidRPr="00914EC0">
        <w:rPr>
          <w:rFonts w:cstheme="minorHAnsi"/>
        </w:rPr>
        <w:t>viene posto P</w:t>
      </w:r>
      <w:r w:rsidR="00FA1B1D" w:rsidRPr="00914EC0">
        <w:rPr>
          <w:rFonts w:cstheme="minorHAnsi"/>
          <w:vertAlign w:val="subscript"/>
        </w:rPr>
        <w:t>car</w:t>
      </w:r>
      <w:r w:rsidR="00FA1B1D" w:rsidRPr="00914EC0">
        <w:rPr>
          <w:rFonts w:cstheme="minorHAnsi"/>
        </w:rPr>
        <w:t xml:space="preserve"> = </w:t>
      </w:r>
      <w:r w:rsidR="00C17F3C" w:rsidRPr="00914EC0">
        <w:rPr>
          <w:rFonts w:cstheme="minorHAnsi"/>
        </w:rPr>
        <w:t>0,1</w:t>
      </w:r>
      <w:r w:rsidR="00FA1B1D" w:rsidRPr="00914EC0">
        <w:rPr>
          <w:rFonts w:cstheme="minorHAnsi"/>
        </w:rPr>
        <w:t>.</w:t>
      </w:r>
      <w:r w:rsidR="007153F4" w:rsidRPr="00914EC0">
        <w:rPr>
          <w:rFonts w:cstheme="minorHAnsi"/>
        </w:rPr>
        <w:br/>
        <w:t>Poiché</w:t>
      </w:r>
      <w:r w:rsidR="003B7718">
        <w:rPr>
          <w:rFonts w:cstheme="minorHAnsi"/>
        </w:rPr>
        <w:t xml:space="preserve"> q</w:t>
      </w:r>
      <w:r w:rsidR="003B7718" w:rsidRPr="003B7718">
        <w:rPr>
          <w:rFonts w:cstheme="minorHAnsi"/>
          <w:vertAlign w:val="subscript"/>
        </w:rPr>
        <w:t>E</w:t>
      </w:r>
      <w:r w:rsidR="003B7718">
        <w:rPr>
          <w:rFonts w:cstheme="minorHAnsi"/>
        </w:rPr>
        <w:t xml:space="preserve"> era stato definito</w:t>
      </w:r>
      <w:r w:rsidR="00AF10FF">
        <w:rPr>
          <w:rFonts w:cstheme="minorHAnsi"/>
        </w:rPr>
        <w:t xml:space="preserve"> come la percentuale di job </w:t>
      </w:r>
      <w:r w:rsidR="00FA13BA">
        <w:rPr>
          <w:rFonts w:cstheme="minorHAnsi"/>
        </w:rPr>
        <w:t xml:space="preserve">che entra nel sistema accedendo al centro </w:t>
      </w:r>
      <w:r w:rsidR="00FA13BA" w:rsidRPr="00E006AC">
        <w:rPr>
          <w:rFonts w:cstheme="minorHAnsi"/>
          <w:i/>
          <w:iCs/>
        </w:rPr>
        <w:t xml:space="preserve">electronic </w:t>
      </w:r>
      <w:r w:rsidR="00FA13BA" w:rsidRPr="00E006AC">
        <w:rPr>
          <w:rFonts w:cstheme="minorHAnsi"/>
          <w:i/>
          <w:iCs/>
        </w:rPr>
        <w:lastRenderedPageBreak/>
        <w:t>ordering and payment</w:t>
      </w:r>
      <w:r w:rsidR="00FA13BA">
        <w:rPr>
          <w:rFonts w:cstheme="minorHAnsi"/>
        </w:rPr>
        <w:t xml:space="preserve">, </w:t>
      </w:r>
      <w:r w:rsidR="002208BD">
        <w:rPr>
          <w:rFonts w:cstheme="minorHAnsi"/>
        </w:rPr>
        <w:t>abbiamo che:</w:t>
      </w:r>
      <w:r w:rsidR="002208BD">
        <w:rPr>
          <w:rFonts w:cstheme="minorHAnsi"/>
        </w:rPr>
        <w:br/>
        <w:t>q</w:t>
      </w:r>
      <w:r w:rsidR="002208BD" w:rsidRPr="003B7718">
        <w:rPr>
          <w:rFonts w:cstheme="minorHAnsi"/>
          <w:vertAlign w:val="subscript"/>
        </w:rPr>
        <w:t>E</w:t>
      </w:r>
      <w:r w:rsidR="002208BD">
        <w:rPr>
          <w:rFonts w:cstheme="minorHAnsi"/>
        </w:rPr>
        <w:t xml:space="preserve"> + P</w:t>
      </w:r>
      <w:r w:rsidR="002208BD" w:rsidRPr="00167B76">
        <w:rPr>
          <w:rFonts w:cstheme="minorHAnsi"/>
          <w:vertAlign w:val="subscript"/>
        </w:rPr>
        <w:t>car</w:t>
      </w:r>
      <w:r w:rsidR="002208BD">
        <w:rPr>
          <w:rFonts w:cstheme="minorHAnsi"/>
        </w:rPr>
        <w:t xml:space="preserve"> + </w:t>
      </w:r>
      <w:r w:rsidR="00210B93">
        <w:rPr>
          <w:rFonts w:cstheme="minorHAnsi"/>
        </w:rPr>
        <w:t>P</w:t>
      </w:r>
      <w:r w:rsidR="00210B93" w:rsidRPr="00941D44">
        <w:rPr>
          <w:rFonts w:cstheme="minorHAnsi"/>
          <w:vertAlign w:val="subscript"/>
        </w:rPr>
        <w:t>fam</w:t>
      </w:r>
      <w:r w:rsidR="00941D44" w:rsidRPr="00941D44">
        <w:rPr>
          <w:rFonts w:cstheme="minorHAnsi"/>
          <w:vertAlign w:val="subscript"/>
        </w:rPr>
        <w:t>_ph</w:t>
      </w:r>
      <w:r w:rsidR="00941D44">
        <w:rPr>
          <w:rFonts w:cstheme="minorHAnsi"/>
        </w:rPr>
        <w:t xml:space="preserve"> = 1 </w:t>
      </w:r>
      <w:r w:rsidR="00941D44" w:rsidRPr="00941D44">
        <w:rPr>
          <w:rFonts w:cstheme="minorHAnsi"/>
        </w:rPr>
        <w:sym w:font="Wingdings" w:char="F0E0"/>
      </w:r>
      <w:r w:rsidR="00941D44">
        <w:rPr>
          <w:rFonts w:cstheme="minorHAnsi"/>
        </w:rPr>
        <w:t xml:space="preserve"> P</w:t>
      </w:r>
      <w:r w:rsidR="00941D44" w:rsidRPr="00941D44">
        <w:rPr>
          <w:rFonts w:cstheme="minorHAnsi"/>
          <w:vertAlign w:val="subscript"/>
        </w:rPr>
        <w:t>fam_ph</w:t>
      </w:r>
      <w:r w:rsidR="00941D44">
        <w:rPr>
          <w:rFonts w:cstheme="minorHAnsi"/>
        </w:rPr>
        <w:t xml:space="preserve"> = 1 – (q</w:t>
      </w:r>
      <w:r w:rsidR="00941D44" w:rsidRPr="003B7718">
        <w:rPr>
          <w:rFonts w:cstheme="minorHAnsi"/>
          <w:vertAlign w:val="subscript"/>
        </w:rPr>
        <w:t>E</w:t>
      </w:r>
      <w:r w:rsidR="00941D44">
        <w:rPr>
          <w:rFonts w:cstheme="minorHAnsi"/>
        </w:rPr>
        <w:t xml:space="preserve"> + P</w:t>
      </w:r>
      <w:r w:rsidR="00941D44" w:rsidRPr="00167B76">
        <w:rPr>
          <w:rFonts w:cstheme="minorHAnsi"/>
          <w:vertAlign w:val="subscript"/>
        </w:rPr>
        <w:t>car</w:t>
      </w:r>
      <w:r w:rsidR="00941D44">
        <w:rPr>
          <w:rFonts w:cstheme="minorHAnsi"/>
        </w:rPr>
        <w:t>)</w:t>
      </w:r>
      <w:r w:rsidR="00941D44">
        <w:rPr>
          <w:rFonts w:cstheme="minorHAnsi"/>
        </w:rPr>
        <w:br/>
        <w:t>dove P</w:t>
      </w:r>
      <w:r w:rsidR="00941D44" w:rsidRPr="00941D44">
        <w:rPr>
          <w:rFonts w:cstheme="minorHAnsi"/>
          <w:vertAlign w:val="subscript"/>
        </w:rPr>
        <w:t>fam_ph</w:t>
      </w:r>
      <w:r w:rsidR="00941D44">
        <w:rPr>
          <w:rFonts w:cstheme="minorHAnsi"/>
        </w:rPr>
        <w:t xml:space="preserve"> è uguale alla percentuale di job che </w:t>
      </w:r>
      <w:r w:rsidR="00433126">
        <w:rPr>
          <w:rFonts w:cstheme="minorHAnsi"/>
        </w:rPr>
        <w:t>costituiscono una famiglia che entra nel sistema accedendo alle casse fisiche (</w:t>
      </w:r>
      <w:r w:rsidR="00433126" w:rsidRPr="00E006AC">
        <w:rPr>
          <w:rFonts w:cstheme="minorHAnsi"/>
        </w:rPr>
        <w:t>centro</w:t>
      </w:r>
      <w:r w:rsidR="00433126" w:rsidRPr="00E006AC">
        <w:rPr>
          <w:rFonts w:cstheme="minorHAnsi"/>
          <w:i/>
          <w:iCs/>
        </w:rPr>
        <w:t xml:space="preserve"> ordering and payment</w:t>
      </w:r>
      <w:r w:rsidR="00433126">
        <w:rPr>
          <w:rFonts w:cstheme="minorHAnsi"/>
        </w:rPr>
        <w:t>).</w:t>
      </w:r>
      <w:r w:rsidR="00EB7039">
        <w:rPr>
          <w:rFonts w:cstheme="minorHAnsi"/>
        </w:rPr>
        <w:br/>
        <w:t>In conclusione:</w:t>
      </w:r>
      <w:r w:rsidR="00EB7039">
        <w:rPr>
          <w:rFonts w:cstheme="minorHAnsi"/>
        </w:rPr>
        <w:br/>
        <w:t>-&gt; P(</w:t>
      </w:r>
      <w:r w:rsidR="00A60A02">
        <w:rPr>
          <w:rFonts w:cstheme="minorHAnsi"/>
        </w:rPr>
        <w:t>essere una famiglia) = 1 - P</w:t>
      </w:r>
      <w:r w:rsidR="00A60A02" w:rsidRPr="00167B76">
        <w:rPr>
          <w:rFonts w:cstheme="minorHAnsi"/>
          <w:vertAlign w:val="subscript"/>
        </w:rPr>
        <w:t>car</w:t>
      </w:r>
      <w:r w:rsidR="00A60A02">
        <w:rPr>
          <w:rFonts w:cstheme="minorHAnsi"/>
        </w:rPr>
        <w:t xml:space="preserve"> = q</w:t>
      </w:r>
      <w:r w:rsidR="00A60A02" w:rsidRPr="003B7718">
        <w:rPr>
          <w:rFonts w:cstheme="minorHAnsi"/>
          <w:vertAlign w:val="subscript"/>
        </w:rPr>
        <w:t>E</w:t>
      </w:r>
      <w:r w:rsidR="00A60A02">
        <w:rPr>
          <w:rFonts w:cstheme="minorHAnsi"/>
        </w:rPr>
        <w:t xml:space="preserve"> + P</w:t>
      </w:r>
      <w:r w:rsidR="00A60A02" w:rsidRPr="00941D44">
        <w:rPr>
          <w:rFonts w:cstheme="minorHAnsi"/>
          <w:vertAlign w:val="subscript"/>
        </w:rPr>
        <w:t>fam_ph</w:t>
      </w:r>
      <w:r w:rsidR="003138AC">
        <w:rPr>
          <w:rFonts w:cstheme="minorHAnsi"/>
        </w:rPr>
        <w:br/>
        <w:t xml:space="preserve">-&gt; P(accedere al centro </w:t>
      </w:r>
      <w:r w:rsidR="003138AC" w:rsidRPr="00E006AC">
        <w:rPr>
          <w:rFonts w:cstheme="minorHAnsi"/>
          <w:i/>
          <w:iCs/>
        </w:rPr>
        <w:t>ordering and payment</w:t>
      </w:r>
      <w:r w:rsidR="003138AC">
        <w:rPr>
          <w:rFonts w:cstheme="minorHAnsi"/>
        </w:rPr>
        <w:t>) = 1 - q</w:t>
      </w:r>
      <w:r w:rsidR="003138AC" w:rsidRPr="003B7718">
        <w:rPr>
          <w:rFonts w:cstheme="minorHAnsi"/>
          <w:vertAlign w:val="subscript"/>
        </w:rPr>
        <w:t>E</w:t>
      </w:r>
      <w:r w:rsidR="003138AC">
        <w:rPr>
          <w:rFonts w:cstheme="minorHAnsi"/>
        </w:rPr>
        <w:t xml:space="preserve"> = P</w:t>
      </w:r>
      <w:r w:rsidR="003138AC" w:rsidRPr="00167B76">
        <w:rPr>
          <w:rFonts w:cstheme="minorHAnsi"/>
          <w:vertAlign w:val="subscript"/>
        </w:rPr>
        <w:t>car</w:t>
      </w:r>
      <w:r w:rsidR="003138AC">
        <w:rPr>
          <w:rFonts w:cstheme="minorHAnsi"/>
        </w:rPr>
        <w:t xml:space="preserve"> + P</w:t>
      </w:r>
      <w:r w:rsidR="003138AC" w:rsidRPr="00941D44">
        <w:rPr>
          <w:rFonts w:cstheme="minorHAnsi"/>
          <w:vertAlign w:val="subscript"/>
        </w:rPr>
        <w:t>fam_ph</w:t>
      </w:r>
    </w:p>
    <w:p w14:paraId="6F45B090" w14:textId="77777777" w:rsidR="005E1009" w:rsidRDefault="005E1009" w:rsidP="00770529">
      <w:pPr>
        <w:rPr>
          <w:rStyle w:val="Titolo2Carattere"/>
        </w:rPr>
      </w:pPr>
      <w:bookmarkStart w:id="19" w:name="_Toc109322983"/>
    </w:p>
    <w:p w14:paraId="361F326E" w14:textId="77777777" w:rsidR="005E1009" w:rsidRDefault="005E1009" w:rsidP="00770529">
      <w:pPr>
        <w:rPr>
          <w:rStyle w:val="Titolo2Carattere"/>
        </w:rPr>
      </w:pPr>
    </w:p>
    <w:p w14:paraId="182E7B3A" w14:textId="40ABB32F" w:rsidR="00770529" w:rsidRPr="00484331" w:rsidRDefault="00770529" w:rsidP="00770529">
      <w:pPr>
        <w:rPr>
          <w:u w:val="single"/>
        </w:rPr>
      </w:pPr>
      <w:bookmarkStart w:id="20" w:name="_Toc111710856"/>
      <w:r w:rsidRPr="00770529">
        <w:rPr>
          <w:rStyle w:val="Titolo2Carattere"/>
        </w:rPr>
        <w:t>Algoritmi per la next-event simulation.</w:t>
      </w:r>
      <w:bookmarkEnd w:id="19"/>
      <w:bookmarkEnd w:id="20"/>
      <w:r w:rsidRPr="00770529">
        <w:rPr>
          <w:u w:val="single"/>
        </w:rPr>
        <w:br/>
      </w:r>
      <w:r w:rsidRPr="009C6790">
        <w:rPr>
          <w:b/>
          <w:bCs/>
        </w:rPr>
        <w:t>CENTRO ORDERING AND PAYMENT</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4A3A3005" w14:textId="77777777" w:rsidR="00770529" w:rsidRPr="009E4355" w:rsidRDefault="00770529" w:rsidP="00770529">
      <w:pPr>
        <w:pStyle w:val="Citazioneintensa"/>
        <w:jc w:val="left"/>
      </w:pPr>
      <w:r w:rsidRPr="009C6790">
        <w:rPr>
          <w:b/>
          <w:bCs/>
          <w:u w:val="single"/>
        </w:rPr>
        <w:t>Evento 1 (arrivo di un’automobile)</w:t>
      </w:r>
      <w:r w:rsidRPr="009E4355">
        <w:rPr>
          <w:b/>
          <w:bCs/>
        </w:rPr>
        <w:br/>
      </w:r>
      <w:r w:rsidRPr="009E4355">
        <w:t>t</w:t>
      </w:r>
      <w:r w:rsidRPr="009E4355">
        <w:rPr>
          <w:vertAlign w:val="subscript"/>
        </w:rPr>
        <w:t>aA_OP</w:t>
      </w:r>
      <w:r w:rsidRPr="009E4355">
        <w:t xml:space="preserve"> := GetArrival()</w:t>
      </w:r>
      <w:r w:rsidRPr="009E4355">
        <w:br/>
        <w:t>if (t</w:t>
      </w:r>
      <w:r w:rsidRPr="009E4355">
        <w:rPr>
          <w:vertAlign w:val="subscript"/>
        </w:rPr>
        <w:t>aA</w:t>
      </w:r>
      <w:r>
        <w:rPr>
          <w:vertAlign w:val="subscript"/>
        </w:rPr>
        <w:t>_OP</w:t>
      </w:r>
      <w:r w:rsidRPr="009E4355">
        <w:t xml:space="preserve"> &gt; </w:t>
      </w:r>
      <w:r>
        <w:rPr>
          <w:rFonts w:ascii="Symbol" w:hAnsi="Symbol"/>
        </w:rPr>
        <w:t>t</w:t>
      </w:r>
      <w:r w:rsidRPr="009E4355">
        <w:t>) then</w:t>
      </w:r>
      <w:r w:rsidRPr="009E4355">
        <w:br/>
      </w:r>
      <w:r w:rsidRPr="009C6790">
        <w:t xml:space="preserve">    t</w:t>
      </w:r>
      <w:r w:rsidRPr="009C6790">
        <w:rPr>
          <w:vertAlign w:val="subscript"/>
        </w:rPr>
        <w:t>aA_OP</w:t>
      </w:r>
      <w:r w:rsidRPr="009C6790">
        <w:t xml:space="preserve"> := </w:t>
      </w:r>
      <w:r w:rsidRPr="009C6790">
        <w:rPr>
          <w:rFonts w:ascii="Garamond" w:hAnsi="Garamond"/>
        </w:rPr>
        <w:t>∞</w:t>
      </w:r>
      <w:r w:rsidRPr="009C6790">
        <w:rPr>
          <w:rFonts w:ascii="Garamond" w:hAnsi="Garamond"/>
        </w:rPr>
        <w:br/>
      </w:r>
      <w:r w:rsidRPr="009C6790">
        <w:t>endif</w:t>
      </w:r>
      <w:r w:rsidRPr="009C6790">
        <w:rPr>
          <w:rFonts w:ascii="Garamond" w:hAnsi="Garamond"/>
        </w:rPr>
        <w:br/>
      </w:r>
      <w:r w:rsidRPr="009C6790">
        <w:t>if (</w:t>
      </w:r>
      <w:r w:rsidRPr="009C6790">
        <w:rPr>
          <w:rFonts w:ascii="Cambria Math" w:hAnsi="Cambria Math" w:cs="Cambria Math"/>
          <w:shd w:val="clear" w:color="auto" w:fill="FFFFFF"/>
        </w:rPr>
        <w:t xml:space="preserve">∄ </w:t>
      </w:r>
      <w:r w:rsidRPr="009C6790">
        <w:rPr>
          <w:shd w:val="clear" w:color="auto" w:fill="FFFFFF"/>
        </w:rPr>
        <w:t>x</w:t>
      </w:r>
      <w:r w:rsidRPr="009C6790">
        <w:rPr>
          <w:shd w:val="clear" w:color="auto" w:fill="FFFFFF"/>
          <w:vertAlign w:val="subscript"/>
        </w:rPr>
        <w:t>k</w:t>
      </w:r>
      <w:r w:rsidRPr="009C6790">
        <w:rPr>
          <w:shd w:val="clear" w:color="auto" w:fill="FFFFFF"/>
        </w:rPr>
        <w:t xml:space="preserve"> = busy_a </w:t>
      </w:r>
      <w:r w:rsidRPr="009C6790">
        <w:rPr>
          <w:rFonts w:ascii="Cambria Math" w:hAnsi="Cambria Math" w:cs="Cambria Math"/>
        </w:rPr>
        <w:t>∧</w:t>
      </w:r>
      <w:r w:rsidRPr="009C6790">
        <w:rPr>
          <w:shd w:val="clear" w:color="auto" w:fill="FFFFFF"/>
        </w:rPr>
        <w:t xml:space="preserve"> q</w:t>
      </w:r>
      <w:r w:rsidRPr="009C6790">
        <w:rPr>
          <w:shd w:val="clear" w:color="auto" w:fill="FFFFFF"/>
          <w:vertAlign w:val="subscript"/>
        </w:rPr>
        <w:t>A</w:t>
      </w:r>
      <w:r w:rsidRPr="009C6790">
        <w:rPr>
          <w:shd w:val="clear" w:color="auto" w:fill="FFFFFF"/>
        </w:rPr>
        <w:t xml:space="preserve"> = 0 </w:t>
      </w:r>
      <w:r w:rsidRPr="009C6790">
        <w:rPr>
          <w:rFonts w:ascii="Cambria Math" w:hAnsi="Cambria Math" w:cs="Cambria Math"/>
        </w:rPr>
        <w:t>∧</w:t>
      </w:r>
      <w:r w:rsidRPr="009C6790">
        <w:rPr>
          <w:rFonts w:ascii="Symbol" w:hAnsi="Symbol"/>
          <w:shd w:val="clear" w:color="auto" w:fill="FFFFFF"/>
        </w:rPr>
        <w:t xml:space="preserve"> $ </w:t>
      </w:r>
      <w:r w:rsidRPr="009C6790">
        <w:rPr>
          <w:shd w:val="clear" w:color="auto" w:fill="FFFFFF"/>
        </w:rPr>
        <w:t>x</w:t>
      </w:r>
      <w:r w:rsidRPr="009C6790">
        <w:rPr>
          <w:shd w:val="clear" w:color="auto" w:fill="FFFFFF"/>
          <w:vertAlign w:val="subscript"/>
        </w:rPr>
        <w:t>i</w:t>
      </w:r>
      <w:r w:rsidRPr="009C6790">
        <w:rPr>
          <w:shd w:val="clear" w:color="auto" w:fill="FFFFFF"/>
        </w:rPr>
        <w:t xml:space="preserve"> = idle) then</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busy_a</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else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r>
      <w:r w:rsidRPr="009C6790">
        <w:t>endif</w:t>
      </w:r>
    </w:p>
    <w:p w14:paraId="35510263" w14:textId="00DE05C4" w:rsidR="00770529" w:rsidRPr="005012C3" w:rsidRDefault="00770529" w:rsidP="00770529">
      <w:pPr>
        <w:pStyle w:val="Citazioneintensa"/>
        <w:jc w:val="left"/>
        <w:rPr>
          <w:shd w:val="clear" w:color="auto" w:fill="FFFFFF"/>
        </w:rPr>
      </w:pPr>
      <w:r w:rsidRPr="009C6790">
        <w:rPr>
          <w:b/>
          <w:bCs/>
          <w:u w:val="single"/>
        </w:rPr>
        <w:t>Evento 2 (arrivo di una famiglia)</w:t>
      </w:r>
      <w:r w:rsidRPr="002761E0">
        <w:rPr>
          <w:b/>
          <w:bCs/>
        </w:rPr>
        <w:br/>
      </w:r>
      <w:r w:rsidRPr="002761E0">
        <w:t>t</w:t>
      </w:r>
      <w:r w:rsidRPr="002761E0">
        <w:rPr>
          <w:vertAlign w:val="subscript"/>
        </w:rPr>
        <w:t>aF</w:t>
      </w:r>
      <w:r>
        <w:rPr>
          <w:vertAlign w:val="subscript"/>
        </w:rPr>
        <w:t>_OP</w:t>
      </w:r>
      <w:r w:rsidRPr="002761E0">
        <w:t xml:space="preserve"> := GetArrival()</w:t>
      </w:r>
      <w:r w:rsidRPr="002761E0">
        <w:br/>
        <w:t>if (t</w:t>
      </w:r>
      <w:r w:rsidRPr="002761E0">
        <w:rPr>
          <w:vertAlign w:val="subscript"/>
        </w:rPr>
        <w:t>aF</w:t>
      </w:r>
      <w:r>
        <w:rPr>
          <w:vertAlign w:val="subscript"/>
        </w:rPr>
        <w:t>_OP</w:t>
      </w:r>
      <w:r w:rsidRPr="002761E0">
        <w:t xml:space="preserve"> &gt; </w:t>
      </w:r>
      <w:r>
        <w:rPr>
          <w:rFonts w:ascii="Symbol" w:hAnsi="Symbol"/>
        </w:rPr>
        <w:t>t</w:t>
      </w:r>
      <w:r w:rsidRPr="002761E0">
        <w:t>) then</w:t>
      </w:r>
      <w:r w:rsidRPr="002761E0">
        <w:br/>
        <w:t xml:space="preserve">    t</w:t>
      </w:r>
      <w:r w:rsidRPr="002761E0">
        <w:rPr>
          <w:vertAlign w:val="subscript"/>
        </w:rPr>
        <w:t>aF</w:t>
      </w:r>
      <w:r>
        <w:rPr>
          <w:vertAlign w:val="subscript"/>
        </w:rPr>
        <w:t>_OP</w:t>
      </w:r>
      <w:r w:rsidRPr="002761E0">
        <w:t xml:space="preserve"> := </w:t>
      </w:r>
      <w:r w:rsidRPr="002761E0">
        <w:rPr>
          <w:rFonts w:ascii="Garamond" w:hAnsi="Garamond"/>
        </w:rPr>
        <w:t>∞</w:t>
      </w:r>
      <w:r w:rsidRPr="002761E0">
        <w:rPr>
          <w:rFonts w:ascii="Garamond" w:hAnsi="Garamond"/>
        </w:rPr>
        <w:br/>
      </w:r>
      <w:r w:rsidRPr="002761E0">
        <w:t>endif</w:t>
      </w:r>
      <w:r w:rsidRPr="002761E0">
        <w:rPr>
          <w:rFonts w:ascii="Garamond" w:hAnsi="Garamond"/>
        </w:rPr>
        <w:br/>
      </w:r>
      <w:r w:rsidRPr="002761E0">
        <w:t>if ((</w:t>
      </w:r>
      <w:r w:rsidRPr="002761E0">
        <w:rPr>
          <w:shd w:val="clear" w:color="auto" w:fill="FFFFFF"/>
        </w:rPr>
        <w:t>q</w:t>
      </w:r>
      <w:r w:rsidRPr="002761E0">
        <w:rPr>
          <w:shd w:val="clear" w:color="auto" w:fill="FFFFFF"/>
          <w:vertAlign w:val="subscript"/>
        </w:rPr>
        <w:t>A</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k</w:t>
      </w:r>
      <w:r w:rsidRPr="002761E0">
        <w:rPr>
          <w:shd w:val="clear" w:color="auto" w:fill="FFFFFF"/>
        </w:rPr>
        <w:t xml:space="preserve"> = busy_a</w:t>
      </w:r>
      <w:r w:rsidRPr="002761E0">
        <w:t xml:space="preserve">) </w:t>
      </w:r>
      <w:r w:rsidRPr="002761E0">
        <w:rPr>
          <w:rFonts w:ascii="Cambria Math" w:hAnsi="Cambria Math" w:cs="Cambria Math"/>
        </w:rPr>
        <w:t>∧</w:t>
      </w:r>
      <w:r w:rsidRPr="002761E0">
        <w:t xml:space="preserve"> </w:t>
      </w:r>
      <w:r w:rsidRPr="002761E0">
        <w:rPr>
          <w:shd w:val="clear" w:color="auto" w:fill="FFFFFF"/>
        </w:rPr>
        <w:t>q</w:t>
      </w:r>
      <w:r w:rsidRPr="002761E0">
        <w:rPr>
          <w:shd w:val="clear" w:color="auto" w:fill="FFFFFF"/>
          <w:vertAlign w:val="subscript"/>
        </w:rPr>
        <w:t>F</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i</w:t>
      </w:r>
      <w:r w:rsidRPr="002761E0">
        <w:rPr>
          <w:shd w:val="clear" w:color="auto" w:fill="FFFFFF"/>
        </w:rPr>
        <w:t xml:space="preserve"> = idle) then</w:t>
      </w:r>
      <w:r w:rsidRPr="002761E0">
        <w:rPr>
          <w:shd w:val="clear" w:color="auto" w:fill="FFFFFF"/>
        </w:rPr>
        <w:br/>
        <w:t xml:space="preserve">    x</w:t>
      </w:r>
      <w:r w:rsidRPr="002761E0">
        <w:rPr>
          <w:shd w:val="clear" w:color="auto" w:fill="FFFFFF"/>
          <w:vertAlign w:val="subscript"/>
        </w:rPr>
        <w:t>i</w:t>
      </w:r>
      <w:r w:rsidRPr="002761E0">
        <w:rPr>
          <w:shd w:val="clear" w:color="auto" w:fill="FFFFFF"/>
        </w:rPr>
        <w:t xml:space="preserve"> := busy_f</w:t>
      </w:r>
      <w:r w:rsidRPr="002761E0">
        <w:rPr>
          <w:shd w:val="clear" w:color="auto" w:fill="FFFFFF"/>
        </w:rPr>
        <w:br/>
        <w:t xml:space="preserve">    t</w:t>
      </w:r>
      <w:r w:rsidRPr="002761E0">
        <w:rPr>
          <w:shd w:val="clear" w:color="auto" w:fill="FFFFFF"/>
          <w:vertAlign w:val="subscript"/>
        </w:rPr>
        <w:t>ci</w:t>
      </w:r>
      <w:r w:rsidRPr="002761E0">
        <w:rPr>
          <w:shd w:val="clear" w:color="auto" w:fill="FFFFFF"/>
        </w:rPr>
        <w:t xml:space="preserve"> := t + GetService()</w:t>
      </w:r>
      <w:r w:rsidRPr="002761E0">
        <w:rPr>
          <w:shd w:val="clear" w:color="auto" w:fill="FFFFFF"/>
        </w:rPr>
        <w:br/>
        <w:t>else</w:t>
      </w:r>
      <w:r w:rsidRPr="002761E0">
        <w:rPr>
          <w:shd w:val="clear" w:color="auto" w:fill="FFFFFF"/>
        </w:rPr>
        <w:br/>
        <w:t xml:space="preserve">    if (q</w:t>
      </w:r>
      <w:r w:rsidRPr="002761E0">
        <w:rPr>
          <w:shd w:val="clear" w:color="auto" w:fill="FFFFFF"/>
          <w:vertAlign w:val="subscript"/>
        </w:rPr>
        <w:t>F</w:t>
      </w:r>
      <w:r w:rsidRPr="002761E0">
        <w:rPr>
          <w:shd w:val="clear" w:color="auto" w:fill="FFFFFF"/>
        </w:rPr>
        <w:t xml:space="preserve"> &gt; N) then</w:t>
      </w:r>
      <w:r w:rsidRPr="002761E0">
        <w:rPr>
          <w:shd w:val="clear" w:color="auto" w:fill="FFFFFF"/>
        </w:rPr>
        <w:br/>
      </w:r>
      <w:r>
        <w:rPr>
          <w:shd w:val="clear" w:color="auto" w:fill="FFFFFF"/>
        </w:rPr>
        <w:t xml:space="preserve">        </w:t>
      </w:r>
      <w:r w:rsidRPr="005012C3">
        <w:rPr>
          <w:shd w:val="clear" w:color="auto" w:fill="FFFFFF"/>
        </w:rPr>
        <w:t>t</w:t>
      </w:r>
      <w:r w:rsidRPr="005012C3">
        <w:rPr>
          <w:shd w:val="clear" w:color="auto" w:fill="FFFFFF"/>
          <w:vertAlign w:val="subscript"/>
        </w:rPr>
        <w:t>P_tail</w:t>
      </w:r>
      <w:r w:rsidRPr="005012C3">
        <w:rPr>
          <w:shd w:val="clear" w:color="auto" w:fill="FFFFFF"/>
        </w:rPr>
        <w:t xml:space="preserve"> := t + GetAbandon()</w:t>
      </w:r>
      <w:r w:rsidRPr="005012C3">
        <w:rPr>
          <w:shd w:val="clear" w:color="auto" w:fill="FFFFFF"/>
        </w:rPr>
        <w:br/>
        <w:t xml:space="preserve">        abandonsList.append(t</w:t>
      </w:r>
      <w:r w:rsidRPr="005012C3">
        <w:rPr>
          <w:shd w:val="clear" w:color="auto" w:fill="FFFFFF"/>
          <w:vertAlign w:val="subscript"/>
        </w:rPr>
        <w:t>P_tail</w:t>
      </w:r>
      <w:r w:rsidRPr="005012C3">
        <w:rPr>
          <w:shd w:val="clear" w:color="auto" w:fill="FFFFFF"/>
        </w:rPr>
        <w:t>)</w:t>
      </w:r>
      <w:r w:rsidRPr="005012C3">
        <w:rPr>
          <w:shd w:val="clear" w:color="auto" w:fill="FFFFFF"/>
        </w:rPr>
        <w:br/>
        <w:t xml:space="preserve">    endif</w:t>
      </w:r>
      <w:r w:rsidRPr="005012C3">
        <w:rPr>
          <w:shd w:val="clear" w:color="auto" w:fill="FFFFFF"/>
        </w:rPr>
        <w:br/>
        <w:t xml:space="preserve">    q</w:t>
      </w:r>
      <w:r w:rsidRPr="005012C3">
        <w:rPr>
          <w:shd w:val="clear" w:color="auto" w:fill="FFFFFF"/>
          <w:vertAlign w:val="subscript"/>
        </w:rPr>
        <w:t>F</w:t>
      </w:r>
      <w:r w:rsidRPr="005012C3">
        <w:rPr>
          <w:shd w:val="clear" w:color="auto" w:fill="FFFFFF"/>
        </w:rPr>
        <w:t>++</w:t>
      </w:r>
      <w:r w:rsidRPr="005012C3">
        <w:rPr>
          <w:shd w:val="clear" w:color="auto" w:fill="FFFFFF"/>
        </w:rPr>
        <w:br/>
      </w:r>
      <w:r w:rsidRPr="005012C3">
        <w:t>endif</w:t>
      </w:r>
    </w:p>
    <w:p w14:paraId="7FD5703E" w14:textId="77777777" w:rsidR="00770529" w:rsidRPr="00005BC3" w:rsidRDefault="00770529" w:rsidP="00770529">
      <w:pPr>
        <w:pStyle w:val="Citazioneintensa"/>
        <w:jc w:val="left"/>
        <w:rPr>
          <w:shd w:val="clear" w:color="auto" w:fill="FFFFFF"/>
          <w:lang w:val="en-US"/>
        </w:rPr>
      </w:pPr>
      <w:r w:rsidRPr="009C6790">
        <w:rPr>
          <w:b/>
          <w:bCs/>
          <w:u w:val="single"/>
        </w:rPr>
        <w:lastRenderedPageBreak/>
        <w:t>Evento 3 (completamento di un’automobile)</w:t>
      </w:r>
      <w:r w:rsidRPr="009C6790">
        <w:rPr>
          <w:b/>
          <w:bCs/>
        </w:rPr>
        <w:br/>
      </w:r>
      <w:r w:rsidRPr="009C6790">
        <w:t>if (</w:t>
      </w:r>
      <w:r w:rsidRPr="009C6790">
        <w:rPr>
          <w:shd w:val="clear" w:color="auto" w:fill="FFFFFF"/>
        </w:rPr>
        <w:t>q</w:t>
      </w:r>
      <w:r w:rsidRPr="009C6790">
        <w:rPr>
          <w:shd w:val="clear" w:color="auto" w:fill="FFFFFF"/>
          <w:vertAlign w:val="subscript"/>
        </w:rPr>
        <w:t>A</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t>else if (q</w:t>
      </w:r>
      <w:r w:rsidRPr="009C6790">
        <w:rPr>
          <w:shd w:val="clear" w:color="auto" w:fill="FFFFFF"/>
          <w:vertAlign w:val="subscript"/>
        </w:rPr>
        <w:t>F</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F</w:t>
      </w:r>
      <w:r w:rsidRPr="009C6790">
        <w:rPr>
          <w:shd w:val="clear" w:color="auto" w:fill="FFFFFF"/>
        </w:rPr>
        <w:t>--</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busy_f</w:t>
      </w:r>
      <w:r w:rsidRPr="009C6790">
        <w:rPr>
          <w:shd w:val="clear" w:color="auto" w:fill="FFFFFF"/>
        </w:rPr>
        <w:br/>
        <w:t xml:space="preserve">    </w:t>
      </w:r>
      <w:r w:rsidRPr="00210632">
        <w:rPr>
          <w:sz w:val="18"/>
          <w:szCs w:val="18"/>
          <w:shd w:val="clear" w:color="auto" w:fill="FFFFFF"/>
        </w:rPr>
        <w:t>//</w:t>
      </w:r>
      <w:r>
        <w:rPr>
          <w:sz w:val="18"/>
          <w:szCs w:val="18"/>
          <w:shd w:val="clear" w:color="auto" w:fill="FFFFFF"/>
        </w:rPr>
        <w:t>Lasciamo</w:t>
      </w:r>
      <w:r w:rsidRPr="00210632">
        <w:rPr>
          <w:sz w:val="18"/>
          <w:szCs w:val="18"/>
          <w:shd w:val="clear" w:color="auto" w:fill="FFFFFF"/>
        </w:rPr>
        <w:t xml:space="preserve"> la possibilità ai job di abbandonare</w:t>
      </w:r>
      <w:r>
        <w:rPr>
          <w:sz w:val="18"/>
          <w:szCs w:val="18"/>
          <w:shd w:val="clear" w:color="auto" w:fill="FFFFFF"/>
        </w:rPr>
        <w:t xml:space="preserve"> solo</w:t>
      </w:r>
      <w:r w:rsidRPr="00210632">
        <w:rPr>
          <w:sz w:val="18"/>
          <w:szCs w:val="18"/>
          <w:shd w:val="clear" w:color="auto" w:fill="FFFFFF"/>
        </w:rPr>
        <w:t xml:space="preserve"> se</w:t>
      </w:r>
      <w:r>
        <w:rPr>
          <w:sz w:val="18"/>
          <w:szCs w:val="18"/>
          <w:shd w:val="clear" w:color="auto" w:fill="FFFFFF"/>
        </w:rPr>
        <w:t xml:space="preserve"> hanno almeno N job avanti.</w:t>
      </w:r>
      <w:r w:rsidRPr="009C6790">
        <w:rPr>
          <w:shd w:val="clear" w:color="auto" w:fill="FFFFFF"/>
        </w:rPr>
        <w:br/>
        <w:t xml:space="preserve">    </w:t>
      </w:r>
      <w:r>
        <w:rPr>
          <w:shd w:val="clear" w:color="auto" w:fill="FFFFFF"/>
          <w:lang w:val="en-US"/>
        </w:rPr>
        <w:t>if (</w:t>
      </w:r>
      <w:r w:rsidRPr="00F9018F">
        <w:rPr>
          <w:shd w:val="clear" w:color="auto" w:fill="FFFFFF"/>
          <w:lang w:val="en-US"/>
        </w:rPr>
        <w:t>t</w:t>
      </w:r>
      <w:r w:rsidRPr="00F9018F">
        <w:rPr>
          <w:shd w:val="clear" w:color="auto" w:fill="FFFFFF"/>
          <w:vertAlign w:val="subscript"/>
          <w:lang w:val="en-US"/>
        </w:rPr>
        <w:t>P_</w:t>
      </w:r>
      <w:r>
        <w:rPr>
          <w:shd w:val="clear" w:color="auto" w:fill="FFFFFF"/>
          <w:vertAlign w:val="subscript"/>
          <w:lang w:val="en-US"/>
        </w:rPr>
        <w:t>head</w:t>
      </w:r>
      <w:r>
        <w:rPr>
          <w:shd w:val="clear" w:color="auto" w:fill="FFFFFF"/>
          <w:lang w:val="en-US"/>
        </w:rPr>
        <w:t xml:space="preserve"> != </w:t>
      </w:r>
      <w:r w:rsidRPr="009C6790">
        <w:rPr>
          <w:rFonts w:ascii="Garamond" w:hAnsi="Garamond"/>
          <w:lang w:val="en-US"/>
        </w:rPr>
        <w:t xml:space="preserve">∞ </w:t>
      </w:r>
      <w:r w:rsidRPr="009C6790">
        <w:rPr>
          <w:rFonts w:ascii="Cambria Math" w:hAnsi="Cambria Math" w:cs="Cambria Math"/>
          <w:lang w:val="en-US"/>
        </w:rPr>
        <w:t xml:space="preserve">∧ </w:t>
      </w:r>
      <w:r w:rsidRPr="009C6790">
        <w:rPr>
          <w:shd w:val="clear" w:color="auto" w:fill="FFFFFF"/>
          <w:lang w:val="en-US"/>
        </w:rPr>
        <w:t>t</w:t>
      </w:r>
      <w:r w:rsidRPr="009C6790">
        <w:rPr>
          <w:shd w:val="clear" w:color="auto" w:fill="FFFFFF"/>
          <w:vertAlign w:val="subscript"/>
          <w:lang w:val="en-US"/>
        </w:rPr>
        <w:t>P_head</w:t>
      </w:r>
      <w:r w:rsidRPr="009C6790">
        <w:rPr>
          <w:shd w:val="clear" w:color="auto" w:fill="FFFFFF"/>
          <w:lang w:val="en-US"/>
        </w:rPr>
        <w:t xml:space="preserve"> != null) then</w:t>
      </w:r>
      <w:r w:rsidRPr="009C6790">
        <w:rPr>
          <w:shd w:val="clear" w:color="auto" w:fill="FFFFFF"/>
          <w:lang w:val="en-US"/>
        </w:rPr>
        <w:br/>
        <w:t xml:space="preserve">        </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abandonsList.remove(</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w:t>
      </w:r>
      <w:r w:rsidRPr="00005BC3">
        <w:rPr>
          <w:shd w:val="clear" w:color="auto" w:fill="FFFFFF"/>
          <w:lang w:val="en-US"/>
        </w:rPr>
        <w:br/>
        <w:t xml:space="preserve">    endif</w:t>
      </w:r>
      <w:r w:rsidRPr="00005BC3">
        <w:rPr>
          <w:shd w:val="clear" w:color="auto" w:fill="FFFFFF"/>
          <w:lang w:val="en-US"/>
        </w:rPr>
        <w:br/>
        <w:t>else</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w:t>
      </w:r>
      <w:r w:rsidRPr="00005BC3">
        <w:rPr>
          <w:shd w:val="clear" w:color="auto" w:fill="FFFFFF"/>
          <w:lang w:val="en-US"/>
        </w:rPr>
        <w:t>x</w:t>
      </w:r>
      <w:r w:rsidRPr="00005BC3">
        <w:rPr>
          <w:shd w:val="clear" w:color="auto" w:fill="FFFFFF"/>
          <w:vertAlign w:val="subscript"/>
          <w:lang w:val="en-US"/>
        </w:rPr>
        <w:t>i</w:t>
      </w:r>
      <w:r w:rsidRPr="00005BC3">
        <w:rPr>
          <w:shd w:val="clear" w:color="auto" w:fill="FFFFFF"/>
          <w:lang w:val="en-US"/>
        </w:rPr>
        <w:t xml:space="preserve"> := idle</w:t>
      </w:r>
      <w:r w:rsidRPr="00005BC3">
        <w:rPr>
          <w:shd w:val="clear" w:color="auto" w:fill="FFFFFF"/>
          <w:lang w:val="en-US"/>
        </w:rPr>
        <w:br/>
        <w:t>endif</w:t>
      </w:r>
      <w:r>
        <w:rPr>
          <w:shd w:val="clear" w:color="auto" w:fill="FFFFFF"/>
          <w:lang w:val="en-US"/>
        </w:rPr>
        <w:br/>
      </w:r>
      <w:r>
        <w:rPr>
          <w:lang w:val="en-US"/>
        </w:rPr>
        <w:t>arrivalsMcDriveWithdrawFoodList.append(t)</w:t>
      </w:r>
    </w:p>
    <w:p w14:paraId="3A400A63" w14:textId="77777777" w:rsidR="00770529" w:rsidRPr="00B22541" w:rsidRDefault="00770529" w:rsidP="00770529">
      <w:pPr>
        <w:pStyle w:val="Citazioneintensa"/>
        <w:jc w:val="left"/>
        <w:rPr>
          <w:shd w:val="clear" w:color="auto" w:fill="FFFFFF"/>
          <w:lang w:val="en-US"/>
        </w:rPr>
      </w:pPr>
      <w:r w:rsidRPr="009C6790">
        <w:rPr>
          <w:b/>
          <w:bCs/>
          <w:u w:val="single"/>
          <w:shd w:val="clear" w:color="auto" w:fill="FFFFFF"/>
          <w:lang w:val="en-US"/>
        </w:rPr>
        <w:t>Evento 4 (completamento di una famiglia)</w:t>
      </w:r>
      <w:r w:rsidRPr="00005BC3">
        <w:rPr>
          <w:b/>
          <w:bCs/>
          <w:shd w:val="clear" w:color="auto" w:fill="FFFFFF"/>
          <w:lang w:val="en-US"/>
        </w:rPr>
        <w:br/>
      </w:r>
      <w:r w:rsidRPr="00005BC3">
        <w:rPr>
          <w:lang w:val="en-US"/>
        </w:rPr>
        <w:t>if (</w:t>
      </w:r>
      <w:r w:rsidRPr="00005BC3">
        <w:rPr>
          <w:rFonts w:ascii="Cambria Math" w:hAnsi="Cambria Math" w:cs="Cambria Math"/>
          <w:shd w:val="clear" w:color="auto" w:fill="FFFFFF"/>
          <w:lang w:val="en-US"/>
        </w:rPr>
        <w:t xml:space="preserve">∄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A</w:t>
      </w:r>
      <w:r w:rsidRPr="00005BC3">
        <w:rPr>
          <w:shd w:val="clear" w:color="auto" w:fill="FFFFFF"/>
          <w:lang w:val="en-US"/>
        </w:rPr>
        <w:t xml:space="preserve"> != 0)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A</w:t>
      </w:r>
      <w:r w:rsidRPr="00005BC3">
        <w:rPr>
          <w:shd w:val="clear" w:color="auto" w:fill="FFFFFF"/>
          <w:lang w:val="en-US"/>
        </w:rPr>
        <w:t>--</w:t>
      </w:r>
      <w:r w:rsidRPr="00005BC3">
        <w:rPr>
          <w:shd w:val="clear" w:color="auto" w:fill="FFFFFF"/>
          <w:lang w:val="en-US"/>
        </w:rPr>
        <w:br/>
        <w:t xml:space="preserve">    x</w:t>
      </w:r>
      <w:r w:rsidRPr="00005BC3">
        <w:rPr>
          <w:shd w:val="clear" w:color="auto" w:fill="FFFFFF"/>
          <w:vertAlign w:val="subscript"/>
          <w:lang w:val="en-US"/>
        </w:rPr>
        <w:t>i</w:t>
      </w:r>
      <w:r w:rsidRPr="00005BC3">
        <w:rPr>
          <w:shd w:val="clear" w:color="auto" w:fill="FFFFFF"/>
          <w:lang w:val="en-US"/>
        </w:rPr>
        <w:t xml:space="preserve"> := busy_a</w:t>
      </w:r>
      <w:r w:rsidRPr="00005BC3">
        <w:rPr>
          <w:shd w:val="clear" w:color="auto" w:fill="FFFFFF"/>
          <w:lang w:val="en-US"/>
        </w:rPr>
        <w:br/>
        <w:t>else if ((q</w:t>
      </w:r>
      <w:r w:rsidRPr="00005BC3">
        <w:rPr>
          <w:shd w:val="clear" w:color="auto" w:fill="FFFFFF"/>
          <w:vertAlign w:val="subscript"/>
          <w:lang w:val="en-US"/>
        </w:rPr>
        <w:t>A</w:t>
      </w:r>
      <w:r w:rsidRPr="00005BC3">
        <w:rPr>
          <w:shd w:val="clear" w:color="auto" w:fill="FFFFFF"/>
          <w:lang w:val="en-US"/>
        </w:rPr>
        <w:t xml:space="preserve"> = 0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 xml:space="preserve">∨ </w:t>
      </w:r>
      <w:r w:rsidRPr="00005BC3">
        <w:rPr>
          <w:lang w:val="en-US"/>
        </w:rPr>
        <w:t>(</w:t>
      </w:r>
      <w:r w:rsidRPr="00005BC3">
        <w:rPr>
          <w:shd w:val="clear" w:color="auto" w:fill="FFFFFF"/>
          <w:lang w:val="en-US"/>
        </w:rPr>
        <w:t>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w:t>
      </w:r>
      <w:r>
        <w:rPr>
          <w:rFonts w:ascii="Symbol" w:hAnsi="Symbol"/>
          <w:shd w:val="clear" w:color="auto" w:fill="FFFFFF"/>
        </w:rPr>
        <w:t xml:space="preserve"> $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F</w:t>
      </w:r>
      <w:r w:rsidRPr="00005BC3">
        <w:rPr>
          <w:shd w:val="clear" w:color="auto" w:fill="FFFFFF"/>
          <w:lang w:val="en-US"/>
        </w:rPr>
        <w:t>--</w:t>
      </w:r>
      <w:r w:rsidRPr="00005BC3">
        <w:rPr>
          <w:shd w:val="clear" w:color="auto" w:fill="FFFFFF"/>
          <w:lang w:val="en-US"/>
        </w:rPr>
        <w:br/>
        <w:t xml:space="preserve">    if (t</w:t>
      </w:r>
      <w:r w:rsidRPr="00005BC3">
        <w:rPr>
          <w:shd w:val="clear" w:color="auto" w:fill="FFFFFF"/>
          <w:vertAlign w:val="subscript"/>
          <w:lang w:val="en-US"/>
        </w:rPr>
        <w:t>P_head</w:t>
      </w:r>
      <w:r w:rsidRPr="00005BC3">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 xml:space="preserve">    endif</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shd w:val="clear" w:color="auto" w:fill="FFFFFF"/>
          <w:lang w:val="en-US"/>
        </w:rPr>
        <w:br/>
      </w:r>
      <w:r>
        <w:rPr>
          <w:lang w:val="en-US"/>
        </w:rPr>
        <w:t>arrivalsFamilyWithdrawFoodList.append(t)</w:t>
      </w:r>
    </w:p>
    <w:p w14:paraId="45DB4837" w14:textId="47369F8A" w:rsidR="00770529" w:rsidRPr="009C6790" w:rsidRDefault="00770529" w:rsidP="00770529">
      <w:pPr>
        <w:pStyle w:val="Citazioneintensa"/>
        <w:jc w:val="left"/>
      </w:pPr>
      <w:r w:rsidRPr="009C6790">
        <w:rPr>
          <w:b/>
          <w:bCs/>
          <w:u w:val="single"/>
        </w:rPr>
        <w:t>Evento 5 (abbandono di una famiglia)</w:t>
      </w:r>
      <w:r w:rsidRPr="009C6790">
        <w:br/>
        <w:t>abandonsList.remove(tPx)</w:t>
      </w:r>
      <w:r w:rsidRPr="009C6790">
        <w:br/>
        <w:t>qF--</w:t>
      </w:r>
    </w:p>
    <w:p w14:paraId="086E2E11" w14:textId="77777777" w:rsidR="00770529" w:rsidRDefault="00770529" w:rsidP="00770529">
      <w:pPr>
        <w:rPr>
          <w:rFonts w:cstheme="minorHAnsi"/>
          <w:color w:val="202122"/>
          <w:shd w:val="clear" w:color="auto" w:fill="FFFFFF"/>
        </w:rPr>
      </w:pPr>
    </w:p>
    <w:p w14:paraId="05E9EB9D" w14:textId="77777777" w:rsidR="00770529" w:rsidRDefault="00770529" w:rsidP="00770529">
      <w:pPr>
        <w:rPr>
          <w:b/>
          <w:bCs/>
        </w:rPr>
      </w:pPr>
    </w:p>
    <w:p w14:paraId="7A00AAAB" w14:textId="77777777" w:rsidR="00770529" w:rsidRDefault="00770529" w:rsidP="00770529">
      <w:pPr>
        <w:rPr>
          <w:b/>
          <w:bCs/>
        </w:rPr>
      </w:pPr>
    </w:p>
    <w:p w14:paraId="1A110C9F" w14:textId="77777777" w:rsidR="005E1009" w:rsidRDefault="005E1009" w:rsidP="00770529">
      <w:pPr>
        <w:rPr>
          <w:b/>
          <w:bCs/>
        </w:rPr>
      </w:pPr>
    </w:p>
    <w:p w14:paraId="06A04AA6" w14:textId="4EB1E7A9" w:rsidR="00770529" w:rsidRPr="000A1D39" w:rsidRDefault="00770529" w:rsidP="00770529">
      <w:pPr>
        <w:rPr>
          <w:rFonts w:cstheme="minorHAnsi"/>
        </w:rPr>
      </w:pPr>
      <w:r w:rsidRPr="000A1D39">
        <w:rPr>
          <w:b/>
          <w:bCs/>
        </w:rPr>
        <w:lastRenderedPageBreak/>
        <w:t>CENTRO ELECTRONIC ORDERING AND PAYMENT</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4E5C84C4" w14:textId="77777777" w:rsidR="00770529" w:rsidRPr="002761E0" w:rsidRDefault="00770529" w:rsidP="00770529">
      <w:pPr>
        <w:pStyle w:val="Citazioneintensa"/>
        <w:jc w:val="left"/>
        <w:rPr>
          <w:shd w:val="clear" w:color="auto" w:fill="FFFFFF"/>
          <w:lang w:val="en-US"/>
        </w:rPr>
      </w:pPr>
      <w:r w:rsidRPr="009C6790">
        <w:rPr>
          <w:b/>
          <w:bCs/>
          <w:u w:val="single"/>
          <w:lang w:val="en-US"/>
        </w:rPr>
        <w:t>Evento 1 (arrivo)</w:t>
      </w:r>
      <w:r w:rsidRPr="00D62D58">
        <w:rPr>
          <w:b/>
          <w:bCs/>
          <w:lang w:val="en-US"/>
        </w:rPr>
        <w:br/>
      </w:r>
      <w:r w:rsidRPr="00D62D58">
        <w:rPr>
          <w:lang w:val="en-US"/>
        </w:rPr>
        <w:t>l++</w:t>
      </w:r>
      <w:r w:rsidRPr="00D62D58">
        <w:rPr>
          <w:lang w:val="en-US"/>
        </w:rPr>
        <w:br/>
        <w:t>t</w:t>
      </w:r>
      <w:r w:rsidRPr="00D62D58">
        <w:rPr>
          <w:vertAlign w:val="subscript"/>
          <w:lang w:val="en-US"/>
        </w:rPr>
        <w:t>a</w:t>
      </w:r>
      <w:r>
        <w:rPr>
          <w:vertAlign w:val="subscript"/>
          <w:lang w:val="en-US"/>
        </w:rPr>
        <w:t>E</w:t>
      </w:r>
      <w:r w:rsidRPr="00D62D58">
        <w:rPr>
          <w:lang w:val="en-US"/>
        </w:rPr>
        <w:t xml:space="preserve"> := GetArrival()</w:t>
      </w:r>
      <w:r w:rsidRPr="00D62D58">
        <w:rPr>
          <w:lang w:val="en-US"/>
        </w:rPr>
        <w:br/>
        <w:t>if (t</w:t>
      </w:r>
      <w:r w:rsidRPr="00D62D58">
        <w:rPr>
          <w:vertAlign w:val="subscript"/>
          <w:lang w:val="en-US"/>
        </w:rPr>
        <w:t>a</w:t>
      </w:r>
      <w:r>
        <w:rPr>
          <w:vertAlign w:val="subscript"/>
          <w:lang w:val="en-US"/>
        </w:rPr>
        <w:t>E</w:t>
      </w:r>
      <w:r w:rsidRPr="00D62D58">
        <w:rPr>
          <w:lang w:val="en-US"/>
        </w:rPr>
        <w:t xml:space="preserve"> &gt; </w:t>
      </w:r>
      <w:r>
        <w:rPr>
          <w:rFonts w:ascii="Symbol" w:hAnsi="Symbol"/>
        </w:rPr>
        <w:t>t</w:t>
      </w:r>
      <w:r w:rsidRPr="00D62D58">
        <w:rPr>
          <w:lang w:val="en-US"/>
        </w:rPr>
        <w:t>) then</w:t>
      </w:r>
      <w:r w:rsidRPr="00D62D58">
        <w:rPr>
          <w:lang w:val="en-US"/>
        </w:rPr>
        <w:br/>
        <w:t xml:space="preserve">    t</w:t>
      </w:r>
      <w:r w:rsidRPr="00D62D58">
        <w:rPr>
          <w:vertAlign w:val="subscript"/>
          <w:lang w:val="en-US"/>
        </w:rPr>
        <w:t>a</w:t>
      </w:r>
      <w:r>
        <w:rPr>
          <w:vertAlign w:val="subscript"/>
          <w:lang w:val="en-US"/>
        </w:rPr>
        <w:t>E</w:t>
      </w:r>
      <w:r w:rsidRPr="00D62D58">
        <w:rPr>
          <w:lang w:val="en-US"/>
        </w:rPr>
        <w:t xml:space="preserve"> := </w:t>
      </w:r>
      <w:r w:rsidRPr="00D62D58">
        <w:rPr>
          <w:rFonts w:ascii="Garamond" w:hAnsi="Garamond"/>
          <w:lang w:val="en-US"/>
        </w:rPr>
        <w:t>∞</w:t>
      </w:r>
      <w:r w:rsidRPr="00D62D58">
        <w:rPr>
          <w:rFonts w:ascii="Garamond" w:hAnsi="Garamond"/>
          <w:lang w:val="en-US"/>
        </w:rPr>
        <w:br/>
      </w:r>
      <w:r w:rsidRPr="00D62D58">
        <w:rPr>
          <w:lang w:val="en-US"/>
        </w:rPr>
        <w:t>endif</w:t>
      </w:r>
      <w:r w:rsidRPr="00D62D58">
        <w:rPr>
          <w:rFonts w:ascii="Garamond" w:hAnsi="Garamond"/>
          <w:lang w:val="en-US"/>
        </w:rPr>
        <w:br/>
      </w:r>
      <w:r w:rsidRPr="00D62D58">
        <w:rPr>
          <w:lang w:val="en-US"/>
        </w:rPr>
        <w:t>if ((</w:t>
      </w:r>
      <w:r>
        <w:rPr>
          <w:rFonts w:ascii="Symbol" w:hAnsi="Symbol"/>
          <w:shd w:val="clear" w:color="auto" w:fill="FFFFFF"/>
        </w:rPr>
        <w:t xml:space="preserve">$ </w:t>
      </w:r>
      <w:r w:rsidRPr="00D62D58">
        <w:rPr>
          <w:shd w:val="clear" w:color="auto" w:fill="FFFFFF"/>
          <w:lang w:val="en-US"/>
        </w:rPr>
        <w:t>x</w:t>
      </w:r>
      <w:r w:rsidRPr="00D62D58">
        <w:rPr>
          <w:shd w:val="clear" w:color="auto" w:fill="FFFFFF"/>
          <w:vertAlign w:val="subscript"/>
          <w:lang w:val="en-US"/>
        </w:rPr>
        <w:t>i</w:t>
      </w:r>
      <w:r w:rsidRPr="00D62D58">
        <w:rPr>
          <w:shd w:val="clear" w:color="auto" w:fill="FFFFFF"/>
          <w:lang w:val="en-US"/>
        </w:rPr>
        <w:t xml:space="preserve"> = idle) then</w:t>
      </w:r>
      <w:r w:rsidRPr="00D62D58">
        <w:rPr>
          <w:shd w:val="clear" w:color="auto" w:fill="FFFFFF"/>
          <w:lang w:val="en-US"/>
        </w:rPr>
        <w:br/>
        <w:t xml:space="preserve">    x</w:t>
      </w:r>
      <w:r w:rsidRPr="00D62D58">
        <w:rPr>
          <w:shd w:val="clear" w:color="auto" w:fill="FFFFFF"/>
          <w:vertAlign w:val="subscript"/>
          <w:lang w:val="en-US"/>
        </w:rPr>
        <w:t>i</w:t>
      </w:r>
      <w:r w:rsidRPr="00D62D58">
        <w:rPr>
          <w:shd w:val="clear" w:color="auto" w:fill="FFFFFF"/>
          <w:lang w:val="en-US"/>
        </w:rPr>
        <w:t xml:space="preserve"> := busy</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D62D58">
        <w:rPr>
          <w:shd w:val="clear" w:color="auto" w:fill="FFFFFF"/>
          <w:lang w:val="en-US"/>
        </w:rPr>
        <w:br/>
        <w:t>else</w:t>
      </w:r>
      <w:r>
        <w:rPr>
          <w:shd w:val="clear" w:color="auto" w:fill="FFFFFF"/>
          <w:lang w:val="en-US"/>
        </w:rPr>
        <w:t xml:space="preserve"> </w:t>
      </w:r>
      <w:r w:rsidRPr="00D62D58">
        <w:rPr>
          <w:shd w:val="clear" w:color="auto" w:fill="FFFFFF"/>
          <w:lang w:val="en-US"/>
        </w:rPr>
        <w:t>if (l &gt; N+m) then</w:t>
      </w:r>
      <w:r>
        <w:rPr>
          <w:shd w:val="clear" w:color="auto" w:fill="FFFFFF"/>
          <w:lang w:val="en-US"/>
        </w:rPr>
        <w:br/>
        <w:t xml:space="preserve">        </w:t>
      </w:r>
      <w:r w:rsidRPr="00D62D58">
        <w:rPr>
          <w:shd w:val="clear" w:color="auto" w:fill="FFFFFF"/>
          <w:lang w:val="en-US"/>
        </w:rPr>
        <w:t>t</w:t>
      </w:r>
      <w:r w:rsidRPr="00D62D58">
        <w:rPr>
          <w:shd w:val="clear" w:color="auto" w:fill="FFFFFF"/>
          <w:vertAlign w:val="subscript"/>
          <w:lang w:val="en-US"/>
        </w:rPr>
        <w:t>P_tail</w:t>
      </w:r>
      <w:r w:rsidRPr="00D62D58">
        <w:rPr>
          <w:shd w:val="clear" w:color="auto" w:fill="FFFFFF"/>
          <w:lang w:val="en-US"/>
        </w:rPr>
        <w:t xml:space="preserve"> := t + GetAbandon()</w:t>
      </w:r>
      <w:r w:rsidRPr="00D62D58">
        <w:rPr>
          <w:shd w:val="clear" w:color="auto" w:fill="FFFFFF"/>
          <w:lang w:val="en-US"/>
        </w:rPr>
        <w:br/>
        <w:t xml:space="preserve">        abandonsList.append(t</w:t>
      </w:r>
      <w:r w:rsidRPr="00D62D58">
        <w:rPr>
          <w:shd w:val="clear" w:color="auto" w:fill="FFFFFF"/>
          <w:vertAlign w:val="subscript"/>
          <w:lang w:val="en-US"/>
        </w:rPr>
        <w:t>P_tail</w:t>
      </w:r>
      <w:r w:rsidRPr="00D62D58">
        <w:rPr>
          <w:shd w:val="clear" w:color="auto" w:fill="FFFFFF"/>
          <w:lang w:val="en-US"/>
        </w:rPr>
        <w:t>)</w:t>
      </w:r>
      <w:r w:rsidRPr="00D62D58">
        <w:rPr>
          <w:shd w:val="clear" w:color="auto" w:fill="FFFFFF"/>
          <w:lang w:val="en-US"/>
        </w:rPr>
        <w:br/>
      </w:r>
      <w:r w:rsidRPr="00D62D58">
        <w:rPr>
          <w:lang w:val="en-US"/>
        </w:rPr>
        <w:t>endif</w:t>
      </w:r>
    </w:p>
    <w:p w14:paraId="4E5E3176" w14:textId="6FF47DC1" w:rsidR="00770529" w:rsidRPr="007521C8" w:rsidRDefault="00770529" w:rsidP="00770529">
      <w:pPr>
        <w:pStyle w:val="Citazioneintensa"/>
        <w:jc w:val="left"/>
        <w:rPr>
          <w:lang w:val="en-US"/>
        </w:rPr>
      </w:pPr>
      <w:r w:rsidRPr="009C6790">
        <w:rPr>
          <w:b/>
          <w:bCs/>
          <w:u w:val="single"/>
          <w:shd w:val="clear" w:color="auto" w:fill="FFFFFF"/>
          <w:lang w:val="en-US"/>
        </w:rPr>
        <w:t>Evento 2 (completamento)</w:t>
      </w:r>
      <w:r w:rsidRPr="00D62D58">
        <w:rPr>
          <w:b/>
          <w:bCs/>
          <w:shd w:val="clear" w:color="auto" w:fill="FFFFFF"/>
          <w:lang w:val="en-US"/>
        </w:rPr>
        <w:br/>
      </w:r>
      <w:r>
        <w:rPr>
          <w:lang w:val="en-US"/>
        </w:rPr>
        <w:t>l--</w:t>
      </w:r>
      <w:r>
        <w:rPr>
          <w:lang w:val="en-US"/>
        </w:rPr>
        <w:br/>
      </w:r>
      <w:r w:rsidRPr="00D62D58">
        <w:rPr>
          <w:shd w:val="clear" w:color="auto" w:fill="FFFFFF"/>
          <w:lang w:val="en-US"/>
        </w:rPr>
        <w:t>if (t</w:t>
      </w:r>
      <w:r w:rsidRPr="00D62D58">
        <w:rPr>
          <w:shd w:val="clear" w:color="auto" w:fill="FFFFFF"/>
          <w:vertAlign w:val="subscript"/>
          <w:lang w:val="en-US"/>
        </w:rPr>
        <w:t>P_head</w:t>
      </w:r>
      <w:r w:rsidRPr="00D62D58">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endif</w:t>
      </w:r>
      <w:r>
        <w:rPr>
          <w:lang w:val="en-US"/>
        </w:rPr>
        <w:br/>
      </w:r>
      <w:r w:rsidRPr="00D62D58">
        <w:rPr>
          <w:lang w:val="en-US"/>
        </w:rPr>
        <w:t>if (</w:t>
      </w:r>
      <w:r>
        <w:rPr>
          <w:shd w:val="clear" w:color="auto" w:fill="FFFFFF"/>
          <w:lang w:val="en-US"/>
        </w:rPr>
        <w:t>l &gt;</w:t>
      </w:r>
      <w:r w:rsidR="00445796">
        <w:rPr>
          <w:shd w:val="clear" w:color="auto" w:fill="FFFFFF"/>
          <w:lang w:val="en-US"/>
        </w:rPr>
        <w:t>=</w:t>
      </w:r>
      <w:r>
        <w:rPr>
          <w:shd w:val="clear" w:color="auto" w:fill="FFFFFF"/>
          <w:lang w:val="en-US"/>
        </w:rPr>
        <w:t xml:space="preserve"> </w:t>
      </w:r>
      <w:r w:rsidR="00383B49">
        <w:rPr>
          <w:shd w:val="clear" w:color="auto" w:fill="FFFFFF"/>
          <w:lang w:val="en-US"/>
        </w:rPr>
        <w:t>num_serventi</w:t>
      </w:r>
      <w:r w:rsidRPr="00D62D58">
        <w:rPr>
          <w:shd w:val="clear" w:color="auto" w:fill="FFFFFF"/>
          <w:lang w:val="en-US"/>
        </w:rPr>
        <w:t>) then</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lang w:val="en-US"/>
        </w:rPr>
        <w:br/>
        <w:t>arrivalsFamilyWithdrawFoodList.append(t)</w:t>
      </w:r>
    </w:p>
    <w:p w14:paraId="0E9C690B" w14:textId="159342F5" w:rsidR="00770529" w:rsidRDefault="00770529" w:rsidP="00770529">
      <w:pPr>
        <w:pStyle w:val="Citazioneintensa"/>
        <w:jc w:val="left"/>
        <w:rPr>
          <w:shd w:val="clear" w:color="auto" w:fill="FFFFFF"/>
        </w:rPr>
      </w:pPr>
      <w:r w:rsidRPr="009C6790">
        <w:rPr>
          <w:b/>
          <w:bCs/>
          <w:u w:val="single"/>
          <w:shd w:val="clear" w:color="auto" w:fill="FFFFFF"/>
        </w:rPr>
        <w:t>Evento 3 (abbandono)</w:t>
      </w:r>
      <w:r w:rsidRPr="009C6790">
        <w:rPr>
          <w:b/>
          <w:bCs/>
          <w:u w:val="single"/>
          <w:shd w:val="clear" w:color="auto" w:fill="FFFFFF"/>
        </w:rPr>
        <w:br/>
      </w:r>
      <w:r w:rsidRPr="00AE49C9">
        <w:t>abandonsList.remove(</w:t>
      </w:r>
      <w:r w:rsidRPr="00AE49C9">
        <w:rPr>
          <w:shd w:val="clear" w:color="auto" w:fill="FFFFFF"/>
        </w:rPr>
        <w:t>t</w:t>
      </w:r>
      <w:r w:rsidRPr="00AE49C9">
        <w:rPr>
          <w:shd w:val="clear" w:color="auto" w:fill="FFFFFF"/>
          <w:vertAlign w:val="subscript"/>
        </w:rPr>
        <w:t>P</w:t>
      </w:r>
      <w:r>
        <w:rPr>
          <w:shd w:val="clear" w:color="auto" w:fill="FFFFFF"/>
          <w:vertAlign w:val="subscript"/>
        </w:rPr>
        <w:t>x</w:t>
      </w:r>
      <w:r w:rsidRPr="00AE49C9">
        <w:rPr>
          <w:shd w:val="clear" w:color="auto" w:fill="FFFFFF"/>
        </w:rPr>
        <w:t>)</w:t>
      </w:r>
      <w:r>
        <w:rPr>
          <w:shd w:val="clear" w:color="auto" w:fill="FFFFFF"/>
        </w:rPr>
        <w:br/>
        <w:t>l--</w:t>
      </w:r>
    </w:p>
    <w:p w14:paraId="21767110" w14:textId="77777777" w:rsidR="00770529" w:rsidRDefault="00770529" w:rsidP="00770529">
      <w:pPr>
        <w:rPr>
          <w:rFonts w:cstheme="minorHAnsi"/>
          <w:color w:val="202122"/>
          <w:shd w:val="clear" w:color="auto" w:fill="FFFFFF"/>
        </w:rPr>
      </w:pPr>
    </w:p>
    <w:p w14:paraId="57DC30C7" w14:textId="77777777" w:rsidR="00770529" w:rsidRDefault="00770529" w:rsidP="00770529">
      <w:pPr>
        <w:rPr>
          <w:rFonts w:cstheme="minorHAnsi"/>
        </w:rPr>
      </w:pPr>
      <w:r w:rsidRPr="00B11635">
        <w:rPr>
          <w:b/>
          <w:bCs/>
        </w:rPr>
        <w:t>CENTRO WITHDRAW FOOD</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35482473" w14:textId="77777777" w:rsidR="00770529" w:rsidRPr="004A6EEA" w:rsidRDefault="00770529" w:rsidP="00770529">
      <w:pPr>
        <w:pStyle w:val="Citazioneintensa"/>
        <w:jc w:val="left"/>
      </w:pPr>
      <w:r w:rsidRPr="009C6790">
        <w:rPr>
          <w:b/>
          <w:bCs/>
          <w:u w:val="single"/>
        </w:rPr>
        <w:lastRenderedPageBreak/>
        <w:t>Evento 1 (arrivo di un’automobile)</w:t>
      </w:r>
      <w:r w:rsidRPr="004A6EEA">
        <w:rPr>
          <w:b/>
          <w:bCs/>
        </w:rPr>
        <w:br/>
      </w:r>
      <w:r w:rsidRPr="004A6EEA">
        <w:t>t</w:t>
      </w:r>
      <w:r w:rsidRPr="004A6EEA">
        <w:rPr>
          <w:vertAlign w:val="subscript"/>
        </w:rPr>
        <w:t>aA_food</w:t>
      </w:r>
      <w:r w:rsidRPr="004A6EEA">
        <w:t xml:space="preserve"> := arrivalsMcDriveWithdrawFoodList.</w:t>
      </w:r>
      <w:r>
        <w:t>pop()</w:t>
      </w:r>
      <w:r w:rsidRPr="004A6EEA">
        <w:rPr>
          <w:rFonts w:ascii="Garamond" w:hAnsi="Garamond"/>
        </w:rPr>
        <w:br/>
      </w:r>
      <w:r w:rsidRPr="004A6EEA">
        <w:t>if (</w:t>
      </w:r>
      <w:r w:rsidRPr="004A6EEA">
        <w:rPr>
          <w:rFonts w:ascii="Cambria Math" w:hAnsi="Cambria Math" w:cs="Cambria Math"/>
          <w:shd w:val="clear" w:color="auto" w:fill="FFFFFF"/>
        </w:rPr>
        <w:t xml:space="preserve">∄ </w:t>
      </w:r>
      <w:r w:rsidRPr="004A6EEA">
        <w:rPr>
          <w:shd w:val="clear" w:color="auto" w:fill="FFFFFF"/>
        </w:rPr>
        <w:t>x</w:t>
      </w:r>
      <w:r w:rsidRPr="004A6EEA">
        <w:rPr>
          <w:shd w:val="clear" w:color="auto" w:fill="FFFFFF"/>
          <w:vertAlign w:val="subscript"/>
        </w:rPr>
        <w:t>k</w:t>
      </w:r>
      <w:r w:rsidRPr="004A6EEA">
        <w:rPr>
          <w:shd w:val="clear" w:color="auto" w:fill="FFFFFF"/>
        </w:rPr>
        <w:t xml:space="preserve"> = busy_a </w:t>
      </w:r>
      <w:r w:rsidRPr="004A6EEA">
        <w:rPr>
          <w:rFonts w:ascii="Cambria Math" w:hAnsi="Cambria Math" w:cs="Cambria Math"/>
        </w:rPr>
        <w:t>∧</w:t>
      </w:r>
      <w:r w:rsidRPr="004A6EEA">
        <w:rPr>
          <w:shd w:val="clear" w:color="auto" w:fill="FFFFFF"/>
        </w:rPr>
        <w:t xml:space="preserve"> q</w:t>
      </w:r>
      <w:r w:rsidRPr="004A6EEA">
        <w:rPr>
          <w:shd w:val="clear" w:color="auto" w:fill="FFFFFF"/>
          <w:vertAlign w:val="subscript"/>
        </w:rPr>
        <w:t>A</w:t>
      </w:r>
      <w:r w:rsidRPr="004A6EEA">
        <w:rPr>
          <w:shd w:val="clear" w:color="auto" w:fill="FFFFFF"/>
        </w:rPr>
        <w:t xml:space="preserve"> = 0 </w:t>
      </w:r>
      <w:r w:rsidRPr="004A6EEA">
        <w:rPr>
          <w:rFonts w:ascii="Cambria Math" w:hAnsi="Cambria Math" w:cs="Cambria Math"/>
        </w:rPr>
        <w:t>∧</w:t>
      </w:r>
      <w:r>
        <w:rPr>
          <w:rFonts w:ascii="Symbol" w:hAnsi="Symbol"/>
          <w:shd w:val="clear" w:color="auto" w:fill="FFFFFF"/>
        </w:rPr>
        <w:t xml:space="preserve"> $ </w:t>
      </w:r>
      <w:r w:rsidRPr="004A6EEA">
        <w:rPr>
          <w:shd w:val="clear" w:color="auto" w:fill="FFFFFF"/>
        </w:rPr>
        <w:t>x</w:t>
      </w:r>
      <w:r w:rsidRPr="004A6EEA">
        <w:rPr>
          <w:shd w:val="clear" w:color="auto" w:fill="FFFFFF"/>
          <w:vertAlign w:val="subscript"/>
        </w:rPr>
        <w:t>i</w:t>
      </w:r>
      <w:r w:rsidRPr="004A6EEA">
        <w:rPr>
          <w:shd w:val="clear" w:color="auto" w:fill="FFFFFF"/>
        </w:rPr>
        <w:t xml:space="preserve"> = idle) then</w:t>
      </w:r>
      <w:r w:rsidRPr="004A6EEA">
        <w:rPr>
          <w:shd w:val="clear" w:color="auto" w:fill="FFFFFF"/>
        </w:rPr>
        <w:br/>
        <w:t xml:space="preserve">    x</w:t>
      </w:r>
      <w:r w:rsidRPr="004A6EEA">
        <w:rPr>
          <w:shd w:val="clear" w:color="auto" w:fill="FFFFFF"/>
          <w:vertAlign w:val="subscript"/>
        </w:rPr>
        <w:t>i</w:t>
      </w:r>
      <w:r w:rsidRPr="004A6EEA">
        <w:rPr>
          <w:shd w:val="clear" w:color="auto" w:fill="FFFFFF"/>
        </w:rPr>
        <w:t xml:space="preserve"> := busy_a</w:t>
      </w:r>
      <w:r w:rsidRPr="004A6EEA">
        <w:rPr>
          <w:shd w:val="clear" w:color="auto" w:fill="FFFFFF"/>
        </w:rPr>
        <w:br/>
        <w:t xml:space="preserve">    t</w:t>
      </w:r>
      <w:r w:rsidRPr="004A6EEA">
        <w:rPr>
          <w:shd w:val="clear" w:color="auto" w:fill="FFFFFF"/>
          <w:vertAlign w:val="subscript"/>
        </w:rPr>
        <w:t>ci</w:t>
      </w:r>
      <w:r w:rsidRPr="004A6EEA">
        <w:rPr>
          <w:shd w:val="clear" w:color="auto" w:fill="FFFFFF"/>
        </w:rPr>
        <w:t xml:space="preserve"> := t + GetService()</w:t>
      </w:r>
      <w:r w:rsidRPr="004A6EEA">
        <w:rPr>
          <w:shd w:val="clear" w:color="auto" w:fill="FFFFFF"/>
        </w:rPr>
        <w:br/>
        <w:t>else</w:t>
      </w:r>
      <w:r w:rsidRPr="004A6EEA">
        <w:rPr>
          <w:shd w:val="clear" w:color="auto" w:fill="FFFFFF"/>
        </w:rPr>
        <w:br/>
        <w:t xml:space="preserve">    q</w:t>
      </w:r>
      <w:r w:rsidRPr="004A6EEA">
        <w:rPr>
          <w:shd w:val="clear" w:color="auto" w:fill="FFFFFF"/>
          <w:vertAlign w:val="subscript"/>
        </w:rPr>
        <w:t>A</w:t>
      </w:r>
      <w:r w:rsidRPr="004A6EEA">
        <w:rPr>
          <w:shd w:val="clear" w:color="auto" w:fill="FFFFFF"/>
        </w:rPr>
        <w:t>++</w:t>
      </w:r>
      <w:r w:rsidRPr="004A6EEA">
        <w:rPr>
          <w:shd w:val="clear" w:color="auto" w:fill="FFFFFF"/>
        </w:rPr>
        <w:br/>
      </w:r>
      <w:r w:rsidRPr="004A6EEA">
        <w:t>endif</w:t>
      </w:r>
    </w:p>
    <w:p w14:paraId="2BAB27AB" w14:textId="77777777" w:rsidR="00770529" w:rsidRPr="00617129" w:rsidRDefault="00770529" w:rsidP="00770529">
      <w:pPr>
        <w:pStyle w:val="Citazioneintensa"/>
        <w:jc w:val="left"/>
      </w:pPr>
      <w:r w:rsidRPr="009C6790">
        <w:rPr>
          <w:b/>
          <w:bCs/>
          <w:u w:val="single"/>
        </w:rPr>
        <w:t>Evento 2 (arrivo di una famiglia)</w:t>
      </w:r>
      <w:r w:rsidRPr="00617129">
        <w:rPr>
          <w:b/>
          <w:bCs/>
        </w:rPr>
        <w:br/>
      </w:r>
      <w:r w:rsidRPr="00617129">
        <w:t>t</w:t>
      </w:r>
      <w:r w:rsidRPr="00617129">
        <w:rPr>
          <w:vertAlign w:val="subscript"/>
        </w:rPr>
        <w:t>aF</w:t>
      </w:r>
      <w:r>
        <w:rPr>
          <w:vertAlign w:val="subscript"/>
        </w:rPr>
        <w:t>_food</w:t>
      </w:r>
      <w:r w:rsidRPr="00617129">
        <w:t xml:space="preserve"> := </w:t>
      </w:r>
      <w:r w:rsidRPr="004A6EEA">
        <w:t>arrivals</w:t>
      </w:r>
      <w:r>
        <w:t>Family</w:t>
      </w:r>
      <w:r w:rsidRPr="004A6EEA">
        <w:t>WithdrawFoodList.</w:t>
      </w:r>
      <w:r>
        <w:t>pop()</w:t>
      </w:r>
      <w:r w:rsidRPr="00617129">
        <w:rPr>
          <w:rFonts w:ascii="Garamond" w:hAnsi="Garamond"/>
        </w:rPr>
        <w:br/>
      </w:r>
      <w:r w:rsidRPr="00617129">
        <w:t>if ((</w:t>
      </w:r>
      <w:r w:rsidRPr="00617129">
        <w:rPr>
          <w:shd w:val="clear" w:color="auto" w:fill="FFFFFF"/>
        </w:rPr>
        <w:t>q</w:t>
      </w:r>
      <w:r w:rsidRPr="00617129">
        <w:rPr>
          <w:shd w:val="clear" w:color="auto" w:fill="FFFFFF"/>
          <w:vertAlign w:val="subscript"/>
        </w:rPr>
        <w:t>A</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k</w:t>
      </w:r>
      <w:r w:rsidRPr="00617129">
        <w:rPr>
          <w:shd w:val="clear" w:color="auto" w:fill="FFFFFF"/>
        </w:rPr>
        <w:t xml:space="preserve"> = busy_a</w:t>
      </w:r>
      <w:r w:rsidRPr="00617129">
        <w:t xml:space="preserve">) </w:t>
      </w:r>
      <w:r w:rsidRPr="00617129">
        <w:rPr>
          <w:rFonts w:ascii="Cambria Math" w:hAnsi="Cambria Math" w:cs="Cambria Math"/>
        </w:rPr>
        <w:t>∧</w:t>
      </w:r>
      <w:r w:rsidRPr="00617129">
        <w:t xml:space="preserve"> </w:t>
      </w:r>
      <w:r w:rsidRPr="00617129">
        <w:rPr>
          <w:shd w:val="clear" w:color="auto" w:fill="FFFFFF"/>
        </w:rPr>
        <w:t>q</w:t>
      </w:r>
      <w:r w:rsidRPr="00617129">
        <w:rPr>
          <w:shd w:val="clear" w:color="auto" w:fill="FFFFFF"/>
          <w:vertAlign w:val="subscript"/>
        </w:rPr>
        <w:t>F</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i</w:t>
      </w:r>
      <w:r w:rsidRPr="00617129">
        <w:rPr>
          <w:shd w:val="clear" w:color="auto" w:fill="FFFFFF"/>
        </w:rPr>
        <w:t xml:space="preserve"> = idle) then</w:t>
      </w:r>
      <w:r w:rsidRPr="00617129">
        <w:rPr>
          <w:shd w:val="clear" w:color="auto" w:fill="FFFFFF"/>
        </w:rPr>
        <w:br/>
        <w:t xml:space="preserve">    x</w:t>
      </w:r>
      <w:r w:rsidRPr="00617129">
        <w:rPr>
          <w:shd w:val="clear" w:color="auto" w:fill="FFFFFF"/>
          <w:vertAlign w:val="subscript"/>
        </w:rPr>
        <w:t>i</w:t>
      </w:r>
      <w:r w:rsidRPr="00617129">
        <w:rPr>
          <w:shd w:val="clear" w:color="auto" w:fill="FFFFFF"/>
        </w:rPr>
        <w:t xml:space="preserve"> := busy_f</w:t>
      </w:r>
      <w:r w:rsidRPr="00617129">
        <w:rPr>
          <w:shd w:val="clear" w:color="auto" w:fill="FFFFFF"/>
        </w:rPr>
        <w:br/>
        <w:t xml:space="preserve">    t</w:t>
      </w:r>
      <w:r w:rsidRPr="00617129">
        <w:rPr>
          <w:shd w:val="clear" w:color="auto" w:fill="FFFFFF"/>
          <w:vertAlign w:val="subscript"/>
        </w:rPr>
        <w:t>ci</w:t>
      </w:r>
      <w:r w:rsidRPr="00617129">
        <w:rPr>
          <w:shd w:val="clear" w:color="auto" w:fill="FFFFFF"/>
        </w:rPr>
        <w:t xml:space="preserve"> := t + GetService()</w:t>
      </w:r>
      <w:r w:rsidRPr="00617129">
        <w:rPr>
          <w:shd w:val="clear" w:color="auto" w:fill="FFFFFF"/>
        </w:rPr>
        <w:br/>
        <w:t>else</w:t>
      </w:r>
      <w:r w:rsidRPr="00617129">
        <w:rPr>
          <w:shd w:val="clear" w:color="auto" w:fill="FFFFFF"/>
        </w:rPr>
        <w:br/>
        <w:t xml:space="preserve">    q</w:t>
      </w:r>
      <w:r w:rsidRPr="00617129">
        <w:rPr>
          <w:shd w:val="clear" w:color="auto" w:fill="FFFFFF"/>
          <w:vertAlign w:val="subscript"/>
        </w:rPr>
        <w:t>F</w:t>
      </w:r>
      <w:r w:rsidRPr="00617129">
        <w:rPr>
          <w:shd w:val="clear" w:color="auto" w:fill="FFFFFF"/>
        </w:rPr>
        <w:t>++</w:t>
      </w:r>
      <w:r w:rsidRPr="00617129">
        <w:rPr>
          <w:shd w:val="clear" w:color="auto" w:fill="FFFFFF"/>
        </w:rPr>
        <w:br/>
      </w:r>
      <w:r w:rsidRPr="00617129">
        <w:t>endif</w:t>
      </w:r>
    </w:p>
    <w:p w14:paraId="601DA76E" w14:textId="77777777" w:rsidR="00770529" w:rsidRDefault="00770529" w:rsidP="00770529">
      <w:pPr>
        <w:pStyle w:val="Citazioneintensa"/>
        <w:jc w:val="left"/>
        <w:rPr>
          <w:shd w:val="clear" w:color="auto" w:fill="FFFFFF"/>
          <w:lang w:val="en-US"/>
        </w:rPr>
      </w:pPr>
      <w:r w:rsidRPr="009C6790">
        <w:rPr>
          <w:b/>
          <w:bCs/>
          <w:u w:val="single"/>
          <w:lang w:val="en-US"/>
        </w:rPr>
        <w:t>Evento 3 (completamento di un’automobile)</w:t>
      </w:r>
      <w:r w:rsidRPr="00666F0F">
        <w:rPr>
          <w:b/>
          <w:bCs/>
          <w:lang w:val="en-US"/>
        </w:rPr>
        <w:br/>
      </w:r>
      <w:r w:rsidRPr="00666F0F">
        <w:rPr>
          <w:lang w:val="en-US"/>
        </w:rPr>
        <w:t>if (</w:t>
      </w:r>
      <w:r w:rsidRPr="00666F0F">
        <w:rPr>
          <w:shd w:val="clear" w:color="auto" w:fill="FFFFFF"/>
          <w:lang w:val="en-US"/>
        </w:rPr>
        <w:t>q</w:t>
      </w:r>
      <w:r w:rsidRPr="00666F0F">
        <w:rPr>
          <w:shd w:val="clear" w:color="auto" w:fill="FFFFFF"/>
          <w:vertAlign w:val="subscript"/>
          <w:lang w:val="en-US"/>
        </w:rPr>
        <w:t>A</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sidRPr="00666F0F">
        <w:rPr>
          <w:shd w:val="clear" w:color="auto" w:fill="FFFFFF"/>
          <w:lang w:val="en-US"/>
        </w:rPr>
        <w:br/>
        <w:t xml:space="preserve">    q</w:t>
      </w:r>
      <w:r w:rsidRPr="00666F0F">
        <w:rPr>
          <w:shd w:val="clear" w:color="auto" w:fill="FFFFFF"/>
          <w:vertAlign w:val="subscript"/>
          <w:lang w:val="en-US"/>
        </w:rPr>
        <w:t>A</w:t>
      </w:r>
      <w:r w:rsidRPr="00666F0F">
        <w:rPr>
          <w:shd w:val="clear" w:color="auto" w:fill="FFFFFF"/>
          <w:lang w:val="en-US"/>
        </w:rPr>
        <w:t>--</w:t>
      </w:r>
      <w:r w:rsidRPr="00666F0F">
        <w:rPr>
          <w:shd w:val="clear" w:color="auto" w:fill="FFFFFF"/>
          <w:lang w:val="en-US"/>
        </w:rPr>
        <w:br/>
        <w:t>else if (q</w:t>
      </w:r>
      <w:r w:rsidRPr="00666F0F">
        <w:rPr>
          <w:shd w:val="clear" w:color="auto" w:fill="FFFFFF"/>
          <w:vertAlign w:val="subscript"/>
          <w:lang w:val="en-US"/>
        </w:rPr>
        <w:t>F</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f</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p>
    <w:p w14:paraId="6CAD1EC5" w14:textId="77777777" w:rsidR="00770529" w:rsidRPr="00DD5C0C" w:rsidRDefault="00770529" w:rsidP="00770529">
      <w:pPr>
        <w:pStyle w:val="Citazioneintensa"/>
        <w:jc w:val="left"/>
        <w:rPr>
          <w:color w:val="auto"/>
          <w:lang w:val="en-US"/>
        </w:rPr>
      </w:pPr>
      <w:r w:rsidRPr="009C6790">
        <w:rPr>
          <w:b/>
          <w:bCs/>
          <w:u w:val="single"/>
          <w:shd w:val="clear" w:color="auto" w:fill="FFFFFF"/>
          <w:lang w:val="en-US"/>
        </w:rPr>
        <w:t>Evento 4 (completamento di una famiglia)</w:t>
      </w:r>
      <w:r w:rsidRPr="00D21AF4">
        <w:rPr>
          <w:b/>
          <w:bCs/>
          <w:shd w:val="clear" w:color="auto" w:fill="FFFFFF"/>
          <w:lang w:val="en-US"/>
        </w:rPr>
        <w:br/>
      </w:r>
      <w:r w:rsidRPr="00D21AF4">
        <w:rPr>
          <w:lang w:val="en-US"/>
        </w:rPr>
        <w:t>if (</w:t>
      </w:r>
      <w:r w:rsidRPr="00D21AF4">
        <w:rPr>
          <w:rFonts w:ascii="Cambria Math" w:hAnsi="Cambria Math" w:cs="Cambria Math"/>
          <w:shd w:val="clear" w:color="auto" w:fill="FFFFFF"/>
          <w:lang w:val="en-US"/>
        </w:rPr>
        <w:t xml:space="preserve">∄ </w:t>
      </w:r>
      <w:r w:rsidRPr="00D21AF4">
        <w:rPr>
          <w:shd w:val="clear" w:color="auto" w:fill="FFFFFF"/>
          <w:lang w:val="en-US"/>
        </w:rPr>
        <w:t>x</w:t>
      </w:r>
      <w:r w:rsidRPr="00D21AF4">
        <w:rPr>
          <w:shd w:val="clear" w:color="auto" w:fill="FFFFFF"/>
          <w:vertAlign w:val="subscript"/>
          <w:lang w:val="en-US"/>
        </w:rPr>
        <w:t>k</w:t>
      </w:r>
      <w:r w:rsidRPr="00D21AF4">
        <w:rPr>
          <w:shd w:val="clear" w:color="auto" w:fill="FFFFFF"/>
          <w:lang w:val="en-US"/>
        </w:rPr>
        <w:t xml:space="preserve"> = busy_a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A</w:t>
      </w:r>
      <w:r w:rsidRPr="00D21AF4">
        <w:rPr>
          <w:shd w:val="clear" w:color="auto" w:fill="FFFFFF"/>
          <w:lang w:val="en-US"/>
        </w:rPr>
        <w:t xml:space="preserve"> != 0) then</w:t>
      </w:r>
      <w:r w:rsidRPr="00D21AF4">
        <w:rPr>
          <w:shd w:val="clear" w:color="auto" w:fill="FFFFFF"/>
          <w:lang w:val="en-US"/>
        </w:rPr>
        <w:br/>
        <w:t xml:space="preserve">    t</w:t>
      </w:r>
      <w:r w:rsidRPr="00D21AF4">
        <w:rPr>
          <w:shd w:val="clear" w:color="auto" w:fill="FFFFFF"/>
          <w:vertAlign w:val="subscript"/>
          <w:lang w:val="en-US"/>
        </w:rPr>
        <w:t>ci</w:t>
      </w:r>
      <w:r w:rsidRPr="00D21AF4">
        <w:rPr>
          <w:shd w:val="clear" w:color="auto" w:fill="FFFFFF"/>
          <w:lang w:val="en-US"/>
        </w:rPr>
        <w:t xml:space="preserve"> := t + GetService()</w:t>
      </w:r>
      <w:r w:rsidRPr="00D21AF4">
        <w:rPr>
          <w:shd w:val="clear" w:color="auto" w:fill="FFFFFF"/>
          <w:lang w:val="en-US"/>
        </w:rPr>
        <w:br/>
        <w:t xml:space="preserve">    q</w:t>
      </w:r>
      <w:r w:rsidRPr="00D21AF4">
        <w:rPr>
          <w:shd w:val="clear" w:color="auto" w:fill="FFFFFF"/>
          <w:vertAlign w:val="subscript"/>
          <w:lang w:val="en-US"/>
        </w:rPr>
        <w:t>A</w:t>
      </w:r>
      <w:r w:rsidRPr="00D21AF4">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a</w:t>
      </w:r>
      <w:r w:rsidRPr="00D21AF4">
        <w:rPr>
          <w:shd w:val="clear" w:color="auto" w:fill="FFFFFF"/>
          <w:lang w:val="en-US"/>
        </w:rPr>
        <w:br/>
        <w:t>else if ((q</w:t>
      </w:r>
      <w:r w:rsidRPr="00D21AF4">
        <w:rPr>
          <w:shd w:val="clear" w:color="auto" w:fill="FFFFFF"/>
          <w:vertAlign w:val="subscript"/>
          <w:lang w:val="en-US"/>
        </w:rPr>
        <w:t>A</w:t>
      </w:r>
      <w:r w:rsidRPr="00D21AF4">
        <w:rPr>
          <w:shd w:val="clear" w:color="auto" w:fill="FFFFFF"/>
          <w:lang w:val="en-US"/>
        </w:rPr>
        <w:t xml:space="preserve"> = 0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F</w:t>
      </w:r>
      <w:r w:rsidRPr="00D21AF4">
        <w:rPr>
          <w:shd w:val="clear" w:color="auto" w:fill="FFFFFF"/>
          <w:lang w:val="en-US"/>
        </w:rPr>
        <w:t xml:space="preserve"> != 0) </w:t>
      </w:r>
      <w:r w:rsidRPr="00D21AF4">
        <w:rPr>
          <w:rFonts w:ascii="Cambria Math" w:hAnsi="Cambria Math" w:cs="Cambria Math"/>
          <w:lang w:val="en-US"/>
        </w:rPr>
        <w:t xml:space="preserve">∨ </w:t>
      </w:r>
      <w:r w:rsidRPr="00D21AF4">
        <w:rPr>
          <w:lang w:val="en-US"/>
        </w:rPr>
        <w:t>(</w:t>
      </w:r>
      <w:r w:rsidRPr="00816FA3">
        <w:rPr>
          <w:shd w:val="clear" w:color="auto" w:fill="FFFFFF"/>
          <w:lang w:val="en-US"/>
        </w:rPr>
        <w:t>q</w:t>
      </w:r>
      <w:r>
        <w:rPr>
          <w:shd w:val="clear" w:color="auto" w:fill="FFFFFF"/>
          <w:vertAlign w:val="subscript"/>
          <w:lang w:val="en-US"/>
        </w:rPr>
        <w:t>F</w:t>
      </w:r>
      <w:r w:rsidRPr="00816FA3">
        <w:rPr>
          <w:shd w:val="clear" w:color="auto" w:fill="FFFFFF"/>
          <w:lang w:val="en-US"/>
        </w:rPr>
        <w:t xml:space="preserve"> </w:t>
      </w:r>
      <w:r>
        <w:rPr>
          <w:shd w:val="clear" w:color="auto" w:fill="FFFFFF"/>
          <w:lang w:val="en-US"/>
        </w:rPr>
        <w:t>!</w:t>
      </w:r>
      <w:r w:rsidRPr="00816FA3">
        <w:rPr>
          <w:shd w:val="clear" w:color="auto" w:fill="FFFFFF"/>
          <w:lang w:val="en-US"/>
        </w:rPr>
        <w:t>= 0</w:t>
      </w:r>
      <w:r>
        <w:rPr>
          <w:shd w:val="clear" w:color="auto" w:fill="FFFFFF"/>
          <w:lang w:val="en-US"/>
        </w:rPr>
        <w:t xml:space="preserve"> </w:t>
      </w:r>
      <w:r w:rsidRPr="00D21AF4">
        <w:rPr>
          <w:rFonts w:ascii="Cambria Math" w:hAnsi="Cambria Math" w:cs="Cambria Math"/>
          <w:lang w:val="en-US"/>
        </w:rPr>
        <w:t>∧</w:t>
      </w:r>
      <w:r>
        <w:rPr>
          <w:rFonts w:ascii="Symbol" w:hAnsi="Symbol"/>
          <w:shd w:val="clear" w:color="auto" w:fill="FFFFFF"/>
        </w:rPr>
        <w:t xml:space="preserve"> $ </w:t>
      </w:r>
      <w:r w:rsidRPr="00816FA3">
        <w:rPr>
          <w:shd w:val="clear" w:color="auto" w:fill="FFFFFF"/>
          <w:lang w:val="en-US"/>
        </w:rPr>
        <w:t>x</w:t>
      </w:r>
      <w:r>
        <w:rPr>
          <w:shd w:val="clear" w:color="auto" w:fill="FFFFFF"/>
          <w:vertAlign w:val="subscript"/>
          <w:lang w:val="en-US"/>
        </w:rPr>
        <w:t>k</w:t>
      </w:r>
      <w:r>
        <w:rPr>
          <w:shd w:val="clear" w:color="auto" w:fill="FFFFFF"/>
          <w:lang w:val="en-US"/>
        </w:rPr>
        <w:t xml:space="preserve"> = busy_a) then</w:t>
      </w:r>
      <w:r>
        <w:rPr>
          <w:shd w:val="clear" w:color="auto" w:fill="FFFFFF"/>
          <w:lang w:val="en-US"/>
        </w:rPr>
        <w:br/>
      </w:r>
      <w:r w:rsidRPr="00666F0F">
        <w:rPr>
          <w:shd w:val="clear" w:color="auto" w:fill="FFFFFF"/>
          <w:lang w:val="en-US"/>
        </w:rP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r>
        <w:rPr>
          <w:shd w:val="clear" w:color="auto" w:fill="FFFFFF"/>
          <w:lang w:val="en-US"/>
        </w:rPr>
        <w:br/>
        <w:t>if (Random() &lt; q</w:t>
      </w:r>
      <w:r w:rsidRPr="00150937">
        <w:rPr>
          <w:shd w:val="clear" w:color="auto" w:fill="FFFFFF"/>
          <w:vertAlign w:val="subscript"/>
          <w:lang w:val="en-US"/>
        </w:rPr>
        <w:t>T</w:t>
      </w:r>
      <w:r>
        <w:rPr>
          <w:shd w:val="clear" w:color="auto" w:fill="FFFFFF"/>
          <w:lang w:val="en-US"/>
        </w:rPr>
        <w:t>) then</w:t>
      </w:r>
      <w:r>
        <w:rPr>
          <w:shd w:val="clear" w:color="auto" w:fill="FFFFFF"/>
          <w:lang w:val="en-US"/>
        </w:rPr>
        <w:br/>
        <w:t xml:space="preserve">    </w:t>
      </w:r>
      <w:r>
        <w:rPr>
          <w:lang w:val="en-US"/>
        </w:rPr>
        <w:t>arrivalsConsuptionList.append(t)</w:t>
      </w:r>
      <w:r>
        <w:rPr>
          <w:lang w:val="en-US"/>
        </w:rPr>
        <w:br/>
        <w:t>endif</w:t>
      </w:r>
    </w:p>
    <w:p w14:paraId="4882566A" w14:textId="77777777" w:rsidR="00770529" w:rsidRPr="00484331" w:rsidRDefault="00770529" w:rsidP="00770529">
      <w:pPr>
        <w:rPr>
          <w:rFonts w:cstheme="minorHAnsi"/>
          <w:color w:val="202122"/>
          <w:shd w:val="clear" w:color="auto" w:fill="FFFFFF"/>
          <w:lang w:val="en-US"/>
        </w:rPr>
      </w:pPr>
    </w:p>
    <w:p w14:paraId="4B39FB3F" w14:textId="77777777" w:rsidR="00770529" w:rsidRPr="000A1D39" w:rsidRDefault="00770529" w:rsidP="00770529">
      <w:pPr>
        <w:rPr>
          <w:rFonts w:cstheme="minorHAnsi"/>
        </w:rPr>
      </w:pPr>
      <w:r w:rsidRPr="000A1D39">
        <w:rPr>
          <w:b/>
          <w:bCs/>
        </w:rPr>
        <w:t xml:space="preserve">CENTRO </w:t>
      </w:r>
      <w:r>
        <w:rPr>
          <w:b/>
          <w:bCs/>
        </w:rPr>
        <w:t>CONSUPTION</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0A687875"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b/>
          <w:bCs/>
          <w:lang w:val="en-US"/>
        </w:rPr>
        <w:br/>
      </w:r>
      <w:r w:rsidRPr="009C6790">
        <w:rPr>
          <w:lang w:val="en-US"/>
        </w:rPr>
        <w:t>l++</w:t>
      </w:r>
      <w:r w:rsidRPr="009C6790">
        <w:rPr>
          <w:lang w:val="en-US"/>
        </w:rPr>
        <w:br/>
        <w:t>t</w:t>
      </w:r>
      <w:r w:rsidRPr="009C6790">
        <w:rPr>
          <w:vertAlign w:val="subscript"/>
          <w:lang w:val="en-US"/>
        </w:rPr>
        <w:t>aT</w:t>
      </w:r>
      <w:r w:rsidRPr="009C6790">
        <w:rPr>
          <w:lang w:val="en-US"/>
        </w:rPr>
        <w:t xml:space="preserve"> := arrivalsConsuptionList.pop()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4E1C870" w14:textId="2A521664" w:rsidR="00770529" w:rsidRPr="009C6790" w:rsidRDefault="00770529" w:rsidP="00770529">
      <w:pPr>
        <w:pStyle w:val="Citazioneintensa"/>
        <w:jc w:val="left"/>
        <w:rPr>
          <w:shd w:val="clear" w:color="auto" w:fill="FFFFFF"/>
          <w:lang w:val="en-US"/>
        </w:rPr>
      </w:pPr>
      <w:r w:rsidRPr="009C6790">
        <w:rPr>
          <w:b/>
          <w:bCs/>
          <w:u w:val="single"/>
          <w:shd w:val="clear" w:color="auto" w:fill="FFFFFF"/>
          <w:lang w:val="en-US"/>
        </w:rPr>
        <w:t>Evento 2 (completamento)</w:t>
      </w:r>
      <w:r w:rsidRPr="009C6790">
        <w:rPr>
          <w:b/>
          <w:bCs/>
          <w:shd w:val="clear" w:color="auto" w:fill="FFFFFF"/>
          <w:lang w:val="en-US"/>
        </w:rPr>
        <w:br/>
      </w:r>
      <w:r w:rsidRPr="009C6790">
        <w:rPr>
          <w:lang w:val="en-US"/>
        </w:rPr>
        <w:t>l--</w:t>
      </w:r>
      <w:r w:rsidRPr="009C6790">
        <w:rPr>
          <w:lang w:val="en-US"/>
        </w:rPr>
        <w:br/>
        <w:t>if (</w:t>
      </w:r>
      <w:r w:rsidRPr="009C6790">
        <w:rPr>
          <w:shd w:val="clear" w:color="auto" w:fill="FFFFFF"/>
          <w:lang w:val="en-US"/>
        </w:rPr>
        <w:t>l &gt;</w:t>
      </w:r>
      <w:r w:rsidR="007544E4">
        <w:rPr>
          <w:shd w:val="clear" w:color="auto" w:fill="FFFFFF"/>
          <w:lang w:val="en-US"/>
        </w:rPr>
        <w:t>=</w:t>
      </w:r>
      <w:r w:rsidRPr="009C6790">
        <w:rPr>
          <w:shd w:val="clear" w:color="auto" w:fill="FFFFFF"/>
          <w:lang w:val="en-US"/>
        </w:rPr>
        <w:t xml:space="preserve"> </w:t>
      </w:r>
      <w:r w:rsidR="00383B49">
        <w:rPr>
          <w:shd w:val="clear" w:color="auto" w:fill="FFFFFF"/>
          <w:lang w:val="en-US"/>
        </w:rPr>
        <w:t>num_serventi</w:t>
      </w:r>
      <w:r w:rsidRPr="009C6790">
        <w:rPr>
          <w:shd w:val="clear" w:color="auto" w:fill="FFFFFF"/>
          <w:lang w:val="en-US"/>
        </w:rPr>
        <w:t>) then</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t>else</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w:t>
      </w:r>
      <w:r w:rsidRPr="009C6790">
        <w:rPr>
          <w:rFonts w:ascii="Garamond" w:hAnsi="Garamond"/>
          <w:lang w:val="en-US"/>
        </w:rPr>
        <w:t>∞</w:t>
      </w:r>
      <w:r w:rsidRPr="009C6790">
        <w:rPr>
          <w:rFonts w:ascii="Garamond" w:hAnsi="Garamond"/>
          <w:lang w:val="en-US"/>
        </w:rPr>
        <w:br/>
      </w:r>
      <w:r w:rsidRPr="009C6790">
        <w:rPr>
          <w:lang w:val="en-US"/>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w:t>
      </w:r>
      <w:r w:rsidRPr="009C6790">
        <w:rPr>
          <w:shd w:val="clear" w:color="auto" w:fill="FFFFFF"/>
          <w:lang w:val="en-US"/>
        </w:rPr>
        <w:br/>
        <w:t>endif</w:t>
      </w:r>
      <w:r w:rsidRPr="009C6790">
        <w:rPr>
          <w:shd w:val="clear" w:color="auto" w:fill="FFFFFF"/>
          <w:lang w:val="en-US"/>
        </w:rPr>
        <w:br/>
        <w:t>if (Random() &lt; q</w:t>
      </w:r>
      <w:r w:rsidRPr="009C6790">
        <w:rPr>
          <w:shd w:val="clear" w:color="auto" w:fill="FFFFFF"/>
          <w:vertAlign w:val="subscript"/>
          <w:lang w:val="en-US"/>
        </w:rPr>
        <w:t>play</w:t>
      </w:r>
      <w:r w:rsidRPr="009C6790">
        <w:rPr>
          <w:shd w:val="clear" w:color="auto" w:fill="FFFFFF"/>
          <w:lang w:val="en-US"/>
        </w:rPr>
        <w:t>) then</w:t>
      </w:r>
      <w:r w:rsidRPr="009C6790">
        <w:rPr>
          <w:shd w:val="clear" w:color="auto" w:fill="FFFFFF"/>
          <w:lang w:val="en-US"/>
        </w:rPr>
        <w:br/>
        <w:t xml:space="preserve">    </w:t>
      </w:r>
      <w:r w:rsidRPr="009C6790">
        <w:rPr>
          <w:lang w:val="en-US"/>
        </w:rPr>
        <w:t>arrivalsPlaygroundList.append(t)</w:t>
      </w:r>
      <w:r w:rsidRPr="009C6790">
        <w:rPr>
          <w:lang w:val="en-US"/>
        </w:rPr>
        <w:br/>
        <w:t>endif</w:t>
      </w:r>
    </w:p>
    <w:p w14:paraId="44D369C6" w14:textId="77777777" w:rsidR="00770529" w:rsidRDefault="00770529" w:rsidP="00770529">
      <w:pPr>
        <w:rPr>
          <w:rFonts w:cstheme="minorHAnsi"/>
          <w:color w:val="202122"/>
          <w:shd w:val="clear" w:color="auto" w:fill="FFFFFF"/>
          <w:lang w:val="en-US"/>
        </w:rPr>
      </w:pPr>
    </w:p>
    <w:p w14:paraId="7D8D98C8" w14:textId="77777777" w:rsidR="00770529" w:rsidRPr="000A1D39" w:rsidRDefault="00770529" w:rsidP="00770529">
      <w:pPr>
        <w:rPr>
          <w:rFonts w:cstheme="minorHAnsi"/>
        </w:rPr>
      </w:pPr>
      <w:r w:rsidRPr="000A1D39">
        <w:rPr>
          <w:b/>
          <w:bCs/>
        </w:rPr>
        <w:t xml:space="preserve">CENTRO </w:t>
      </w:r>
      <w:r>
        <w:rPr>
          <w:b/>
          <w:bCs/>
        </w:rPr>
        <w:t>PLAYGROUND</w:t>
      </w:r>
      <w:r w:rsidRPr="000A1D39">
        <w:rPr>
          <w:b/>
          <w:bCs/>
        </w:rPr>
        <w:br/>
        <w:t>Variabili di stato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3C2B3847"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lang w:val="en-US"/>
        </w:rPr>
        <w:br/>
        <w:t>t</w:t>
      </w:r>
      <w:r w:rsidRPr="009C6790">
        <w:rPr>
          <w:vertAlign w:val="subscript"/>
          <w:lang w:val="en-US"/>
        </w:rPr>
        <w:t>a_play</w:t>
      </w:r>
      <w:r w:rsidRPr="009C6790">
        <w:rPr>
          <w:lang w:val="en-US"/>
        </w:rPr>
        <w:t xml:space="preserve"> := arrivalsPlaygroundList.pop()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11ACCF0" w14:textId="77777777" w:rsidR="00770529" w:rsidRPr="009C6790" w:rsidRDefault="00770529" w:rsidP="00770529">
      <w:pPr>
        <w:pStyle w:val="Citazioneintensa"/>
        <w:jc w:val="left"/>
      </w:pPr>
      <w:r w:rsidRPr="009C6790">
        <w:rPr>
          <w:b/>
          <w:bCs/>
          <w:u w:val="single"/>
          <w:shd w:val="clear" w:color="auto" w:fill="FFFFFF"/>
        </w:rPr>
        <w:t>Evento 2 (completamento)</w:t>
      </w:r>
      <w:r w:rsidRPr="009C6790">
        <w:rPr>
          <w:b/>
          <w:bCs/>
          <w:shd w:val="clear" w:color="auto" w:fill="FFFFFF"/>
        </w:rPr>
        <w:br/>
      </w:r>
      <w:r w:rsidRPr="009C6790">
        <w:rPr>
          <w:shd w:val="clear" w:color="auto" w:fill="FFFFFF"/>
        </w:rPr>
        <w:t>t</w:t>
      </w:r>
      <w:r w:rsidRPr="009C6790">
        <w:rPr>
          <w:shd w:val="clear" w:color="auto" w:fill="FFFFFF"/>
          <w:vertAlign w:val="subscript"/>
        </w:rPr>
        <w:t>ci</w:t>
      </w:r>
      <w:r w:rsidRPr="009C6790">
        <w:rPr>
          <w:shd w:val="clear" w:color="auto" w:fill="FFFFFF"/>
        </w:rPr>
        <w:t xml:space="preserve"> := </w:t>
      </w:r>
      <w:r w:rsidRPr="009C6790">
        <w:rPr>
          <w:rFonts w:ascii="Garamond" w:hAnsi="Garamond"/>
        </w:rPr>
        <w:t>∞</w:t>
      </w:r>
      <w:r w:rsidRPr="009C6790">
        <w:rPr>
          <w:rFonts w:ascii="Garamond" w:hAnsi="Garamond"/>
        </w:rPr>
        <w:br/>
      </w:r>
      <w:r w:rsidRPr="009C6790">
        <w:rPr>
          <w:shd w:val="clear" w:color="auto" w:fill="FFFFFF"/>
        </w:rPr>
        <w:t>x</w:t>
      </w:r>
      <w:r w:rsidRPr="009C6790">
        <w:rPr>
          <w:shd w:val="clear" w:color="auto" w:fill="FFFFFF"/>
          <w:vertAlign w:val="subscript"/>
        </w:rPr>
        <w:t>i</w:t>
      </w:r>
      <w:r w:rsidRPr="009C6790">
        <w:rPr>
          <w:shd w:val="clear" w:color="auto" w:fill="FFFFFF"/>
        </w:rPr>
        <w:t xml:space="preserve"> := idle</w:t>
      </w:r>
    </w:p>
    <w:p w14:paraId="0A19FB3F" w14:textId="77777777" w:rsidR="005012C3" w:rsidRDefault="005012C3">
      <w:r>
        <w:br w:type="page"/>
      </w:r>
    </w:p>
    <w:p w14:paraId="2EA51266" w14:textId="0D889D22" w:rsidR="00770529" w:rsidRDefault="005012C3" w:rsidP="005012C3">
      <w:pPr>
        <w:pStyle w:val="Titolo1"/>
        <w:rPr>
          <w:u w:val="single"/>
        </w:rPr>
      </w:pPr>
      <w:bookmarkStart w:id="21" w:name="_Toc111710857"/>
      <w:r w:rsidRPr="003B607C">
        <w:rPr>
          <w:u w:val="single"/>
        </w:rPr>
        <w:lastRenderedPageBreak/>
        <w:t xml:space="preserve">Modello </w:t>
      </w:r>
      <w:r w:rsidR="003B607C" w:rsidRPr="003B607C">
        <w:rPr>
          <w:u w:val="single"/>
        </w:rPr>
        <w:t>computazionale</w:t>
      </w:r>
      <w:r w:rsidRPr="003B607C">
        <w:rPr>
          <w:u w:val="single"/>
        </w:rPr>
        <w:t>.</w:t>
      </w:r>
      <w:bookmarkEnd w:id="21"/>
    </w:p>
    <w:p w14:paraId="2F81D6AE" w14:textId="5073F396" w:rsidR="00601D6C" w:rsidRPr="00601D6C" w:rsidRDefault="00601D6C" w:rsidP="00601D6C">
      <w:pPr>
        <w:pStyle w:val="Titolo2"/>
      </w:pPr>
      <w:bookmarkStart w:id="22" w:name="_Toc111710858"/>
      <w:r>
        <w:t>Stato del sistema.</w:t>
      </w:r>
      <w:bookmarkEnd w:id="22"/>
    </w:p>
    <w:p w14:paraId="00D592A0" w14:textId="528989CB" w:rsidR="005012C3" w:rsidRDefault="005E61CC" w:rsidP="005012C3">
      <w:r>
        <w:t>Nel modello computazionale</w:t>
      </w:r>
      <w:r w:rsidR="0066663F">
        <w:t>,</w:t>
      </w:r>
      <w:r w:rsidR="00074EA8">
        <w:t xml:space="preserve"> lo stato del sistema viene modellato sfruttando le strutture dati offerte dal linguaggio C.</w:t>
      </w:r>
      <w:r w:rsidR="0094399D">
        <w:t xml:space="preserve"> I centri del sistema sono stati classificati in due diversi gruppi, ognuno dei quali</w:t>
      </w:r>
      <w:r w:rsidR="00FC21E9">
        <w:t xml:space="preserve"> ha la propria struttura dati che modella lo stato. Le due strutture dati utilizzate sono state:</w:t>
      </w:r>
      <w:r w:rsidR="00ED4296">
        <w:br/>
      </w:r>
      <w:r w:rsidR="00ED4296">
        <w:rPr>
          <w:noProof/>
        </w:rPr>
        <w:drawing>
          <wp:inline distT="0" distB="0" distL="0" distR="0" wp14:anchorId="75725CC2" wp14:editId="45C12491">
            <wp:extent cx="2257425" cy="8763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7">
                      <a:extLst>
                        <a:ext uri="{28A0092B-C50C-407E-A947-70E740481C1C}">
                          <a14:useLocalDpi xmlns:a14="http://schemas.microsoft.com/office/drawing/2010/main" val="0"/>
                        </a:ext>
                      </a:extLst>
                    </a:blip>
                    <a:stretch>
                      <a:fillRect/>
                    </a:stretch>
                  </pic:blipFill>
                  <pic:spPr>
                    <a:xfrm>
                      <a:off x="0" y="0"/>
                      <a:ext cx="2257425" cy="876300"/>
                    </a:xfrm>
                    <a:prstGeom prst="rect">
                      <a:avLst/>
                    </a:prstGeom>
                  </pic:spPr>
                </pic:pic>
              </a:graphicData>
            </a:graphic>
          </wp:inline>
        </w:drawing>
      </w:r>
      <w:r w:rsidR="00585F92">
        <w:br/>
      </w:r>
      <w:r w:rsidR="00585F92">
        <w:rPr>
          <w:noProof/>
        </w:rPr>
        <w:drawing>
          <wp:inline distT="0" distB="0" distL="0" distR="0" wp14:anchorId="0178124F" wp14:editId="3B20F0F4">
            <wp:extent cx="2343150" cy="7143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8">
                      <a:extLst>
                        <a:ext uri="{28A0092B-C50C-407E-A947-70E740481C1C}">
                          <a14:useLocalDpi xmlns:a14="http://schemas.microsoft.com/office/drawing/2010/main" val="0"/>
                        </a:ext>
                      </a:extLst>
                    </a:blip>
                    <a:stretch>
                      <a:fillRect/>
                    </a:stretch>
                  </pic:blipFill>
                  <pic:spPr>
                    <a:xfrm>
                      <a:off x="0" y="0"/>
                      <a:ext cx="2343150" cy="714375"/>
                    </a:xfrm>
                    <a:prstGeom prst="rect">
                      <a:avLst/>
                    </a:prstGeom>
                  </pic:spPr>
                </pic:pic>
              </a:graphicData>
            </a:graphic>
          </wp:inline>
        </w:drawing>
      </w:r>
    </w:p>
    <w:p w14:paraId="20B88866" w14:textId="753715A4" w:rsidR="00585F92" w:rsidRDefault="001F6085" w:rsidP="005012C3">
      <w:r>
        <w:t xml:space="preserve">La struttura </w:t>
      </w:r>
      <w:r w:rsidRPr="00B759FC">
        <w:rPr>
          <w:i/>
          <w:iCs/>
        </w:rPr>
        <w:t>struct state_variables1</w:t>
      </w:r>
      <w:r>
        <w:t xml:space="preserve"> è relativa ai centri </w:t>
      </w:r>
      <w:r w:rsidRPr="00A54ECD">
        <w:rPr>
          <w:i/>
          <w:iCs/>
        </w:rPr>
        <w:t>ordering and payment</w:t>
      </w:r>
      <w:r>
        <w:t xml:space="preserve"> e </w:t>
      </w:r>
      <w:r w:rsidRPr="00A54ECD">
        <w:rPr>
          <w:i/>
          <w:iCs/>
        </w:rPr>
        <w:t>withdraw food</w:t>
      </w:r>
      <w:r w:rsidR="004470A4">
        <w:t>. D</w:t>
      </w:r>
      <w:r>
        <w:t>i fatto, sono</w:t>
      </w:r>
      <w:r w:rsidR="00257B5D">
        <w:t xml:space="preserve"> i centri che hanno due code distinte (per le automobili e per le famiglie)</w:t>
      </w:r>
      <w:r w:rsidR="004470A4">
        <w:t>: per caratterizzare in modo esaustivo il loro stato</w:t>
      </w:r>
      <w:r w:rsidR="00E61B40">
        <w:t xml:space="preserve"> è possibile tenere traccia della popolazione all’interno della coda del McDrive (</w:t>
      </w:r>
      <w:r w:rsidR="00E84795">
        <w:t>campo qA della struttura)</w:t>
      </w:r>
      <w:r w:rsidR="00E61B40">
        <w:t>, la popolazione all’interno della coda delle famiglie</w:t>
      </w:r>
      <w:r w:rsidR="00E84795">
        <w:t xml:space="preserve"> (campo qF della struttura) e lo stato di ciascun servente (campo x della struttura); in particolare, x è un </w:t>
      </w:r>
      <w:r w:rsidR="00D23CE8">
        <w:t>puntatore a un array di m valori (dove m è il numero dei serventi nel centro di riferimento)</w:t>
      </w:r>
      <w:r w:rsidR="003F5E4A">
        <w:t xml:space="preserve"> ciascuno dei quali indica se </w:t>
      </w:r>
      <w:r w:rsidR="00A92A13">
        <w:t xml:space="preserve">il server corrispondente è nello stato idle (valore 0), </w:t>
      </w:r>
      <w:r w:rsidR="00C610DB">
        <w:t>busy_f (valore 1) oppure busy_a (valore 2).</w:t>
      </w:r>
    </w:p>
    <w:p w14:paraId="06AC9D54" w14:textId="4A9F32E0" w:rsidR="00AE04CC" w:rsidRDefault="00B7248A" w:rsidP="00047526">
      <w:r>
        <w:t xml:space="preserve">La struttura </w:t>
      </w:r>
      <w:r w:rsidRPr="003D719E">
        <w:rPr>
          <w:i/>
          <w:iCs/>
        </w:rPr>
        <w:t>struct state_variables2</w:t>
      </w:r>
      <w:r>
        <w:t xml:space="preserve">, invece, è relativa </w:t>
      </w:r>
      <w:r w:rsidR="005A61F2">
        <w:t xml:space="preserve">ai centri </w:t>
      </w:r>
      <w:r w:rsidR="005A61F2" w:rsidRPr="00A54ECD">
        <w:rPr>
          <w:i/>
          <w:iCs/>
        </w:rPr>
        <w:t>electronic ordering and payment</w:t>
      </w:r>
      <w:r w:rsidR="005A61F2">
        <w:t xml:space="preserve">, </w:t>
      </w:r>
      <w:r w:rsidR="005A61F2" w:rsidRPr="00A54ECD">
        <w:rPr>
          <w:i/>
          <w:iCs/>
        </w:rPr>
        <w:t>consuption</w:t>
      </w:r>
      <w:r w:rsidR="005A61F2">
        <w:t xml:space="preserve"> e </w:t>
      </w:r>
      <w:r w:rsidR="005A61F2" w:rsidRPr="00A54ECD">
        <w:rPr>
          <w:i/>
          <w:iCs/>
        </w:rPr>
        <w:t>playground</w:t>
      </w:r>
      <w:r w:rsidR="00787523">
        <w:t>. Questi sono i tre centri con un’unica coda, per cui, per rappresentare in modo esaustivo il loro stato</w:t>
      </w:r>
      <w:r w:rsidR="00A54ECD">
        <w:t>,</w:t>
      </w:r>
      <w:r w:rsidR="00787523">
        <w:t xml:space="preserve"> è sufficiente </w:t>
      </w:r>
      <w:r w:rsidR="00C3438D">
        <w:t>tenere traccia della popolazione totale all’interno del centro (campo l della struttura) e lo stato di ciascun servente (campo x della struttura)</w:t>
      </w:r>
      <w:r w:rsidR="00B43400">
        <w:t>; qui x è lo</w:t>
      </w:r>
      <w:r w:rsidR="00E52A54">
        <w:t xml:space="preserve"> stesso puntatore del caso di </w:t>
      </w:r>
      <w:r w:rsidR="00E52A54" w:rsidRPr="00A54ECD">
        <w:rPr>
          <w:i/>
          <w:iCs/>
        </w:rPr>
        <w:t>struct state_variables1</w:t>
      </w:r>
      <w:r w:rsidR="00E52A54">
        <w:t xml:space="preserve">, con l’unica differenza che </w:t>
      </w:r>
      <w:r w:rsidR="004901DB">
        <w:t>le m entry</w:t>
      </w:r>
      <w:r w:rsidR="00E52A54">
        <w:t xml:space="preserve"> dell’array referenziato da x </w:t>
      </w:r>
      <w:r w:rsidR="004901DB">
        <w:t>possono assumere esclusivamente i valori 0 (servente nello stato idle) e 1 (servente nello stato busy_f).</w:t>
      </w:r>
      <w:r w:rsidR="00C51B29">
        <w:br/>
        <w:t xml:space="preserve">Una precisazione da fare è che il centro </w:t>
      </w:r>
      <w:r w:rsidR="00C51B29" w:rsidRPr="00605D26">
        <w:rPr>
          <w:i/>
          <w:iCs/>
        </w:rPr>
        <w:t>playground</w:t>
      </w:r>
      <w:r w:rsidR="00C51B29">
        <w:t xml:space="preserve">, benché utilizzi </w:t>
      </w:r>
      <w:r w:rsidR="00510AFA">
        <w:t xml:space="preserve">la struttura </w:t>
      </w:r>
      <w:r w:rsidR="00510AFA" w:rsidRPr="00605D26">
        <w:rPr>
          <w:i/>
          <w:iCs/>
        </w:rPr>
        <w:t>struct state_variables2</w:t>
      </w:r>
      <w:r w:rsidR="00510AFA">
        <w:t>, non fa uso del campo l</w:t>
      </w:r>
      <w:r w:rsidR="009D395B">
        <w:t>: essendo un centro M/M/m/m, non ammette coda, per cui il suo stato può essere caratterizzato</w:t>
      </w:r>
      <w:r w:rsidR="007B1A91">
        <w:t xml:space="preserve"> in modo esaustivo</w:t>
      </w:r>
      <w:r w:rsidR="009D395B">
        <w:t xml:space="preserve"> solo tramite lo stato dei singoli serventi.</w:t>
      </w:r>
    </w:p>
    <w:p w14:paraId="4ECC36A2" w14:textId="5297F2C9" w:rsidR="00047526" w:rsidRDefault="00B723F8" w:rsidP="00047526">
      <w:r>
        <w:t xml:space="preserve">L’utilizzo delle fasce orarie ha reso l’implementazione </w:t>
      </w:r>
      <w:r w:rsidR="00FA6CD4">
        <w:t>più complessa. Nella transizione da una fascia oraria alla successiva si deve tener conto</w:t>
      </w:r>
      <w:r w:rsidR="00685901">
        <w:t xml:space="preserve"> dello stato attuale dei serventi che </w:t>
      </w:r>
      <w:r w:rsidR="00363AC2">
        <w:t>verranno disabilitati</w:t>
      </w:r>
      <w:r w:rsidR="00685901">
        <w:t xml:space="preserve">. Nel momento in cui il servente k </w:t>
      </w:r>
      <w:r w:rsidR="00011EB2">
        <w:t>sta offrendo servizio a un job e</w:t>
      </w:r>
      <w:r w:rsidR="00AE70F6">
        <w:t xml:space="preserve"> </w:t>
      </w:r>
      <w:r w:rsidR="00011EB2">
        <w:t>nella nuova fascia oraria non s</w:t>
      </w:r>
      <w:r w:rsidR="00AE70F6">
        <w:t xml:space="preserve">arà più attivo, esso dovrà terminare il servizio del job corrente prima di disattivarsi. Di conseguenza, </w:t>
      </w:r>
      <w:r w:rsidR="00761AD6">
        <w:t>p</w:t>
      </w:r>
      <w:r w:rsidR="004E7F54">
        <w:t>er poter eseguire la simulazione a orizzonte finito (</w:t>
      </w:r>
      <w:r w:rsidR="00BD7115">
        <w:t>di cui si discuterà successivamente)</w:t>
      </w:r>
      <w:r w:rsidR="00761AD6">
        <w:t>,</w:t>
      </w:r>
      <w:r w:rsidR="00BD7115">
        <w:t xml:space="preserve"> è stato necessario</w:t>
      </w:r>
      <w:r>
        <w:t xml:space="preserve"> introdurre tre ulteriori</w:t>
      </w:r>
      <w:r w:rsidR="00761AD6">
        <w:t xml:space="preserve"> valori possibili per l’array x </w:t>
      </w:r>
      <w:r w:rsidR="00BE2C28">
        <w:t>che tengano conto di questi possibili scenari:</w:t>
      </w:r>
      <w:r w:rsidR="00BE2C28">
        <w:br/>
        <w:t xml:space="preserve">1) Nel cambio di fascia, il servente sta </w:t>
      </w:r>
      <w:r w:rsidR="007C1726">
        <w:t>processando un job appartenente alla classe delle automobili: in questo caso, a livello implementativo ciò è stato modellato</w:t>
      </w:r>
      <w:r w:rsidR="00A71655">
        <w:t xml:space="preserve"> assegnando come valore della corrispettiva entry di x il valore -2.</w:t>
      </w:r>
      <w:r w:rsidR="00A71655">
        <w:br/>
        <w:t>2) Nel cambio di fascia, il servente sta processando un job appartenente alla classe delle famiglie: in questo caso, a livello implementativo ciò è stato modellato assegnando come valore della corrispettiva entry di x il valore -1.</w:t>
      </w:r>
      <w:r w:rsidR="00A71655">
        <w:br/>
        <w:t xml:space="preserve">3) Nel cambio di fascia, se il servente è idle, allora non </w:t>
      </w:r>
      <w:r w:rsidR="000030E7">
        <w:t>dovrà terminare alcun servizio. A livello implementativo, ciò è</w:t>
      </w:r>
      <w:r w:rsidR="000030E7" w:rsidRPr="000030E7">
        <w:t xml:space="preserve"> </w:t>
      </w:r>
      <w:r w:rsidR="000030E7">
        <w:t>stato modellato assegnando come valore della corrispettiva entry di x il valore -3.</w:t>
      </w:r>
    </w:p>
    <w:p w14:paraId="7DA4FDFC" w14:textId="611D93A9" w:rsidR="00DF2500" w:rsidRPr="001B3533" w:rsidRDefault="00DF2500" w:rsidP="00047526">
      <w:pPr>
        <w:rPr>
          <w:u w:val="single"/>
        </w:rPr>
      </w:pPr>
      <w:r>
        <w:t xml:space="preserve">Se in un certo istante di tempo esiste una entry </w:t>
      </w:r>
      <w:r w:rsidR="00873703">
        <w:t xml:space="preserve">x[k] </w:t>
      </w:r>
      <w:r>
        <w:t>di x che assume un valore tra -1 e -2</w:t>
      </w:r>
      <w:r w:rsidR="00125538">
        <w:t>, appena il servente corrispondente avrà terminato il servizio, a x[k] verrà asse</w:t>
      </w:r>
      <w:r w:rsidR="001B3533">
        <w:t>gnato il valore -3.</w:t>
      </w:r>
    </w:p>
    <w:p w14:paraId="6592FB44" w14:textId="1259F235" w:rsidR="003268CF" w:rsidRDefault="00601D6C" w:rsidP="00601D6C">
      <w:pPr>
        <w:pStyle w:val="Titolo2"/>
      </w:pPr>
      <w:bookmarkStart w:id="23" w:name="_Toc111710859"/>
      <w:r>
        <w:lastRenderedPageBreak/>
        <w:t>Eventi del sistema.</w:t>
      </w:r>
      <w:bookmarkEnd w:id="23"/>
    </w:p>
    <w:p w14:paraId="60D92723" w14:textId="78218BE6" w:rsidR="00601D6C" w:rsidRDefault="005964CF" w:rsidP="005012C3">
      <w:r>
        <w:t>Per effettuare</w:t>
      </w:r>
      <w:r w:rsidR="00B76CE5">
        <w:t xml:space="preserve"> la simulazione del sistema, è stato utilizzato l’approccio della </w:t>
      </w:r>
      <w:r w:rsidR="004B2496" w:rsidRPr="00871526">
        <w:rPr>
          <w:i/>
          <w:iCs/>
        </w:rPr>
        <w:t>N</w:t>
      </w:r>
      <w:r w:rsidR="00B76CE5" w:rsidRPr="00871526">
        <w:rPr>
          <w:i/>
          <w:iCs/>
        </w:rPr>
        <w:t>ext</w:t>
      </w:r>
      <w:r w:rsidR="004B2496" w:rsidRPr="00871526">
        <w:rPr>
          <w:i/>
          <w:iCs/>
        </w:rPr>
        <w:t>-E</w:t>
      </w:r>
      <w:r w:rsidR="00B76CE5" w:rsidRPr="00871526">
        <w:rPr>
          <w:i/>
          <w:iCs/>
        </w:rPr>
        <w:t xml:space="preserve">vent </w:t>
      </w:r>
      <w:r w:rsidR="004B2496" w:rsidRPr="00871526">
        <w:rPr>
          <w:i/>
          <w:iCs/>
        </w:rPr>
        <w:t>S</w:t>
      </w:r>
      <w:r w:rsidR="00B76CE5" w:rsidRPr="00871526">
        <w:rPr>
          <w:i/>
          <w:iCs/>
        </w:rPr>
        <w:t>imulation</w:t>
      </w:r>
      <w:r w:rsidR="0047040E">
        <w:t>. La struttura dati che mantiene gli eventi del sistem</w:t>
      </w:r>
      <w:r w:rsidR="00871526">
        <w:t>a</w:t>
      </w:r>
      <w:r w:rsidR="0047040E">
        <w:t xml:space="preserve"> è riportata qui di seguito:</w:t>
      </w:r>
      <w:r w:rsidR="0047040E">
        <w:br/>
      </w:r>
      <w:r w:rsidR="003A5D08">
        <w:rPr>
          <w:noProof/>
        </w:rPr>
        <w:drawing>
          <wp:inline distT="0" distB="0" distL="0" distR="0" wp14:anchorId="41FE1661" wp14:editId="79E69A16">
            <wp:extent cx="2556164" cy="2541822"/>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586680" cy="2572167"/>
                    </a:xfrm>
                    <a:prstGeom prst="rect">
                      <a:avLst/>
                    </a:prstGeom>
                  </pic:spPr>
                </pic:pic>
              </a:graphicData>
            </a:graphic>
          </wp:inline>
        </w:drawing>
      </w:r>
    </w:p>
    <w:p w14:paraId="21F79816" w14:textId="130549C3" w:rsidR="003A5D08" w:rsidRDefault="00DD55D0" w:rsidP="005012C3">
      <w:r>
        <w:t>Gli ev</w:t>
      </w:r>
      <w:r w:rsidR="00DB369B">
        <w:t>enti rappresentati da tale struttura dati sono i seguenti:</w:t>
      </w:r>
      <w:r w:rsidR="00DB369B">
        <w:br/>
        <w:t>- Arrivo d</w:t>
      </w:r>
      <w:r w:rsidR="003D10F6">
        <w:t xml:space="preserve">ella prossima </w:t>
      </w:r>
      <w:r w:rsidR="00DB369B">
        <w:t>automobile all’inter</w:t>
      </w:r>
      <w:r w:rsidR="003D10F6">
        <w:t xml:space="preserve">no del centro </w:t>
      </w:r>
      <w:r w:rsidR="003D10F6" w:rsidRPr="00437FC2">
        <w:rPr>
          <w:i/>
          <w:iCs/>
        </w:rPr>
        <w:t>ordering and payment</w:t>
      </w:r>
      <w:r w:rsidR="003D10F6">
        <w:t xml:space="preserve"> con il relativo tempo di arrivo</w:t>
      </w:r>
      <w:r w:rsidR="004314EF">
        <w:t xml:space="preserve">; viene descritto all’interno della struttura </w:t>
      </w:r>
      <w:r w:rsidR="004314EF" w:rsidRPr="00871526">
        <w:rPr>
          <w:i/>
          <w:iCs/>
        </w:rPr>
        <w:t>struct car_arrival carArr1</w:t>
      </w:r>
      <w:r w:rsidR="004314EF">
        <w:t>, che verrà riportata di seguito.</w:t>
      </w:r>
      <w:r w:rsidR="0047452F">
        <w:br/>
        <w:t>-</w:t>
      </w:r>
      <w:r w:rsidR="00811195">
        <w:t xml:space="preserve"> Arrivo della prossima automobile all’interno del centro </w:t>
      </w:r>
      <w:r w:rsidR="00811195" w:rsidRPr="00437FC2">
        <w:rPr>
          <w:i/>
          <w:iCs/>
        </w:rPr>
        <w:t>withdraw food</w:t>
      </w:r>
      <w:r w:rsidR="00811195">
        <w:t xml:space="preserve"> con il relativo tempo di arrivo; viene descritto all’interno della struttura </w:t>
      </w:r>
      <w:r w:rsidR="00811195" w:rsidRPr="00871526">
        <w:rPr>
          <w:i/>
          <w:iCs/>
        </w:rPr>
        <w:t>struct car_arrival carArr3</w:t>
      </w:r>
      <w:r w:rsidR="00811195">
        <w:t>.</w:t>
      </w:r>
      <w:r w:rsidR="00811195">
        <w:br/>
      </w:r>
      <w:r w:rsidR="004314EF">
        <w:t xml:space="preserve">- Arrivo della prossima famiglia all’interno </w:t>
      </w:r>
      <w:r w:rsidR="0047452F">
        <w:t xml:space="preserve">di un determinato centro </w:t>
      </w:r>
      <w:r w:rsidR="00811195">
        <w:t>K</w:t>
      </w:r>
      <w:r w:rsidR="004314EF">
        <w:t xml:space="preserve"> con il relativo tempo di arrivo; viene descritto all’interno della struttura </w:t>
      </w:r>
      <w:r w:rsidR="004314EF" w:rsidRPr="00871526">
        <w:rPr>
          <w:i/>
          <w:iCs/>
        </w:rPr>
        <w:t>struct family_arrival familyArr</w:t>
      </w:r>
      <w:r w:rsidR="00811195" w:rsidRPr="00871526">
        <w:rPr>
          <w:i/>
          <w:iCs/>
        </w:rPr>
        <w:t>K</w:t>
      </w:r>
      <w:r w:rsidR="004314EF">
        <w:t>, che verrà riportata di seguito.</w:t>
      </w:r>
      <w:r w:rsidR="002C1F6F">
        <w:br/>
        <w:t xml:space="preserve">- Completamento di </w:t>
      </w:r>
      <w:r w:rsidR="003537C3">
        <w:t>ogni</w:t>
      </w:r>
      <w:r w:rsidR="002C1F6F">
        <w:t xml:space="preserve"> serve</w:t>
      </w:r>
      <w:r w:rsidR="00061CDE">
        <w:t xml:space="preserve">nte </w:t>
      </w:r>
      <w:r w:rsidR="00A8201E">
        <w:t>di ciascuno dei cinque centri del sistema</w:t>
      </w:r>
      <w:r w:rsidR="00DB11AA">
        <w:t>, dove i</w:t>
      </w:r>
      <w:r w:rsidR="00A8201E">
        <w:t xml:space="preserve">l centro K ha associato </w:t>
      </w:r>
      <w:r w:rsidR="0079052F">
        <w:t>il puntatore</w:t>
      </w:r>
      <w:r w:rsidR="000B1270" w:rsidRPr="000B1270">
        <w:rPr>
          <w:i/>
          <w:iCs/>
        </w:rPr>
        <w:t xml:space="preserve"> </w:t>
      </w:r>
      <w:r w:rsidR="000B1270" w:rsidRPr="00871526">
        <w:rPr>
          <w:i/>
          <w:iCs/>
        </w:rPr>
        <w:t>completionTimesK</w:t>
      </w:r>
      <w:r w:rsidR="0079052F">
        <w:t xml:space="preserve"> a un array di </w:t>
      </w:r>
      <w:r w:rsidR="0079052F" w:rsidRPr="000B1270">
        <w:t>double</w:t>
      </w:r>
      <w:r w:rsidR="00DB11AA">
        <w:t xml:space="preserve">: </w:t>
      </w:r>
      <w:r w:rsidR="002D2AEC">
        <w:t>ogni valore di tale array indica il tempo di completamento del relativo servente.</w:t>
      </w:r>
      <w:r w:rsidR="00C8421E">
        <w:br/>
        <w:t>- Abbandono</w:t>
      </w:r>
      <w:r w:rsidR="00D6547E">
        <w:t xml:space="preserve"> di</w:t>
      </w:r>
      <w:r w:rsidR="00DD2BDD">
        <w:t xml:space="preserve"> ogni famiglia dai centri </w:t>
      </w:r>
      <w:r w:rsidR="00DD2BDD" w:rsidRPr="00871526">
        <w:rPr>
          <w:i/>
          <w:iCs/>
        </w:rPr>
        <w:t>ordering and payment</w:t>
      </w:r>
      <w:r w:rsidR="00DD2BDD">
        <w:t xml:space="preserve"> ed </w:t>
      </w:r>
      <w:r w:rsidR="00DD2BDD" w:rsidRPr="00871526">
        <w:rPr>
          <w:i/>
          <w:iCs/>
        </w:rPr>
        <w:t>electronic ordering and payment</w:t>
      </w:r>
      <w:r w:rsidR="006E62AD">
        <w:t xml:space="preserve">, che viene rappresentato mediante </w:t>
      </w:r>
      <w:r w:rsidR="00703A69">
        <w:t>due liste doppiamente collegate (una per ogni centro)</w:t>
      </w:r>
      <w:r w:rsidR="00780C71">
        <w:t xml:space="preserve">. Ciascuna lista doppiamente collegata contiene i nodi </w:t>
      </w:r>
      <w:r w:rsidR="00176265">
        <w:t xml:space="preserve">(di tipo </w:t>
      </w:r>
      <w:r w:rsidR="00176265" w:rsidRPr="003D1117">
        <w:rPr>
          <w:i/>
          <w:iCs/>
        </w:rPr>
        <w:t>struct job</w:t>
      </w:r>
      <w:r w:rsidR="00176265">
        <w:t xml:space="preserve">) </w:t>
      </w:r>
      <w:r w:rsidR="00780C71">
        <w:t>relativi alle famiglie che hanno la possibilità di abbandonare il sistema (ovvero le famiglie con più di N=3 altre famiglie davanti in coda)</w:t>
      </w:r>
      <w:r w:rsidR="00E77A40">
        <w:t>; questi nodi tengono traccia di un identificatore della famiglia e del tempo di abbandono che è stato schedulato</w:t>
      </w:r>
      <w:r w:rsidR="004B752B">
        <w:t>. L’ordine della lista è dato dall’ordine di arrivo delle famiglie all’interno del centro</w:t>
      </w:r>
      <w:r w:rsidR="005B53F2">
        <w:t xml:space="preserve">: per questo motivo, nel momento in cui una nuova famiglia prende servizio, l’elemento in testa alla lista </w:t>
      </w:r>
      <w:r w:rsidR="00CB20FB">
        <w:t>è ora</w:t>
      </w:r>
      <w:r w:rsidR="005B53F2">
        <w:t xml:space="preserve"> relativo alla famiglia che </w:t>
      </w:r>
      <w:r w:rsidR="00115264">
        <w:t>ha esattamente 3 famiglie davanti (mentre prima erano 4)</w:t>
      </w:r>
      <w:r w:rsidR="009573B1">
        <w:t xml:space="preserve">, ovvero </w:t>
      </w:r>
      <w:r w:rsidR="00C463CE">
        <w:t>alla</w:t>
      </w:r>
      <w:r w:rsidR="009573B1">
        <w:t xml:space="preserve"> famiglia che </w:t>
      </w:r>
      <w:r w:rsidR="0081087E">
        <w:t xml:space="preserve">esclude l’idea di abbandonare il centro; di conseguenza, per ogni nuova famiglia che </w:t>
      </w:r>
      <w:r w:rsidR="00911F5F">
        <w:t xml:space="preserve">prende servizio, è sufficiente effettuare una rimozione dalla testa della lista, mentre gli inserimenti all’interno della lista avvengono </w:t>
      </w:r>
      <w:r w:rsidR="00C947E1">
        <w:t xml:space="preserve">esclusivamente in coda. Ovviamente, se la rimozione di un nodo dalla lista doppiamente collegata </w:t>
      </w:r>
      <w:r w:rsidR="00C947E1" w:rsidRPr="00C947E1">
        <w:rPr>
          <w:u w:val="single"/>
        </w:rPr>
        <w:t>non</w:t>
      </w:r>
      <w:r w:rsidR="00C947E1">
        <w:t xml:space="preserve"> avviene prima dell’istante di abbandono</w:t>
      </w:r>
      <w:r w:rsidR="00DE74F4">
        <w:t>, vuol dire che la famiglia associata a quel nodo abbandona il sistema.</w:t>
      </w:r>
      <w:r w:rsidR="00AF2A77">
        <w:br/>
      </w:r>
      <w:r w:rsidR="00635552">
        <w:t xml:space="preserve">Per </w:t>
      </w:r>
      <w:r w:rsidR="00FA5484">
        <w:t>facilitare le operazioni di inserimento e di rimozione dalla lista doppiamente collegata</w:t>
      </w:r>
      <w:r w:rsidR="00AF2A77">
        <w:t xml:space="preserve">, all’interno di </w:t>
      </w:r>
      <w:r w:rsidR="00AF2A77" w:rsidRPr="00705EAE">
        <w:rPr>
          <w:i/>
          <w:iCs/>
        </w:rPr>
        <w:t>struct event_list</w:t>
      </w:r>
      <w:r w:rsidR="009B3088">
        <w:t xml:space="preserve"> </w:t>
      </w:r>
      <w:r w:rsidR="00635552">
        <w:t>sono</w:t>
      </w:r>
      <w:r w:rsidR="009B3088">
        <w:t xml:space="preserve"> </w:t>
      </w:r>
      <w:r w:rsidR="00635552">
        <w:t>stati</w:t>
      </w:r>
      <w:r w:rsidR="009B3088">
        <w:t xml:space="preserve"> riporta</w:t>
      </w:r>
      <w:r w:rsidR="00635552">
        <w:t>ti</w:t>
      </w:r>
      <w:r w:rsidR="009B3088">
        <w:t xml:space="preserve"> sia</w:t>
      </w:r>
      <w:r w:rsidR="002E5646" w:rsidRPr="002E5646">
        <w:t xml:space="preserve"> </w:t>
      </w:r>
      <w:r w:rsidR="002E5646">
        <w:t>il nodo coda (</w:t>
      </w:r>
      <w:r w:rsidR="002E5646" w:rsidRPr="00705EAE">
        <w:rPr>
          <w:i/>
          <w:iCs/>
        </w:rPr>
        <w:t>struct job *tailK</w:t>
      </w:r>
      <w:r w:rsidR="002E5646">
        <w:t>) che</w:t>
      </w:r>
      <w:r w:rsidR="009B3088">
        <w:t xml:space="preserve"> il nodo testa (</w:t>
      </w:r>
      <w:r w:rsidR="009B3088" w:rsidRPr="00705EAE">
        <w:rPr>
          <w:i/>
          <w:iCs/>
        </w:rPr>
        <w:t>struct job *headK</w:t>
      </w:r>
      <w:r w:rsidR="009B3088">
        <w:t>)</w:t>
      </w:r>
      <w:r w:rsidR="002E5646">
        <w:t>.</w:t>
      </w:r>
      <w:r w:rsidR="00232B60">
        <w:br/>
        <w:t xml:space="preserve">- </w:t>
      </w:r>
      <w:r w:rsidR="005D4B52">
        <w:t xml:space="preserve">Altri due eventi (identificati dai campi </w:t>
      </w:r>
      <w:r w:rsidR="005D4B52" w:rsidRPr="00751A1B">
        <w:rPr>
          <w:i/>
          <w:iCs/>
        </w:rPr>
        <w:t>changeInterval</w:t>
      </w:r>
      <w:r w:rsidR="005D4B52">
        <w:t xml:space="preserve"> e </w:t>
      </w:r>
      <w:r w:rsidR="005D4B52" w:rsidRPr="00751A1B">
        <w:rPr>
          <w:i/>
          <w:iCs/>
        </w:rPr>
        <w:t>sampling</w:t>
      </w:r>
      <w:r w:rsidR="005D4B52">
        <w:t xml:space="preserve"> della struttura) che </w:t>
      </w:r>
      <w:r w:rsidR="00F64204">
        <w:t xml:space="preserve">verranno discussi </w:t>
      </w:r>
      <w:r w:rsidR="00751A1B">
        <w:t>nella descrizione</w:t>
      </w:r>
      <w:r w:rsidR="00F64204">
        <w:t xml:space="preserve"> </w:t>
      </w:r>
      <w:r w:rsidR="00751A1B">
        <w:t>del</w:t>
      </w:r>
      <w:r w:rsidR="00F64204">
        <w:t>la simulazione a orizz</w:t>
      </w:r>
      <w:r w:rsidR="00751A1B">
        <w:t>ont</w:t>
      </w:r>
      <w:r w:rsidR="00F64204">
        <w:t xml:space="preserve">e finito e </w:t>
      </w:r>
      <w:r w:rsidR="00751A1B">
        <w:t>del</w:t>
      </w:r>
      <w:r w:rsidR="00F64204">
        <w:t>la simulazione a orizzonte infinito.</w:t>
      </w:r>
    </w:p>
    <w:p w14:paraId="000B53BA" w14:textId="4875AABE" w:rsidR="003D5CCA" w:rsidRDefault="00F64204" w:rsidP="005012C3">
      <w:r>
        <w:rPr>
          <w:noProof/>
        </w:rPr>
        <w:lastRenderedPageBreak/>
        <w:drawing>
          <wp:inline distT="0" distB="0" distL="0" distR="0" wp14:anchorId="43FBA5B3" wp14:editId="5DD6E0E8">
            <wp:extent cx="2847975" cy="762000"/>
            <wp:effectExtent l="0" t="0" r="9525" b="0"/>
            <wp:docPr id="22" name="Immagine 22" descr="Immagine che contiene test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 interni&#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47975" cy="762000"/>
                    </a:xfrm>
                    <a:prstGeom prst="rect">
                      <a:avLst/>
                    </a:prstGeom>
                  </pic:spPr>
                </pic:pic>
              </a:graphicData>
            </a:graphic>
          </wp:inline>
        </w:drawing>
      </w:r>
      <w:r>
        <w:br/>
      </w:r>
      <w:r>
        <w:rPr>
          <w:noProof/>
        </w:rPr>
        <w:drawing>
          <wp:inline distT="0" distB="0" distL="0" distR="0" wp14:anchorId="490C0EC3" wp14:editId="73DB29AD">
            <wp:extent cx="2447925" cy="742950"/>
            <wp:effectExtent l="0" t="0" r="9525" b="0"/>
            <wp:docPr id="23" name="Immagine 23" descr="Immagine che contiene testo, aranc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 arancia&#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447925" cy="742950"/>
                    </a:xfrm>
                    <a:prstGeom prst="rect">
                      <a:avLst/>
                    </a:prstGeom>
                  </pic:spPr>
                </pic:pic>
              </a:graphicData>
            </a:graphic>
          </wp:inline>
        </w:drawing>
      </w:r>
      <w:r>
        <w:br/>
      </w:r>
      <w:r>
        <w:rPr>
          <w:noProof/>
        </w:rPr>
        <w:drawing>
          <wp:inline distT="0" distB="0" distL="0" distR="0" wp14:anchorId="2E681F04" wp14:editId="7DDBE530">
            <wp:extent cx="2124075" cy="1133475"/>
            <wp:effectExtent l="0" t="0" r="9525" b="9525"/>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124075" cy="1133475"/>
                    </a:xfrm>
                    <a:prstGeom prst="rect">
                      <a:avLst/>
                    </a:prstGeom>
                  </pic:spPr>
                </pic:pic>
              </a:graphicData>
            </a:graphic>
          </wp:inline>
        </w:drawing>
      </w:r>
    </w:p>
    <w:p w14:paraId="6F360200" w14:textId="23679438" w:rsidR="0084510E" w:rsidRDefault="00A11682" w:rsidP="0084510E">
      <w:r>
        <w:t>Da queste ultime figure è possibile notare che</w:t>
      </w:r>
      <w:r w:rsidR="006C18AB">
        <w:t xml:space="preserve">, per quanto concerne </w:t>
      </w:r>
      <w:r w:rsidR="001F7199">
        <w:t>gli arrivi delle famiglie e delle automobili nei centri</w:t>
      </w:r>
      <w:r w:rsidR="00004095" w:rsidRPr="00004095">
        <w:t xml:space="preserve"> </w:t>
      </w:r>
      <w:r w:rsidR="00004095" w:rsidRPr="00E42CE8">
        <w:rPr>
          <w:i/>
          <w:iCs/>
        </w:rPr>
        <w:t>ordering and payment</w:t>
      </w:r>
      <w:r w:rsidR="00004095">
        <w:t xml:space="preserve"> ed </w:t>
      </w:r>
      <w:r w:rsidR="00004095" w:rsidRPr="00E42CE8">
        <w:rPr>
          <w:i/>
          <w:iCs/>
        </w:rPr>
        <w:t>electronic ordering and payment</w:t>
      </w:r>
      <w:r w:rsidR="00D55C15">
        <w:t xml:space="preserve">, viene specificato anche se tali arrivi sono </w:t>
      </w:r>
      <w:r w:rsidR="007D58B9">
        <w:t>abilitati</w:t>
      </w:r>
      <w:r w:rsidR="00D55C15">
        <w:t xml:space="preserve"> o meno: in particolare, risultano </w:t>
      </w:r>
      <w:r w:rsidR="007D58B9">
        <w:t>disabilitati</w:t>
      </w:r>
      <w:r w:rsidR="00D55C15">
        <w:t xml:space="preserve"> nel momento in cui il clock supera </w:t>
      </w:r>
      <w:r w:rsidR="00515CBF">
        <w:t>l’istante di STOP (che indica la fine della simulazione</w:t>
      </w:r>
      <w:r w:rsidR="0066075A">
        <w:t xml:space="preserve"> </w:t>
      </w:r>
      <w:r w:rsidR="00CC76D9">
        <w:t>dell’</w:t>
      </w:r>
      <w:r w:rsidR="0066075A">
        <w:t>orizzonte finito</w:t>
      </w:r>
      <w:r w:rsidR="00515CBF">
        <w:t>).</w:t>
      </w:r>
    </w:p>
    <w:p w14:paraId="6BF45506" w14:textId="7EB0D6A9" w:rsidR="00F44B84" w:rsidRDefault="00F44B84" w:rsidP="00F44B84">
      <w:pPr>
        <w:pStyle w:val="Titolo2"/>
      </w:pPr>
      <w:bookmarkStart w:id="24" w:name="_Toc111710860"/>
      <w:r>
        <w:t>Politica di selezione del servente idle.</w:t>
      </w:r>
      <w:bookmarkEnd w:id="24"/>
    </w:p>
    <w:p w14:paraId="698F82E4" w14:textId="0DB6C811" w:rsidR="00BE5681" w:rsidRDefault="006B106E" w:rsidP="00BE5681">
      <w:r>
        <w:t xml:space="preserve">Nel momento in cui un job raggiunge un determinato centro e </w:t>
      </w:r>
      <w:r w:rsidR="00680A1E">
        <w:t xml:space="preserve">ha la possibilità di essere servito senza attesa, se sono presenti più serventi </w:t>
      </w:r>
      <w:r w:rsidR="00386DC0">
        <w:t>nello stato idle, viene scelto sempre quello con ID più piccolo, ovvero quello con offset minore all’interno dell’array di serventi.</w:t>
      </w:r>
    </w:p>
    <w:p w14:paraId="4A3D073F" w14:textId="684BFDF8" w:rsidR="00E102C9" w:rsidRPr="00736BA6" w:rsidRDefault="00466414" w:rsidP="00B235C7">
      <w:pPr>
        <w:pStyle w:val="Titolo2"/>
        <w:rPr>
          <w:u w:val="single"/>
        </w:rPr>
      </w:pPr>
      <w:bookmarkStart w:id="25" w:name="_Toc111710861"/>
      <w:r>
        <w:t>PRNG utilizzato.</w:t>
      </w:r>
      <w:bookmarkEnd w:id="25"/>
    </w:p>
    <w:p w14:paraId="2B3F1A76" w14:textId="42565165" w:rsidR="00AD3CD1" w:rsidRDefault="00466376" w:rsidP="00466414">
      <w:r>
        <w:t xml:space="preserve">Per </w:t>
      </w:r>
      <w:r w:rsidR="007703A0">
        <w:t xml:space="preserve">eseguire le simulazioni, </w:t>
      </w:r>
      <w:r w:rsidR="00736BA6">
        <w:t>è stato sfruttato lo</w:t>
      </w:r>
      <w:r w:rsidR="007703A0">
        <w:t xml:space="preserve"> Pseudo-Random Number Generator </w:t>
      </w:r>
      <w:r w:rsidR="00736BA6">
        <w:t>della libreria rngs.c.</w:t>
      </w:r>
    </w:p>
    <w:p w14:paraId="047D6AE2" w14:textId="77777777" w:rsidR="00AD3CD1" w:rsidRDefault="00AD3CD1">
      <w:r>
        <w:br w:type="page"/>
      </w:r>
    </w:p>
    <w:p w14:paraId="15218775" w14:textId="78FD5908" w:rsidR="00AD3CD1" w:rsidRPr="00F46D25" w:rsidRDefault="00AD3CD1" w:rsidP="00AD3CD1">
      <w:pPr>
        <w:pStyle w:val="Titolo1"/>
        <w:rPr>
          <w:u w:val="single"/>
        </w:rPr>
      </w:pPr>
      <w:bookmarkStart w:id="26" w:name="_Toc111710862"/>
      <w:r w:rsidRPr="00F46D25">
        <w:rPr>
          <w:u w:val="single"/>
        </w:rPr>
        <w:lastRenderedPageBreak/>
        <w:t>Verifica.</w:t>
      </w:r>
      <w:bookmarkEnd w:id="26"/>
    </w:p>
    <w:p w14:paraId="7D205842" w14:textId="6C8FE46A" w:rsidR="00AD3CD1" w:rsidRDefault="005B7200" w:rsidP="00AD3CD1">
      <w:r>
        <w:t xml:space="preserve">Nel processo di verifica, si è utilizzata </w:t>
      </w:r>
      <w:r w:rsidR="007E198A">
        <w:t>la</w:t>
      </w:r>
      <w:r>
        <w:t xml:space="preserve"> configurazione (1, 3, 1, 3, 3)</w:t>
      </w:r>
      <w:r w:rsidR="007E198A">
        <w:t xml:space="preserve"> e la seconda fascia oraria. In questo modo, </w:t>
      </w:r>
      <w:r w:rsidR="00012E49">
        <w:t>grazie a u</w:t>
      </w:r>
      <w:r w:rsidR="001C55B9">
        <w:t xml:space="preserve">na bassa utilizzazione dei centri, </w:t>
      </w:r>
      <w:r w:rsidR="00012E49">
        <w:t>abbiamo evitato</w:t>
      </w:r>
      <w:r>
        <w:t xml:space="preserve"> </w:t>
      </w:r>
      <w:r w:rsidR="00012E49">
        <w:t xml:space="preserve">che all’interno dei centri </w:t>
      </w:r>
      <w:r w:rsidR="00012E49" w:rsidRPr="00012E49">
        <w:rPr>
          <w:i/>
          <w:iCs/>
        </w:rPr>
        <w:t>ordering and payment</w:t>
      </w:r>
      <w:r w:rsidR="00012E49" w:rsidRPr="00012E49">
        <w:t xml:space="preserve"> ed </w:t>
      </w:r>
      <w:r w:rsidR="00012E49" w:rsidRPr="00012E49">
        <w:rPr>
          <w:i/>
          <w:iCs/>
        </w:rPr>
        <w:t>electronic</w:t>
      </w:r>
      <w:r w:rsidR="00012E49" w:rsidRPr="00012E49">
        <w:t xml:space="preserve"> </w:t>
      </w:r>
      <w:r w:rsidR="00012E49" w:rsidRPr="00012E49">
        <w:rPr>
          <w:i/>
          <w:iCs/>
        </w:rPr>
        <w:t>ordering and payment</w:t>
      </w:r>
      <w:r w:rsidR="00012E49" w:rsidRPr="00012E49">
        <w:t xml:space="preserve"> </w:t>
      </w:r>
      <w:r w:rsidR="00012E49">
        <w:t xml:space="preserve">si </w:t>
      </w:r>
      <w:r w:rsidR="00397B6C">
        <w:t>verificassero</w:t>
      </w:r>
      <w:r w:rsidR="00012E49">
        <w:t xml:space="preserve"> delle perdite</w:t>
      </w:r>
      <w:r w:rsidR="001C55B9">
        <w:t xml:space="preserve">. Di conseguenza, </w:t>
      </w:r>
      <w:r w:rsidR="00F01BB7">
        <w:t xml:space="preserve">la simulazione è risultata </w:t>
      </w:r>
      <w:r w:rsidR="00745058">
        <w:t>fedele al modello analitico che non tiene conto delle perdite.</w:t>
      </w:r>
      <w:r w:rsidR="00745058">
        <w:br/>
      </w:r>
      <w:r w:rsidR="00F52EFD">
        <w:t xml:space="preserve">Siccome nei centri </w:t>
      </w:r>
      <w:r w:rsidR="00F52EFD" w:rsidRPr="00610095">
        <w:rPr>
          <w:i/>
          <w:iCs/>
        </w:rPr>
        <w:t>ordering and payment</w:t>
      </w:r>
      <w:r w:rsidR="00F52EFD">
        <w:t xml:space="preserve"> e </w:t>
      </w:r>
      <w:r w:rsidR="00F52EFD" w:rsidRPr="00610095">
        <w:rPr>
          <w:i/>
          <w:iCs/>
        </w:rPr>
        <w:t>withdraw food</w:t>
      </w:r>
      <w:r w:rsidR="00F52EFD">
        <w:t xml:space="preserve"> il numero di serventi che p</w:t>
      </w:r>
      <w:r w:rsidR="00610095">
        <w:t>ossono</w:t>
      </w:r>
      <w:r w:rsidR="00F52EFD">
        <w:t xml:space="preserve"> essere impegnat</w:t>
      </w:r>
      <w:r w:rsidR="00610095">
        <w:t>i</w:t>
      </w:r>
      <w:r w:rsidR="00F52EFD">
        <w:t xml:space="preserve"> nel servizio delle automobili è al più 1 nonostante la coda delle automobili possa non essere vuota</w:t>
      </w:r>
      <w:r w:rsidR="00610095">
        <w:t xml:space="preserve">, </w:t>
      </w:r>
      <w:r w:rsidR="00C47157">
        <w:t xml:space="preserve">non è possibile utilizzare direttamente i modelli visti durante il corso. Per poter utilizzare tali modelli, </w:t>
      </w:r>
      <w:r w:rsidR="00610095">
        <w:t>p</w:t>
      </w:r>
      <w:r w:rsidR="002C08E7">
        <w:t>er il processo di verifica abbiamo deciso di affrontare i seguenti due casi:</w:t>
      </w:r>
      <w:r w:rsidR="002C08E7">
        <w:br/>
        <w:t xml:space="preserve">1) </w:t>
      </w:r>
      <w:r w:rsidR="00271C81">
        <w:t>Il numero di serventi per i due centri è stato posto a 1 in modo da ricondurci a un modello di coda M/M/</w:t>
      </w:r>
      <w:r w:rsidR="00296B5B">
        <w:t>1</w:t>
      </w:r>
      <w:r w:rsidR="00271C81">
        <w:t xml:space="preserve"> </w:t>
      </w:r>
      <w:r w:rsidR="00265F73">
        <w:t>con due classi di priorità astratta.</w:t>
      </w:r>
      <w:r w:rsidR="00265F73">
        <w:br/>
        <w:t>2) Il valore di P</w:t>
      </w:r>
      <w:r w:rsidR="00265F73" w:rsidRPr="00472981">
        <w:rPr>
          <w:vertAlign w:val="subscript"/>
        </w:rPr>
        <w:t>car</w:t>
      </w:r>
      <w:r w:rsidR="00265F73">
        <w:t xml:space="preserve"> è stato forzato a 0 </w:t>
      </w:r>
      <w:r w:rsidR="003B4541">
        <w:t xml:space="preserve">in modo da eliminare la classe dei job automobile che </w:t>
      </w:r>
      <w:r w:rsidR="00472981">
        <w:t>portavano al</w:t>
      </w:r>
      <w:r w:rsidR="003B4541">
        <w:t>l’inconveniente per i</w:t>
      </w:r>
      <w:r w:rsidR="00296B5B">
        <w:t xml:space="preserve"> calcoli</w:t>
      </w:r>
      <w:r w:rsidR="003B4541">
        <w:t xml:space="preserve"> analitic</w:t>
      </w:r>
      <w:r w:rsidR="00296B5B">
        <w:t>i</w:t>
      </w:r>
      <w:r w:rsidR="003B4541">
        <w:t xml:space="preserve">. In questo caso, </w:t>
      </w:r>
      <w:r w:rsidR="00472981">
        <w:t>l’unica classe dei job all’interno del sistema è quella delle famiglie.</w:t>
      </w:r>
    </w:p>
    <w:p w14:paraId="677DE0B0" w14:textId="39996A87" w:rsidR="004964A3" w:rsidRDefault="004964A3" w:rsidP="004964A3">
      <w:pPr>
        <w:pStyle w:val="Titolo2"/>
      </w:pPr>
      <w:bookmarkStart w:id="27" w:name="_Toc111710863"/>
      <w:r>
        <w:t>Caso 1.</w:t>
      </w:r>
      <w:bookmarkEnd w:id="27"/>
    </w:p>
    <w:p w14:paraId="7196151F" w14:textId="534EC380" w:rsidR="004964A3" w:rsidRDefault="002833A2" w:rsidP="004964A3">
      <w:r w:rsidRPr="002833A2">
        <w:t>I risultati ottenuti utilizza</w:t>
      </w:r>
      <w:r>
        <w:t>ndo i modelli analitici</w:t>
      </w:r>
      <w:r w:rsidR="0024115C">
        <w:t xml:space="preserve"> per i cinque centri per quanto riguarda il tempo di attesa, il tempo di risposta</w:t>
      </w:r>
      <w:r w:rsidR="00884A1C">
        <w:t>,</w:t>
      </w:r>
      <w:r w:rsidR="0024115C">
        <w:t xml:space="preserve"> l’utilizzazione</w:t>
      </w:r>
      <w:r w:rsidR="00884A1C">
        <w:t xml:space="preserve"> e la probabilità di perdita</w:t>
      </w:r>
      <w:r w:rsidR="006B6441">
        <w:t xml:space="preserve"> sono rappresentati all’interno della seguente tabella:</w:t>
      </w:r>
    </w:p>
    <w:tbl>
      <w:tblPr>
        <w:tblStyle w:val="Grigliatabella"/>
        <w:tblW w:w="0" w:type="auto"/>
        <w:tblLook w:val="04A0" w:firstRow="1" w:lastRow="0" w:firstColumn="1" w:lastColumn="0" w:noHBand="0" w:noVBand="1"/>
      </w:tblPr>
      <w:tblGrid>
        <w:gridCol w:w="1925"/>
        <w:gridCol w:w="1925"/>
        <w:gridCol w:w="1926"/>
        <w:gridCol w:w="1926"/>
        <w:gridCol w:w="1926"/>
      </w:tblGrid>
      <w:tr w:rsidR="00C326BB" w:rsidRPr="006B1951" w14:paraId="6A852321" w14:textId="77777777" w:rsidTr="00707412">
        <w:tc>
          <w:tcPr>
            <w:tcW w:w="1925" w:type="dxa"/>
            <w:shd w:val="clear" w:color="auto" w:fill="BFBFBF" w:themeFill="background1" w:themeFillShade="BF"/>
          </w:tcPr>
          <w:p w14:paraId="7A5B255F" w14:textId="0A100938" w:rsidR="00C326BB" w:rsidRPr="006B1951" w:rsidRDefault="00707412" w:rsidP="004964A3">
            <w:pPr>
              <w:rPr>
                <w:b/>
                <w:bCs/>
              </w:rPr>
            </w:pPr>
            <w:r>
              <w:rPr>
                <w:b/>
                <w:bCs/>
              </w:rPr>
              <w:t>CENTRI</w:t>
            </w:r>
          </w:p>
        </w:tc>
        <w:tc>
          <w:tcPr>
            <w:tcW w:w="1925" w:type="dxa"/>
            <w:shd w:val="clear" w:color="auto" w:fill="BFBFBF" w:themeFill="background1" w:themeFillShade="BF"/>
          </w:tcPr>
          <w:p w14:paraId="15B595D1" w14:textId="1C73AFFC" w:rsidR="00C326BB" w:rsidRPr="006B1951" w:rsidRDefault="006B1951" w:rsidP="004964A3">
            <w:pPr>
              <w:rPr>
                <w:b/>
                <w:bCs/>
              </w:rPr>
            </w:pPr>
            <w:r w:rsidRPr="006B1951">
              <w:rPr>
                <w:b/>
                <w:bCs/>
              </w:rPr>
              <w:t>Tempo di attesa</w:t>
            </w:r>
          </w:p>
        </w:tc>
        <w:tc>
          <w:tcPr>
            <w:tcW w:w="1926" w:type="dxa"/>
            <w:shd w:val="clear" w:color="auto" w:fill="BFBFBF" w:themeFill="background1" w:themeFillShade="BF"/>
          </w:tcPr>
          <w:p w14:paraId="72412068" w14:textId="685101C7" w:rsidR="00C326BB" w:rsidRPr="006B1951" w:rsidRDefault="006B1951" w:rsidP="004964A3">
            <w:pPr>
              <w:rPr>
                <w:b/>
                <w:bCs/>
              </w:rPr>
            </w:pPr>
            <w:r w:rsidRPr="006B1951">
              <w:rPr>
                <w:b/>
                <w:bCs/>
              </w:rPr>
              <w:t>Tempo di risposta</w:t>
            </w:r>
          </w:p>
        </w:tc>
        <w:tc>
          <w:tcPr>
            <w:tcW w:w="1926" w:type="dxa"/>
            <w:shd w:val="clear" w:color="auto" w:fill="BFBFBF" w:themeFill="background1" w:themeFillShade="BF"/>
          </w:tcPr>
          <w:p w14:paraId="47851970" w14:textId="14BE1B40" w:rsidR="00C326BB" w:rsidRPr="006B1951" w:rsidRDefault="006B1951" w:rsidP="004964A3">
            <w:pPr>
              <w:rPr>
                <w:b/>
                <w:bCs/>
              </w:rPr>
            </w:pPr>
            <w:r w:rsidRPr="006B1951">
              <w:rPr>
                <w:b/>
                <w:bCs/>
              </w:rPr>
              <w:t>Utilizzazione</w:t>
            </w:r>
          </w:p>
        </w:tc>
        <w:tc>
          <w:tcPr>
            <w:tcW w:w="1926" w:type="dxa"/>
            <w:shd w:val="clear" w:color="auto" w:fill="BFBFBF" w:themeFill="background1" w:themeFillShade="BF"/>
          </w:tcPr>
          <w:p w14:paraId="582DA7A4" w14:textId="53478FD6" w:rsidR="00C326BB" w:rsidRPr="006B1951" w:rsidRDefault="006B1951" w:rsidP="004964A3">
            <w:pPr>
              <w:rPr>
                <w:b/>
                <w:bCs/>
              </w:rPr>
            </w:pPr>
            <w:r w:rsidRPr="006B1951">
              <w:rPr>
                <w:b/>
                <w:bCs/>
              </w:rPr>
              <w:t>Prob. perdita</w:t>
            </w:r>
          </w:p>
        </w:tc>
      </w:tr>
      <w:tr w:rsidR="00C326BB" w14:paraId="6AD7B0C8" w14:textId="77777777" w:rsidTr="00E7779D">
        <w:tc>
          <w:tcPr>
            <w:tcW w:w="1925" w:type="dxa"/>
            <w:shd w:val="clear" w:color="auto" w:fill="BFBFBF" w:themeFill="background1" w:themeFillShade="BF"/>
          </w:tcPr>
          <w:p w14:paraId="10A1A00D" w14:textId="673C05AB" w:rsidR="00C326BB" w:rsidRPr="006B1951" w:rsidRDefault="006B1951" w:rsidP="004964A3">
            <w:pPr>
              <w:rPr>
                <w:b/>
                <w:bCs/>
                <w:i/>
                <w:iCs/>
              </w:rPr>
            </w:pPr>
            <w:r w:rsidRPr="006B1951">
              <w:rPr>
                <w:b/>
                <w:bCs/>
                <w:i/>
                <w:iCs/>
              </w:rPr>
              <w:t>Ordering and payment</w:t>
            </w:r>
          </w:p>
        </w:tc>
        <w:tc>
          <w:tcPr>
            <w:tcW w:w="1925" w:type="dxa"/>
          </w:tcPr>
          <w:p w14:paraId="2385DE41" w14:textId="59EB8F45" w:rsidR="00C326BB" w:rsidRDefault="000E6632" w:rsidP="004964A3">
            <w:r>
              <w:t>7,29732</w:t>
            </w:r>
            <w:r w:rsidR="00737229">
              <w:t>0</w:t>
            </w:r>
            <w:r>
              <w:t xml:space="preserve"> s</w:t>
            </w:r>
          </w:p>
        </w:tc>
        <w:tc>
          <w:tcPr>
            <w:tcW w:w="1926" w:type="dxa"/>
          </w:tcPr>
          <w:p w14:paraId="61AC1AAF" w14:textId="1991955B" w:rsidR="00C326BB" w:rsidRDefault="00964B84" w:rsidP="004964A3">
            <w:r>
              <w:t>97,297320 s</w:t>
            </w:r>
          </w:p>
        </w:tc>
        <w:tc>
          <w:tcPr>
            <w:tcW w:w="1926" w:type="dxa"/>
          </w:tcPr>
          <w:p w14:paraId="228898D2" w14:textId="6BEAA06F" w:rsidR="00C326BB" w:rsidRDefault="002E464D" w:rsidP="004964A3">
            <w:r>
              <w:t>0,07</w:t>
            </w:r>
            <w:r w:rsidR="00C277D8">
              <w:t>5</w:t>
            </w:r>
          </w:p>
        </w:tc>
        <w:tc>
          <w:tcPr>
            <w:tcW w:w="1926" w:type="dxa"/>
          </w:tcPr>
          <w:p w14:paraId="6D5B83AF" w14:textId="25FADE40" w:rsidR="00C326BB" w:rsidRDefault="00D21B9A" w:rsidP="004964A3">
            <w:r>
              <w:t>0</w:t>
            </w:r>
          </w:p>
        </w:tc>
      </w:tr>
      <w:tr w:rsidR="00C326BB" w14:paraId="3E41810A" w14:textId="77777777" w:rsidTr="00E7779D">
        <w:tc>
          <w:tcPr>
            <w:tcW w:w="1925" w:type="dxa"/>
            <w:shd w:val="clear" w:color="auto" w:fill="BFBFBF" w:themeFill="background1" w:themeFillShade="BF"/>
          </w:tcPr>
          <w:p w14:paraId="6FA5CB2F" w14:textId="593142EE" w:rsidR="00C326BB" w:rsidRPr="006B1951" w:rsidRDefault="006B1951" w:rsidP="004964A3">
            <w:pPr>
              <w:rPr>
                <w:b/>
                <w:bCs/>
                <w:i/>
                <w:iCs/>
              </w:rPr>
            </w:pPr>
            <w:r w:rsidRPr="006B1951">
              <w:rPr>
                <w:b/>
                <w:bCs/>
                <w:i/>
                <w:iCs/>
              </w:rPr>
              <w:t>Electronic ordering and payment</w:t>
            </w:r>
          </w:p>
        </w:tc>
        <w:tc>
          <w:tcPr>
            <w:tcW w:w="1925" w:type="dxa"/>
          </w:tcPr>
          <w:p w14:paraId="4670C4E2" w14:textId="3A5E979F" w:rsidR="00C326BB" w:rsidRDefault="00737229" w:rsidP="004964A3">
            <w:r>
              <w:t>0,106300 s</w:t>
            </w:r>
          </w:p>
        </w:tc>
        <w:tc>
          <w:tcPr>
            <w:tcW w:w="1926" w:type="dxa"/>
          </w:tcPr>
          <w:p w14:paraId="6F3DE0D9" w14:textId="74053F76" w:rsidR="00C326BB" w:rsidRDefault="00964B84" w:rsidP="004964A3">
            <w:r>
              <w:t>180,106300 s</w:t>
            </w:r>
          </w:p>
        </w:tc>
        <w:tc>
          <w:tcPr>
            <w:tcW w:w="1926" w:type="dxa"/>
          </w:tcPr>
          <w:p w14:paraId="33E7E15D" w14:textId="7927C482" w:rsidR="00C326BB" w:rsidRDefault="00C277D8" w:rsidP="004964A3">
            <w:r>
              <w:t>0,</w:t>
            </w:r>
            <w:r w:rsidR="00B03ABD">
              <w:t>075</w:t>
            </w:r>
          </w:p>
        </w:tc>
        <w:tc>
          <w:tcPr>
            <w:tcW w:w="1926" w:type="dxa"/>
          </w:tcPr>
          <w:p w14:paraId="61BD826D" w14:textId="242D0D6D" w:rsidR="00C326BB" w:rsidRDefault="00D21B9A" w:rsidP="004964A3">
            <w:r>
              <w:t>0</w:t>
            </w:r>
          </w:p>
        </w:tc>
      </w:tr>
      <w:tr w:rsidR="006B1951" w14:paraId="5F99C4D6" w14:textId="77777777" w:rsidTr="00E7779D">
        <w:tc>
          <w:tcPr>
            <w:tcW w:w="1925" w:type="dxa"/>
            <w:shd w:val="clear" w:color="auto" w:fill="BFBFBF" w:themeFill="background1" w:themeFillShade="BF"/>
          </w:tcPr>
          <w:p w14:paraId="7200369E" w14:textId="0BEFCEAE" w:rsidR="006B1951" w:rsidRPr="006B1951" w:rsidRDefault="006B1951" w:rsidP="006B1951">
            <w:pPr>
              <w:rPr>
                <w:b/>
                <w:bCs/>
                <w:i/>
                <w:iCs/>
              </w:rPr>
            </w:pPr>
            <w:r w:rsidRPr="006B1951">
              <w:rPr>
                <w:b/>
                <w:bCs/>
                <w:i/>
                <w:iCs/>
              </w:rPr>
              <w:t>Withdraw food</w:t>
            </w:r>
          </w:p>
        </w:tc>
        <w:tc>
          <w:tcPr>
            <w:tcW w:w="1925" w:type="dxa"/>
          </w:tcPr>
          <w:p w14:paraId="0D3C5160" w14:textId="7D75DA71" w:rsidR="006B1951" w:rsidRDefault="00684C51" w:rsidP="006B1951">
            <w:r>
              <w:t>240 s</w:t>
            </w:r>
          </w:p>
        </w:tc>
        <w:tc>
          <w:tcPr>
            <w:tcW w:w="1926" w:type="dxa"/>
          </w:tcPr>
          <w:p w14:paraId="5E0A7AA8" w14:textId="66D01CD7" w:rsidR="006B1951" w:rsidRDefault="00964B84" w:rsidP="006B1951">
            <w:r>
              <w:t>480 s</w:t>
            </w:r>
          </w:p>
        </w:tc>
        <w:tc>
          <w:tcPr>
            <w:tcW w:w="1926" w:type="dxa"/>
          </w:tcPr>
          <w:p w14:paraId="5310745E" w14:textId="5FCAC04F" w:rsidR="006B1951" w:rsidRDefault="00B03ABD" w:rsidP="006B1951">
            <w:r>
              <w:t>0,5</w:t>
            </w:r>
          </w:p>
        </w:tc>
        <w:tc>
          <w:tcPr>
            <w:tcW w:w="1926" w:type="dxa"/>
          </w:tcPr>
          <w:p w14:paraId="394D2539" w14:textId="6F68CFB5" w:rsidR="006B1951" w:rsidRDefault="00D21B9A" w:rsidP="006B1951">
            <w:r>
              <w:t>0</w:t>
            </w:r>
          </w:p>
        </w:tc>
      </w:tr>
      <w:tr w:rsidR="006B1951" w14:paraId="3849AA5D" w14:textId="77777777" w:rsidTr="00E7779D">
        <w:tc>
          <w:tcPr>
            <w:tcW w:w="1925" w:type="dxa"/>
            <w:shd w:val="clear" w:color="auto" w:fill="BFBFBF" w:themeFill="background1" w:themeFillShade="BF"/>
          </w:tcPr>
          <w:p w14:paraId="29212A5F" w14:textId="54704DC9" w:rsidR="006B1951" w:rsidRPr="006B1951" w:rsidRDefault="006B1951" w:rsidP="006B1951">
            <w:pPr>
              <w:rPr>
                <w:b/>
                <w:bCs/>
                <w:i/>
                <w:iCs/>
              </w:rPr>
            </w:pPr>
            <w:r w:rsidRPr="006B1951">
              <w:rPr>
                <w:b/>
                <w:bCs/>
                <w:i/>
                <w:iCs/>
              </w:rPr>
              <w:t>Consuption</w:t>
            </w:r>
          </w:p>
        </w:tc>
        <w:tc>
          <w:tcPr>
            <w:tcW w:w="1925" w:type="dxa"/>
          </w:tcPr>
          <w:p w14:paraId="7863562D" w14:textId="1D2656F9" w:rsidR="006B1951" w:rsidRDefault="00684C51" w:rsidP="006B1951">
            <w:r>
              <w:t>1770,269760 s</w:t>
            </w:r>
          </w:p>
        </w:tc>
        <w:tc>
          <w:tcPr>
            <w:tcW w:w="1926" w:type="dxa"/>
          </w:tcPr>
          <w:p w14:paraId="15EDEA1F" w14:textId="2846A1EA" w:rsidR="006B1951" w:rsidRDefault="007975FE" w:rsidP="006B1951">
            <w:r>
              <w:t>3570,269760 s</w:t>
            </w:r>
          </w:p>
        </w:tc>
        <w:tc>
          <w:tcPr>
            <w:tcW w:w="1926" w:type="dxa"/>
          </w:tcPr>
          <w:p w14:paraId="633B5EC8" w14:textId="6B76FF05" w:rsidR="006B1951" w:rsidRDefault="00B03ABD" w:rsidP="006B1951">
            <w:r>
              <w:t>0,7875</w:t>
            </w:r>
          </w:p>
        </w:tc>
        <w:tc>
          <w:tcPr>
            <w:tcW w:w="1926" w:type="dxa"/>
          </w:tcPr>
          <w:p w14:paraId="77B00F58" w14:textId="22F54D0A" w:rsidR="006B1951" w:rsidRDefault="00D21B9A" w:rsidP="006B1951">
            <w:r>
              <w:t>0</w:t>
            </w:r>
          </w:p>
        </w:tc>
      </w:tr>
      <w:tr w:rsidR="006B1951" w14:paraId="4C3AA9AF" w14:textId="77777777" w:rsidTr="00E7779D">
        <w:tc>
          <w:tcPr>
            <w:tcW w:w="1925" w:type="dxa"/>
            <w:shd w:val="clear" w:color="auto" w:fill="BFBFBF" w:themeFill="background1" w:themeFillShade="BF"/>
          </w:tcPr>
          <w:p w14:paraId="7D199450" w14:textId="334369F7" w:rsidR="006B1951" w:rsidRPr="006B1951" w:rsidRDefault="006B1951" w:rsidP="006B1951">
            <w:pPr>
              <w:rPr>
                <w:b/>
                <w:bCs/>
                <w:i/>
                <w:iCs/>
              </w:rPr>
            </w:pPr>
            <w:r w:rsidRPr="006B1951">
              <w:rPr>
                <w:b/>
                <w:bCs/>
                <w:i/>
                <w:iCs/>
              </w:rPr>
              <w:t>Playground</w:t>
            </w:r>
          </w:p>
        </w:tc>
        <w:tc>
          <w:tcPr>
            <w:tcW w:w="1925" w:type="dxa"/>
          </w:tcPr>
          <w:p w14:paraId="595BBBCB" w14:textId="16778893" w:rsidR="006B1951" w:rsidRDefault="00684C51" w:rsidP="006B1951">
            <w:r>
              <w:t>0 s</w:t>
            </w:r>
          </w:p>
        </w:tc>
        <w:tc>
          <w:tcPr>
            <w:tcW w:w="1926" w:type="dxa"/>
          </w:tcPr>
          <w:p w14:paraId="2F4048F8" w14:textId="172387E5" w:rsidR="006B1951" w:rsidRDefault="002E464D" w:rsidP="006B1951">
            <w:r>
              <w:t>1800 s</w:t>
            </w:r>
          </w:p>
        </w:tc>
        <w:tc>
          <w:tcPr>
            <w:tcW w:w="1926" w:type="dxa"/>
          </w:tcPr>
          <w:p w14:paraId="503C0CFD" w14:textId="0FA11BA9" w:rsidR="006B1951" w:rsidRDefault="00B03ABD" w:rsidP="006B1951">
            <w:r>
              <w:t>0,229308</w:t>
            </w:r>
          </w:p>
        </w:tc>
        <w:tc>
          <w:tcPr>
            <w:tcW w:w="1926" w:type="dxa"/>
          </w:tcPr>
          <w:p w14:paraId="2ACB16E9" w14:textId="6B49666C" w:rsidR="006B1951" w:rsidRDefault="00D21B9A" w:rsidP="006B1951">
            <w:r>
              <w:t>0,</w:t>
            </w:r>
            <w:r w:rsidR="002D6689">
              <w:t>0</w:t>
            </w:r>
            <w:r>
              <w:t>2</w:t>
            </w:r>
            <w:r w:rsidR="002D6689">
              <w:t>9</w:t>
            </w:r>
            <w:r>
              <w:t>3</w:t>
            </w:r>
            <w:r w:rsidR="00050339">
              <w:t>86</w:t>
            </w:r>
          </w:p>
        </w:tc>
      </w:tr>
    </w:tbl>
    <w:p w14:paraId="472E27DF" w14:textId="3980E3A4" w:rsidR="00EA0983" w:rsidRDefault="00210392" w:rsidP="004964A3">
      <w:r>
        <w:br/>
      </w:r>
      <w:r w:rsidR="00781451">
        <w:t>Gli</w:t>
      </w:r>
      <w:r w:rsidR="00B6073A">
        <w:t xml:space="preserve"> intervalli di confidenza</w:t>
      </w:r>
      <w:r w:rsidR="00781451">
        <w:t>,</w:t>
      </w:r>
      <w:r w:rsidR="00B6073A">
        <w:t xml:space="preserve"> con livello di confidenza al 1-</w:t>
      </w:r>
      <w:r w:rsidR="00B6073A">
        <w:rPr>
          <w:rFonts w:ascii="Symbol" w:hAnsi="Symbol"/>
        </w:rPr>
        <w:t>a</w:t>
      </w:r>
      <w:r w:rsidR="00B6073A">
        <w:rPr>
          <w:rFonts w:cstheme="minorHAnsi"/>
        </w:rPr>
        <w:t xml:space="preserve"> = 0.99</w:t>
      </w:r>
      <w:r w:rsidR="00B6073A">
        <w:t>,</w:t>
      </w:r>
      <w:r w:rsidR="00781451">
        <w:t xml:space="preserve"> prodotti dalle simulazioni</w:t>
      </w:r>
      <w:r w:rsidR="00A851BF">
        <w:t xml:space="preserve"> sono riportati ne</w:t>
      </w:r>
      <w:r w:rsidR="00B6073A">
        <w:t>lla tabella riportata di seguito:</w:t>
      </w:r>
    </w:p>
    <w:tbl>
      <w:tblPr>
        <w:tblStyle w:val="Grigliatabella"/>
        <w:tblW w:w="0" w:type="auto"/>
        <w:tblLook w:val="04A0" w:firstRow="1" w:lastRow="0" w:firstColumn="1" w:lastColumn="0" w:noHBand="0" w:noVBand="1"/>
      </w:tblPr>
      <w:tblGrid>
        <w:gridCol w:w="1925"/>
        <w:gridCol w:w="1925"/>
        <w:gridCol w:w="1926"/>
        <w:gridCol w:w="1926"/>
        <w:gridCol w:w="1926"/>
      </w:tblGrid>
      <w:tr w:rsidR="00B6073A" w:rsidRPr="006B1951" w14:paraId="6DBC3A22" w14:textId="77777777" w:rsidTr="0096752F">
        <w:tc>
          <w:tcPr>
            <w:tcW w:w="1925" w:type="dxa"/>
            <w:shd w:val="clear" w:color="auto" w:fill="BFBFBF" w:themeFill="background1" w:themeFillShade="BF"/>
          </w:tcPr>
          <w:p w14:paraId="3511E544" w14:textId="77777777" w:rsidR="00B6073A" w:rsidRPr="006B1951" w:rsidRDefault="00B6073A" w:rsidP="0096752F">
            <w:pPr>
              <w:rPr>
                <w:b/>
                <w:bCs/>
              </w:rPr>
            </w:pPr>
            <w:r>
              <w:rPr>
                <w:b/>
                <w:bCs/>
              </w:rPr>
              <w:t>CENTRI</w:t>
            </w:r>
          </w:p>
        </w:tc>
        <w:tc>
          <w:tcPr>
            <w:tcW w:w="1925" w:type="dxa"/>
            <w:shd w:val="clear" w:color="auto" w:fill="BFBFBF" w:themeFill="background1" w:themeFillShade="BF"/>
          </w:tcPr>
          <w:p w14:paraId="0A9543DD" w14:textId="77777777" w:rsidR="00B6073A" w:rsidRPr="006B1951" w:rsidRDefault="00B6073A" w:rsidP="0096752F">
            <w:pPr>
              <w:rPr>
                <w:b/>
                <w:bCs/>
              </w:rPr>
            </w:pPr>
            <w:r w:rsidRPr="006B1951">
              <w:rPr>
                <w:b/>
                <w:bCs/>
              </w:rPr>
              <w:t>Tempo di attesa</w:t>
            </w:r>
          </w:p>
        </w:tc>
        <w:tc>
          <w:tcPr>
            <w:tcW w:w="1926" w:type="dxa"/>
            <w:shd w:val="clear" w:color="auto" w:fill="BFBFBF" w:themeFill="background1" w:themeFillShade="BF"/>
          </w:tcPr>
          <w:p w14:paraId="1B5926D1" w14:textId="77777777" w:rsidR="00B6073A" w:rsidRPr="006B1951" w:rsidRDefault="00B6073A" w:rsidP="0096752F">
            <w:pPr>
              <w:rPr>
                <w:b/>
                <w:bCs/>
              </w:rPr>
            </w:pPr>
            <w:r w:rsidRPr="006B1951">
              <w:rPr>
                <w:b/>
                <w:bCs/>
              </w:rPr>
              <w:t>Tempo di risposta</w:t>
            </w:r>
          </w:p>
        </w:tc>
        <w:tc>
          <w:tcPr>
            <w:tcW w:w="1926" w:type="dxa"/>
            <w:shd w:val="clear" w:color="auto" w:fill="BFBFBF" w:themeFill="background1" w:themeFillShade="BF"/>
          </w:tcPr>
          <w:p w14:paraId="4632D5E0" w14:textId="77777777" w:rsidR="00B6073A" w:rsidRPr="006B1951" w:rsidRDefault="00B6073A" w:rsidP="0096752F">
            <w:pPr>
              <w:rPr>
                <w:b/>
                <w:bCs/>
              </w:rPr>
            </w:pPr>
            <w:r w:rsidRPr="006B1951">
              <w:rPr>
                <w:b/>
                <w:bCs/>
              </w:rPr>
              <w:t>Utilizzazione</w:t>
            </w:r>
          </w:p>
        </w:tc>
        <w:tc>
          <w:tcPr>
            <w:tcW w:w="1926" w:type="dxa"/>
            <w:shd w:val="clear" w:color="auto" w:fill="BFBFBF" w:themeFill="background1" w:themeFillShade="BF"/>
          </w:tcPr>
          <w:p w14:paraId="2743C3D3" w14:textId="77777777" w:rsidR="00B6073A" w:rsidRPr="006B1951" w:rsidRDefault="00B6073A" w:rsidP="0096752F">
            <w:pPr>
              <w:rPr>
                <w:b/>
                <w:bCs/>
              </w:rPr>
            </w:pPr>
            <w:r w:rsidRPr="006B1951">
              <w:rPr>
                <w:b/>
                <w:bCs/>
              </w:rPr>
              <w:t>Prob. perdita</w:t>
            </w:r>
          </w:p>
        </w:tc>
      </w:tr>
      <w:tr w:rsidR="00B6073A" w14:paraId="18CA16E7" w14:textId="77777777" w:rsidTr="0096752F">
        <w:tc>
          <w:tcPr>
            <w:tcW w:w="1925" w:type="dxa"/>
            <w:shd w:val="clear" w:color="auto" w:fill="BFBFBF" w:themeFill="background1" w:themeFillShade="BF"/>
          </w:tcPr>
          <w:p w14:paraId="690F2B4D" w14:textId="77777777" w:rsidR="00B6073A" w:rsidRPr="006B1951" w:rsidRDefault="00B6073A" w:rsidP="0096752F">
            <w:pPr>
              <w:rPr>
                <w:b/>
                <w:bCs/>
                <w:i/>
                <w:iCs/>
              </w:rPr>
            </w:pPr>
            <w:r w:rsidRPr="006B1951">
              <w:rPr>
                <w:b/>
                <w:bCs/>
                <w:i/>
                <w:iCs/>
              </w:rPr>
              <w:t>Ordering and payment</w:t>
            </w:r>
          </w:p>
        </w:tc>
        <w:tc>
          <w:tcPr>
            <w:tcW w:w="1925" w:type="dxa"/>
          </w:tcPr>
          <w:p w14:paraId="05FD1A0B" w14:textId="7C6904F4" w:rsidR="00B6073A" w:rsidRDefault="00B6073A" w:rsidP="0096752F">
            <w:r>
              <w:t>7,</w:t>
            </w:r>
            <w:r w:rsidR="00EB58F0">
              <w:t>160734</w:t>
            </w:r>
            <w:r w:rsidR="00857878">
              <w:t xml:space="preserve"> +/- 0,</w:t>
            </w:r>
            <w:r w:rsidR="00EB58F0">
              <w:t>315252</w:t>
            </w:r>
            <w:r>
              <w:t xml:space="preserve"> s</w:t>
            </w:r>
          </w:p>
        </w:tc>
        <w:tc>
          <w:tcPr>
            <w:tcW w:w="1926" w:type="dxa"/>
          </w:tcPr>
          <w:p w14:paraId="59DCCF24" w14:textId="21B757D4" w:rsidR="00B6073A" w:rsidRDefault="00442829" w:rsidP="0096752F">
            <w:r>
              <w:t>96,</w:t>
            </w:r>
            <w:r w:rsidR="004F3E6A">
              <w:t>666150</w:t>
            </w:r>
            <w:r>
              <w:t xml:space="preserve"> +/-</w:t>
            </w:r>
            <w:r w:rsidR="004F3E6A">
              <w:t xml:space="preserve"> 0,84</w:t>
            </w:r>
            <w:r w:rsidR="00AB6733">
              <w:t>3778</w:t>
            </w:r>
            <w:r w:rsidR="00B6073A">
              <w:t xml:space="preserve"> s</w:t>
            </w:r>
          </w:p>
        </w:tc>
        <w:tc>
          <w:tcPr>
            <w:tcW w:w="1926" w:type="dxa"/>
          </w:tcPr>
          <w:p w14:paraId="07038C4C" w14:textId="1F21B72D" w:rsidR="00B6073A" w:rsidRDefault="00B6073A" w:rsidP="0096752F">
            <w:r>
              <w:t>0,0</w:t>
            </w:r>
            <w:r w:rsidR="00776843">
              <w:t>74</w:t>
            </w:r>
            <w:r w:rsidR="0022796E">
              <w:t>763</w:t>
            </w:r>
            <w:r w:rsidR="00776843">
              <w:t xml:space="preserve"> +/- 0,00</w:t>
            </w:r>
            <w:r w:rsidR="0022796E">
              <w:t>0863</w:t>
            </w:r>
          </w:p>
        </w:tc>
        <w:tc>
          <w:tcPr>
            <w:tcW w:w="1926" w:type="dxa"/>
          </w:tcPr>
          <w:p w14:paraId="2E29E886" w14:textId="03565272" w:rsidR="00B6073A" w:rsidRDefault="00B6073A" w:rsidP="0096752F">
            <w:r>
              <w:t>0</w:t>
            </w:r>
            <w:r w:rsidR="00C36691">
              <w:t>,0 +/- 0,0</w:t>
            </w:r>
          </w:p>
        </w:tc>
      </w:tr>
      <w:tr w:rsidR="00C36691" w14:paraId="4EC2AA0D" w14:textId="77777777" w:rsidTr="0096752F">
        <w:tc>
          <w:tcPr>
            <w:tcW w:w="1925" w:type="dxa"/>
            <w:shd w:val="clear" w:color="auto" w:fill="BFBFBF" w:themeFill="background1" w:themeFillShade="BF"/>
          </w:tcPr>
          <w:p w14:paraId="1BDD5491" w14:textId="77777777" w:rsidR="00C36691" w:rsidRPr="006B1951" w:rsidRDefault="00C36691" w:rsidP="00C36691">
            <w:pPr>
              <w:rPr>
                <w:b/>
                <w:bCs/>
                <w:i/>
                <w:iCs/>
              </w:rPr>
            </w:pPr>
            <w:r w:rsidRPr="006B1951">
              <w:rPr>
                <w:b/>
                <w:bCs/>
                <w:i/>
                <w:iCs/>
              </w:rPr>
              <w:t>Electronic ordering and payment</w:t>
            </w:r>
          </w:p>
        </w:tc>
        <w:tc>
          <w:tcPr>
            <w:tcW w:w="1925" w:type="dxa"/>
          </w:tcPr>
          <w:p w14:paraId="1501FE71" w14:textId="0AA5C593" w:rsidR="00C36691" w:rsidRDefault="00C36691" w:rsidP="00C36691">
            <w:r>
              <w:t>0,09</w:t>
            </w:r>
            <w:r w:rsidR="00EB58F0">
              <w:t>2438</w:t>
            </w:r>
            <w:r>
              <w:t xml:space="preserve"> +/- 0,0</w:t>
            </w:r>
            <w:r w:rsidR="00EB58F0">
              <w:t>25974</w:t>
            </w:r>
            <w:r>
              <w:t xml:space="preserve"> s</w:t>
            </w:r>
          </w:p>
        </w:tc>
        <w:tc>
          <w:tcPr>
            <w:tcW w:w="1926" w:type="dxa"/>
          </w:tcPr>
          <w:p w14:paraId="088AFEA2" w14:textId="610458B2" w:rsidR="00C36691" w:rsidRDefault="00C36691" w:rsidP="00C36691">
            <w:r>
              <w:t>1</w:t>
            </w:r>
            <w:r w:rsidR="00AB6733">
              <w:t>79,543591</w:t>
            </w:r>
            <w:r>
              <w:t xml:space="preserve"> +/- </w:t>
            </w:r>
            <w:r w:rsidR="00AB6733">
              <w:t>1,347238</w:t>
            </w:r>
            <w:r>
              <w:t xml:space="preserve"> s</w:t>
            </w:r>
          </w:p>
        </w:tc>
        <w:tc>
          <w:tcPr>
            <w:tcW w:w="1926" w:type="dxa"/>
          </w:tcPr>
          <w:p w14:paraId="57574E90" w14:textId="6E0ACCEA" w:rsidR="00C36691" w:rsidRDefault="00C36691" w:rsidP="00C36691">
            <w:r>
              <w:t>0,07</w:t>
            </w:r>
            <w:r w:rsidR="008D14CA">
              <w:t>4836</w:t>
            </w:r>
            <w:r>
              <w:t xml:space="preserve"> +/- 0,000</w:t>
            </w:r>
            <w:r w:rsidR="008D14CA">
              <w:t>706</w:t>
            </w:r>
          </w:p>
        </w:tc>
        <w:tc>
          <w:tcPr>
            <w:tcW w:w="1926" w:type="dxa"/>
          </w:tcPr>
          <w:p w14:paraId="4B6DCF9D" w14:textId="26BC0C99" w:rsidR="00C36691" w:rsidRDefault="00C36691" w:rsidP="00C36691">
            <w:r>
              <w:t>0,0 +/- 0,0</w:t>
            </w:r>
          </w:p>
        </w:tc>
      </w:tr>
      <w:tr w:rsidR="00C36691" w14:paraId="1857A6D8" w14:textId="77777777" w:rsidTr="0096752F">
        <w:tc>
          <w:tcPr>
            <w:tcW w:w="1925" w:type="dxa"/>
            <w:shd w:val="clear" w:color="auto" w:fill="BFBFBF" w:themeFill="background1" w:themeFillShade="BF"/>
          </w:tcPr>
          <w:p w14:paraId="1D02A3C5" w14:textId="77777777" w:rsidR="00C36691" w:rsidRPr="006B1951" w:rsidRDefault="00C36691" w:rsidP="00C36691">
            <w:pPr>
              <w:rPr>
                <w:b/>
                <w:bCs/>
                <w:i/>
                <w:iCs/>
              </w:rPr>
            </w:pPr>
            <w:r w:rsidRPr="006B1951">
              <w:rPr>
                <w:b/>
                <w:bCs/>
                <w:i/>
                <w:iCs/>
              </w:rPr>
              <w:t>Withdraw food</w:t>
            </w:r>
          </w:p>
        </w:tc>
        <w:tc>
          <w:tcPr>
            <w:tcW w:w="1925" w:type="dxa"/>
          </w:tcPr>
          <w:p w14:paraId="09517764" w14:textId="0B5026BE" w:rsidR="00C36691" w:rsidRDefault="00C36691" w:rsidP="00C36691">
            <w:r>
              <w:t>23</w:t>
            </w:r>
            <w:r w:rsidR="00EB58F0">
              <w:t>9,</w:t>
            </w:r>
            <w:r w:rsidR="004F3E6A">
              <w:t>364705</w:t>
            </w:r>
            <w:r>
              <w:t xml:space="preserve"> +/- </w:t>
            </w:r>
            <w:r w:rsidR="004F3E6A">
              <w:t>9,033057</w:t>
            </w:r>
            <w:r>
              <w:t xml:space="preserve"> s</w:t>
            </w:r>
          </w:p>
        </w:tc>
        <w:tc>
          <w:tcPr>
            <w:tcW w:w="1926" w:type="dxa"/>
          </w:tcPr>
          <w:p w14:paraId="155DDAFF" w14:textId="5E7103F0" w:rsidR="00C36691" w:rsidRDefault="00C36691" w:rsidP="00C36691">
            <w:r>
              <w:t>47</w:t>
            </w:r>
            <w:r w:rsidR="00AB6733">
              <w:t>9,</w:t>
            </w:r>
            <w:r w:rsidR="00174A7D">
              <w:t>401297</w:t>
            </w:r>
            <w:r>
              <w:t xml:space="preserve"> +/- </w:t>
            </w:r>
            <w:r w:rsidR="00174A7D">
              <w:t>9,994784</w:t>
            </w:r>
            <w:r>
              <w:t xml:space="preserve"> s</w:t>
            </w:r>
          </w:p>
        </w:tc>
        <w:tc>
          <w:tcPr>
            <w:tcW w:w="1926" w:type="dxa"/>
          </w:tcPr>
          <w:p w14:paraId="4CA72DCC" w14:textId="6083FD77" w:rsidR="00C36691" w:rsidRDefault="00C36691" w:rsidP="00C36691">
            <w:r>
              <w:t>0,49</w:t>
            </w:r>
            <w:r w:rsidR="008D14CA">
              <w:t>9037</w:t>
            </w:r>
            <w:r>
              <w:t xml:space="preserve"> +/- 0,00</w:t>
            </w:r>
            <w:r w:rsidR="008D14CA">
              <w:t>4589</w:t>
            </w:r>
          </w:p>
        </w:tc>
        <w:tc>
          <w:tcPr>
            <w:tcW w:w="1926" w:type="dxa"/>
          </w:tcPr>
          <w:p w14:paraId="4494B7B0" w14:textId="020BA66D" w:rsidR="00C36691" w:rsidRDefault="00C36691" w:rsidP="00C36691">
            <w:r>
              <w:t>0,0 +/- 0,0</w:t>
            </w:r>
          </w:p>
        </w:tc>
      </w:tr>
      <w:tr w:rsidR="00C36691" w14:paraId="64E11327" w14:textId="77777777" w:rsidTr="0096752F">
        <w:tc>
          <w:tcPr>
            <w:tcW w:w="1925" w:type="dxa"/>
            <w:shd w:val="clear" w:color="auto" w:fill="BFBFBF" w:themeFill="background1" w:themeFillShade="BF"/>
          </w:tcPr>
          <w:p w14:paraId="75A86004" w14:textId="77777777" w:rsidR="00C36691" w:rsidRPr="006B1951" w:rsidRDefault="00C36691" w:rsidP="00C36691">
            <w:pPr>
              <w:rPr>
                <w:b/>
                <w:bCs/>
                <w:i/>
                <w:iCs/>
              </w:rPr>
            </w:pPr>
            <w:r w:rsidRPr="006B1951">
              <w:rPr>
                <w:b/>
                <w:bCs/>
                <w:i/>
                <w:iCs/>
              </w:rPr>
              <w:t>Consuption</w:t>
            </w:r>
          </w:p>
        </w:tc>
        <w:tc>
          <w:tcPr>
            <w:tcW w:w="1925" w:type="dxa"/>
          </w:tcPr>
          <w:p w14:paraId="57787875" w14:textId="7A50A68C" w:rsidR="00C36691" w:rsidRDefault="00C36691" w:rsidP="00C36691">
            <w:r>
              <w:t>16</w:t>
            </w:r>
            <w:r w:rsidR="004F3E6A">
              <w:t>96,582651 +/- 131,604903</w:t>
            </w:r>
            <w:r>
              <w:t xml:space="preserve"> s</w:t>
            </w:r>
          </w:p>
        </w:tc>
        <w:tc>
          <w:tcPr>
            <w:tcW w:w="1926" w:type="dxa"/>
          </w:tcPr>
          <w:p w14:paraId="43B1F5D9" w14:textId="76028060" w:rsidR="00C36691" w:rsidRDefault="00C36691" w:rsidP="00C36691">
            <w:r>
              <w:t>34</w:t>
            </w:r>
            <w:r w:rsidR="00174A7D">
              <w:t>90,831469</w:t>
            </w:r>
            <w:r>
              <w:t xml:space="preserve"> +/- 1</w:t>
            </w:r>
            <w:r w:rsidR="00174A7D">
              <w:t>37,585469</w:t>
            </w:r>
            <w:r>
              <w:t xml:space="preserve"> s</w:t>
            </w:r>
          </w:p>
        </w:tc>
        <w:tc>
          <w:tcPr>
            <w:tcW w:w="1926" w:type="dxa"/>
          </w:tcPr>
          <w:p w14:paraId="1D315B67" w14:textId="3886B16F" w:rsidR="00C36691" w:rsidRDefault="00C36691" w:rsidP="00C36691">
            <w:r>
              <w:t>0,78</w:t>
            </w:r>
            <w:r w:rsidR="008E19B7">
              <w:t>4275</w:t>
            </w:r>
            <w:r>
              <w:t xml:space="preserve"> +/- 0,00</w:t>
            </w:r>
            <w:r w:rsidR="008E19B7">
              <w:t>7611</w:t>
            </w:r>
          </w:p>
        </w:tc>
        <w:tc>
          <w:tcPr>
            <w:tcW w:w="1926" w:type="dxa"/>
          </w:tcPr>
          <w:p w14:paraId="098C4288" w14:textId="02209A09" w:rsidR="00C36691" w:rsidRDefault="00C36691" w:rsidP="00C36691">
            <w:r>
              <w:t>0,0 +/- 0,0</w:t>
            </w:r>
          </w:p>
        </w:tc>
      </w:tr>
      <w:tr w:rsidR="00C36691" w14:paraId="1CEDE520" w14:textId="77777777" w:rsidTr="0096752F">
        <w:tc>
          <w:tcPr>
            <w:tcW w:w="1925" w:type="dxa"/>
            <w:shd w:val="clear" w:color="auto" w:fill="BFBFBF" w:themeFill="background1" w:themeFillShade="BF"/>
          </w:tcPr>
          <w:p w14:paraId="29A89E67" w14:textId="77777777" w:rsidR="00C36691" w:rsidRPr="006B1951" w:rsidRDefault="00C36691" w:rsidP="00C36691">
            <w:pPr>
              <w:rPr>
                <w:b/>
                <w:bCs/>
                <w:i/>
                <w:iCs/>
              </w:rPr>
            </w:pPr>
            <w:r w:rsidRPr="006B1951">
              <w:rPr>
                <w:b/>
                <w:bCs/>
                <w:i/>
                <w:iCs/>
              </w:rPr>
              <w:t>Playground</w:t>
            </w:r>
          </w:p>
        </w:tc>
        <w:tc>
          <w:tcPr>
            <w:tcW w:w="1925" w:type="dxa"/>
          </w:tcPr>
          <w:p w14:paraId="44D1AA16" w14:textId="4D5E4233" w:rsidR="00C36691" w:rsidRDefault="00C36691" w:rsidP="00C36691">
            <w:r>
              <w:t>0,0 +/- 0,0 s</w:t>
            </w:r>
          </w:p>
        </w:tc>
        <w:tc>
          <w:tcPr>
            <w:tcW w:w="1926" w:type="dxa"/>
          </w:tcPr>
          <w:p w14:paraId="3A76F193" w14:textId="217EAB4E" w:rsidR="00C36691" w:rsidRDefault="00C36691" w:rsidP="00C36691">
            <w:r>
              <w:t>179</w:t>
            </w:r>
            <w:r w:rsidR="00D81FED">
              <w:t>7,899522</w:t>
            </w:r>
            <w:r>
              <w:t xml:space="preserve"> +/- 1</w:t>
            </w:r>
            <w:r w:rsidR="00D81FED">
              <w:t>3,262890</w:t>
            </w:r>
            <w:r>
              <w:t xml:space="preserve"> s</w:t>
            </w:r>
          </w:p>
        </w:tc>
        <w:tc>
          <w:tcPr>
            <w:tcW w:w="1926" w:type="dxa"/>
          </w:tcPr>
          <w:p w14:paraId="001E573E" w14:textId="5E0D3546" w:rsidR="00C36691" w:rsidRDefault="00C36691" w:rsidP="00C36691">
            <w:r>
              <w:t>0,229</w:t>
            </w:r>
            <w:r w:rsidR="008E19B7">
              <w:t>158</w:t>
            </w:r>
            <w:r>
              <w:t xml:space="preserve"> +/- 0,00</w:t>
            </w:r>
            <w:r w:rsidR="008E19B7">
              <w:t>2261</w:t>
            </w:r>
          </w:p>
        </w:tc>
        <w:tc>
          <w:tcPr>
            <w:tcW w:w="1926" w:type="dxa"/>
          </w:tcPr>
          <w:p w14:paraId="270599E6" w14:textId="24472F93" w:rsidR="00C36691" w:rsidRDefault="00C36691" w:rsidP="00C36691">
            <w:r>
              <w:t>0,02</w:t>
            </w:r>
            <w:r w:rsidR="00D81FED">
              <w:t>8473</w:t>
            </w:r>
            <w:r w:rsidR="00502FBA">
              <w:t xml:space="preserve"> +/- 0,001</w:t>
            </w:r>
            <w:r w:rsidR="00D81FED">
              <w:t>2</w:t>
            </w:r>
            <w:r w:rsidR="00937FDA">
              <w:t>74</w:t>
            </w:r>
          </w:p>
        </w:tc>
      </w:tr>
    </w:tbl>
    <w:p w14:paraId="32C08CC1" w14:textId="77777777" w:rsidR="00B6073A" w:rsidRDefault="00B6073A" w:rsidP="004964A3"/>
    <w:p w14:paraId="63DA928E" w14:textId="26E3ADE5" w:rsidR="007039B0" w:rsidRDefault="007039B0" w:rsidP="007039B0">
      <w:pPr>
        <w:pStyle w:val="Titolo2"/>
      </w:pPr>
      <w:bookmarkStart w:id="28" w:name="_Toc111710864"/>
      <w:r>
        <w:t>Caso 2.</w:t>
      </w:r>
      <w:bookmarkEnd w:id="28"/>
    </w:p>
    <w:p w14:paraId="5530C52D" w14:textId="77777777" w:rsidR="007039B0" w:rsidRDefault="007039B0" w:rsidP="007039B0">
      <w:r w:rsidRPr="002833A2">
        <w:t>I risultati ottenuti utilizza</w:t>
      </w:r>
      <w:r>
        <w:t>ndo i modelli analitici per i cinque centri per quanto riguarda il tempo di attesa, il tempo di risposta, l’utilizzazione e la probabilità di perdita sono rappresentati all’interno della seguente tabella:</w:t>
      </w:r>
    </w:p>
    <w:tbl>
      <w:tblPr>
        <w:tblStyle w:val="Grigliatabella"/>
        <w:tblW w:w="0" w:type="auto"/>
        <w:tblLook w:val="04A0" w:firstRow="1" w:lastRow="0" w:firstColumn="1" w:lastColumn="0" w:noHBand="0" w:noVBand="1"/>
      </w:tblPr>
      <w:tblGrid>
        <w:gridCol w:w="1925"/>
        <w:gridCol w:w="1925"/>
        <w:gridCol w:w="1926"/>
        <w:gridCol w:w="1926"/>
        <w:gridCol w:w="1926"/>
      </w:tblGrid>
      <w:tr w:rsidR="007039B0" w:rsidRPr="006B1951" w14:paraId="0597D449" w14:textId="77777777" w:rsidTr="0096752F">
        <w:tc>
          <w:tcPr>
            <w:tcW w:w="1925" w:type="dxa"/>
            <w:shd w:val="clear" w:color="auto" w:fill="BFBFBF" w:themeFill="background1" w:themeFillShade="BF"/>
          </w:tcPr>
          <w:p w14:paraId="66E26F73" w14:textId="77777777" w:rsidR="007039B0" w:rsidRPr="006B1951" w:rsidRDefault="007039B0" w:rsidP="0096752F">
            <w:pPr>
              <w:rPr>
                <w:b/>
                <w:bCs/>
              </w:rPr>
            </w:pPr>
            <w:r>
              <w:rPr>
                <w:b/>
                <w:bCs/>
              </w:rPr>
              <w:lastRenderedPageBreak/>
              <w:t>CENTRI</w:t>
            </w:r>
          </w:p>
        </w:tc>
        <w:tc>
          <w:tcPr>
            <w:tcW w:w="1925" w:type="dxa"/>
            <w:shd w:val="clear" w:color="auto" w:fill="BFBFBF" w:themeFill="background1" w:themeFillShade="BF"/>
          </w:tcPr>
          <w:p w14:paraId="17DA70DC" w14:textId="77777777" w:rsidR="007039B0" w:rsidRPr="006B1951" w:rsidRDefault="007039B0" w:rsidP="0096752F">
            <w:pPr>
              <w:rPr>
                <w:b/>
                <w:bCs/>
              </w:rPr>
            </w:pPr>
            <w:r w:rsidRPr="006B1951">
              <w:rPr>
                <w:b/>
                <w:bCs/>
              </w:rPr>
              <w:t>Tempo di attesa</w:t>
            </w:r>
          </w:p>
        </w:tc>
        <w:tc>
          <w:tcPr>
            <w:tcW w:w="1926" w:type="dxa"/>
            <w:shd w:val="clear" w:color="auto" w:fill="BFBFBF" w:themeFill="background1" w:themeFillShade="BF"/>
          </w:tcPr>
          <w:p w14:paraId="322878D8" w14:textId="77777777" w:rsidR="007039B0" w:rsidRPr="006B1951" w:rsidRDefault="007039B0" w:rsidP="0096752F">
            <w:pPr>
              <w:rPr>
                <w:b/>
                <w:bCs/>
              </w:rPr>
            </w:pPr>
            <w:r w:rsidRPr="006B1951">
              <w:rPr>
                <w:b/>
                <w:bCs/>
              </w:rPr>
              <w:t>Tempo di risposta</w:t>
            </w:r>
          </w:p>
        </w:tc>
        <w:tc>
          <w:tcPr>
            <w:tcW w:w="1926" w:type="dxa"/>
            <w:shd w:val="clear" w:color="auto" w:fill="BFBFBF" w:themeFill="background1" w:themeFillShade="BF"/>
          </w:tcPr>
          <w:p w14:paraId="55B0D6E7" w14:textId="77777777" w:rsidR="007039B0" w:rsidRPr="006B1951" w:rsidRDefault="007039B0" w:rsidP="0096752F">
            <w:pPr>
              <w:rPr>
                <w:b/>
                <w:bCs/>
              </w:rPr>
            </w:pPr>
            <w:r w:rsidRPr="006B1951">
              <w:rPr>
                <w:b/>
                <w:bCs/>
              </w:rPr>
              <w:t>Utilizzazione</w:t>
            </w:r>
          </w:p>
        </w:tc>
        <w:tc>
          <w:tcPr>
            <w:tcW w:w="1926" w:type="dxa"/>
            <w:shd w:val="clear" w:color="auto" w:fill="BFBFBF" w:themeFill="background1" w:themeFillShade="BF"/>
          </w:tcPr>
          <w:p w14:paraId="7C312CFD" w14:textId="77777777" w:rsidR="007039B0" w:rsidRPr="006B1951" w:rsidRDefault="007039B0" w:rsidP="0096752F">
            <w:pPr>
              <w:rPr>
                <w:b/>
                <w:bCs/>
              </w:rPr>
            </w:pPr>
            <w:r w:rsidRPr="006B1951">
              <w:rPr>
                <w:b/>
                <w:bCs/>
              </w:rPr>
              <w:t>Prob. perdita</w:t>
            </w:r>
          </w:p>
        </w:tc>
      </w:tr>
      <w:tr w:rsidR="007039B0" w14:paraId="26CCBABA" w14:textId="77777777" w:rsidTr="0096752F">
        <w:tc>
          <w:tcPr>
            <w:tcW w:w="1925" w:type="dxa"/>
            <w:shd w:val="clear" w:color="auto" w:fill="BFBFBF" w:themeFill="background1" w:themeFillShade="BF"/>
          </w:tcPr>
          <w:p w14:paraId="2CB79710" w14:textId="77777777" w:rsidR="007039B0" w:rsidRPr="006B1951" w:rsidRDefault="007039B0" w:rsidP="0096752F">
            <w:pPr>
              <w:rPr>
                <w:b/>
                <w:bCs/>
                <w:i/>
                <w:iCs/>
              </w:rPr>
            </w:pPr>
            <w:r w:rsidRPr="006B1951">
              <w:rPr>
                <w:b/>
                <w:bCs/>
                <w:i/>
                <w:iCs/>
              </w:rPr>
              <w:t>Ordering and payment</w:t>
            </w:r>
          </w:p>
        </w:tc>
        <w:tc>
          <w:tcPr>
            <w:tcW w:w="1925" w:type="dxa"/>
          </w:tcPr>
          <w:p w14:paraId="1A2B108A" w14:textId="77777777" w:rsidR="007039B0" w:rsidRDefault="007039B0" w:rsidP="0096752F">
            <w:r>
              <w:t>7,297320 s</w:t>
            </w:r>
          </w:p>
        </w:tc>
        <w:tc>
          <w:tcPr>
            <w:tcW w:w="1926" w:type="dxa"/>
          </w:tcPr>
          <w:p w14:paraId="01263BCE" w14:textId="77777777" w:rsidR="007039B0" w:rsidRDefault="007039B0" w:rsidP="0096752F">
            <w:r>
              <w:t>97,297320 s</w:t>
            </w:r>
          </w:p>
        </w:tc>
        <w:tc>
          <w:tcPr>
            <w:tcW w:w="1926" w:type="dxa"/>
          </w:tcPr>
          <w:p w14:paraId="32D0EDC2" w14:textId="77777777" w:rsidR="007039B0" w:rsidRDefault="007039B0" w:rsidP="0096752F">
            <w:r>
              <w:t>0,075</w:t>
            </w:r>
          </w:p>
        </w:tc>
        <w:tc>
          <w:tcPr>
            <w:tcW w:w="1926" w:type="dxa"/>
          </w:tcPr>
          <w:p w14:paraId="143DED7E" w14:textId="77777777" w:rsidR="007039B0" w:rsidRDefault="007039B0" w:rsidP="0096752F">
            <w:r>
              <w:t>0</w:t>
            </w:r>
          </w:p>
        </w:tc>
      </w:tr>
      <w:tr w:rsidR="007039B0" w14:paraId="0EC63B29" w14:textId="77777777" w:rsidTr="0096752F">
        <w:tc>
          <w:tcPr>
            <w:tcW w:w="1925" w:type="dxa"/>
            <w:shd w:val="clear" w:color="auto" w:fill="BFBFBF" w:themeFill="background1" w:themeFillShade="BF"/>
          </w:tcPr>
          <w:p w14:paraId="17243964" w14:textId="77777777" w:rsidR="007039B0" w:rsidRPr="006B1951" w:rsidRDefault="007039B0" w:rsidP="0096752F">
            <w:pPr>
              <w:rPr>
                <w:b/>
                <w:bCs/>
                <w:i/>
                <w:iCs/>
              </w:rPr>
            </w:pPr>
            <w:r w:rsidRPr="006B1951">
              <w:rPr>
                <w:b/>
                <w:bCs/>
                <w:i/>
                <w:iCs/>
              </w:rPr>
              <w:t>Electronic ordering and payment</w:t>
            </w:r>
          </w:p>
        </w:tc>
        <w:tc>
          <w:tcPr>
            <w:tcW w:w="1925" w:type="dxa"/>
          </w:tcPr>
          <w:p w14:paraId="63BA7BEB" w14:textId="77777777" w:rsidR="007039B0" w:rsidRDefault="007039B0" w:rsidP="0096752F">
            <w:r>
              <w:t>0,106300 s</w:t>
            </w:r>
          </w:p>
        </w:tc>
        <w:tc>
          <w:tcPr>
            <w:tcW w:w="1926" w:type="dxa"/>
          </w:tcPr>
          <w:p w14:paraId="0430CC9D" w14:textId="77777777" w:rsidR="007039B0" w:rsidRDefault="007039B0" w:rsidP="0096752F">
            <w:r>
              <w:t>180,106300 s</w:t>
            </w:r>
          </w:p>
        </w:tc>
        <w:tc>
          <w:tcPr>
            <w:tcW w:w="1926" w:type="dxa"/>
          </w:tcPr>
          <w:p w14:paraId="5F2663EC" w14:textId="77777777" w:rsidR="007039B0" w:rsidRDefault="007039B0" w:rsidP="0096752F">
            <w:r>
              <w:t>0,075</w:t>
            </w:r>
          </w:p>
        </w:tc>
        <w:tc>
          <w:tcPr>
            <w:tcW w:w="1926" w:type="dxa"/>
          </w:tcPr>
          <w:p w14:paraId="5ED43A1C" w14:textId="77777777" w:rsidR="007039B0" w:rsidRDefault="007039B0" w:rsidP="0096752F">
            <w:r>
              <w:t>0</w:t>
            </w:r>
          </w:p>
        </w:tc>
      </w:tr>
      <w:tr w:rsidR="007039B0" w14:paraId="17A562A1" w14:textId="77777777" w:rsidTr="0096752F">
        <w:tc>
          <w:tcPr>
            <w:tcW w:w="1925" w:type="dxa"/>
            <w:shd w:val="clear" w:color="auto" w:fill="BFBFBF" w:themeFill="background1" w:themeFillShade="BF"/>
          </w:tcPr>
          <w:p w14:paraId="65D85874" w14:textId="77777777" w:rsidR="007039B0" w:rsidRPr="006B1951" w:rsidRDefault="007039B0" w:rsidP="0096752F">
            <w:pPr>
              <w:rPr>
                <w:b/>
                <w:bCs/>
                <w:i/>
                <w:iCs/>
              </w:rPr>
            </w:pPr>
            <w:r w:rsidRPr="006B1951">
              <w:rPr>
                <w:b/>
                <w:bCs/>
                <w:i/>
                <w:iCs/>
              </w:rPr>
              <w:t>Withdraw food</w:t>
            </w:r>
          </w:p>
        </w:tc>
        <w:tc>
          <w:tcPr>
            <w:tcW w:w="1925" w:type="dxa"/>
          </w:tcPr>
          <w:p w14:paraId="37C63BB3" w14:textId="77777777" w:rsidR="007039B0" w:rsidRDefault="007039B0" w:rsidP="0096752F">
            <w:r>
              <w:t>240 s</w:t>
            </w:r>
          </w:p>
        </w:tc>
        <w:tc>
          <w:tcPr>
            <w:tcW w:w="1926" w:type="dxa"/>
          </w:tcPr>
          <w:p w14:paraId="4AED0889" w14:textId="77777777" w:rsidR="007039B0" w:rsidRDefault="007039B0" w:rsidP="0096752F">
            <w:r>
              <w:t>480 s</w:t>
            </w:r>
          </w:p>
        </w:tc>
        <w:tc>
          <w:tcPr>
            <w:tcW w:w="1926" w:type="dxa"/>
          </w:tcPr>
          <w:p w14:paraId="026D46B1" w14:textId="77777777" w:rsidR="007039B0" w:rsidRDefault="007039B0" w:rsidP="0096752F">
            <w:r>
              <w:t>0,5</w:t>
            </w:r>
          </w:p>
        </w:tc>
        <w:tc>
          <w:tcPr>
            <w:tcW w:w="1926" w:type="dxa"/>
          </w:tcPr>
          <w:p w14:paraId="353D9C63" w14:textId="77777777" w:rsidR="007039B0" w:rsidRDefault="007039B0" w:rsidP="0096752F">
            <w:r>
              <w:t>0</w:t>
            </w:r>
          </w:p>
        </w:tc>
      </w:tr>
      <w:tr w:rsidR="007039B0" w14:paraId="4298E9B2" w14:textId="77777777" w:rsidTr="0096752F">
        <w:tc>
          <w:tcPr>
            <w:tcW w:w="1925" w:type="dxa"/>
            <w:shd w:val="clear" w:color="auto" w:fill="BFBFBF" w:themeFill="background1" w:themeFillShade="BF"/>
          </w:tcPr>
          <w:p w14:paraId="3EC56ABE" w14:textId="77777777" w:rsidR="007039B0" w:rsidRPr="006B1951" w:rsidRDefault="007039B0" w:rsidP="0096752F">
            <w:pPr>
              <w:rPr>
                <w:b/>
                <w:bCs/>
                <w:i/>
                <w:iCs/>
              </w:rPr>
            </w:pPr>
            <w:r w:rsidRPr="006B1951">
              <w:rPr>
                <w:b/>
                <w:bCs/>
                <w:i/>
                <w:iCs/>
              </w:rPr>
              <w:t>Consuption</w:t>
            </w:r>
          </w:p>
        </w:tc>
        <w:tc>
          <w:tcPr>
            <w:tcW w:w="1925" w:type="dxa"/>
          </w:tcPr>
          <w:p w14:paraId="369CD3F7" w14:textId="0142C62C" w:rsidR="007039B0" w:rsidRDefault="00430500" w:rsidP="0096752F">
            <w:r>
              <w:t>3</w:t>
            </w:r>
            <w:r w:rsidR="007039B0">
              <w:t>7</w:t>
            </w:r>
            <w:r>
              <w:t>11</w:t>
            </w:r>
            <w:r w:rsidR="007039B0">
              <w:t>,</w:t>
            </w:r>
            <w:r w:rsidR="00F13CD9">
              <w:t>823680</w:t>
            </w:r>
            <w:r w:rsidR="007039B0">
              <w:t xml:space="preserve"> s</w:t>
            </w:r>
          </w:p>
        </w:tc>
        <w:tc>
          <w:tcPr>
            <w:tcW w:w="1926" w:type="dxa"/>
          </w:tcPr>
          <w:p w14:paraId="397C7582" w14:textId="1D21FEF6" w:rsidR="007039B0" w:rsidRDefault="00C34172" w:rsidP="0096752F">
            <w:r>
              <w:t>5511</w:t>
            </w:r>
            <w:r w:rsidR="007039B0">
              <w:t>,</w:t>
            </w:r>
            <w:r>
              <w:t xml:space="preserve">823680 </w:t>
            </w:r>
            <w:r w:rsidR="007039B0">
              <w:t>s</w:t>
            </w:r>
          </w:p>
        </w:tc>
        <w:tc>
          <w:tcPr>
            <w:tcW w:w="1926" w:type="dxa"/>
          </w:tcPr>
          <w:p w14:paraId="76B4E0B4" w14:textId="3C3ED1F9" w:rsidR="007039B0" w:rsidRDefault="007039B0" w:rsidP="0096752F">
            <w:r>
              <w:t>0,875</w:t>
            </w:r>
          </w:p>
        </w:tc>
        <w:tc>
          <w:tcPr>
            <w:tcW w:w="1926" w:type="dxa"/>
          </w:tcPr>
          <w:p w14:paraId="141D497D" w14:textId="77777777" w:rsidR="007039B0" w:rsidRDefault="007039B0" w:rsidP="0096752F">
            <w:r>
              <w:t>0</w:t>
            </w:r>
          </w:p>
        </w:tc>
      </w:tr>
      <w:tr w:rsidR="007039B0" w14:paraId="2C20849D" w14:textId="77777777" w:rsidTr="0096752F">
        <w:tc>
          <w:tcPr>
            <w:tcW w:w="1925" w:type="dxa"/>
            <w:shd w:val="clear" w:color="auto" w:fill="BFBFBF" w:themeFill="background1" w:themeFillShade="BF"/>
          </w:tcPr>
          <w:p w14:paraId="7F4A2EB9" w14:textId="77777777" w:rsidR="007039B0" w:rsidRPr="006B1951" w:rsidRDefault="007039B0" w:rsidP="0096752F">
            <w:pPr>
              <w:rPr>
                <w:b/>
                <w:bCs/>
                <w:i/>
                <w:iCs/>
              </w:rPr>
            </w:pPr>
            <w:r w:rsidRPr="006B1951">
              <w:rPr>
                <w:b/>
                <w:bCs/>
                <w:i/>
                <w:iCs/>
              </w:rPr>
              <w:t>Playground</w:t>
            </w:r>
          </w:p>
        </w:tc>
        <w:tc>
          <w:tcPr>
            <w:tcW w:w="1925" w:type="dxa"/>
          </w:tcPr>
          <w:p w14:paraId="5BEF5FF9" w14:textId="77777777" w:rsidR="007039B0" w:rsidRDefault="007039B0" w:rsidP="0096752F">
            <w:r>
              <w:t>0 s</w:t>
            </w:r>
          </w:p>
        </w:tc>
        <w:tc>
          <w:tcPr>
            <w:tcW w:w="1926" w:type="dxa"/>
          </w:tcPr>
          <w:p w14:paraId="0941BB89" w14:textId="77777777" w:rsidR="007039B0" w:rsidRDefault="007039B0" w:rsidP="0096752F">
            <w:r>
              <w:t>1800 s</w:t>
            </w:r>
          </w:p>
        </w:tc>
        <w:tc>
          <w:tcPr>
            <w:tcW w:w="1926" w:type="dxa"/>
          </w:tcPr>
          <w:p w14:paraId="39C435B6" w14:textId="2DD3898F" w:rsidR="007039B0" w:rsidRDefault="007039B0" w:rsidP="0096752F">
            <w:r>
              <w:t>0,2</w:t>
            </w:r>
            <w:r w:rsidR="00DD36D2">
              <w:t>52694</w:t>
            </w:r>
          </w:p>
        </w:tc>
        <w:tc>
          <w:tcPr>
            <w:tcW w:w="1926" w:type="dxa"/>
          </w:tcPr>
          <w:p w14:paraId="374D50C6" w14:textId="7917911C" w:rsidR="007039B0" w:rsidRDefault="007039B0" w:rsidP="0096752F">
            <w:r>
              <w:t>0,0</w:t>
            </w:r>
            <w:r w:rsidR="00DD36D2">
              <w:t>37357</w:t>
            </w:r>
          </w:p>
        </w:tc>
      </w:tr>
    </w:tbl>
    <w:p w14:paraId="2BB2D3BD" w14:textId="7CA69760" w:rsidR="007039B0" w:rsidRDefault="00DD36D2" w:rsidP="007039B0">
      <w:r>
        <w:br/>
        <w:t>Gli intervalli di confidenza, con livello di confidenza al 1-</w:t>
      </w:r>
      <w:r>
        <w:rPr>
          <w:rFonts w:ascii="Symbol" w:hAnsi="Symbol"/>
        </w:rPr>
        <w:t>a</w:t>
      </w:r>
      <w:r>
        <w:rPr>
          <w:rFonts w:cstheme="minorHAnsi"/>
        </w:rPr>
        <w:t xml:space="preserve"> = 0.99</w:t>
      </w:r>
      <w:r>
        <w:t>, prodotti dalle simulazioni sono riportati nella tabella riportata di seguito:</w:t>
      </w:r>
    </w:p>
    <w:tbl>
      <w:tblPr>
        <w:tblStyle w:val="Grigliatabella"/>
        <w:tblW w:w="0" w:type="auto"/>
        <w:tblLook w:val="04A0" w:firstRow="1" w:lastRow="0" w:firstColumn="1" w:lastColumn="0" w:noHBand="0" w:noVBand="1"/>
      </w:tblPr>
      <w:tblGrid>
        <w:gridCol w:w="1925"/>
        <w:gridCol w:w="1925"/>
        <w:gridCol w:w="1926"/>
        <w:gridCol w:w="1926"/>
        <w:gridCol w:w="1926"/>
      </w:tblGrid>
      <w:tr w:rsidR="00DD36D2" w:rsidRPr="006B1951" w14:paraId="433E6B47" w14:textId="77777777" w:rsidTr="0096752F">
        <w:tc>
          <w:tcPr>
            <w:tcW w:w="1925" w:type="dxa"/>
            <w:shd w:val="clear" w:color="auto" w:fill="BFBFBF" w:themeFill="background1" w:themeFillShade="BF"/>
          </w:tcPr>
          <w:p w14:paraId="41729E34" w14:textId="77777777" w:rsidR="00DD36D2" w:rsidRPr="006B1951" w:rsidRDefault="00DD36D2" w:rsidP="0096752F">
            <w:pPr>
              <w:rPr>
                <w:b/>
                <w:bCs/>
              </w:rPr>
            </w:pPr>
            <w:r>
              <w:rPr>
                <w:b/>
                <w:bCs/>
              </w:rPr>
              <w:t>CENTRI</w:t>
            </w:r>
          </w:p>
        </w:tc>
        <w:tc>
          <w:tcPr>
            <w:tcW w:w="1925" w:type="dxa"/>
            <w:shd w:val="clear" w:color="auto" w:fill="BFBFBF" w:themeFill="background1" w:themeFillShade="BF"/>
          </w:tcPr>
          <w:p w14:paraId="652C13A5" w14:textId="77777777" w:rsidR="00DD36D2" w:rsidRPr="006B1951" w:rsidRDefault="00DD36D2" w:rsidP="0096752F">
            <w:pPr>
              <w:rPr>
                <w:b/>
                <w:bCs/>
              </w:rPr>
            </w:pPr>
            <w:r w:rsidRPr="006B1951">
              <w:rPr>
                <w:b/>
                <w:bCs/>
              </w:rPr>
              <w:t>Tempo di attesa</w:t>
            </w:r>
          </w:p>
        </w:tc>
        <w:tc>
          <w:tcPr>
            <w:tcW w:w="1926" w:type="dxa"/>
            <w:shd w:val="clear" w:color="auto" w:fill="BFBFBF" w:themeFill="background1" w:themeFillShade="BF"/>
          </w:tcPr>
          <w:p w14:paraId="66FA8A37" w14:textId="77777777" w:rsidR="00DD36D2" w:rsidRPr="006B1951" w:rsidRDefault="00DD36D2" w:rsidP="0096752F">
            <w:pPr>
              <w:rPr>
                <w:b/>
                <w:bCs/>
              </w:rPr>
            </w:pPr>
            <w:r w:rsidRPr="006B1951">
              <w:rPr>
                <w:b/>
                <w:bCs/>
              </w:rPr>
              <w:t>Tempo di risposta</w:t>
            </w:r>
          </w:p>
        </w:tc>
        <w:tc>
          <w:tcPr>
            <w:tcW w:w="1926" w:type="dxa"/>
            <w:shd w:val="clear" w:color="auto" w:fill="BFBFBF" w:themeFill="background1" w:themeFillShade="BF"/>
          </w:tcPr>
          <w:p w14:paraId="349541B0" w14:textId="77777777" w:rsidR="00DD36D2" w:rsidRPr="006B1951" w:rsidRDefault="00DD36D2" w:rsidP="0096752F">
            <w:pPr>
              <w:rPr>
                <w:b/>
                <w:bCs/>
              </w:rPr>
            </w:pPr>
            <w:r w:rsidRPr="006B1951">
              <w:rPr>
                <w:b/>
                <w:bCs/>
              </w:rPr>
              <w:t>Utilizzazione</w:t>
            </w:r>
          </w:p>
        </w:tc>
        <w:tc>
          <w:tcPr>
            <w:tcW w:w="1926" w:type="dxa"/>
            <w:shd w:val="clear" w:color="auto" w:fill="BFBFBF" w:themeFill="background1" w:themeFillShade="BF"/>
          </w:tcPr>
          <w:p w14:paraId="5D05D161" w14:textId="77777777" w:rsidR="00DD36D2" w:rsidRPr="006B1951" w:rsidRDefault="00DD36D2" w:rsidP="0096752F">
            <w:pPr>
              <w:rPr>
                <w:b/>
                <w:bCs/>
              </w:rPr>
            </w:pPr>
            <w:r w:rsidRPr="006B1951">
              <w:rPr>
                <w:b/>
                <w:bCs/>
              </w:rPr>
              <w:t>Prob. perdita</w:t>
            </w:r>
          </w:p>
        </w:tc>
      </w:tr>
      <w:tr w:rsidR="00DD36D2" w14:paraId="6ECF5215" w14:textId="77777777" w:rsidTr="0096752F">
        <w:tc>
          <w:tcPr>
            <w:tcW w:w="1925" w:type="dxa"/>
            <w:shd w:val="clear" w:color="auto" w:fill="BFBFBF" w:themeFill="background1" w:themeFillShade="BF"/>
          </w:tcPr>
          <w:p w14:paraId="4CA651FE" w14:textId="77777777" w:rsidR="00DD36D2" w:rsidRPr="006B1951" w:rsidRDefault="00DD36D2" w:rsidP="0096752F">
            <w:pPr>
              <w:rPr>
                <w:b/>
                <w:bCs/>
                <w:i/>
                <w:iCs/>
              </w:rPr>
            </w:pPr>
            <w:r w:rsidRPr="006B1951">
              <w:rPr>
                <w:b/>
                <w:bCs/>
                <w:i/>
                <w:iCs/>
              </w:rPr>
              <w:t>Ordering and payment</w:t>
            </w:r>
          </w:p>
        </w:tc>
        <w:tc>
          <w:tcPr>
            <w:tcW w:w="1925" w:type="dxa"/>
          </w:tcPr>
          <w:p w14:paraId="23A456E4" w14:textId="7EE2453D" w:rsidR="00DD36D2" w:rsidRDefault="00DD36D2" w:rsidP="0096752F">
            <w:r>
              <w:t>7,</w:t>
            </w:r>
            <w:r w:rsidR="00355116">
              <w:t>250621</w:t>
            </w:r>
            <w:r>
              <w:t xml:space="preserve"> +/- 0,3</w:t>
            </w:r>
            <w:r w:rsidR="00355116">
              <w:t>60189</w:t>
            </w:r>
            <w:r>
              <w:t xml:space="preserve"> s</w:t>
            </w:r>
          </w:p>
        </w:tc>
        <w:tc>
          <w:tcPr>
            <w:tcW w:w="1926" w:type="dxa"/>
          </w:tcPr>
          <w:p w14:paraId="72A62598" w14:textId="4742ECB5" w:rsidR="00DD36D2" w:rsidRDefault="00DD36D2" w:rsidP="0096752F">
            <w:r>
              <w:t>96,</w:t>
            </w:r>
            <w:r w:rsidR="009B4A3F">
              <w:t>756127</w:t>
            </w:r>
            <w:r>
              <w:t xml:space="preserve"> +/- 0,8</w:t>
            </w:r>
            <w:r w:rsidR="009B4A3F">
              <w:t>57716</w:t>
            </w:r>
            <w:r>
              <w:t xml:space="preserve"> s</w:t>
            </w:r>
          </w:p>
        </w:tc>
        <w:tc>
          <w:tcPr>
            <w:tcW w:w="1926" w:type="dxa"/>
          </w:tcPr>
          <w:p w14:paraId="6AFD1DF8" w14:textId="74381A41" w:rsidR="00DD36D2" w:rsidRDefault="00DD36D2" w:rsidP="0096752F">
            <w:r>
              <w:t>0,074</w:t>
            </w:r>
            <w:r w:rsidR="001A3773">
              <w:t>681</w:t>
            </w:r>
            <w:r>
              <w:t xml:space="preserve"> +/- 0,0008</w:t>
            </w:r>
            <w:r w:rsidR="00C31A2A">
              <w:t>02</w:t>
            </w:r>
          </w:p>
        </w:tc>
        <w:tc>
          <w:tcPr>
            <w:tcW w:w="1926" w:type="dxa"/>
          </w:tcPr>
          <w:p w14:paraId="0B73A6B6" w14:textId="77777777" w:rsidR="00DD36D2" w:rsidRDefault="00DD36D2" w:rsidP="0096752F">
            <w:r>
              <w:t>0,0 +/- 0,0</w:t>
            </w:r>
          </w:p>
        </w:tc>
      </w:tr>
      <w:tr w:rsidR="00DD36D2" w14:paraId="16CF4A74" w14:textId="77777777" w:rsidTr="0096752F">
        <w:tc>
          <w:tcPr>
            <w:tcW w:w="1925" w:type="dxa"/>
            <w:shd w:val="clear" w:color="auto" w:fill="BFBFBF" w:themeFill="background1" w:themeFillShade="BF"/>
          </w:tcPr>
          <w:p w14:paraId="228CD1C9" w14:textId="77777777" w:rsidR="00DD36D2" w:rsidRPr="006B1951" w:rsidRDefault="00DD36D2" w:rsidP="0096752F">
            <w:pPr>
              <w:rPr>
                <w:b/>
                <w:bCs/>
                <w:i/>
                <w:iCs/>
              </w:rPr>
            </w:pPr>
            <w:r w:rsidRPr="006B1951">
              <w:rPr>
                <w:b/>
                <w:bCs/>
                <w:i/>
                <w:iCs/>
              </w:rPr>
              <w:t>Electronic ordering and payment</w:t>
            </w:r>
          </w:p>
        </w:tc>
        <w:tc>
          <w:tcPr>
            <w:tcW w:w="1925" w:type="dxa"/>
          </w:tcPr>
          <w:p w14:paraId="0F58E410" w14:textId="77777777" w:rsidR="00DD36D2" w:rsidRDefault="00DD36D2" w:rsidP="0096752F">
            <w:r>
              <w:t>0,092438 +/- 0,025974 s</w:t>
            </w:r>
          </w:p>
        </w:tc>
        <w:tc>
          <w:tcPr>
            <w:tcW w:w="1926" w:type="dxa"/>
          </w:tcPr>
          <w:p w14:paraId="6031FDB2" w14:textId="77777777" w:rsidR="00DD36D2" w:rsidRDefault="00DD36D2" w:rsidP="0096752F">
            <w:r>
              <w:t>179,543591 +/- 1,347238 s</w:t>
            </w:r>
          </w:p>
        </w:tc>
        <w:tc>
          <w:tcPr>
            <w:tcW w:w="1926" w:type="dxa"/>
          </w:tcPr>
          <w:p w14:paraId="78DE853B" w14:textId="77777777" w:rsidR="00DD36D2" w:rsidRDefault="00DD36D2" w:rsidP="0096752F">
            <w:r>
              <w:t>0,074836 +/- 0,000706</w:t>
            </w:r>
          </w:p>
        </w:tc>
        <w:tc>
          <w:tcPr>
            <w:tcW w:w="1926" w:type="dxa"/>
          </w:tcPr>
          <w:p w14:paraId="0BAA1409" w14:textId="77777777" w:rsidR="00DD36D2" w:rsidRDefault="00DD36D2" w:rsidP="0096752F">
            <w:r>
              <w:t>0,0 +/- 0,0</w:t>
            </w:r>
          </w:p>
        </w:tc>
      </w:tr>
      <w:tr w:rsidR="00DD36D2" w14:paraId="1C190DED" w14:textId="77777777" w:rsidTr="0096752F">
        <w:tc>
          <w:tcPr>
            <w:tcW w:w="1925" w:type="dxa"/>
            <w:shd w:val="clear" w:color="auto" w:fill="BFBFBF" w:themeFill="background1" w:themeFillShade="BF"/>
          </w:tcPr>
          <w:p w14:paraId="29680BEC" w14:textId="77777777" w:rsidR="00DD36D2" w:rsidRPr="006B1951" w:rsidRDefault="00DD36D2" w:rsidP="0096752F">
            <w:pPr>
              <w:rPr>
                <w:b/>
                <w:bCs/>
                <w:i/>
                <w:iCs/>
              </w:rPr>
            </w:pPr>
            <w:r w:rsidRPr="006B1951">
              <w:rPr>
                <w:b/>
                <w:bCs/>
                <w:i/>
                <w:iCs/>
              </w:rPr>
              <w:t>Withdraw food</w:t>
            </w:r>
          </w:p>
        </w:tc>
        <w:tc>
          <w:tcPr>
            <w:tcW w:w="1925" w:type="dxa"/>
          </w:tcPr>
          <w:p w14:paraId="179E3707" w14:textId="1645EB54" w:rsidR="00DD36D2" w:rsidRDefault="00DD36D2" w:rsidP="0096752F">
            <w:r>
              <w:t>23</w:t>
            </w:r>
            <w:r w:rsidR="00355116">
              <w:t>8,820804</w:t>
            </w:r>
            <w:r>
              <w:t xml:space="preserve"> +/- </w:t>
            </w:r>
            <w:r w:rsidR="00355116">
              <w:t>8,92</w:t>
            </w:r>
            <w:r w:rsidR="00637924">
              <w:t>0195</w:t>
            </w:r>
            <w:r>
              <w:t xml:space="preserve"> s</w:t>
            </w:r>
          </w:p>
        </w:tc>
        <w:tc>
          <w:tcPr>
            <w:tcW w:w="1926" w:type="dxa"/>
          </w:tcPr>
          <w:p w14:paraId="2BB1B64D" w14:textId="49F3C4A9" w:rsidR="00DD36D2" w:rsidRDefault="00DD36D2" w:rsidP="0096752F">
            <w:r>
              <w:t>47</w:t>
            </w:r>
            <w:r w:rsidR="00413C15">
              <w:t>8,856149</w:t>
            </w:r>
            <w:r>
              <w:t xml:space="preserve"> +/- </w:t>
            </w:r>
            <w:r w:rsidR="00413C15">
              <w:t>9,791838</w:t>
            </w:r>
            <w:r>
              <w:t xml:space="preserve"> s</w:t>
            </w:r>
          </w:p>
        </w:tc>
        <w:tc>
          <w:tcPr>
            <w:tcW w:w="1926" w:type="dxa"/>
          </w:tcPr>
          <w:p w14:paraId="5BAB68A2" w14:textId="13EA4852" w:rsidR="00DD36D2" w:rsidRDefault="00DD36D2" w:rsidP="0096752F">
            <w:r>
              <w:t>0,499</w:t>
            </w:r>
            <w:r w:rsidR="00C31A2A">
              <w:t>856</w:t>
            </w:r>
            <w:r>
              <w:t xml:space="preserve"> +/- 0,004</w:t>
            </w:r>
            <w:r w:rsidR="00C31A2A">
              <w:t>854</w:t>
            </w:r>
          </w:p>
        </w:tc>
        <w:tc>
          <w:tcPr>
            <w:tcW w:w="1926" w:type="dxa"/>
          </w:tcPr>
          <w:p w14:paraId="59DA05B0" w14:textId="77777777" w:rsidR="00DD36D2" w:rsidRDefault="00DD36D2" w:rsidP="0096752F">
            <w:r>
              <w:t>0,0 +/- 0,0</w:t>
            </w:r>
          </w:p>
        </w:tc>
      </w:tr>
      <w:tr w:rsidR="00DD36D2" w14:paraId="21D14C2B" w14:textId="77777777" w:rsidTr="0096752F">
        <w:tc>
          <w:tcPr>
            <w:tcW w:w="1925" w:type="dxa"/>
            <w:shd w:val="clear" w:color="auto" w:fill="BFBFBF" w:themeFill="background1" w:themeFillShade="BF"/>
          </w:tcPr>
          <w:p w14:paraId="08380089" w14:textId="77777777" w:rsidR="00DD36D2" w:rsidRPr="006B1951" w:rsidRDefault="00DD36D2" w:rsidP="0096752F">
            <w:pPr>
              <w:rPr>
                <w:b/>
                <w:bCs/>
                <w:i/>
                <w:iCs/>
              </w:rPr>
            </w:pPr>
            <w:r w:rsidRPr="006B1951">
              <w:rPr>
                <w:b/>
                <w:bCs/>
                <w:i/>
                <w:iCs/>
              </w:rPr>
              <w:t>Consuption</w:t>
            </w:r>
          </w:p>
        </w:tc>
        <w:tc>
          <w:tcPr>
            <w:tcW w:w="1925" w:type="dxa"/>
          </w:tcPr>
          <w:p w14:paraId="67794D87" w14:textId="12ADD2CC" w:rsidR="00DD36D2" w:rsidRDefault="00637924" w:rsidP="0096752F">
            <w:r>
              <w:t>3349,336686</w:t>
            </w:r>
            <w:r w:rsidR="00DD36D2">
              <w:t xml:space="preserve"> +/- </w:t>
            </w:r>
            <w:r>
              <w:t>393,30</w:t>
            </w:r>
            <w:r w:rsidR="009B4A3F">
              <w:t>9827</w:t>
            </w:r>
            <w:r w:rsidR="00DD36D2">
              <w:t xml:space="preserve"> s</w:t>
            </w:r>
          </w:p>
        </w:tc>
        <w:tc>
          <w:tcPr>
            <w:tcW w:w="1926" w:type="dxa"/>
          </w:tcPr>
          <w:p w14:paraId="33A01201" w14:textId="6F3A08B9" w:rsidR="00DD36D2" w:rsidRDefault="00413C15" w:rsidP="0096752F">
            <w:r>
              <w:t>5143,622981</w:t>
            </w:r>
            <w:r w:rsidR="00DD36D2">
              <w:t xml:space="preserve"> +/- </w:t>
            </w:r>
            <w:r w:rsidR="002619F0">
              <w:t>398,153757</w:t>
            </w:r>
            <w:r w:rsidR="00DD36D2">
              <w:t xml:space="preserve"> s</w:t>
            </w:r>
          </w:p>
        </w:tc>
        <w:tc>
          <w:tcPr>
            <w:tcW w:w="1926" w:type="dxa"/>
          </w:tcPr>
          <w:p w14:paraId="1EDF81AA" w14:textId="702BCEB4" w:rsidR="00DD36D2" w:rsidRDefault="00DD36D2" w:rsidP="0096752F">
            <w:r>
              <w:t>0,</w:t>
            </w:r>
            <w:r w:rsidR="00C31A2A">
              <w:t>871087</w:t>
            </w:r>
            <w:r>
              <w:t xml:space="preserve"> +/- 0,007</w:t>
            </w:r>
            <w:r w:rsidR="00054924">
              <w:t>953</w:t>
            </w:r>
          </w:p>
        </w:tc>
        <w:tc>
          <w:tcPr>
            <w:tcW w:w="1926" w:type="dxa"/>
          </w:tcPr>
          <w:p w14:paraId="7F7E0D4D" w14:textId="77777777" w:rsidR="00DD36D2" w:rsidRDefault="00DD36D2" w:rsidP="0096752F">
            <w:r>
              <w:t>0,0 +/- 0,0</w:t>
            </w:r>
          </w:p>
        </w:tc>
      </w:tr>
      <w:tr w:rsidR="00DD36D2" w14:paraId="42F6DD3A" w14:textId="77777777" w:rsidTr="0096752F">
        <w:tc>
          <w:tcPr>
            <w:tcW w:w="1925" w:type="dxa"/>
            <w:shd w:val="clear" w:color="auto" w:fill="BFBFBF" w:themeFill="background1" w:themeFillShade="BF"/>
          </w:tcPr>
          <w:p w14:paraId="7563D793" w14:textId="77777777" w:rsidR="00DD36D2" w:rsidRPr="006B1951" w:rsidRDefault="00DD36D2" w:rsidP="0096752F">
            <w:pPr>
              <w:rPr>
                <w:b/>
                <w:bCs/>
                <w:i/>
                <w:iCs/>
              </w:rPr>
            </w:pPr>
            <w:r w:rsidRPr="006B1951">
              <w:rPr>
                <w:b/>
                <w:bCs/>
                <w:i/>
                <w:iCs/>
              </w:rPr>
              <w:t>Playground</w:t>
            </w:r>
          </w:p>
        </w:tc>
        <w:tc>
          <w:tcPr>
            <w:tcW w:w="1925" w:type="dxa"/>
          </w:tcPr>
          <w:p w14:paraId="125206F6" w14:textId="77777777" w:rsidR="00DD36D2" w:rsidRDefault="00DD36D2" w:rsidP="0096752F">
            <w:r>
              <w:t>0,0 +/- 0,0 s</w:t>
            </w:r>
          </w:p>
        </w:tc>
        <w:tc>
          <w:tcPr>
            <w:tcW w:w="1926" w:type="dxa"/>
          </w:tcPr>
          <w:p w14:paraId="6FE1B5D9" w14:textId="3745C8A6" w:rsidR="00DD36D2" w:rsidRDefault="00DD36D2" w:rsidP="0096752F">
            <w:r>
              <w:t>1797,8</w:t>
            </w:r>
            <w:r w:rsidR="002619F0">
              <w:t>84177</w:t>
            </w:r>
            <w:r>
              <w:t xml:space="preserve"> +/- 1</w:t>
            </w:r>
            <w:r w:rsidR="002619F0">
              <w:t>1,632935</w:t>
            </w:r>
            <w:r>
              <w:t xml:space="preserve"> s</w:t>
            </w:r>
          </w:p>
        </w:tc>
        <w:tc>
          <w:tcPr>
            <w:tcW w:w="1926" w:type="dxa"/>
          </w:tcPr>
          <w:p w14:paraId="410A45A9" w14:textId="505776E9" w:rsidR="00DD36D2" w:rsidRDefault="00DD36D2" w:rsidP="0096752F">
            <w:r>
              <w:t>0,2</w:t>
            </w:r>
            <w:r w:rsidR="00054924">
              <w:t>52290</w:t>
            </w:r>
            <w:r>
              <w:t xml:space="preserve"> +/- 0,002</w:t>
            </w:r>
            <w:r w:rsidR="00054924">
              <w:t>369</w:t>
            </w:r>
          </w:p>
        </w:tc>
        <w:tc>
          <w:tcPr>
            <w:tcW w:w="1926" w:type="dxa"/>
          </w:tcPr>
          <w:p w14:paraId="421F39BD" w14:textId="240971CE" w:rsidR="00DD36D2" w:rsidRPr="00CC54B1" w:rsidRDefault="00DD36D2" w:rsidP="0096752F">
            <w:pPr>
              <w:rPr>
                <w:u w:val="single"/>
              </w:rPr>
            </w:pPr>
            <w:r>
              <w:t>0,</w:t>
            </w:r>
            <w:r w:rsidR="00CC54B1">
              <w:t>036972</w:t>
            </w:r>
            <w:r>
              <w:t xml:space="preserve"> +/- 0,001</w:t>
            </w:r>
            <w:r w:rsidR="00CC54B1">
              <w:t>690</w:t>
            </w:r>
          </w:p>
        </w:tc>
      </w:tr>
    </w:tbl>
    <w:p w14:paraId="75416757" w14:textId="20C857F1" w:rsidR="008F2526" w:rsidRDefault="008F2526" w:rsidP="007039B0"/>
    <w:p w14:paraId="4B4CB3A6" w14:textId="1766C09B" w:rsidR="008F2526" w:rsidRDefault="008F2526" w:rsidP="008F2526">
      <w:pPr>
        <w:pStyle w:val="Titolo2"/>
      </w:pPr>
      <w:bookmarkStart w:id="29" w:name="_Toc111710865"/>
      <w:r>
        <w:t>Controlli di consistenza.</w:t>
      </w:r>
      <w:bookmarkEnd w:id="29"/>
    </w:p>
    <w:p w14:paraId="71F4BCB9" w14:textId="1ED12E77" w:rsidR="00556B3F" w:rsidRPr="001C0486" w:rsidRDefault="00632BF4" w:rsidP="008F2526">
      <w:pPr>
        <w:rPr>
          <w:rFonts w:cstheme="minorHAnsi"/>
        </w:rPr>
      </w:pPr>
      <w:r>
        <w:t>Nel processo di verifica sono stati effettuati i seguenti controlli di consistenza:</w:t>
      </w:r>
      <w:r>
        <w:br/>
        <w:t>-&gt; E[T</w:t>
      </w:r>
      <w:r w:rsidR="00364496" w:rsidRPr="00A60968">
        <w:rPr>
          <w:vertAlign w:val="subscript"/>
        </w:rPr>
        <w:t>S</w:t>
      </w:r>
      <w:r>
        <w:t>] = E[T</w:t>
      </w:r>
      <w:r w:rsidR="00364496" w:rsidRPr="00A60968">
        <w:rPr>
          <w:vertAlign w:val="subscript"/>
        </w:rPr>
        <w:t>Q</w:t>
      </w:r>
      <w:r w:rsidR="00364496">
        <w:t>] + E[S</w:t>
      </w:r>
      <w:r w:rsidR="00556B3F" w:rsidRPr="00556B3F">
        <w:rPr>
          <w:vertAlign w:val="subscript"/>
        </w:rPr>
        <w:t>i</w:t>
      </w:r>
      <w:r w:rsidR="00364496">
        <w:t>]</w:t>
      </w:r>
      <w:r w:rsidR="00364496">
        <w:br/>
        <w:t>-&gt; E[N</w:t>
      </w:r>
      <w:r w:rsidR="00364496" w:rsidRPr="00A60968">
        <w:rPr>
          <w:vertAlign w:val="subscript"/>
        </w:rPr>
        <w:t>S</w:t>
      </w:r>
      <w:r w:rsidR="00364496">
        <w:t>] = E[N</w:t>
      </w:r>
      <w:r w:rsidR="00364496" w:rsidRPr="00A60968">
        <w:rPr>
          <w:vertAlign w:val="subscript"/>
        </w:rPr>
        <w:t>Q</w:t>
      </w:r>
      <w:r w:rsidR="00364496">
        <w:t>] + m*</w:t>
      </w:r>
      <w:r w:rsidR="004A5FE3">
        <w:rPr>
          <w:rFonts w:ascii="Symbol" w:hAnsi="Symbol"/>
        </w:rPr>
        <w:t>r</w:t>
      </w:r>
      <w:r w:rsidR="004A5FE3">
        <w:rPr>
          <w:rFonts w:cstheme="minorHAnsi"/>
        </w:rPr>
        <w:br/>
        <w:t xml:space="preserve">-&gt; </w:t>
      </w:r>
      <w:r w:rsidR="004A5FE3">
        <w:rPr>
          <w:rFonts w:ascii="Symbol" w:hAnsi="Symbol"/>
        </w:rPr>
        <w:t xml:space="preserve">r </w:t>
      </w:r>
      <w:r w:rsidR="004A5FE3">
        <w:rPr>
          <w:rFonts w:cstheme="minorHAnsi"/>
        </w:rPr>
        <w:t xml:space="preserve">&gt;= 0 </w:t>
      </w:r>
      <w:r w:rsidR="001C0486">
        <w:rPr>
          <w:rFonts w:cstheme="minorHAnsi"/>
        </w:rPr>
        <w:t xml:space="preserve">&amp;&amp; </w:t>
      </w:r>
      <w:r w:rsidR="001C0486">
        <w:rPr>
          <w:rFonts w:ascii="Symbol" w:hAnsi="Symbol"/>
        </w:rPr>
        <w:t>r</w:t>
      </w:r>
      <w:r w:rsidR="001C0486">
        <w:rPr>
          <w:rFonts w:cstheme="minorHAnsi"/>
        </w:rPr>
        <w:t xml:space="preserve"> &lt;= 1 &amp;&amp; prob. </w:t>
      </w:r>
      <w:r w:rsidR="002A3BEB">
        <w:rPr>
          <w:rFonts w:cstheme="minorHAnsi"/>
        </w:rPr>
        <w:t>p</w:t>
      </w:r>
      <w:r w:rsidR="001C0486">
        <w:rPr>
          <w:rFonts w:cstheme="minorHAnsi"/>
        </w:rPr>
        <w:t>erdita</w:t>
      </w:r>
      <w:r w:rsidR="002A3BEB">
        <w:rPr>
          <w:rFonts w:cstheme="minorHAnsi"/>
        </w:rPr>
        <w:t xml:space="preserve"> &gt;= 0 &amp;&amp; prob. perdita &lt;= 1</w:t>
      </w:r>
    </w:p>
    <w:p w14:paraId="7695C2E7" w14:textId="1F16058F" w:rsidR="00D91D59" w:rsidRDefault="003F37D3" w:rsidP="00364496">
      <w:pPr>
        <w:tabs>
          <w:tab w:val="left" w:pos="2673"/>
        </w:tabs>
        <w:rPr>
          <w:rFonts w:cstheme="minorHAnsi"/>
        </w:rPr>
      </w:pPr>
      <w:r>
        <w:t>Per evitare problemi nell’approssimazione, non è stata verificata un’uguaglianza precisa, bensì</w:t>
      </w:r>
      <w:r w:rsidR="00AD47A8">
        <w:t xml:space="preserve"> è</w:t>
      </w:r>
      <w:r w:rsidR="0094028C">
        <w:t xml:space="preserve"> stato</w:t>
      </w:r>
      <w:r w:rsidR="00AD47A8">
        <w:t xml:space="preserve"> </w:t>
      </w:r>
      <w:r w:rsidR="009B5FF1">
        <w:t xml:space="preserve">controllato </w:t>
      </w:r>
      <w:r w:rsidR="00AD47A8">
        <w:t>se la differenza tra E[T</w:t>
      </w:r>
      <w:r w:rsidR="00AD47A8" w:rsidRPr="00A60968">
        <w:rPr>
          <w:vertAlign w:val="subscript"/>
        </w:rPr>
        <w:t>S</w:t>
      </w:r>
      <w:r w:rsidR="00AD47A8">
        <w:t>] e E[T</w:t>
      </w:r>
      <w:r w:rsidR="00AD47A8" w:rsidRPr="00A60968">
        <w:rPr>
          <w:vertAlign w:val="subscript"/>
        </w:rPr>
        <w:t>Q</w:t>
      </w:r>
      <w:r w:rsidR="00AD47A8">
        <w:t>] + E[S</w:t>
      </w:r>
      <w:r w:rsidR="00AD47A8" w:rsidRPr="00556B3F">
        <w:rPr>
          <w:vertAlign w:val="subscript"/>
        </w:rPr>
        <w:t>i</w:t>
      </w:r>
      <w:r w:rsidR="00AD47A8">
        <w:t>] e la differenza tra E[N</w:t>
      </w:r>
      <w:r w:rsidR="00AD47A8" w:rsidRPr="00A60968">
        <w:rPr>
          <w:vertAlign w:val="subscript"/>
        </w:rPr>
        <w:t>S</w:t>
      </w:r>
      <w:r w:rsidR="00AD47A8">
        <w:t>] e E[N</w:t>
      </w:r>
      <w:r w:rsidR="00AD47A8" w:rsidRPr="00A60968">
        <w:rPr>
          <w:vertAlign w:val="subscript"/>
        </w:rPr>
        <w:t>Q</w:t>
      </w:r>
      <w:r w:rsidR="00AD47A8">
        <w:t>] + m*</w:t>
      </w:r>
      <w:r w:rsidR="00AD47A8">
        <w:rPr>
          <w:rFonts w:ascii="Symbol" w:hAnsi="Symbol"/>
        </w:rPr>
        <w:t>r</w:t>
      </w:r>
      <w:r w:rsidR="00AD47A8">
        <w:rPr>
          <w:rFonts w:cstheme="minorHAnsi"/>
        </w:rPr>
        <w:t xml:space="preserve"> </w:t>
      </w:r>
      <w:r w:rsidR="006341DD">
        <w:rPr>
          <w:rFonts w:cstheme="minorHAnsi"/>
        </w:rPr>
        <w:t xml:space="preserve">fossero </w:t>
      </w:r>
      <w:r w:rsidR="0094028C">
        <w:rPr>
          <w:rFonts w:cstheme="minorHAnsi"/>
        </w:rPr>
        <w:t xml:space="preserve">entrambe </w:t>
      </w:r>
      <w:r w:rsidR="006341DD">
        <w:rPr>
          <w:rFonts w:cstheme="minorHAnsi"/>
        </w:rPr>
        <w:t>minori di 0</w:t>
      </w:r>
      <w:r w:rsidR="000C2E27">
        <w:rPr>
          <w:rFonts w:cstheme="minorHAnsi"/>
        </w:rPr>
        <w:t>,</w:t>
      </w:r>
      <w:r w:rsidR="006341DD">
        <w:rPr>
          <w:rFonts w:cstheme="minorHAnsi"/>
        </w:rPr>
        <w:t>00001</w:t>
      </w:r>
      <w:r w:rsidR="000C2E27">
        <w:rPr>
          <w:rFonts w:cstheme="minorHAnsi"/>
        </w:rPr>
        <w:t>.</w:t>
      </w:r>
    </w:p>
    <w:p w14:paraId="2ADFF1E7" w14:textId="77777777" w:rsidR="00D91D59" w:rsidRDefault="00D91D59">
      <w:pPr>
        <w:rPr>
          <w:rFonts w:cstheme="minorHAnsi"/>
        </w:rPr>
      </w:pPr>
      <w:r>
        <w:rPr>
          <w:rFonts w:cstheme="minorHAnsi"/>
        </w:rPr>
        <w:br w:type="page"/>
      </w:r>
    </w:p>
    <w:p w14:paraId="0B10D05C" w14:textId="57A0F1F0" w:rsidR="00364496" w:rsidRPr="00F46D25" w:rsidRDefault="00D91D59" w:rsidP="00D91D59">
      <w:pPr>
        <w:pStyle w:val="Titolo1"/>
        <w:rPr>
          <w:u w:val="single"/>
        </w:rPr>
      </w:pPr>
      <w:bookmarkStart w:id="30" w:name="_Toc111710866"/>
      <w:r w:rsidRPr="00F46D25">
        <w:rPr>
          <w:u w:val="single"/>
        </w:rPr>
        <w:lastRenderedPageBreak/>
        <w:t>Validazione.</w:t>
      </w:r>
      <w:bookmarkEnd w:id="30"/>
    </w:p>
    <w:p w14:paraId="1A69254C" w14:textId="6EEBF58F" w:rsidR="00F93A46" w:rsidRDefault="006B17FE" w:rsidP="00D91D59">
      <w:r>
        <w:t xml:space="preserve">Poiché non è stato possibile recuperare dei dati relativi al nostro sistema con cui poter fare la validazione, </w:t>
      </w:r>
      <w:r w:rsidR="00366D1D">
        <w:t xml:space="preserve">abbiamo deciso di aggirare il problema controllando se il valore delle metriche </w:t>
      </w:r>
      <w:r w:rsidR="00514269">
        <w:t>varia al variare delle fasce orarie nel modo in cui ci aspettiamo</w:t>
      </w:r>
      <w:r w:rsidR="00B648FD">
        <w:t>. A parità di configurazione, n</w:t>
      </w:r>
      <w:r w:rsidR="00514269">
        <w:t>elle</w:t>
      </w:r>
      <w:r w:rsidR="00B648FD">
        <w:t xml:space="preserve"> fasce orarie più affollate, le prestazioni del sistema dovrebbero peggiorare e viceversa.</w:t>
      </w:r>
      <w:r w:rsidR="00514269">
        <w:t xml:space="preserve"> </w:t>
      </w:r>
      <w:r w:rsidR="00B648FD">
        <w:t>In particolare,</w:t>
      </w:r>
      <w:r w:rsidR="007D50A5">
        <w:t xml:space="preserve"> abbiamo studiato il valore delle metriche di prestazione durante la seconda</w:t>
      </w:r>
      <w:r w:rsidR="00B648FD">
        <w:t xml:space="preserve"> e la terza</w:t>
      </w:r>
      <w:r w:rsidR="007D50A5">
        <w:t xml:space="preserve"> fascia oraria per i centri del sistema</w:t>
      </w:r>
      <w:r>
        <w:t>.</w:t>
      </w:r>
      <w:r w:rsidR="00280969">
        <w:t xml:space="preserve"> In seguito sono mostrati i grafici che dimostrano come le prestazioni dei centri peggiorino mantenendo</w:t>
      </w:r>
      <w:r w:rsidR="000A3EC4">
        <w:t xml:space="preserve"> sempre la configurazione (1, 3, 1, 3, 3).</w:t>
      </w:r>
    </w:p>
    <w:p w14:paraId="255B5554" w14:textId="7D90721C" w:rsidR="00F93A46" w:rsidRPr="009F3672" w:rsidRDefault="00F93A46" w:rsidP="009F3672">
      <w:pPr>
        <w:jc w:val="center"/>
        <w:rPr>
          <w:i/>
          <w:iCs/>
        </w:rPr>
      </w:pPr>
      <w:r w:rsidRPr="009F3672">
        <w:rPr>
          <w:i/>
          <w:iCs/>
        </w:rPr>
        <w:t>Utilizzazione del centro ordering and payment nella seconda fascia oraria:</w:t>
      </w:r>
    </w:p>
    <w:p w14:paraId="1C3D614F" w14:textId="62A5FBB0" w:rsidR="000A3EC4" w:rsidRDefault="000A3EC4" w:rsidP="00D91D59">
      <w:r>
        <w:rPr>
          <w:noProof/>
        </w:rPr>
        <w:drawing>
          <wp:inline distT="0" distB="0" distL="0" distR="0" wp14:anchorId="715E48EB" wp14:editId="592D7F20">
            <wp:extent cx="6120130" cy="2967355"/>
            <wp:effectExtent l="0" t="0" r="0" b="444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r w:rsidR="009F3672">
        <w:br/>
      </w:r>
    </w:p>
    <w:p w14:paraId="439C802D" w14:textId="44E71335" w:rsidR="00F93A46" w:rsidRPr="009F3672" w:rsidRDefault="009F3672" w:rsidP="009F3672">
      <w:pPr>
        <w:jc w:val="center"/>
        <w:rPr>
          <w:i/>
          <w:iCs/>
        </w:rPr>
      </w:pPr>
      <w:r w:rsidRPr="009F3672">
        <w:rPr>
          <w:i/>
          <w:iCs/>
        </w:rPr>
        <w:t xml:space="preserve">Utilizzazione del centro ordering and payment nella </w:t>
      </w:r>
      <w:r>
        <w:rPr>
          <w:i/>
          <w:iCs/>
        </w:rPr>
        <w:t>terza</w:t>
      </w:r>
      <w:r w:rsidRPr="009F3672">
        <w:rPr>
          <w:i/>
          <w:iCs/>
        </w:rPr>
        <w:t xml:space="preserve"> fascia oraria:</w:t>
      </w:r>
    </w:p>
    <w:p w14:paraId="7ED470FF" w14:textId="10C3893D" w:rsidR="00F93A46" w:rsidRDefault="00F93A46" w:rsidP="00D91D59">
      <w:r>
        <w:rPr>
          <w:noProof/>
        </w:rPr>
        <w:drawing>
          <wp:inline distT="0" distB="0" distL="0" distR="0" wp14:anchorId="3874AF72" wp14:editId="04FF45AF">
            <wp:extent cx="6120130" cy="297942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130" cy="2979420"/>
                    </a:xfrm>
                    <a:prstGeom prst="rect">
                      <a:avLst/>
                    </a:prstGeom>
                  </pic:spPr>
                </pic:pic>
              </a:graphicData>
            </a:graphic>
          </wp:inline>
        </w:drawing>
      </w:r>
    </w:p>
    <w:p w14:paraId="274F1B17" w14:textId="77777777" w:rsidR="00B62A0F" w:rsidRDefault="00B62A0F" w:rsidP="00D91D59"/>
    <w:p w14:paraId="41EEDA62" w14:textId="77777777" w:rsidR="00B62A0F" w:rsidRDefault="00B62A0F" w:rsidP="00D91D59"/>
    <w:p w14:paraId="742E4561" w14:textId="0AC8027C" w:rsidR="002A66A4" w:rsidRPr="009F3672" w:rsidRDefault="002A66A4" w:rsidP="002A66A4">
      <w:pPr>
        <w:jc w:val="center"/>
        <w:rPr>
          <w:i/>
          <w:iCs/>
        </w:rPr>
      </w:pPr>
      <w:r>
        <w:rPr>
          <w:i/>
          <w:iCs/>
        </w:rPr>
        <w:lastRenderedPageBreak/>
        <w:t>Tempo di risposta</w:t>
      </w:r>
      <w:r w:rsidRPr="009F3672">
        <w:rPr>
          <w:i/>
          <w:iCs/>
        </w:rPr>
        <w:t xml:space="preserve"> del centro </w:t>
      </w:r>
      <w:r>
        <w:rPr>
          <w:i/>
          <w:iCs/>
        </w:rPr>
        <w:t>withdraw food</w:t>
      </w:r>
      <w:r w:rsidRPr="009F3672">
        <w:rPr>
          <w:i/>
          <w:iCs/>
        </w:rPr>
        <w:t xml:space="preserve"> nella seconda fascia oraria:</w:t>
      </w:r>
    </w:p>
    <w:p w14:paraId="4B2F1863" w14:textId="398936A7" w:rsidR="00B62A0F" w:rsidRDefault="002A66A4" w:rsidP="00D91D59">
      <w:r>
        <w:rPr>
          <w:noProof/>
        </w:rPr>
        <w:drawing>
          <wp:inline distT="0" distB="0" distL="0" distR="0" wp14:anchorId="60027BE2" wp14:editId="12C64D0C">
            <wp:extent cx="6120130" cy="301053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130" cy="3010535"/>
                    </a:xfrm>
                    <a:prstGeom prst="rect">
                      <a:avLst/>
                    </a:prstGeom>
                  </pic:spPr>
                </pic:pic>
              </a:graphicData>
            </a:graphic>
          </wp:inline>
        </w:drawing>
      </w:r>
    </w:p>
    <w:p w14:paraId="4F0A07C3" w14:textId="12C3D417" w:rsidR="002A66A4" w:rsidRPr="009F3672" w:rsidRDefault="002A66A4" w:rsidP="002A66A4">
      <w:pPr>
        <w:jc w:val="center"/>
        <w:rPr>
          <w:i/>
          <w:iCs/>
        </w:rPr>
      </w:pPr>
      <w:r>
        <w:rPr>
          <w:i/>
          <w:iCs/>
        </w:rPr>
        <w:br/>
        <w:t>Tempo di risposta</w:t>
      </w:r>
      <w:r w:rsidRPr="009F3672">
        <w:rPr>
          <w:i/>
          <w:iCs/>
        </w:rPr>
        <w:t xml:space="preserve"> del centro </w:t>
      </w:r>
      <w:r>
        <w:rPr>
          <w:i/>
          <w:iCs/>
        </w:rPr>
        <w:t>withdraw food</w:t>
      </w:r>
      <w:r w:rsidRPr="009F3672">
        <w:rPr>
          <w:i/>
          <w:iCs/>
        </w:rPr>
        <w:t xml:space="preserve"> nella </w:t>
      </w:r>
      <w:r>
        <w:rPr>
          <w:i/>
          <w:iCs/>
        </w:rPr>
        <w:t>terza</w:t>
      </w:r>
      <w:r w:rsidRPr="009F3672">
        <w:rPr>
          <w:i/>
          <w:iCs/>
        </w:rPr>
        <w:t xml:space="preserve"> fascia oraria:</w:t>
      </w:r>
    </w:p>
    <w:p w14:paraId="2CF365A2" w14:textId="5220D2CA" w:rsidR="002A66A4" w:rsidRDefault="002A66A4" w:rsidP="00D91D59">
      <w:r>
        <w:rPr>
          <w:noProof/>
        </w:rPr>
        <w:drawing>
          <wp:inline distT="0" distB="0" distL="0" distR="0" wp14:anchorId="50437536" wp14:editId="06D9C047">
            <wp:extent cx="6120130" cy="3058160"/>
            <wp:effectExtent l="0" t="0" r="0" b="889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3058160"/>
                    </a:xfrm>
                    <a:prstGeom prst="rect">
                      <a:avLst/>
                    </a:prstGeom>
                  </pic:spPr>
                </pic:pic>
              </a:graphicData>
            </a:graphic>
          </wp:inline>
        </w:drawing>
      </w:r>
    </w:p>
    <w:p w14:paraId="4B7BB786" w14:textId="77777777" w:rsidR="002A66A4" w:rsidRDefault="002A66A4" w:rsidP="00D91D59"/>
    <w:p w14:paraId="7F18A8EC" w14:textId="77777777" w:rsidR="002A66A4" w:rsidRDefault="002A66A4" w:rsidP="00D91D59"/>
    <w:p w14:paraId="7E1A2F58" w14:textId="77777777" w:rsidR="002A66A4" w:rsidRDefault="002A66A4" w:rsidP="00D91D59"/>
    <w:p w14:paraId="3F6BBB8F" w14:textId="77777777" w:rsidR="002A66A4" w:rsidRDefault="002A66A4" w:rsidP="00D91D59"/>
    <w:p w14:paraId="6612DD75" w14:textId="77777777" w:rsidR="002A66A4" w:rsidRDefault="002A66A4" w:rsidP="00D91D59"/>
    <w:p w14:paraId="723CC05D" w14:textId="77777777" w:rsidR="002A66A4" w:rsidRDefault="002A66A4" w:rsidP="00D91D59"/>
    <w:p w14:paraId="3C9DE90A" w14:textId="77777777" w:rsidR="002A66A4" w:rsidRDefault="002A66A4" w:rsidP="00D91D59"/>
    <w:p w14:paraId="319234AF" w14:textId="28E6AA83" w:rsidR="002A66A4" w:rsidRPr="009F3672" w:rsidRDefault="002A66A4" w:rsidP="002A66A4">
      <w:pPr>
        <w:jc w:val="center"/>
        <w:rPr>
          <w:i/>
          <w:iCs/>
        </w:rPr>
      </w:pPr>
      <w:r>
        <w:rPr>
          <w:i/>
          <w:iCs/>
        </w:rPr>
        <w:lastRenderedPageBreak/>
        <w:t>Probabilità di perdita</w:t>
      </w:r>
      <w:r w:rsidRPr="009F3672">
        <w:rPr>
          <w:i/>
          <w:iCs/>
        </w:rPr>
        <w:t xml:space="preserve"> </w:t>
      </w:r>
      <w:r>
        <w:rPr>
          <w:i/>
          <w:iCs/>
        </w:rPr>
        <w:t>n</w:t>
      </w:r>
      <w:r w:rsidRPr="009F3672">
        <w:rPr>
          <w:i/>
          <w:iCs/>
        </w:rPr>
        <w:t xml:space="preserve">el centro </w:t>
      </w:r>
      <w:r>
        <w:rPr>
          <w:i/>
          <w:iCs/>
        </w:rPr>
        <w:t>playground</w:t>
      </w:r>
      <w:r w:rsidRPr="009F3672">
        <w:rPr>
          <w:i/>
          <w:iCs/>
        </w:rPr>
        <w:t xml:space="preserve"> nella seconda fascia oraria:</w:t>
      </w:r>
    </w:p>
    <w:p w14:paraId="1507D412" w14:textId="05F1E056" w:rsidR="002A66A4" w:rsidRDefault="002A66A4" w:rsidP="00D91D59">
      <w:r>
        <w:rPr>
          <w:noProof/>
        </w:rPr>
        <w:drawing>
          <wp:inline distT="0" distB="0" distL="0" distR="0" wp14:anchorId="2B37F871" wp14:editId="78BC1C66">
            <wp:extent cx="6120130" cy="2964180"/>
            <wp:effectExtent l="0" t="0" r="0" b="762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20130" cy="2964180"/>
                    </a:xfrm>
                    <a:prstGeom prst="rect">
                      <a:avLst/>
                    </a:prstGeom>
                  </pic:spPr>
                </pic:pic>
              </a:graphicData>
            </a:graphic>
          </wp:inline>
        </w:drawing>
      </w:r>
    </w:p>
    <w:p w14:paraId="5AE2BBA8" w14:textId="1E1E71C2" w:rsidR="002A66A4" w:rsidRPr="009F3672" w:rsidRDefault="002A66A4" w:rsidP="002A66A4">
      <w:pPr>
        <w:jc w:val="center"/>
        <w:rPr>
          <w:i/>
          <w:iCs/>
        </w:rPr>
      </w:pPr>
      <w:r>
        <w:br/>
      </w:r>
      <w:r>
        <w:rPr>
          <w:i/>
          <w:iCs/>
        </w:rPr>
        <w:t>Probabilità di perdita</w:t>
      </w:r>
      <w:r w:rsidRPr="009F3672">
        <w:rPr>
          <w:i/>
          <w:iCs/>
        </w:rPr>
        <w:t xml:space="preserve"> </w:t>
      </w:r>
      <w:r>
        <w:rPr>
          <w:i/>
          <w:iCs/>
        </w:rPr>
        <w:t>n</w:t>
      </w:r>
      <w:r w:rsidRPr="009F3672">
        <w:rPr>
          <w:i/>
          <w:iCs/>
        </w:rPr>
        <w:t xml:space="preserve">el centro </w:t>
      </w:r>
      <w:r>
        <w:rPr>
          <w:i/>
          <w:iCs/>
        </w:rPr>
        <w:t>playground</w:t>
      </w:r>
      <w:r w:rsidRPr="009F3672">
        <w:rPr>
          <w:i/>
          <w:iCs/>
        </w:rPr>
        <w:t xml:space="preserve"> nella </w:t>
      </w:r>
      <w:r w:rsidR="00E2125B">
        <w:rPr>
          <w:i/>
          <w:iCs/>
        </w:rPr>
        <w:t>terza</w:t>
      </w:r>
      <w:r w:rsidRPr="009F3672">
        <w:rPr>
          <w:i/>
          <w:iCs/>
        </w:rPr>
        <w:t xml:space="preserve"> fascia oraria:</w:t>
      </w:r>
    </w:p>
    <w:p w14:paraId="3934E3D8" w14:textId="534FC6AE" w:rsidR="006A3E57" w:rsidRDefault="00E2125B" w:rsidP="00D91D59">
      <w:pPr>
        <w:rPr>
          <w:u w:val="single"/>
        </w:rPr>
      </w:pPr>
      <w:r>
        <w:rPr>
          <w:noProof/>
        </w:rPr>
        <w:drawing>
          <wp:inline distT="0" distB="0" distL="0" distR="0" wp14:anchorId="0F3FB1DD" wp14:editId="1A476890">
            <wp:extent cx="6120130" cy="2986405"/>
            <wp:effectExtent l="0" t="0" r="0" b="444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2986405"/>
                    </a:xfrm>
                    <a:prstGeom prst="rect">
                      <a:avLst/>
                    </a:prstGeom>
                  </pic:spPr>
                </pic:pic>
              </a:graphicData>
            </a:graphic>
          </wp:inline>
        </w:drawing>
      </w:r>
    </w:p>
    <w:p w14:paraId="3685E910" w14:textId="190D8B8B" w:rsidR="00201C94" w:rsidRDefault="006A3E57">
      <w:pPr>
        <w:rPr>
          <w:u w:val="single"/>
        </w:rPr>
      </w:pPr>
      <w:r>
        <w:rPr>
          <w:u w:val="single"/>
        </w:rPr>
        <w:br w:type="page"/>
      </w:r>
    </w:p>
    <w:p w14:paraId="67754971" w14:textId="77777777" w:rsidR="00201C94" w:rsidRDefault="00201C94" w:rsidP="00201C94">
      <w:pPr>
        <w:pStyle w:val="Titolo1"/>
        <w:rPr>
          <w:u w:val="single"/>
        </w:rPr>
      </w:pPr>
      <w:bookmarkStart w:id="31" w:name="_Toc111710867"/>
      <w:r w:rsidRPr="00201C94">
        <w:rPr>
          <w:u w:val="single"/>
        </w:rPr>
        <w:lastRenderedPageBreak/>
        <w:t>Progettazione degli esperimen</w:t>
      </w:r>
      <w:r>
        <w:rPr>
          <w:u w:val="single"/>
        </w:rPr>
        <w:t>ti.</w:t>
      </w:r>
      <w:bookmarkEnd w:id="31"/>
    </w:p>
    <w:p w14:paraId="393450A8" w14:textId="6A1463A0" w:rsidR="00232C50" w:rsidRDefault="00416370" w:rsidP="00232C50">
      <w:pPr>
        <w:rPr>
          <w:color w:val="00B050"/>
        </w:rPr>
      </w:pPr>
      <w:r>
        <w:rPr>
          <w:color w:val="00B050"/>
        </w:rPr>
        <w:t>La progettazione degli esperimenti si articola in tre fasi principali</w:t>
      </w:r>
      <w:r w:rsidR="002B3687">
        <w:rPr>
          <w:color w:val="00B050"/>
        </w:rPr>
        <w:t>:</w:t>
      </w:r>
      <w:r w:rsidR="002B3687">
        <w:rPr>
          <w:color w:val="00B050"/>
        </w:rPr>
        <w:br/>
        <w:t>1) Analisi del collo di bottiglia.</w:t>
      </w:r>
      <w:r w:rsidR="002B3687">
        <w:rPr>
          <w:color w:val="00B050"/>
        </w:rPr>
        <w:br/>
        <w:t>2) Esecuzione delle simulazioni a orizzonte infinito.</w:t>
      </w:r>
      <w:r w:rsidR="002B3687">
        <w:rPr>
          <w:color w:val="00B050"/>
        </w:rPr>
        <w:br/>
        <w:t>3) Esecuzione delle simulazioni a orizzonte finito.</w:t>
      </w:r>
    </w:p>
    <w:p w14:paraId="1CB9B71D" w14:textId="74F203A7" w:rsidR="00B24E3A" w:rsidRDefault="00B24E3A" w:rsidP="00232C50">
      <w:pPr>
        <w:rPr>
          <w:color w:val="00B050"/>
        </w:rPr>
      </w:pPr>
      <w:r>
        <w:rPr>
          <w:color w:val="00B050"/>
        </w:rPr>
        <w:t xml:space="preserve">L’analisi del collo di bottiglia consiste </w:t>
      </w:r>
      <w:r w:rsidR="008532C7">
        <w:rPr>
          <w:color w:val="00B050"/>
        </w:rPr>
        <w:t xml:space="preserve">nel calcolare analiticamente, con l’ausilio dell’analisi operazionale, </w:t>
      </w:r>
      <w:r w:rsidR="004F0E02">
        <w:rPr>
          <w:color w:val="00B050"/>
        </w:rPr>
        <w:t>la domanda media per ciascun centro del sistema, in modo tale da identificare i centr</w:t>
      </w:r>
      <w:r w:rsidR="0051769E">
        <w:rPr>
          <w:color w:val="00B050"/>
        </w:rPr>
        <w:t>i</w:t>
      </w:r>
      <w:r w:rsidR="00874C2E">
        <w:rPr>
          <w:color w:val="00B050"/>
        </w:rPr>
        <w:t xml:space="preserve"> con </w:t>
      </w:r>
      <w:r w:rsidR="0051769E">
        <w:rPr>
          <w:color w:val="00B050"/>
        </w:rPr>
        <w:t>la domanda più alta che, quindi, rappresentano il coll</w:t>
      </w:r>
      <w:r w:rsidR="00F275C2">
        <w:rPr>
          <w:color w:val="00B050"/>
        </w:rPr>
        <w:t>o di bottiglia.</w:t>
      </w:r>
    </w:p>
    <w:p w14:paraId="76FF9E98" w14:textId="104FB715" w:rsidR="00ED4869" w:rsidRDefault="00AC6275" w:rsidP="00201C94">
      <w:pPr>
        <w:rPr>
          <w:color w:val="00B050"/>
        </w:rPr>
      </w:pPr>
      <w:r>
        <w:rPr>
          <w:color w:val="00B050"/>
        </w:rPr>
        <w:t>L</w:t>
      </w:r>
      <w:r w:rsidR="006D6A92">
        <w:rPr>
          <w:color w:val="00B050"/>
        </w:rPr>
        <w:t xml:space="preserve">a simulazione a orizzonte </w:t>
      </w:r>
      <w:r>
        <w:rPr>
          <w:color w:val="00B050"/>
        </w:rPr>
        <w:t xml:space="preserve">infinito prevede che </w:t>
      </w:r>
      <w:r w:rsidR="00075A6A">
        <w:rPr>
          <w:color w:val="00B050"/>
        </w:rPr>
        <w:t>il sistema venga simulato per un tempo</w:t>
      </w:r>
      <w:r w:rsidR="009D6594">
        <w:rPr>
          <w:color w:val="00B050"/>
        </w:rPr>
        <w:t xml:space="preserve"> </w:t>
      </w:r>
      <w:r w:rsidR="00075A6A">
        <w:rPr>
          <w:color w:val="00B050"/>
        </w:rPr>
        <w:t xml:space="preserve">molto superiore </w:t>
      </w:r>
      <w:r w:rsidR="009D6594">
        <w:rPr>
          <w:color w:val="00B050"/>
        </w:rPr>
        <w:t xml:space="preserve">a quello reale, ed </w:t>
      </w:r>
      <w:r w:rsidR="009D6594">
        <w:t xml:space="preserve">è stata eseguita considerando le singole fasce orarie </w:t>
      </w:r>
      <w:r w:rsidR="009D6594">
        <w:t>(</w:t>
      </w:r>
      <w:r w:rsidR="009D6594">
        <w:t>e non l’intera giornata di lavoro</w:t>
      </w:r>
      <w:r w:rsidR="009D6594">
        <w:t>)</w:t>
      </w:r>
      <w:r w:rsidR="009643E0">
        <w:t xml:space="preserve">, </w:t>
      </w:r>
      <w:r w:rsidR="009643E0">
        <w:rPr>
          <w:color w:val="00B050"/>
        </w:rPr>
        <w:t>con tasso di arrivo e configurazione costanti.</w:t>
      </w:r>
      <w:r w:rsidR="00225B25">
        <w:rPr>
          <w:color w:val="00B050"/>
        </w:rPr>
        <w:t xml:space="preserve"> Inoltre, questo tipo di simulazione viene e</w:t>
      </w:r>
      <w:r w:rsidR="00567D2C">
        <w:rPr>
          <w:color w:val="00B050"/>
        </w:rPr>
        <w:t>seguito col metodo delle Batch Means, dove la run è stata suddivisa in k=</w:t>
      </w:r>
      <w:r w:rsidR="004B780B">
        <w:rPr>
          <w:color w:val="00B050"/>
        </w:rPr>
        <w:t>128 batches di dimensione b=1024 job.</w:t>
      </w:r>
      <w:r w:rsidR="001C3F32">
        <w:rPr>
          <w:color w:val="00B050"/>
        </w:rPr>
        <w:br/>
      </w:r>
      <w:r w:rsidR="00822F81">
        <w:t>Nella simulazione a orizzonte infinito</w:t>
      </w:r>
      <w:r w:rsidR="00350A0E">
        <w:t xml:space="preserve">, per </w:t>
      </w:r>
      <w:r w:rsidR="004B1F02">
        <w:t>le singole</w:t>
      </w:r>
      <w:r w:rsidR="00350A0E">
        <w:t xml:space="preserve"> fasc</w:t>
      </w:r>
      <w:r w:rsidR="004B1F02">
        <w:t>e</w:t>
      </w:r>
      <w:r w:rsidR="00350A0E">
        <w:t xml:space="preserve"> orari</w:t>
      </w:r>
      <w:r w:rsidR="004B1F02">
        <w:t>e</w:t>
      </w:r>
      <w:r w:rsidR="00350A0E">
        <w:t>,</w:t>
      </w:r>
      <w:r w:rsidR="00822F81">
        <w:t xml:space="preserve"> abbiamo determinato la configurazione ottimale concentrandoci sui QoS</w:t>
      </w:r>
      <w:r w:rsidR="001E721C">
        <w:t>. Tuttavia, questa configurazione potrebbe non determinare il massimo profitto del</w:t>
      </w:r>
      <w:r w:rsidR="00350A0E">
        <w:t xml:space="preserve"> ristorante</w:t>
      </w:r>
      <w:r w:rsidR="004B1F02">
        <w:t xml:space="preserve">. </w:t>
      </w:r>
      <w:r w:rsidR="00A41970" w:rsidRPr="00A41970">
        <w:rPr>
          <w:color w:val="00B050"/>
        </w:rPr>
        <w:t>Infatti:</w:t>
      </w:r>
      <w:r w:rsidR="00A41970">
        <w:br/>
        <w:t>-&gt;</w:t>
      </w:r>
      <w:r w:rsidR="004B1F02">
        <w:t xml:space="preserve"> </w:t>
      </w:r>
      <w:r w:rsidR="00A41970">
        <w:t>N</w:t>
      </w:r>
      <w:r w:rsidR="00041BE9">
        <w:t xml:space="preserve">on essendoci dei QoS relativi ai centri </w:t>
      </w:r>
      <w:r w:rsidR="00041BE9" w:rsidRPr="009517E8">
        <w:rPr>
          <w:i/>
          <w:iCs/>
        </w:rPr>
        <w:t>ordering and payment</w:t>
      </w:r>
      <w:r w:rsidR="00041BE9">
        <w:t xml:space="preserve"> ed </w:t>
      </w:r>
      <w:r w:rsidR="00041BE9" w:rsidRPr="009517E8">
        <w:rPr>
          <w:i/>
          <w:iCs/>
        </w:rPr>
        <w:t>electronic ordering and payment</w:t>
      </w:r>
      <w:r w:rsidR="00041BE9">
        <w:t xml:space="preserve"> che </w:t>
      </w:r>
      <w:r w:rsidR="00282B34">
        <w:t>tengano conto della perdita dei clienti (fattore fondamentale per determinare il profitto totale del ristorante)</w:t>
      </w:r>
      <w:r w:rsidR="00F539DB">
        <w:t xml:space="preserve">, è possibile che la configurazione finale </w:t>
      </w:r>
      <w:r w:rsidR="000A6473">
        <w:t xml:space="preserve">di questi centri </w:t>
      </w:r>
      <w:r w:rsidR="0093545B">
        <w:t>ottenuta a seguito dell’esecuzione delle</w:t>
      </w:r>
      <w:r w:rsidR="00F539DB">
        <w:t xml:space="preserve"> simulazion</w:t>
      </w:r>
      <w:r w:rsidR="0093545B">
        <w:t>i</w:t>
      </w:r>
      <w:r w:rsidR="00F539DB">
        <w:t xml:space="preserve"> a orizzonte infinito </w:t>
      </w:r>
      <w:r w:rsidR="0093545B">
        <w:t>non ottimizzi il profitto.</w:t>
      </w:r>
      <w:r w:rsidR="00F7771C">
        <w:br/>
        <w:t xml:space="preserve">-&gt; </w:t>
      </w:r>
      <w:r w:rsidR="00D81431">
        <w:rPr>
          <w:color w:val="00B050"/>
        </w:rPr>
        <w:t xml:space="preserve">I risultati dati </w:t>
      </w:r>
      <w:r w:rsidR="00860008">
        <w:rPr>
          <w:color w:val="00B050"/>
        </w:rPr>
        <w:t xml:space="preserve">dalle simulazioni a orizzonte infinito danno una visione pessimistica </w:t>
      </w:r>
      <w:r w:rsidR="00701323">
        <w:rPr>
          <w:color w:val="00B050"/>
        </w:rPr>
        <w:t>del sistema</w:t>
      </w:r>
      <w:r w:rsidR="00B42DE6">
        <w:rPr>
          <w:color w:val="00B050"/>
        </w:rPr>
        <w:t xml:space="preserve">: </w:t>
      </w:r>
      <w:r w:rsidR="004E4FD0">
        <w:rPr>
          <w:color w:val="00B050"/>
        </w:rPr>
        <w:t xml:space="preserve">il soddisfacimento di determinati vincoli prestazionali per le singole fasce orarie porta certamente al soddisfacimento degli stessi </w:t>
      </w:r>
      <w:r w:rsidR="005555BB">
        <w:rPr>
          <w:color w:val="00B050"/>
        </w:rPr>
        <w:t>se mediati nell’intera giornata</w:t>
      </w:r>
      <w:r w:rsidR="00760D32">
        <w:rPr>
          <w:color w:val="00B050"/>
        </w:rPr>
        <w:t>. Tuttavia, non sarebbe strano se fosse possibile diminuire il numero di serventi in qualche centro</w:t>
      </w:r>
      <w:r w:rsidR="00B815B2">
        <w:rPr>
          <w:color w:val="00B050"/>
        </w:rPr>
        <w:t xml:space="preserve"> (non rispettando più i vincoli prestazionali per le fasce orarie più affollate)</w:t>
      </w:r>
      <w:r w:rsidR="00607E54">
        <w:rPr>
          <w:color w:val="00B050"/>
        </w:rPr>
        <w:t xml:space="preserve"> mantenendo comunque </w:t>
      </w:r>
      <w:r w:rsidR="002F5E34">
        <w:rPr>
          <w:color w:val="00B050"/>
        </w:rPr>
        <w:t xml:space="preserve">realizzati i requisiti QoS </w:t>
      </w:r>
      <w:r w:rsidR="001D7152">
        <w:rPr>
          <w:color w:val="00B050"/>
        </w:rPr>
        <w:t>relativi alla giornata nel suo complesso.</w:t>
      </w:r>
    </w:p>
    <w:p w14:paraId="7B6FA4D7" w14:textId="3F3FAF2A" w:rsidR="008C0EAA" w:rsidRPr="00FB6B21" w:rsidRDefault="008C0EAA" w:rsidP="00201C94">
      <w:pPr>
        <w:rPr>
          <w:color w:val="00B050"/>
        </w:rPr>
      </w:pPr>
      <w:r>
        <w:rPr>
          <w:color w:val="00B050"/>
        </w:rPr>
        <w:t>La simulazione a orizzonte finito, infine, prevede che il sistema venga simulato</w:t>
      </w:r>
      <w:r w:rsidR="00312BE5">
        <w:rPr>
          <w:color w:val="00B050"/>
        </w:rPr>
        <w:t xml:space="preserve"> sulle 14 ore lavorative.</w:t>
      </w:r>
      <w:r w:rsidR="00A121F9">
        <w:rPr>
          <w:color w:val="00B050"/>
        </w:rPr>
        <w:t xml:space="preserve"> Di conseguenza, qui sono state considerate</w:t>
      </w:r>
      <w:r w:rsidR="0064444F">
        <w:rPr>
          <w:color w:val="00B050"/>
        </w:rPr>
        <w:t>, in ciascun cambio di fascia oraria,</w:t>
      </w:r>
      <w:r w:rsidR="00A121F9">
        <w:rPr>
          <w:color w:val="00B050"/>
        </w:rPr>
        <w:t xml:space="preserve"> la variazione del</w:t>
      </w:r>
      <w:r w:rsidR="0064444F">
        <w:rPr>
          <w:color w:val="00B050"/>
        </w:rPr>
        <w:t xml:space="preserve">la frequenza di arrivo </w:t>
      </w:r>
      <w:r w:rsidR="00A121F9">
        <w:rPr>
          <w:color w:val="00B050"/>
        </w:rPr>
        <w:t>e la riorganizzazione del numero di serventi attivi per ogni centro.</w:t>
      </w:r>
      <w:r w:rsidR="004F5719">
        <w:rPr>
          <w:color w:val="00B050"/>
        </w:rPr>
        <w:t xml:space="preserve"> Inoltre, questo tipo di simulazione viene eseguito col metodo delle Replicazioni</w:t>
      </w:r>
      <w:r w:rsidR="00577A08">
        <w:rPr>
          <w:color w:val="00B050"/>
        </w:rPr>
        <w:t>, dove la run è stata</w:t>
      </w:r>
      <w:r w:rsidR="000C1D95">
        <w:rPr>
          <w:color w:val="00B050"/>
        </w:rPr>
        <w:t xml:space="preserve"> eseguita 128 volte in modo tale da poterne derivare delle statistiche mediate sulle 128 repliche.</w:t>
      </w:r>
      <w:r w:rsidR="008E24AC">
        <w:rPr>
          <w:color w:val="00B050"/>
        </w:rPr>
        <w:br/>
        <w:t>Nella simulazione a orizzonte finito</w:t>
      </w:r>
      <w:r w:rsidR="00FA6414">
        <w:rPr>
          <w:color w:val="00B050"/>
        </w:rPr>
        <w:t xml:space="preserve"> ci siamo posti l’obiettivo di massimizzare il profitto del ristorante considerando come punto di partenza le configurazioni ottenute </w:t>
      </w:r>
      <w:r w:rsidR="004551DE">
        <w:rPr>
          <w:color w:val="00B050"/>
        </w:rPr>
        <w:t>dalle simulazioni a orizzonte infinito.</w:t>
      </w:r>
    </w:p>
    <w:p w14:paraId="4F8953C6" w14:textId="77777777" w:rsidR="00ED4869" w:rsidRPr="004551DE" w:rsidRDefault="00ED4869">
      <w:pPr>
        <w:rPr>
          <w:color w:val="00B050"/>
        </w:rPr>
      </w:pPr>
      <w:r>
        <w:br w:type="page"/>
      </w:r>
    </w:p>
    <w:p w14:paraId="62D2298E" w14:textId="77777777" w:rsidR="00ED4869" w:rsidRPr="00ED4869" w:rsidRDefault="00ED4869" w:rsidP="00ED4869">
      <w:pPr>
        <w:pStyle w:val="Titolo1"/>
        <w:rPr>
          <w:u w:val="single"/>
        </w:rPr>
      </w:pPr>
      <w:bookmarkStart w:id="32" w:name="_Toc111710868"/>
      <w:r w:rsidRPr="00ED4869">
        <w:rPr>
          <w:u w:val="single"/>
        </w:rPr>
        <w:lastRenderedPageBreak/>
        <w:t>Analisi del collo di bottiglia.</w:t>
      </w:r>
      <w:bookmarkEnd w:id="32"/>
    </w:p>
    <w:p w14:paraId="61A9E77D" w14:textId="1FF0C6A1" w:rsidR="00ED4869" w:rsidRDefault="00B35FF3" w:rsidP="00ED4869">
      <w:r w:rsidRPr="0001193D">
        <w:rPr>
          <w:highlight w:val="red"/>
        </w:rPr>
        <w:t>[IMMAGINE]</w:t>
      </w:r>
    </w:p>
    <w:p w14:paraId="5ADF9131" w14:textId="075C36B5" w:rsidR="00B35FF3" w:rsidRPr="00B35FF3" w:rsidRDefault="00B35FF3" w:rsidP="00B35FF3">
      <w:pPr>
        <w:pStyle w:val="Citazioneintensa"/>
        <w:rPr>
          <w:rFonts w:cstheme="minorHAnsi"/>
        </w:rPr>
      </w:pPr>
      <w:r>
        <w:rPr>
          <w:rFonts w:ascii="Symbol" w:hAnsi="Symbol"/>
        </w:rPr>
        <w:t>l</w:t>
      </w:r>
      <w:r w:rsidRPr="00B35FF3">
        <w:rPr>
          <w:rFonts w:cstheme="minorHAnsi"/>
          <w:vertAlign w:val="subscript"/>
        </w:rPr>
        <w:t>i</w:t>
      </w:r>
      <w:r>
        <w:rPr>
          <w:rFonts w:cstheme="minorHAnsi"/>
        </w:rPr>
        <w:t xml:space="preserve"> = tasso di ingresso nel centro i</w:t>
      </w:r>
      <w:r>
        <w:rPr>
          <w:rFonts w:cstheme="minorHAnsi"/>
        </w:rPr>
        <w:br/>
      </w:r>
      <w:r>
        <w:rPr>
          <w:rFonts w:ascii="Symbol" w:hAnsi="Symbol" w:cstheme="minorHAnsi"/>
        </w:rPr>
        <w:t>g</w:t>
      </w:r>
      <w:r>
        <w:rPr>
          <w:rFonts w:cstheme="minorHAnsi"/>
        </w:rPr>
        <w:t xml:space="preserve"> = tasso di ingresso nel sistema</w:t>
      </w:r>
    </w:p>
    <w:p w14:paraId="670E92DF" w14:textId="3F2E6621" w:rsidR="00734F64" w:rsidRDefault="00734F64" w:rsidP="006E2DE7">
      <w:pPr>
        <w:pStyle w:val="Titolo2"/>
      </w:pPr>
      <w:bookmarkStart w:id="33" w:name="_Toc111710869"/>
      <w:r>
        <w:t>Servizio medio dei centri del sistema.</w:t>
      </w:r>
      <w:bookmarkEnd w:id="33"/>
    </w:p>
    <w:p w14:paraId="17C52F11" w14:textId="7C672DE9" w:rsidR="00734F64" w:rsidRPr="00C159C6" w:rsidRDefault="00C159C6" w:rsidP="00734F64">
      <w:pPr>
        <w:rPr>
          <w:rFonts w:cstheme="minorHAnsi"/>
        </w:rPr>
      </w:pPr>
      <w:r w:rsidRPr="00C159C6">
        <w:t>Per l’analisi del collo di botti</w:t>
      </w:r>
      <w:r>
        <w:t>glia abbiamo impostato un unico servente per tutti e cinque i centri, per cui:</w:t>
      </w:r>
      <w:r w:rsidRPr="00C159C6">
        <w:br/>
      </w:r>
      <w:r w:rsidR="00734F64" w:rsidRPr="00C159C6">
        <w:t>S</w:t>
      </w:r>
      <w:r w:rsidR="00734F64" w:rsidRPr="00C159C6">
        <w:rPr>
          <w:vertAlign w:val="subscript"/>
        </w:rPr>
        <w:t>1</w:t>
      </w:r>
      <w:r w:rsidR="00734F64" w:rsidRPr="00C159C6">
        <w:t xml:space="preserve"> = 1/</w:t>
      </w:r>
      <w:r w:rsidR="00734F64">
        <w:rPr>
          <w:rFonts w:ascii="Symbol" w:hAnsi="Symbol"/>
        </w:rPr>
        <w:t>m</w:t>
      </w:r>
      <w:r w:rsidR="00734F64" w:rsidRPr="00C159C6">
        <w:rPr>
          <w:rFonts w:cstheme="minorHAnsi"/>
          <w:vertAlign w:val="subscript"/>
        </w:rPr>
        <w:t>1</w:t>
      </w:r>
      <w:r w:rsidR="00734F64" w:rsidRPr="00C159C6">
        <w:rPr>
          <w:rFonts w:cstheme="minorHAnsi"/>
        </w:rPr>
        <w:t xml:space="preserve"> = 90 sec</w:t>
      </w:r>
      <w:r w:rsidR="00734F64" w:rsidRPr="00C159C6">
        <w:rPr>
          <w:rFonts w:cstheme="minorHAnsi"/>
        </w:rPr>
        <w:br/>
      </w:r>
      <w:r w:rsidR="00734F64" w:rsidRPr="00C159C6">
        <w:t>S</w:t>
      </w:r>
      <w:r w:rsidR="00734F64" w:rsidRPr="00C159C6">
        <w:rPr>
          <w:vertAlign w:val="subscript"/>
        </w:rPr>
        <w:t>2</w:t>
      </w:r>
      <w:r w:rsidR="00734F64" w:rsidRPr="00C159C6">
        <w:t xml:space="preserve"> = 1/</w:t>
      </w:r>
      <w:r w:rsidR="00734F64">
        <w:rPr>
          <w:rFonts w:ascii="Symbol" w:hAnsi="Symbol"/>
        </w:rPr>
        <w:t>m</w:t>
      </w:r>
      <w:r w:rsidR="00734F64" w:rsidRPr="00C159C6">
        <w:rPr>
          <w:rFonts w:cstheme="minorHAnsi"/>
          <w:vertAlign w:val="subscript"/>
        </w:rPr>
        <w:t>2</w:t>
      </w:r>
      <w:r w:rsidR="00734F64" w:rsidRPr="00C159C6">
        <w:rPr>
          <w:rFonts w:cstheme="minorHAnsi"/>
        </w:rPr>
        <w:t xml:space="preserve"> = 180 sec</w:t>
      </w:r>
      <w:r w:rsidR="00734F64" w:rsidRPr="00C159C6">
        <w:rPr>
          <w:rFonts w:cstheme="minorHAnsi"/>
        </w:rPr>
        <w:br/>
      </w:r>
      <w:r w:rsidR="00734F64" w:rsidRPr="00C159C6">
        <w:t>S</w:t>
      </w:r>
      <w:r w:rsidR="00734F64" w:rsidRPr="00C159C6">
        <w:rPr>
          <w:vertAlign w:val="subscript"/>
        </w:rPr>
        <w:t>3</w:t>
      </w:r>
      <w:r w:rsidR="00734F64" w:rsidRPr="00C159C6">
        <w:t xml:space="preserve"> = 1/</w:t>
      </w:r>
      <w:r w:rsidR="00734F64">
        <w:rPr>
          <w:rFonts w:ascii="Symbol" w:hAnsi="Symbol"/>
        </w:rPr>
        <w:t>m</w:t>
      </w:r>
      <w:r w:rsidR="00734F64" w:rsidRPr="00C159C6">
        <w:rPr>
          <w:rFonts w:cstheme="minorHAnsi"/>
          <w:vertAlign w:val="subscript"/>
        </w:rPr>
        <w:t>3</w:t>
      </w:r>
      <w:r w:rsidR="00734F64" w:rsidRPr="00C159C6">
        <w:rPr>
          <w:rFonts w:cstheme="minorHAnsi"/>
        </w:rPr>
        <w:t xml:space="preserve"> = 240 sec</w:t>
      </w:r>
      <w:r w:rsidR="00734F64" w:rsidRPr="00C159C6">
        <w:rPr>
          <w:rFonts w:cstheme="minorHAnsi"/>
        </w:rPr>
        <w:br/>
      </w:r>
      <w:r w:rsidR="00734F64" w:rsidRPr="00C159C6">
        <w:t>S</w:t>
      </w:r>
      <w:r w:rsidR="00734F64" w:rsidRPr="00C159C6">
        <w:rPr>
          <w:vertAlign w:val="subscript"/>
        </w:rPr>
        <w:t>4</w:t>
      </w:r>
      <w:r w:rsidR="00734F64" w:rsidRPr="00C159C6">
        <w:t xml:space="preserve"> = 1/</w:t>
      </w:r>
      <w:r w:rsidR="00734F64">
        <w:rPr>
          <w:rFonts w:ascii="Symbol" w:hAnsi="Symbol"/>
        </w:rPr>
        <w:t>m</w:t>
      </w:r>
      <w:r w:rsidR="00734F64" w:rsidRPr="00C159C6">
        <w:rPr>
          <w:rFonts w:cstheme="minorHAnsi"/>
          <w:vertAlign w:val="subscript"/>
        </w:rPr>
        <w:t>4</w:t>
      </w:r>
      <w:r w:rsidR="00734F64" w:rsidRPr="00C159C6">
        <w:rPr>
          <w:rFonts w:cstheme="minorHAnsi"/>
        </w:rPr>
        <w:t xml:space="preserve"> = 1800 sec</w:t>
      </w:r>
      <w:r w:rsidR="00734F64" w:rsidRPr="00C159C6">
        <w:rPr>
          <w:rFonts w:cstheme="minorHAnsi"/>
        </w:rPr>
        <w:br/>
      </w:r>
      <w:r w:rsidR="00734F64" w:rsidRPr="00C159C6">
        <w:t>S</w:t>
      </w:r>
      <w:r w:rsidR="00734F64" w:rsidRPr="00C159C6">
        <w:rPr>
          <w:vertAlign w:val="subscript"/>
        </w:rPr>
        <w:t>5</w:t>
      </w:r>
      <w:r w:rsidR="00734F64" w:rsidRPr="00C159C6">
        <w:t xml:space="preserve"> = 1/</w:t>
      </w:r>
      <w:r w:rsidR="00734F64">
        <w:rPr>
          <w:rFonts w:ascii="Symbol" w:hAnsi="Symbol"/>
        </w:rPr>
        <w:t>m</w:t>
      </w:r>
      <w:r w:rsidR="00734F64" w:rsidRPr="00C159C6">
        <w:rPr>
          <w:rFonts w:cstheme="minorHAnsi"/>
          <w:vertAlign w:val="subscript"/>
        </w:rPr>
        <w:t>5</w:t>
      </w:r>
      <w:r w:rsidR="00734F64" w:rsidRPr="00C159C6">
        <w:rPr>
          <w:rFonts w:cstheme="minorHAnsi"/>
        </w:rPr>
        <w:t xml:space="preserve"> = 1800 sec</w:t>
      </w:r>
    </w:p>
    <w:p w14:paraId="6DD1276C" w14:textId="070507F2" w:rsidR="006E2DE7" w:rsidRPr="006E2DE7" w:rsidRDefault="006E2DE7" w:rsidP="006E2DE7">
      <w:pPr>
        <w:pStyle w:val="Titolo2"/>
      </w:pPr>
      <w:bookmarkStart w:id="34" w:name="_Toc111710870"/>
      <w:r>
        <w:t>Calcolo del numero medio di visite</w:t>
      </w:r>
      <w:r w:rsidR="00734F64">
        <w:t xml:space="preserve"> ai centri del sistema.</w:t>
      </w:r>
      <w:bookmarkEnd w:id="34"/>
    </w:p>
    <w:p w14:paraId="64869509" w14:textId="5C9C28AC" w:rsidR="00720757" w:rsidRDefault="00ED4869" w:rsidP="00ED4869">
      <w:r>
        <w:rPr>
          <w:rFonts w:ascii="Symbol" w:hAnsi="Symbol"/>
        </w:rPr>
        <w:t>l</w:t>
      </w:r>
      <w:r w:rsidRPr="00720757">
        <w:rPr>
          <w:rFonts w:ascii="Symbol" w:hAnsi="Symbol"/>
          <w:vertAlign w:val="subscript"/>
        </w:rPr>
        <w:t>1</w:t>
      </w:r>
      <w:r>
        <w:rPr>
          <w:rFonts w:ascii="Symbol" w:hAnsi="Symbol"/>
        </w:rPr>
        <w:t xml:space="preserve"> = g(</w:t>
      </w:r>
      <w:r>
        <w:rPr>
          <w:rFonts w:cstheme="minorHAnsi"/>
        </w:rPr>
        <w:t>1-q</w:t>
      </w:r>
      <w:r w:rsidRPr="00720757">
        <w:rPr>
          <w:rFonts w:cstheme="minorHAnsi"/>
          <w:vertAlign w:val="subscript"/>
        </w:rPr>
        <w:t>E</w:t>
      </w:r>
      <w:r>
        <w:rPr>
          <w:rFonts w:cstheme="minorHAnsi"/>
        </w:rPr>
        <w:t>)</w:t>
      </w:r>
      <w:r>
        <w:rPr>
          <w:rFonts w:cstheme="minorHAnsi"/>
        </w:rPr>
        <w:br/>
      </w:r>
      <w:r>
        <w:rPr>
          <w:rFonts w:ascii="Symbol" w:hAnsi="Symbol" w:cstheme="minorHAnsi"/>
        </w:rPr>
        <w:t>l</w:t>
      </w:r>
      <w:r w:rsidRPr="00720757">
        <w:rPr>
          <w:rFonts w:ascii="Symbol" w:hAnsi="Symbol" w:cstheme="minorHAnsi"/>
          <w:vertAlign w:val="subscript"/>
        </w:rPr>
        <w:t>2</w:t>
      </w:r>
      <w:r>
        <w:rPr>
          <w:rFonts w:ascii="Symbol" w:hAnsi="Symbol" w:cstheme="minorHAnsi"/>
        </w:rPr>
        <w:t xml:space="preserve"> = g</w:t>
      </w:r>
      <w:r>
        <w:rPr>
          <w:rFonts w:cstheme="minorHAnsi"/>
        </w:rPr>
        <w:t>q</w:t>
      </w:r>
      <w:r w:rsidRPr="00720757">
        <w:rPr>
          <w:rFonts w:cstheme="minorHAnsi"/>
          <w:vertAlign w:val="subscript"/>
        </w:rPr>
        <w:t>E</w:t>
      </w:r>
      <w:r>
        <w:rPr>
          <w:rFonts w:cstheme="minorHAnsi"/>
        </w:rPr>
        <w:br/>
      </w:r>
      <w:r>
        <w:rPr>
          <w:rFonts w:ascii="Symbol" w:hAnsi="Symbol" w:cstheme="minorHAnsi"/>
        </w:rPr>
        <w:t>l</w:t>
      </w:r>
      <w:r w:rsidRPr="00720757">
        <w:rPr>
          <w:rFonts w:ascii="Symbol" w:hAnsi="Symbol" w:cstheme="minorHAnsi"/>
          <w:vertAlign w:val="subscript"/>
        </w:rPr>
        <w:t>3</w:t>
      </w:r>
      <w:r>
        <w:rPr>
          <w:rFonts w:ascii="Symbol" w:hAnsi="Symbol" w:cstheme="minorHAnsi"/>
        </w:rPr>
        <w:t xml:space="preserve"> = l</w:t>
      </w:r>
      <w:r w:rsidRPr="00720757">
        <w:rPr>
          <w:rFonts w:ascii="Symbol" w:hAnsi="Symbol" w:cstheme="minorHAnsi"/>
          <w:vertAlign w:val="subscript"/>
        </w:rPr>
        <w:t>1</w:t>
      </w:r>
      <w:r>
        <w:rPr>
          <w:rFonts w:ascii="Symbol" w:hAnsi="Symbol" w:cstheme="minorHAnsi"/>
        </w:rPr>
        <w:t>[(</w:t>
      </w:r>
      <w:r>
        <w:rPr>
          <w:rFonts w:cstheme="minorHAnsi"/>
        </w:rPr>
        <w:t>1-q</w:t>
      </w:r>
      <w:r w:rsidRPr="00720757">
        <w:rPr>
          <w:rFonts w:cstheme="minorHAnsi"/>
          <w:vertAlign w:val="subscript"/>
        </w:rPr>
        <w:t>C</w:t>
      </w:r>
      <w:r>
        <w:rPr>
          <w:rFonts w:cstheme="minorHAnsi"/>
        </w:rPr>
        <w:t>)(1-P</w:t>
      </w:r>
      <w:r w:rsidRPr="00720757">
        <w:rPr>
          <w:rFonts w:cstheme="minorHAnsi"/>
          <w:vertAlign w:val="subscript"/>
        </w:rPr>
        <w:t>car</w:t>
      </w:r>
      <w:r>
        <w:rPr>
          <w:rFonts w:cstheme="minorHAnsi"/>
        </w:rPr>
        <w:t>)+P</w:t>
      </w:r>
      <w:r w:rsidRPr="00720757">
        <w:rPr>
          <w:rFonts w:cstheme="minorHAnsi"/>
          <w:vertAlign w:val="subscript"/>
        </w:rPr>
        <w:t>car</w:t>
      </w:r>
      <w:r>
        <w:rPr>
          <w:rFonts w:cstheme="minorHAnsi"/>
        </w:rPr>
        <w:t>]+</w:t>
      </w:r>
      <w:r w:rsidR="00720757">
        <w:rPr>
          <w:rFonts w:ascii="Symbol" w:hAnsi="Symbol" w:cstheme="minorHAnsi"/>
        </w:rPr>
        <w:t>l</w:t>
      </w:r>
      <w:r w:rsidR="00720757" w:rsidRPr="00720757">
        <w:rPr>
          <w:rFonts w:ascii="Symbol" w:hAnsi="Symbol" w:cstheme="minorHAnsi"/>
          <w:vertAlign w:val="subscript"/>
        </w:rPr>
        <w:t>2</w:t>
      </w:r>
      <w:r>
        <w:rPr>
          <w:rFonts w:cstheme="minorHAnsi"/>
        </w:rPr>
        <w:t>(1-q</w:t>
      </w:r>
      <w:r w:rsidRPr="00720757">
        <w:rPr>
          <w:rFonts w:cstheme="minorHAnsi"/>
          <w:vertAlign w:val="subscript"/>
        </w:rPr>
        <w:t>A</w:t>
      </w:r>
      <w:r>
        <w:rPr>
          <w:rFonts w:cstheme="minorHAnsi"/>
        </w:rPr>
        <w:t>)</w:t>
      </w:r>
      <w:r w:rsidR="00720757">
        <w:rPr>
          <w:rFonts w:cstheme="minorHAnsi"/>
        </w:rPr>
        <w:br/>
      </w:r>
      <w:r w:rsidR="00720757">
        <w:rPr>
          <w:rFonts w:ascii="Symbol" w:hAnsi="Symbol" w:cstheme="minorHAnsi"/>
        </w:rPr>
        <w:t>l</w:t>
      </w:r>
      <w:r w:rsidR="00720757" w:rsidRPr="00720757">
        <w:rPr>
          <w:rFonts w:ascii="Symbol" w:hAnsi="Symbol" w:cstheme="minorHAnsi"/>
          <w:vertAlign w:val="subscript"/>
        </w:rPr>
        <w:t>4</w:t>
      </w:r>
      <w:r w:rsidR="00720757">
        <w:rPr>
          <w:rFonts w:ascii="Symbol" w:hAnsi="Symbol" w:cstheme="minorHAnsi"/>
        </w:rPr>
        <w:t xml:space="preserve"> = [l</w:t>
      </w:r>
      <w:r w:rsidR="00720757" w:rsidRPr="00720757">
        <w:rPr>
          <w:rFonts w:ascii="Symbol" w:hAnsi="Symbol" w:cstheme="minorHAnsi"/>
          <w:vertAlign w:val="subscript"/>
        </w:rPr>
        <w:t>1</w:t>
      </w:r>
      <w:r w:rsidR="00720757">
        <w:rPr>
          <w:rFonts w:ascii="Symbol" w:hAnsi="Symbol" w:cstheme="minorHAnsi"/>
        </w:rPr>
        <w:t>(</w:t>
      </w:r>
      <w:r w:rsidR="00720757">
        <w:rPr>
          <w:rFonts w:cstheme="minorHAnsi"/>
        </w:rPr>
        <w:t>1-q</w:t>
      </w:r>
      <w:r w:rsidR="00720757" w:rsidRPr="00720757">
        <w:rPr>
          <w:rFonts w:cstheme="minorHAnsi"/>
          <w:vertAlign w:val="subscript"/>
        </w:rPr>
        <w:t>C</w:t>
      </w:r>
      <w:r w:rsidR="00720757">
        <w:rPr>
          <w:rFonts w:cstheme="minorHAnsi"/>
        </w:rPr>
        <w:t>)(1-P</w:t>
      </w:r>
      <w:r w:rsidR="00720757" w:rsidRPr="00720757">
        <w:rPr>
          <w:rFonts w:cstheme="minorHAnsi"/>
          <w:vertAlign w:val="subscript"/>
        </w:rPr>
        <w:t>car</w:t>
      </w:r>
      <w:r w:rsidR="00720757">
        <w:rPr>
          <w:rFonts w:cstheme="minorHAnsi"/>
        </w:rPr>
        <w:t>)+</w:t>
      </w:r>
      <w:r w:rsidR="00720757" w:rsidRPr="00720757">
        <w:rPr>
          <w:rFonts w:ascii="Symbol" w:hAnsi="Symbol" w:cstheme="minorHAnsi"/>
        </w:rPr>
        <w:t xml:space="preserve"> </w:t>
      </w:r>
      <w:r w:rsidR="00720757">
        <w:rPr>
          <w:rFonts w:ascii="Symbol" w:hAnsi="Symbol" w:cstheme="minorHAnsi"/>
        </w:rPr>
        <w:t>l</w:t>
      </w:r>
      <w:r w:rsidR="00720757" w:rsidRPr="00720757">
        <w:rPr>
          <w:rFonts w:ascii="Symbol" w:hAnsi="Symbol" w:cstheme="minorHAnsi"/>
          <w:vertAlign w:val="subscript"/>
        </w:rPr>
        <w:t>2</w:t>
      </w:r>
      <w:r w:rsidR="00720757">
        <w:rPr>
          <w:rFonts w:cstheme="minorHAnsi"/>
        </w:rPr>
        <w:t>(1-q</w:t>
      </w:r>
      <w:r w:rsidR="00720757" w:rsidRPr="00720757">
        <w:rPr>
          <w:rFonts w:cstheme="minorHAnsi"/>
          <w:vertAlign w:val="subscript"/>
        </w:rPr>
        <w:t>A</w:t>
      </w:r>
      <w:r w:rsidR="00720757">
        <w:rPr>
          <w:rFonts w:cstheme="minorHAnsi"/>
        </w:rPr>
        <w:t>)]q</w:t>
      </w:r>
      <w:r w:rsidR="00720757" w:rsidRPr="00720757">
        <w:rPr>
          <w:rFonts w:cstheme="minorHAnsi"/>
          <w:vertAlign w:val="subscript"/>
        </w:rPr>
        <w:t>T</w:t>
      </w:r>
      <w:r w:rsidR="00720757">
        <w:rPr>
          <w:rFonts w:cstheme="minorHAnsi"/>
        </w:rPr>
        <w:br/>
      </w:r>
      <w:r w:rsidR="00720757">
        <w:rPr>
          <w:rFonts w:ascii="Symbol" w:hAnsi="Symbol" w:cstheme="minorHAnsi"/>
        </w:rPr>
        <w:t>l</w:t>
      </w:r>
      <w:r w:rsidR="00720757" w:rsidRPr="00720757">
        <w:rPr>
          <w:rFonts w:ascii="Symbol" w:hAnsi="Symbol" w:cstheme="minorHAnsi"/>
          <w:vertAlign w:val="subscript"/>
        </w:rPr>
        <w:t>5</w:t>
      </w:r>
      <w:r w:rsidR="00720757">
        <w:rPr>
          <w:rFonts w:ascii="Symbol" w:hAnsi="Symbol" w:cstheme="minorHAnsi"/>
        </w:rPr>
        <w:t xml:space="preserve"> = l</w:t>
      </w:r>
      <w:r w:rsidR="00720757" w:rsidRPr="00720757">
        <w:rPr>
          <w:rFonts w:ascii="Symbol" w:hAnsi="Symbol" w:cstheme="minorHAnsi"/>
          <w:vertAlign w:val="subscript"/>
        </w:rPr>
        <w:t>4</w:t>
      </w:r>
      <w:r w:rsidR="00720757" w:rsidRPr="00720757">
        <w:rPr>
          <w:rFonts w:cstheme="minorHAnsi"/>
        </w:rPr>
        <w:t xml:space="preserve"> </w:t>
      </w:r>
      <w:r w:rsidR="00720757">
        <w:rPr>
          <w:rFonts w:cstheme="minorHAnsi"/>
        </w:rPr>
        <w:t>q</w:t>
      </w:r>
      <w:r w:rsidR="00720757" w:rsidRPr="00720757">
        <w:rPr>
          <w:vertAlign w:val="subscript"/>
        </w:rPr>
        <w:t>play</w:t>
      </w:r>
    </w:p>
    <w:p w14:paraId="43C95397" w14:textId="5A3B9534" w:rsidR="00B35FF3" w:rsidRDefault="00B35FF3" w:rsidP="00B35FF3">
      <w:pPr>
        <w:rPr>
          <w:rFonts w:ascii="Symbol" w:hAnsi="Symbol"/>
        </w:rPr>
      </w:pPr>
      <w:r>
        <w:t>Da queste equazioni, in base ai valori dei parametri fissati nel modello delle specifiche, si ottiene che:</w:t>
      </w:r>
      <w:r>
        <w:br/>
      </w:r>
      <w:r>
        <w:rPr>
          <w:rFonts w:ascii="Symbol" w:hAnsi="Symbol"/>
        </w:rPr>
        <w:t>l</w:t>
      </w:r>
      <w:r w:rsidRPr="00720757">
        <w:rPr>
          <w:rFonts w:ascii="Symbol" w:hAnsi="Symbol"/>
          <w:vertAlign w:val="subscript"/>
        </w:rPr>
        <w:t>1</w:t>
      </w:r>
      <w:r>
        <w:rPr>
          <w:rFonts w:ascii="Symbol" w:hAnsi="Symbol"/>
        </w:rPr>
        <w:t xml:space="preserve"> = 0,4g</w:t>
      </w:r>
      <w:r>
        <w:rPr>
          <w:rFonts w:cstheme="minorHAnsi"/>
        </w:rPr>
        <w:br/>
      </w:r>
      <w:r>
        <w:rPr>
          <w:rFonts w:ascii="Symbol" w:hAnsi="Symbol" w:cstheme="minorHAnsi"/>
        </w:rPr>
        <w:t>l</w:t>
      </w:r>
      <w:r w:rsidRPr="00720757">
        <w:rPr>
          <w:rFonts w:ascii="Symbol" w:hAnsi="Symbol" w:cstheme="minorHAnsi"/>
          <w:vertAlign w:val="subscript"/>
        </w:rPr>
        <w:t>2</w:t>
      </w:r>
      <w:r>
        <w:rPr>
          <w:rFonts w:ascii="Symbol" w:hAnsi="Symbol" w:cstheme="minorHAnsi"/>
        </w:rPr>
        <w:t xml:space="preserve"> = 0,6g</w:t>
      </w:r>
      <w:r>
        <w:rPr>
          <w:rFonts w:cstheme="minorHAnsi"/>
        </w:rPr>
        <w:br/>
      </w:r>
      <w:r>
        <w:rPr>
          <w:rFonts w:ascii="Symbol" w:hAnsi="Symbol" w:cstheme="minorHAnsi"/>
        </w:rPr>
        <w:t>l</w:t>
      </w:r>
      <w:r w:rsidRPr="00720757">
        <w:rPr>
          <w:rFonts w:ascii="Symbol" w:hAnsi="Symbol" w:cstheme="minorHAnsi"/>
          <w:vertAlign w:val="subscript"/>
        </w:rPr>
        <w:t>3</w:t>
      </w:r>
      <w:r>
        <w:rPr>
          <w:rFonts w:ascii="Symbol" w:hAnsi="Symbol" w:cstheme="minorHAnsi"/>
        </w:rPr>
        <w:t xml:space="preserve"> = </w:t>
      </w:r>
      <w:r w:rsidR="00AD18AE">
        <w:rPr>
          <w:rFonts w:ascii="Symbol" w:hAnsi="Symbol" w:cstheme="minorHAnsi"/>
        </w:rPr>
        <w:t>[</w:t>
      </w:r>
      <w:r w:rsidR="00AD18AE">
        <w:rPr>
          <w:rFonts w:cstheme="minorHAnsi"/>
        </w:rPr>
        <w:t>0,</w:t>
      </w:r>
      <w:r w:rsidR="006E2DE7">
        <w:rPr>
          <w:rFonts w:cstheme="minorHAnsi"/>
        </w:rPr>
        <w:t>0</w:t>
      </w:r>
      <w:r w:rsidR="00AD18AE">
        <w:rPr>
          <w:rFonts w:cstheme="minorHAnsi"/>
        </w:rPr>
        <w:t>4+</w:t>
      </w:r>
      <w:r w:rsidR="006E2DE7">
        <w:rPr>
          <w:rFonts w:cstheme="minorHAnsi"/>
        </w:rPr>
        <w:t>0,36</w:t>
      </w:r>
      <w:r w:rsidR="006E2DE7">
        <w:rPr>
          <w:rFonts w:ascii="Symbol" w:hAnsi="Symbol" w:cstheme="minorHAnsi"/>
        </w:rPr>
        <w:t>(</w:t>
      </w:r>
      <w:r w:rsidR="006E2DE7">
        <w:rPr>
          <w:rFonts w:cstheme="minorHAnsi"/>
        </w:rPr>
        <w:t>1-q</w:t>
      </w:r>
      <w:r w:rsidR="006E2DE7" w:rsidRPr="00720757">
        <w:rPr>
          <w:rFonts w:cstheme="minorHAnsi"/>
          <w:vertAlign w:val="subscript"/>
        </w:rPr>
        <w:t>C</w:t>
      </w:r>
      <w:r w:rsidR="006E2DE7">
        <w:rPr>
          <w:rFonts w:cstheme="minorHAnsi"/>
        </w:rPr>
        <w:t>)+</w:t>
      </w:r>
      <w:r w:rsidR="006E2DE7" w:rsidRPr="006E2DE7">
        <w:rPr>
          <w:rFonts w:cstheme="minorHAnsi"/>
        </w:rPr>
        <w:t xml:space="preserve"> </w:t>
      </w:r>
      <w:r w:rsidR="006E2DE7">
        <w:rPr>
          <w:rFonts w:cstheme="minorHAnsi"/>
        </w:rPr>
        <w:t>0,6(1-</w:t>
      </w:r>
      <w:r w:rsidR="006E2DE7" w:rsidRPr="006E2DE7">
        <w:rPr>
          <w:rFonts w:cstheme="minorHAnsi"/>
        </w:rPr>
        <w:t xml:space="preserve"> </w:t>
      </w:r>
      <w:r w:rsidR="006E2DE7">
        <w:rPr>
          <w:rFonts w:cstheme="minorHAnsi"/>
        </w:rPr>
        <w:t>q</w:t>
      </w:r>
      <w:r w:rsidR="006E2DE7" w:rsidRPr="00720757">
        <w:rPr>
          <w:rFonts w:cstheme="minorHAnsi"/>
          <w:vertAlign w:val="subscript"/>
        </w:rPr>
        <w:t>A</w:t>
      </w:r>
      <w:r w:rsidR="006E2DE7">
        <w:rPr>
          <w:rFonts w:cstheme="minorHAnsi"/>
        </w:rPr>
        <w:t>)]</w:t>
      </w:r>
      <w:r w:rsidR="006E2DE7" w:rsidRPr="006E2DE7">
        <w:rPr>
          <w:rFonts w:ascii="Symbol" w:hAnsi="Symbol"/>
        </w:rPr>
        <w:t xml:space="preserve"> </w:t>
      </w:r>
      <w:r w:rsidR="006E2DE7">
        <w:rPr>
          <w:rFonts w:ascii="Symbol" w:hAnsi="Symbol"/>
        </w:rPr>
        <w:t>g</w:t>
      </w:r>
      <w:r>
        <w:rPr>
          <w:rFonts w:cstheme="minorHAnsi"/>
        </w:rPr>
        <w:br/>
      </w:r>
      <w:r>
        <w:rPr>
          <w:rFonts w:ascii="Symbol" w:hAnsi="Symbol" w:cstheme="minorHAnsi"/>
        </w:rPr>
        <w:t>l</w:t>
      </w:r>
      <w:r w:rsidRPr="00720757">
        <w:rPr>
          <w:rFonts w:ascii="Symbol" w:hAnsi="Symbol" w:cstheme="minorHAnsi"/>
          <w:vertAlign w:val="subscript"/>
        </w:rPr>
        <w:t>4</w:t>
      </w:r>
      <w:r>
        <w:rPr>
          <w:rFonts w:ascii="Symbol" w:hAnsi="Symbol" w:cstheme="minorHAnsi"/>
        </w:rPr>
        <w:t xml:space="preserve"> = </w:t>
      </w:r>
      <w:r w:rsidR="00AD18AE">
        <w:rPr>
          <w:rFonts w:cstheme="minorHAnsi"/>
        </w:rPr>
        <w:t>[0,252</w:t>
      </w:r>
      <w:r w:rsidR="00AD18AE">
        <w:rPr>
          <w:rFonts w:ascii="Symbol" w:hAnsi="Symbol" w:cstheme="minorHAnsi"/>
        </w:rPr>
        <w:t>(</w:t>
      </w:r>
      <w:r w:rsidR="00AD18AE">
        <w:rPr>
          <w:rFonts w:cstheme="minorHAnsi"/>
        </w:rPr>
        <w:t>1-q</w:t>
      </w:r>
      <w:r w:rsidR="00AD18AE" w:rsidRPr="00720757">
        <w:rPr>
          <w:rFonts w:cstheme="minorHAnsi"/>
          <w:vertAlign w:val="subscript"/>
        </w:rPr>
        <w:t>C</w:t>
      </w:r>
      <w:r w:rsidR="00AD18AE">
        <w:rPr>
          <w:rFonts w:cstheme="minorHAnsi"/>
        </w:rPr>
        <w:t>)+0,42(1-q</w:t>
      </w:r>
      <w:r w:rsidR="00AD18AE" w:rsidRPr="00720757">
        <w:rPr>
          <w:rFonts w:cstheme="minorHAnsi"/>
          <w:vertAlign w:val="subscript"/>
        </w:rPr>
        <w:t>A</w:t>
      </w:r>
      <w:r w:rsidR="00AD18AE">
        <w:rPr>
          <w:rFonts w:cstheme="minorHAnsi"/>
        </w:rPr>
        <w:t>)]</w:t>
      </w:r>
      <w:r w:rsidR="00AD18AE">
        <w:rPr>
          <w:rFonts w:ascii="Symbol" w:hAnsi="Symbol"/>
        </w:rPr>
        <w:t xml:space="preserve"> g</w:t>
      </w:r>
      <w:r>
        <w:rPr>
          <w:rFonts w:cstheme="minorHAnsi"/>
        </w:rPr>
        <w:br/>
      </w:r>
      <w:r>
        <w:rPr>
          <w:rFonts w:ascii="Symbol" w:hAnsi="Symbol" w:cstheme="minorHAnsi"/>
        </w:rPr>
        <w:t>l</w:t>
      </w:r>
      <w:r w:rsidRPr="00720757">
        <w:rPr>
          <w:rFonts w:ascii="Symbol" w:hAnsi="Symbol" w:cstheme="minorHAnsi"/>
          <w:vertAlign w:val="subscript"/>
        </w:rPr>
        <w:t>5</w:t>
      </w:r>
      <w:r>
        <w:rPr>
          <w:rFonts w:ascii="Symbol" w:hAnsi="Symbol" w:cstheme="minorHAnsi"/>
        </w:rPr>
        <w:t xml:space="preserve"> =</w:t>
      </w:r>
      <w:r w:rsidR="006E2DE7">
        <w:rPr>
          <w:rFonts w:ascii="Symbol" w:hAnsi="Symbol" w:cstheme="minorHAnsi"/>
        </w:rPr>
        <w:t xml:space="preserve"> </w:t>
      </w:r>
      <w:r w:rsidR="006E2DE7">
        <w:rPr>
          <w:rFonts w:cstheme="minorHAnsi"/>
        </w:rPr>
        <w:t>[0,0756</w:t>
      </w:r>
      <w:r w:rsidR="006E2DE7">
        <w:rPr>
          <w:rFonts w:ascii="Symbol" w:hAnsi="Symbol" w:cstheme="minorHAnsi"/>
        </w:rPr>
        <w:t>(</w:t>
      </w:r>
      <w:r w:rsidR="006E2DE7">
        <w:rPr>
          <w:rFonts w:cstheme="minorHAnsi"/>
        </w:rPr>
        <w:t>1-q</w:t>
      </w:r>
      <w:r w:rsidR="006E2DE7" w:rsidRPr="00720757">
        <w:rPr>
          <w:rFonts w:cstheme="minorHAnsi"/>
          <w:vertAlign w:val="subscript"/>
        </w:rPr>
        <w:t>C</w:t>
      </w:r>
      <w:r w:rsidR="006E2DE7">
        <w:rPr>
          <w:rFonts w:cstheme="minorHAnsi"/>
        </w:rPr>
        <w:t>)+0,126(1-q</w:t>
      </w:r>
      <w:r w:rsidR="006E2DE7" w:rsidRPr="00720757">
        <w:rPr>
          <w:rFonts w:cstheme="minorHAnsi"/>
          <w:vertAlign w:val="subscript"/>
        </w:rPr>
        <w:t>A</w:t>
      </w:r>
      <w:r w:rsidR="006E2DE7">
        <w:rPr>
          <w:rFonts w:cstheme="minorHAnsi"/>
        </w:rPr>
        <w:t>)]</w:t>
      </w:r>
      <w:r w:rsidR="006E2DE7">
        <w:rPr>
          <w:rFonts w:ascii="Symbol" w:hAnsi="Symbol"/>
        </w:rPr>
        <w:t xml:space="preserve"> g</w:t>
      </w:r>
    </w:p>
    <w:p w14:paraId="232CAE48" w14:textId="52907579" w:rsidR="006E2DE7" w:rsidRDefault="006E2DE7" w:rsidP="00B35FF3">
      <w:pPr>
        <w:rPr>
          <w:rFonts w:cstheme="minorHAnsi"/>
        </w:rPr>
      </w:pPr>
      <w:r>
        <w:rPr>
          <w:rFonts w:cstheme="minorHAnsi"/>
        </w:rPr>
        <w:t>Da cui:</w:t>
      </w:r>
      <w:r>
        <w:rPr>
          <w:rFonts w:cstheme="minorHAnsi"/>
        </w:rPr>
        <w:br/>
        <w:t>v</w:t>
      </w:r>
      <w:r w:rsidRPr="006E2DE7">
        <w:rPr>
          <w:rFonts w:cstheme="minorHAnsi"/>
          <w:vertAlign w:val="subscript"/>
        </w:rPr>
        <w:t>1</w:t>
      </w:r>
      <w:r>
        <w:rPr>
          <w:rFonts w:cstheme="minorHAnsi"/>
        </w:rPr>
        <w:t xml:space="preserve"> = </w:t>
      </w:r>
      <w:r>
        <w:rPr>
          <w:rFonts w:ascii="Symbol" w:hAnsi="Symbol"/>
        </w:rPr>
        <w:t>l</w:t>
      </w:r>
      <w:r w:rsidRPr="00720757">
        <w:rPr>
          <w:rFonts w:ascii="Symbol" w:hAnsi="Symbol"/>
          <w:vertAlign w:val="subscript"/>
        </w:rPr>
        <w:t>1</w:t>
      </w:r>
      <w:r>
        <w:rPr>
          <w:rFonts w:cstheme="minorHAnsi"/>
        </w:rPr>
        <w:t>/</w:t>
      </w:r>
      <w:r>
        <w:rPr>
          <w:rFonts w:ascii="Symbol" w:hAnsi="Symbol"/>
        </w:rPr>
        <w:t>g</w:t>
      </w:r>
      <w:r>
        <w:rPr>
          <w:rFonts w:cstheme="minorHAnsi"/>
        </w:rPr>
        <w:t xml:space="preserve"> = 0,4</w:t>
      </w:r>
      <w:r>
        <w:rPr>
          <w:rFonts w:cstheme="minorHAnsi"/>
        </w:rPr>
        <w:br/>
        <w:t>v</w:t>
      </w:r>
      <w:r>
        <w:rPr>
          <w:rFonts w:cstheme="minorHAnsi"/>
          <w:vertAlign w:val="subscript"/>
        </w:rPr>
        <w:t>2</w:t>
      </w:r>
      <w:r>
        <w:rPr>
          <w:rFonts w:cstheme="minorHAnsi"/>
        </w:rPr>
        <w:t xml:space="preserve"> = </w:t>
      </w:r>
      <w:r>
        <w:rPr>
          <w:rFonts w:ascii="Symbol" w:hAnsi="Symbol"/>
        </w:rPr>
        <w:t>l</w:t>
      </w:r>
      <w:r>
        <w:rPr>
          <w:rFonts w:ascii="Symbol" w:hAnsi="Symbol"/>
          <w:vertAlign w:val="subscript"/>
        </w:rPr>
        <w:t>2</w:t>
      </w:r>
      <w:r>
        <w:rPr>
          <w:rFonts w:cstheme="minorHAnsi"/>
        </w:rPr>
        <w:t>/</w:t>
      </w:r>
      <w:r>
        <w:rPr>
          <w:rFonts w:ascii="Symbol" w:hAnsi="Symbol"/>
        </w:rPr>
        <w:t>g</w:t>
      </w:r>
      <w:r>
        <w:rPr>
          <w:rFonts w:cstheme="minorHAnsi"/>
        </w:rPr>
        <w:t xml:space="preserve"> = 0,6</w:t>
      </w:r>
      <w:r>
        <w:rPr>
          <w:rFonts w:cstheme="minorHAnsi"/>
        </w:rPr>
        <w:br/>
        <w:t>v</w:t>
      </w:r>
      <w:r>
        <w:rPr>
          <w:rFonts w:cstheme="minorHAnsi"/>
          <w:vertAlign w:val="subscript"/>
        </w:rPr>
        <w:t>3</w:t>
      </w:r>
      <w:r>
        <w:rPr>
          <w:rFonts w:cstheme="minorHAnsi"/>
        </w:rPr>
        <w:t xml:space="preserve"> = </w:t>
      </w:r>
      <w:r>
        <w:rPr>
          <w:rFonts w:ascii="Symbol" w:hAnsi="Symbol"/>
        </w:rPr>
        <w:t>l</w:t>
      </w:r>
      <w:r>
        <w:rPr>
          <w:rFonts w:ascii="Symbol" w:hAnsi="Symbol"/>
          <w:vertAlign w:val="subscript"/>
        </w:rPr>
        <w:t>3</w:t>
      </w:r>
      <w:r>
        <w:rPr>
          <w:rFonts w:cstheme="minorHAnsi"/>
        </w:rPr>
        <w:t>/</w:t>
      </w:r>
      <w:r>
        <w:rPr>
          <w:rFonts w:ascii="Symbol" w:hAnsi="Symbol"/>
        </w:rPr>
        <w:t>g</w:t>
      </w:r>
      <w:r>
        <w:rPr>
          <w:rFonts w:cstheme="minorHAnsi"/>
        </w:rPr>
        <w:t xml:space="preserve"> =</w:t>
      </w:r>
      <w:r>
        <w:rPr>
          <w:rFonts w:ascii="Symbol" w:hAnsi="Symbol" w:cstheme="minorHAnsi"/>
        </w:rPr>
        <w:t xml:space="preserve"> [</w:t>
      </w:r>
      <w:r>
        <w:rPr>
          <w:rFonts w:cstheme="minorHAnsi"/>
        </w:rPr>
        <w:t>0,04+0,36</w:t>
      </w:r>
      <w:r>
        <w:rPr>
          <w:rFonts w:ascii="Symbol" w:hAnsi="Symbol" w:cstheme="minorHAnsi"/>
        </w:rPr>
        <w:t>(</w:t>
      </w:r>
      <w:r>
        <w:rPr>
          <w:rFonts w:cstheme="minorHAnsi"/>
        </w:rPr>
        <w:t>1-q</w:t>
      </w:r>
      <w:r w:rsidRPr="00720757">
        <w:rPr>
          <w:rFonts w:cstheme="minorHAnsi"/>
          <w:vertAlign w:val="subscript"/>
        </w:rPr>
        <w:t>C</w:t>
      </w:r>
      <w:r>
        <w:rPr>
          <w:rFonts w:cstheme="minorHAnsi"/>
        </w:rPr>
        <w:t>)+0,6(1-</w:t>
      </w:r>
      <w:r w:rsidRPr="006E2DE7">
        <w:rPr>
          <w:rFonts w:cstheme="minorHAnsi"/>
        </w:rPr>
        <w:t xml:space="preserve"> </w:t>
      </w:r>
      <w:r>
        <w:rPr>
          <w:rFonts w:cstheme="minorHAnsi"/>
        </w:rPr>
        <w:t>q</w:t>
      </w:r>
      <w:r w:rsidRPr="00720757">
        <w:rPr>
          <w:rFonts w:cstheme="minorHAnsi"/>
          <w:vertAlign w:val="subscript"/>
        </w:rPr>
        <w:t>A</w:t>
      </w:r>
      <w:r>
        <w:rPr>
          <w:rFonts w:cstheme="minorHAnsi"/>
        </w:rPr>
        <w:t>)]</w:t>
      </w:r>
      <w:r>
        <w:rPr>
          <w:rFonts w:ascii="Symbol" w:hAnsi="Symbol"/>
        </w:rPr>
        <w:br/>
      </w:r>
      <w:r>
        <w:rPr>
          <w:rFonts w:cstheme="minorHAnsi"/>
        </w:rPr>
        <w:t>v</w:t>
      </w:r>
      <w:r>
        <w:rPr>
          <w:rFonts w:cstheme="minorHAnsi"/>
          <w:vertAlign w:val="subscript"/>
        </w:rPr>
        <w:t>4</w:t>
      </w:r>
      <w:r>
        <w:rPr>
          <w:rFonts w:cstheme="minorHAnsi"/>
        </w:rPr>
        <w:t xml:space="preserve"> = </w:t>
      </w:r>
      <w:r>
        <w:rPr>
          <w:rFonts w:ascii="Symbol" w:hAnsi="Symbol"/>
        </w:rPr>
        <w:t>l</w:t>
      </w:r>
      <w:r>
        <w:rPr>
          <w:rFonts w:ascii="Symbol" w:hAnsi="Symbol"/>
          <w:vertAlign w:val="subscript"/>
        </w:rPr>
        <w:t>4</w:t>
      </w:r>
      <w:r>
        <w:rPr>
          <w:rFonts w:cstheme="minorHAnsi"/>
        </w:rPr>
        <w:t>/</w:t>
      </w:r>
      <w:r>
        <w:rPr>
          <w:rFonts w:ascii="Symbol" w:hAnsi="Symbol"/>
        </w:rPr>
        <w:t>g</w:t>
      </w:r>
      <w:r>
        <w:rPr>
          <w:rFonts w:cstheme="minorHAnsi"/>
        </w:rPr>
        <w:t xml:space="preserve"> = [0,252</w:t>
      </w:r>
      <w:r>
        <w:rPr>
          <w:rFonts w:ascii="Symbol" w:hAnsi="Symbol" w:cstheme="minorHAnsi"/>
        </w:rPr>
        <w:t>(</w:t>
      </w:r>
      <w:r>
        <w:rPr>
          <w:rFonts w:cstheme="minorHAnsi"/>
        </w:rPr>
        <w:t>1-q</w:t>
      </w:r>
      <w:r w:rsidRPr="00720757">
        <w:rPr>
          <w:rFonts w:cstheme="minorHAnsi"/>
          <w:vertAlign w:val="subscript"/>
        </w:rPr>
        <w:t>C</w:t>
      </w:r>
      <w:r>
        <w:rPr>
          <w:rFonts w:cstheme="minorHAnsi"/>
        </w:rPr>
        <w:t>)+0,42(1-q</w:t>
      </w:r>
      <w:r w:rsidRPr="00720757">
        <w:rPr>
          <w:rFonts w:cstheme="minorHAnsi"/>
          <w:vertAlign w:val="subscript"/>
        </w:rPr>
        <w:t>A</w:t>
      </w:r>
      <w:r>
        <w:rPr>
          <w:rFonts w:cstheme="minorHAnsi"/>
        </w:rPr>
        <w:t>)]</w:t>
      </w:r>
      <w:r>
        <w:rPr>
          <w:rFonts w:ascii="Symbol" w:hAnsi="Symbol"/>
        </w:rPr>
        <w:br/>
      </w:r>
      <w:r>
        <w:rPr>
          <w:rFonts w:cstheme="minorHAnsi"/>
        </w:rPr>
        <w:t>v</w:t>
      </w:r>
      <w:r>
        <w:rPr>
          <w:rFonts w:cstheme="minorHAnsi"/>
          <w:vertAlign w:val="subscript"/>
        </w:rPr>
        <w:t>5</w:t>
      </w:r>
      <w:r>
        <w:rPr>
          <w:rFonts w:cstheme="minorHAnsi"/>
        </w:rPr>
        <w:t xml:space="preserve"> = </w:t>
      </w:r>
      <w:r>
        <w:rPr>
          <w:rFonts w:ascii="Symbol" w:hAnsi="Symbol"/>
        </w:rPr>
        <w:t>l</w:t>
      </w:r>
      <w:r>
        <w:rPr>
          <w:rFonts w:ascii="Symbol" w:hAnsi="Symbol"/>
          <w:vertAlign w:val="subscript"/>
        </w:rPr>
        <w:t>5</w:t>
      </w:r>
      <w:r>
        <w:rPr>
          <w:rFonts w:cstheme="minorHAnsi"/>
        </w:rPr>
        <w:t>/</w:t>
      </w:r>
      <w:r>
        <w:rPr>
          <w:rFonts w:ascii="Symbol" w:hAnsi="Symbol"/>
        </w:rPr>
        <w:t xml:space="preserve">g </w:t>
      </w:r>
      <w:r>
        <w:rPr>
          <w:rFonts w:ascii="Symbol" w:hAnsi="Symbol" w:cstheme="minorHAnsi"/>
        </w:rPr>
        <w:t xml:space="preserve">= </w:t>
      </w:r>
      <w:r>
        <w:rPr>
          <w:rFonts w:cstheme="minorHAnsi"/>
        </w:rPr>
        <w:t>[0,0756</w:t>
      </w:r>
      <w:r>
        <w:rPr>
          <w:rFonts w:ascii="Symbol" w:hAnsi="Symbol" w:cstheme="minorHAnsi"/>
        </w:rPr>
        <w:t>(</w:t>
      </w:r>
      <w:r>
        <w:rPr>
          <w:rFonts w:cstheme="minorHAnsi"/>
        </w:rPr>
        <w:t>1-q</w:t>
      </w:r>
      <w:r w:rsidRPr="00720757">
        <w:rPr>
          <w:rFonts w:cstheme="minorHAnsi"/>
          <w:vertAlign w:val="subscript"/>
        </w:rPr>
        <w:t>C</w:t>
      </w:r>
      <w:r>
        <w:rPr>
          <w:rFonts w:cstheme="minorHAnsi"/>
        </w:rPr>
        <w:t>)+0,126(1-q</w:t>
      </w:r>
      <w:r w:rsidRPr="00720757">
        <w:rPr>
          <w:rFonts w:cstheme="minorHAnsi"/>
          <w:vertAlign w:val="subscript"/>
        </w:rPr>
        <w:t>A</w:t>
      </w:r>
      <w:r>
        <w:rPr>
          <w:rFonts w:cstheme="minorHAnsi"/>
        </w:rPr>
        <w:t>)]</w:t>
      </w:r>
    </w:p>
    <w:p w14:paraId="314200FC" w14:textId="1D6DD1B3" w:rsidR="00F9222A" w:rsidRDefault="00F9222A" w:rsidP="00F9222A">
      <w:pPr>
        <w:pStyle w:val="Titolo2"/>
      </w:pPr>
      <w:bookmarkStart w:id="35" w:name="_Toc111710871"/>
      <w:r>
        <w:t>Calcolo della domanda media per i centri del sistema.</w:t>
      </w:r>
      <w:bookmarkEnd w:id="35"/>
    </w:p>
    <w:p w14:paraId="01B1067F" w14:textId="66682F9D" w:rsidR="00C159C6" w:rsidRDefault="00F9222A" w:rsidP="00F9222A">
      <w:pPr>
        <w:rPr>
          <w:rFonts w:cstheme="minorHAnsi"/>
          <w:lang w:val="en-US"/>
        </w:rPr>
      </w:pPr>
      <w:r w:rsidRPr="00F9222A">
        <w:rPr>
          <w:lang w:val="en-US"/>
        </w:rPr>
        <w:t>D</w:t>
      </w:r>
      <w:r w:rsidRPr="00F9222A">
        <w:rPr>
          <w:vertAlign w:val="subscript"/>
          <w:lang w:val="en-US"/>
        </w:rPr>
        <w:t>1</w:t>
      </w:r>
      <w:r w:rsidRPr="00F9222A">
        <w:rPr>
          <w:lang w:val="en-US"/>
        </w:rPr>
        <w:t xml:space="preserve"> = v</w:t>
      </w:r>
      <w:r w:rsidRPr="00F9222A">
        <w:rPr>
          <w:vertAlign w:val="subscript"/>
          <w:lang w:val="en-US"/>
        </w:rPr>
        <w:t>1</w:t>
      </w:r>
      <w:r w:rsidRPr="00F9222A">
        <w:rPr>
          <w:lang w:val="en-US"/>
        </w:rPr>
        <w:t>S</w:t>
      </w:r>
      <w:r w:rsidRPr="00F9222A">
        <w:rPr>
          <w:vertAlign w:val="subscript"/>
          <w:lang w:val="en-US"/>
        </w:rPr>
        <w:t>1</w:t>
      </w:r>
      <w:r w:rsidRPr="00F9222A">
        <w:rPr>
          <w:lang w:val="en-US"/>
        </w:rPr>
        <w:t xml:space="preserve"> = 36 sec</w:t>
      </w:r>
      <w:r w:rsidRPr="00F9222A">
        <w:rPr>
          <w:lang w:val="en-US"/>
        </w:rPr>
        <w:br/>
        <w:t>D</w:t>
      </w:r>
      <w:r>
        <w:rPr>
          <w:vertAlign w:val="subscript"/>
          <w:lang w:val="en-US"/>
        </w:rPr>
        <w:t>2</w:t>
      </w:r>
      <w:r w:rsidRPr="00F9222A">
        <w:rPr>
          <w:lang w:val="en-US"/>
        </w:rPr>
        <w:t xml:space="preserve"> = v</w:t>
      </w:r>
      <w:r>
        <w:rPr>
          <w:vertAlign w:val="subscript"/>
          <w:lang w:val="en-US"/>
        </w:rPr>
        <w:t>2</w:t>
      </w:r>
      <w:r w:rsidRPr="00F9222A">
        <w:rPr>
          <w:lang w:val="en-US"/>
        </w:rPr>
        <w:t>S</w:t>
      </w:r>
      <w:r>
        <w:rPr>
          <w:vertAlign w:val="subscript"/>
          <w:lang w:val="en-US"/>
        </w:rPr>
        <w:t>2</w:t>
      </w:r>
      <w:r w:rsidRPr="00F9222A">
        <w:rPr>
          <w:lang w:val="en-US"/>
        </w:rPr>
        <w:t xml:space="preserve"> = </w:t>
      </w:r>
      <w:r w:rsidR="00C159C6">
        <w:rPr>
          <w:lang w:val="en-US"/>
        </w:rPr>
        <w:t>108</w:t>
      </w:r>
      <w:r w:rsidRPr="00F9222A">
        <w:rPr>
          <w:lang w:val="en-US"/>
        </w:rPr>
        <w:t xml:space="preserve"> sec</w:t>
      </w:r>
      <w:r w:rsidR="00C159C6">
        <w:rPr>
          <w:lang w:val="en-US"/>
        </w:rPr>
        <w:br/>
      </w:r>
      <w:r w:rsidR="00C159C6" w:rsidRPr="00C159C6">
        <w:rPr>
          <w:lang w:val="en-US"/>
        </w:rPr>
        <w:t>D</w:t>
      </w:r>
      <w:r w:rsidR="00C159C6">
        <w:rPr>
          <w:vertAlign w:val="subscript"/>
          <w:lang w:val="en-US"/>
        </w:rPr>
        <w:t>3</w:t>
      </w:r>
      <w:r w:rsidR="00C159C6" w:rsidRPr="00C159C6">
        <w:rPr>
          <w:lang w:val="en-US"/>
        </w:rPr>
        <w:t xml:space="preserve"> = v</w:t>
      </w:r>
      <w:r w:rsidR="00C159C6">
        <w:rPr>
          <w:vertAlign w:val="subscript"/>
          <w:lang w:val="en-US"/>
        </w:rPr>
        <w:t>3</w:t>
      </w:r>
      <w:r w:rsidR="00C159C6" w:rsidRPr="00C159C6">
        <w:rPr>
          <w:lang w:val="en-US"/>
        </w:rPr>
        <w:t>S</w:t>
      </w:r>
      <w:r w:rsidR="00C159C6">
        <w:rPr>
          <w:vertAlign w:val="subscript"/>
          <w:lang w:val="en-US"/>
        </w:rPr>
        <w:t>3</w:t>
      </w:r>
      <w:r w:rsidR="00C159C6" w:rsidRPr="00C159C6">
        <w:rPr>
          <w:lang w:val="en-US"/>
        </w:rPr>
        <w:t xml:space="preserve"> = </w:t>
      </w:r>
      <w:r w:rsidR="00C159C6">
        <w:rPr>
          <w:rFonts w:ascii="Symbol" w:hAnsi="Symbol" w:cstheme="minorHAnsi"/>
        </w:rPr>
        <w:t>[</w:t>
      </w:r>
      <w:r w:rsidR="00C159C6">
        <w:rPr>
          <w:rFonts w:cstheme="minorHAnsi"/>
          <w:lang w:val="en-US"/>
        </w:rPr>
        <w:t>9,6</w:t>
      </w:r>
      <w:r w:rsidR="00C159C6" w:rsidRPr="00C159C6">
        <w:rPr>
          <w:rFonts w:cstheme="minorHAnsi"/>
          <w:lang w:val="en-US"/>
        </w:rPr>
        <w:t>+</w:t>
      </w:r>
      <w:r w:rsidR="00C159C6">
        <w:rPr>
          <w:rFonts w:cstheme="minorHAnsi"/>
          <w:lang w:val="en-US"/>
        </w:rPr>
        <w:t>86,4(</w:t>
      </w:r>
      <w:r w:rsidR="00C159C6" w:rsidRPr="00C159C6">
        <w:rPr>
          <w:rFonts w:cstheme="minorHAnsi"/>
          <w:lang w:val="en-US"/>
        </w:rPr>
        <w:t>1-q</w:t>
      </w:r>
      <w:r w:rsidR="00C159C6" w:rsidRPr="00C159C6">
        <w:rPr>
          <w:rFonts w:cstheme="minorHAnsi"/>
          <w:vertAlign w:val="subscript"/>
          <w:lang w:val="en-US"/>
        </w:rPr>
        <w:t>C</w:t>
      </w:r>
      <w:r w:rsidR="00C159C6" w:rsidRPr="00C159C6">
        <w:rPr>
          <w:rFonts w:cstheme="minorHAnsi"/>
          <w:lang w:val="en-US"/>
        </w:rPr>
        <w:t>)+</w:t>
      </w:r>
      <w:r w:rsidR="00C159C6">
        <w:rPr>
          <w:rFonts w:cstheme="minorHAnsi"/>
          <w:lang w:val="en-US"/>
        </w:rPr>
        <w:t>144</w:t>
      </w:r>
      <w:r w:rsidR="00C159C6" w:rsidRPr="00C159C6">
        <w:rPr>
          <w:rFonts w:cstheme="minorHAnsi"/>
          <w:lang w:val="en-US"/>
        </w:rPr>
        <w:t>(1- q</w:t>
      </w:r>
      <w:r w:rsidR="00C159C6" w:rsidRPr="00C159C6">
        <w:rPr>
          <w:rFonts w:cstheme="minorHAnsi"/>
          <w:vertAlign w:val="subscript"/>
          <w:lang w:val="en-US"/>
        </w:rPr>
        <w:t>A</w:t>
      </w:r>
      <w:r w:rsidR="00C159C6" w:rsidRPr="00C159C6">
        <w:rPr>
          <w:rFonts w:cstheme="minorHAnsi"/>
          <w:lang w:val="en-US"/>
        </w:rPr>
        <w:t>)]</w:t>
      </w:r>
      <w:r w:rsidR="00C159C6">
        <w:rPr>
          <w:rFonts w:cstheme="minorHAnsi"/>
          <w:lang w:val="en-US"/>
        </w:rPr>
        <w:t xml:space="preserve"> sec</w:t>
      </w:r>
      <w:r w:rsidR="00C159C6">
        <w:rPr>
          <w:rFonts w:cstheme="minorHAnsi"/>
          <w:lang w:val="en-US"/>
        </w:rPr>
        <w:br/>
      </w:r>
      <w:r w:rsidR="00C159C6" w:rsidRPr="00C159C6">
        <w:rPr>
          <w:lang w:val="en-US"/>
        </w:rPr>
        <w:t>D</w:t>
      </w:r>
      <w:r w:rsidR="00C159C6">
        <w:rPr>
          <w:vertAlign w:val="subscript"/>
          <w:lang w:val="en-US"/>
        </w:rPr>
        <w:t>4</w:t>
      </w:r>
      <w:r w:rsidR="00C159C6" w:rsidRPr="00C159C6">
        <w:rPr>
          <w:lang w:val="en-US"/>
        </w:rPr>
        <w:t xml:space="preserve"> = v</w:t>
      </w:r>
      <w:r w:rsidR="00C159C6">
        <w:rPr>
          <w:vertAlign w:val="subscript"/>
          <w:lang w:val="en-US"/>
        </w:rPr>
        <w:t>4</w:t>
      </w:r>
      <w:r w:rsidR="00C159C6" w:rsidRPr="00C159C6">
        <w:rPr>
          <w:lang w:val="en-US"/>
        </w:rPr>
        <w:t>S</w:t>
      </w:r>
      <w:r w:rsidR="00C159C6">
        <w:rPr>
          <w:vertAlign w:val="subscript"/>
          <w:lang w:val="en-US"/>
        </w:rPr>
        <w:t>4</w:t>
      </w:r>
      <w:r w:rsidR="00C159C6">
        <w:rPr>
          <w:lang w:val="en-US"/>
        </w:rPr>
        <w:t xml:space="preserve"> = </w:t>
      </w:r>
      <w:r w:rsidR="00C159C6" w:rsidRPr="00C159C6">
        <w:rPr>
          <w:rFonts w:cstheme="minorHAnsi"/>
          <w:lang w:val="en-US"/>
        </w:rPr>
        <w:t>[</w:t>
      </w:r>
      <w:r w:rsidR="00C159C6">
        <w:rPr>
          <w:rFonts w:cstheme="minorHAnsi"/>
          <w:lang w:val="en-US"/>
        </w:rPr>
        <w:t>453,6</w:t>
      </w:r>
      <w:r w:rsidR="00C159C6">
        <w:rPr>
          <w:rFonts w:ascii="Symbol" w:hAnsi="Symbol" w:cstheme="minorHAnsi"/>
        </w:rPr>
        <w:t>(</w:t>
      </w:r>
      <w:r w:rsidR="00C159C6" w:rsidRPr="00C159C6">
        <w:rPr>
          <w:rFonts w:cstheme="minorHAnsi"/>
          <w:lang w:val="en-US"/>
        </w:rPr>
        <w:t>1-q</w:t>
      </w:r>
      <w:r w:rsidR="00C159C6" w:rsidRPr="00C159C6">
        <w:rPr>
          <w:rFonts w:cstheme="minorHAnsi"/>
          <w:vertAlign w:val="subscript"/>
          <w:lang w:val="en-US"/>
        </w:rPr>
        <w:t>C</w:t>
      </w:r>
      <w:r w:rsidR="00C159C6" w:rsidRPr="00C159C6">
        <w:rPr>
          <w:rFonts w:cstheme="minorHAnsi"/>
          <w:lang w:val="en-US"/>
        </w:rPr>
        <w:t>)+</w:t>
      </w:r>
      <w:r w:rsidR="00C159C6">
        <w:rPr>
          <w:rFonts w:cstheme="minorHAnsi"/>
          <w:lang w:val="en-US"/>
        </w:rPr>
        <w:t>756</w:t>
      </w:r>
      <w:r w:rsidR="00C159C6" w:rsidRPr="00C159C6">
        <w:rPr>
          <w:rFonts w:cstheme="minorHAnsi"/>
          <w:lang w:val="en-US"/>
        </w:rPr>
        <w:t>(1-q</w:t>
      </w:r>
      <w:r w:rsidR="00C159C6" w:rsidRPr="00C159C6">
        <w:rPr>
          <w:rFonts w:cstheme="minorHAnsi"/>
          <w:vertAlign w:val="subscript"/>
          <w:lang w:val="en-US"/>
        </w:rPr>
        <w:t>A</w:t>
      </w:r>
      <w:r w:rsidR="00C159C6" w:rsidRPr="00C159C6">
        <w:rPr>
          <w:rFonts w:cstheme="minorHAnsi"/>
          <w:lang w:val="en-US"/>
        </w:rPr>
        <w:t>)]</w:t>
      </w:r>
      <w:r w:rsidR="00C159C6">
        <w:rPr>
          <w:rFonts w:cstheme="minorHAnsi"/>
          <w:lang w:val="en-US"/>
        </w:rPr>
        <w:t xml:space="preserve"> sec</w:t>
      </w:r>
      <w:r w:rsidR="00C159C6">
        <w:rPr>
          <w:rFonts w:cstheme="minorHAnsi"/>
          <w:lang w:val="en-US"/>
        </w:rPr>
        <w:br/>
      </w:r>
      <w:r w:rsidR="00C159C6" w:rsidRPr="00C159C6">
        <w:rPr>
          <w:lang w:val="en-US"/>
        </w:rPr>
        <w:t>D</w:t>
      </w:r>
      <w:r w:rsidR="00C159C6">
        <w:rPr>
          <w:vertAlign w:val="subscript"/>
          <w:lang w:val="en-US"/>
        </w:rPr>
        <w:t>5</w:t>
      </w:r>
      <w:r w:rsidR="00C159C6" w:rsidRPr="00C159C6">
        <w:rPr>
          <w:lang w:val="en-US"/>
        </w:rPr>
        <w:t xml:space="preserve"> = v</w:t>
      </w:r>
      <w:r w:rsidR="00C159C6">
        <w:rPr>
          <w:vertAlign w:val="subscript"/>
          <w:lang w:val="en-US"/>
        </w:rPr>
        <w:t>5</w:t>
      </w:r>
      <w:r w:rsidR="00C159C6" w:rsidRPr="00C159C6">
        <w:rPr>
          <w:lang w:val="en-US"/>
        </w:rPr>
        <w:t>S</w:t>
      </w:r>
      <w:r w:rsidR="00C159C6">
        <w:rPr>
          <w:vertAlign w:val="subscript"/>
          <w:lang w:val="en-US"/>
        </w:rPr>
        <w:t>5</w:t>
      </w:r>
      <w:r w:rsidR="00C159C6">
        <w:rPr>
          <w:lang w:val="en-US"/>
        </w:rPr>
        <w:t xml:space="preserve"> = </w:t>
      </w:r>
      <w:r w:rsidR="00C159C6" w:rsidRPr="00C159C6">
        <w:rPr>
          <w:rFonts w:cstheme="minorHAnsi"/>
          <w:lang w:val="en-US"/>
        </w:rPr>
        <w:t>[</w:t>
      </w:r>
      <w:r w:rsidR="00C159C6">
        <w:rPr>
          <w:rFonts w:cstheme="minorHAnsi"/>
          <w:lang w:val="en-US"/>
        </w:rPr>
        <w:t>136,08</w:t>
      </w:r>
      <w:r w:rsidR="00C159C6">
        <w:rPr>
          <w:rFonts w:ascii="Symbol" w:hAnsi="Symbol" w:cstheme="minorHAnsi"/>
        </w:rPr>
        <w:t>(</w:t>
      </w:r>
      <w:r w:rsidR="00C159C6" w:rsidRPr="00C159C6">
        <w:rPr>
          <w:rFonts w:cstheme="minorHAnsi"/>
          <w:lang w:val="en-US"/>
        </w:rPr>
        <w:t>1-q</w:t>
      </w:r>
      <w:r w:rsidR="00C159C6" w:rsidRPr="00C159C6">
        <w:rPr>
          <w:rFonts w:cstheme="minorHAnsi"/>
          <w:vertAlign w:val="subscript"/>
          <w:lang w:val="en-US"/>
        </w:rPr>
        <w:t>C</w:t>
      </w:r>
      <w:r w:rsidR="00C159C6" w:rsidRPr="00C159C6">
        <w:rPr>
          <w:rFonts w:cstheme="minorHAnsi"/>
          <w:lang w:val="en-US"/>
        </w:rPr>
        <w:t>)+</w:t>
      </w:r>
      <w:r w:rsidR="00C159C6">
        <w:rPr>
          <w:rFonts w:cstheme="minorHAnsi"/>
          <w:lang w:val="en-US"/>
        </w:rPr>
        <w:t>226,8</w:t>
      </w:r>
      <w:r w:rsidR="00C159C6" w:rsidRPr="00C159C6">
        <w:rPr>
          <w:rFonts w:cstheme="minorHAnsi"/>
          <w:lang w:val="en-US"/>
        </w:rPr>
        <w:t>(1-q</w:t>
      </w:r>
      <w:r w:rsidR="00C159C6" w:rsidRPr="00C159C6">
        <w:rPr>
          <w:rFonts w:cstheme="minorHAnsi"/>
          <w:vertAlign w:val="subscript"/>
          <w:lang w:val="en-US"/>
        </w:rPr>
        <w:t>A</w:t>
      </w:r>
      <w:r w:rsidR="00C159C6" w:rsidRPr="00C159C6">
        <w:rPr>
          <w:rFonts w:cstheme="minorHAnsi"/>
          <w:lang w:val="en-US"/>
        </w:rPr>
        <w:t>)]</w:t>
      </w:r>
      <w:r w:rsidR="00C159C6">
        <w:rPr>
          <w:rFonts w:cstheme="minorHAnsi"/>
          <w:lang w:val="en-US"/>
        </w:rPr>
        <w:t xml:space="preserve"> sec</w:t>
      </w:r>
    </w:p>
    <w:p w14:paraId="35C3AD41" w14:textId="5E4CBCA3" w:rsidR="00CB6ED0" w:rsidRDefault="00C159C6" w:rsidP="00AE638D">
      <w:pPr>
        <w:rPr>
          <w:rFonts w:cstheme="minorHAnsi"/>
        </w:rPr>
      </w:pPr>
      <w:r w:rsidRPr="00C159C6">
        <w:t>Eseguendo la simulazione a o</w:t>
      </w:r>
      <w:r>
        <w:t>rizzonte infinito per l</w:t>
      </w:r>
      <w:r w:rsidR="005D6527">
        <w:t>e singole</w:t>
      </w:r>
      <w:r>
        <w:t xml:space="preserve"> fasc</w:t>
      </w:r>
      <w:r w:rsidR="005D6527">
        <w:t>e</w:t>
      </w:r>
      <w:r>
        <w:t xml:space="preserve"> orari</w:t>
      </w:r>
      <w:r w:rsidR="005D6527">
        <w:t>e</w:t>
      </w:r>
      <w:r w:rsidR="00CA784E">
        <w:t xml:space="preserve"> abbiamo ottenuto </w:t>
      </w:r>
      <w:r w:rsidR="00CA784E">
        <w:rPr>
          <w:rFonts w:cstheme="minorHAnsi"/>
        </w:rPr>
        <w:t xml:space="preserve">i valori per la probabilità </w:t>
      </w:r>
      <w:r w:rsidR="005D6527">
        <w:rPr>
          <w:rFonts w:cstheme="minorHAnsi"/>
        </w:rPr>
        <w:t xml:space="preserve">(media) </w:t>
      </w:r>
      <w:r w:rsidR="00CA784E">
        <w:rPr>
          <w:rFonts w:cstheme="minorHAnsi"/>
        </w:rPr>
        <w:t>di abbandono dal centro 1 (</w:t>
      </w:r>
      <w:r w:rsidR="00CA784E" w:rsidRPr="00CA784E">
        <w:rPr>
          <w:rFonts w:cstheme="minorHAnsi"/>
          <w:i/>
          <w:iCs/>
        </w:rPr>
        <w:t>ordering and payment</w:t>
      </w:r>
      <w:r w:rsidR="00CA784E">
        <w:rPr>
          <w:rFonts w:cstheme="minorHAnsi"/>
        </w:rPr>
        <w:t>)</w:t>
      </w:r>
      <w:r w:rsidR="005D6527">
        <w:rPr>
          <w:rFonts w:cstheme="minorHAnsi"/>
        </w:rPr>
        <w:t>, per</w:t>
      </w:r>
      <w:r w:rsidR="00CA784E">
        <w:rPr>
          <w:rFonts w:cstheme="minorHAnsi"/>
        </w:rPr>
        <w:t xml:space="preserve"> la probabilità </w:t>
      </w:r>
      <w:r w:rsidR="005D6527">
        <w:rPr>
          <w:rFonts w:cstheme="minorHAnsi"/>
        </w:rPr>
        <w:t xml:space="preserve">(media) </w:t>
      </w:r>
      <w:r w:rsidR="00CA784E">
        <w:rPr>
          <w:rFonts w:cstheme="minorHAnsi"/>
        </w:rPr>
        <w:t>di abbandono dal centro 2 (</w:t>
      </w:r>
      <w:r w:rsidR="00CA784E">
        <w:rPr>
          <w:rFonts w:cstheme="minorHAnsi"/>
          <w:i/>
          <w:iCs/>
        </w:rPr>
        <w:t>electronic o</w:t>
      </w:r>
      <w:r w:rsidR="00CA784E" w:rsidRPr="00CA784E">
        <w:rPr>
          <w:rFonts w:cstheme="minorHAnsi"/>
          <w:i/>
          <w:iCs/>
        </w:rPr>
        <w:t>rdering and payment</w:t>
      </w:r>
      <w:r w:rsidR="00CA784E">
        <w:rPr>
          <w:rFonts w:cstheme="minorHAnsi"/>
        </w:rPr>
        <w:t>)</w:t>
      </w:r>
      <w:r w:rsidR="005D6527">
        <w:rPr>
          <w:rFonts w:cstheme="minorHAnsi"/>
        </w:rPr>
        <w:t xml:space="preserve"> e per le domande medie relative ai cinque centri. I valori sono mostrati nella seguente tabella:</w:t>
      </w:r>
    </w:p>
    <w:p w14:paraId="2B0EDDF2" w14:textId="77777777" w:rsidR="005D6527" w:rsidRPr="00AE638D" w:rsidRDefault="005D6527" w:rsidP="00AE638D">
      <w:pPr>
        <w:rPr>
          <w:rFonts w:cstheme="minorHAnsi"/>
        </w:rPr>
      </w:pPr>
    </w:p>
    <w:tbl>
      <w:tblPr>
        <w:tblStyle w:val="Grigliatabella"/>
        <w:tblW w:w="0" w:type="auto"/>
        <w:jc w:val="center"/>
        <w:tblLook w:val="04A0" w:firstRow="1" w:lastRow="0" w:firstColumn="1" w:lastColumn="0" w:noHBand="0" w:noVBand="1"/>
      </w:tblPr>
      <w:tblGrid>
        <w:gridCol w:w="1265"/>
        <w:gridCol w:w="1405"/>
        <w:gridCol w:w="1393"/>
        <w:gridCol w:w="1393"/>
        <w:gridCol w:w="1393"/>
        <w:gridCol w:w="1393"/>
        <w:gridCol w:w="1386"/>
      </w:tblGrid>
      <w:tr w:rsidR="00CB6ED0" w:rsidRPr="00AE638D" w14:paraId="6089BF0D" w14:textId="686E5820" w:rsidTr="005D6527">
        <w:trPr>
          <w:jc w:val="center"/>
        </w:trPr>
        <w:tc>
          <w:tcPr>
            <w:tcW w:w="1265" w:type="dxa"/>
            <w:shd w:val="clear" w:color="auto" w:fill="BFBFBF" w:themeFill="background1" w:themeFillShade="BF"/>
          </w:tcPr>
          <w:p w14:paraId="77E5F0AA" w14:textId="77777777" w:rsidR="00CB6ED0" w:rsidRPr="00AE638D" w:rsidRDefault="00CB6ED0" w:rsidP="00AE638D">
            <w:pPr>
              <w:jc w:val="center"/>
              <w:rPr>
                <w:rFonts w:ascii="Bahnschrift SemiBold Condensed" w:hAnsi="Bahnschrift SemiBold Condensed" w:cstheme="minorHAnsi"/>
                <w:b/>
                <w:bCs/>
                <w:sz w:val="20"/>
                <w:szCs w:val="20"/>
              </w:rPr>
            </w:pPr>
          </w:p>
        </w:tc>
        <w:tc>
          <w:tcPr>
            <w:tcW w:w="1405" w:type="dxa"/>
            <w:shd w:val="clear" w:color="auto" w:fill="BFBFBF" w:themeFill="background1" w:themeFillShade="BF"/>
          </w:tcPr>
          <w:p w14:paraId="4B4E9F18" w14:textId="6A537D2A"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09:00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11:00</w:t>
            </w:r>
          </w:p>
        </w:tc>
        <w:tc>
          <w:tcPr>
            <w:tcW w:w="1393" w:type="dxa"/>
            <w:shd w:val="clear" w:color="auto" w:fill="BFBFBF" w:themeFill="background1" w:themeFillShade="BF"/>
          </w:tcPr>
          <w:p w14:paraId="223A46F1" w14:textId="2F0721DF"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11:00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12:00</w:t>
            </w:r>
          </w:p>
        </w:tc>
        <w:tc>
          <w:tcPr>
            <w:tcW w:w="1393" w:type="dxa"/>
            <w:shd w:val="clear" w:color="auto" w:fill="BFBFBF" w:themeFill="background1" w:themeFillShade="BF"/>
          </w:tcPr>
          <w:p w14:paraId="30C0629E" w14:textId="5DFDCA65"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12:00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15:00</w:t>
            </w:r>
          </w:p>
        </w:tc>
        <w:tc>
          <w:tcPr>
            <w:tcW w:w="1393" w:type="dxa"/>
            <w:shd w:val="clear" w:color="auto" w:fill="BFBFBF" w:themeFill="background1" w:themeFillShade="BF"/>
          </w:tcPr>
          <w:p w14:paraId="5F9423C9" w14:textId="430E19CC"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15:00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18:00</w:t>
            </w:r>
          </w:p>
        </w:tc>
        <w:tc>
          <w:tcPr>
            <w:tcW w:w="1393" w:type="dxa"/>
            <w:shd w:val="clear" w:color="auto" w:fill="BFBFBF" w:themeFill="background1" w:themeFillShade="BF"/>
          </w:tcPr>
          <w:p w14:paraId="512DAE6F" w14:textId="10155205"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18:00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22:00</w:t>
            </w:r>
          </w:p>
        </w:tc>
        <w:tc>
          <w:tcPr>
            <w:tcW w:w="1386" w:type="dxa"/>
            <w:shd w:val="clear" w:color="auto" w:fill="BFBFBF" w:themeFill="background1" w:themeFillShade="BF"/>
          </w:tcPr>
          <w:p w14:paraId="6C37C2DA" w14:textId="3E837348" w:rsidR="00CB6ED0" w:rsidRPr="00AE638D" w:rsidRDefault="00CB6ED0" w:rsidP="00AE638D">
            <w:pPr>
              <w:jc w:val="center"/>
              <w:rPr>
                <w:rFonts w:ascii="Bahnschrift SemiBold Condensed" w:hAnsi="Bahnschrift SemiBold Condensed" w:cstheme="minorHAnsi"/>
                <w:b/>
                <w:bCs/>
                <w:sz w:val="20"/>
                <w:szCs w:val="20"/>
              </w:rPr>
            </w:pPr>
            <w:r w:rsidRPr="00AE638D">
              <w:rPr>
                <w:rFonts w:ascii="Bahnschrift SemiBold Condensed" w:hAnsi="Bahnschrift SemiBold Condensed" w:cstheme="minorHAnsi"/>
                <w:b/>
                <w:bCs/>
                <w:sz w:val="20"/>
                <w:szCs w:val="20"/>
              </w:rPr>
              <w:t xml:space="preserve">22:00 </w:t>
            </w:r>
            <w:r w:rsidRPr="00AE638D">
              <w:rPr>
                <w:rFonts w:ascii="Bahnschrift SemiBold Condensed" w:hAnsi="Bahnschrift SemiBold Condensed" w:cstheme="minorHAnsi"/>
                <w:b/>
                <w:bCs/>
                <w:sz w:val="20"/>
                <w:szCs w:val="20"/>
              </w:rPr>
              <w:sym w:font="Wingdings" w:char="F0E0"/>
            </w:r>
            <w:r w:rsidRPr="00AE638D">
              <w:rPr>
                <w:rFonts w:ascii="Bahnschrift SemiBold Condensed" w:hAnsi="Bahnschrift SemiBold Condensed" w:cstheme="minorHAnsi"/>
                <w:b/>
                <w:bCs/>
                <w:sz w:val="20"/>
                <w:szCs w:val="20"/>
              </w:rPr>
              <w:t xml:space="preserve"> 23:00</w:t>
            </w:r>
          </w:p>
        </w:tc>
      </w:tr>
      <w:tr w:rsidR="00CB6ED0" w14:paraId="00BEEFA1" w14:textId="31207BFA" w:rsidTr="005D6527">
        <w:trPr>
          <w:jc w:val="center"/>
        </w:trPr>
        <w:tc>
          <w:tcPr>
            <w:tcW w:w="1265" w:type="dxa"/>
            <w:shd w:val="clear" w:color="auto" w:fill="BFBFBF" w:themeFill="background1" w:themeFillShade="BF"/>
          </w:tcPr>
          <w:p w14:paraId="1F7330B0" w14:textId="30C8BBA1" w:rsidR="00CB6ED0" w:rsidRPr="00AE638D" w:rsidRDefault="00AE638D" w:rsidP="00AE638D">
            <w:pPr>
              <w:jc w:val="center"/>
              <w:rPr>
                <w:rFonts w:cstheme="minorHAnsi"/>
                <w:b/>
                <w:bCs/>
              </w:rPr>
            </w:pPr>
            <w:r w:rsidRPr="00AE638D">
              <w:rPr>
                <w:rFonts w:cstheme="minorHAnsi"/>
                <w:b/>
                <w:bCs/>
                <w:lang w:val="en-US"/>
              </w:rPr>
              <w:t>q</w:t>
            </w:r>
            <w:r w:rsidRPr="00AE638D">
              <w:rPr>
                <w:rFonts w:cstheme="minorHAnsi"/>
                <w:b/>
                <w:bCs/>
                <w:vertAlign w:val="subscript"/>
                <w:lang w:val="en-US"/>
              </w:rPr>
              <w:t>C</w:t>
            </w:r>
          </w:p>
        </w:tc>
        <w:tc>
          <w:tcPr>
            <w:tcW w:w="1405" w:type="dxa"/>
          </w:tcPr>
          <w:p w14:paraId="211F970C" w14:textId="00088103" w:rsidR="00CB6ED0" w:rsidRDefault="00AE638D" w:rsidP="00AE638D">
            <w:pPr>
              <w:jc w:val="center"/>
              <w:rPr>
                <w:rFonts w:cstheme="minorHAnsi"/>
              </w:rPr>
            </w:pPr>
            <w:r>
              <w:rPr>
                <w:rFonts w:cstheme="minorHAnsi"/>
              </w:rPr>
              <w:t>0,00005</w:t>
            </w:r>
          </w:p>
        </w:tc>
        <w:tc>
          <w:tcPr>
            <w:tcW w:w="1393" w:type="dxa"/>
          </w:tcPr>
          <w:p w14:paraId="53F2694C" w14:textId="40EDACD4" w:rsidR="00CB6ED0" w:rsidRDefault="005D6527" w:rsidP="00AE638D">
            <w:pPr>
              <w:jc w:val="center"/>
              <w:rPr>
                <w:rFonts w:cstheme="minorHAnsi"/>
              </w:rPr>
            </w:pPr>
            <w:r>
              <w:rPr>
                <w:rFonts w:cstheme="minorHAnsi"/>
              </w:rPr>
              <w:t>0</w:t>
            </w:r>
          </w:p>
        </w:tc>
        <w:tc>
          <w:tcPr>
            <w:tcW w:w="1393" w:type="dxa"/>
          </w:tcPr>
          <w:p w14:paraId="15BE5C75" w14:textId="680F50B1" w:rsidR="00CB6ED0" w:rsidRDefault="005D6527" w:rsidP="00AE638D">
            <w:pPr>
              <w:jc w:val="center"/>
              <w:rPr>
                <w:rFonts w:cstheme="minorHAnsi"/>
              </w:rPr>
            </w:pPr>
            <w:r>
              <w:rPr>
                <w:rFonts w:cstheme="minorHAnsi"/>
              </w:rPr>
              <w:t>0,016909</w:t>
            </w:r>
          </w:p>
        </w:tc>
        <w:tc>
          <w:tcPr>
            <w:tcW w:w="1393" w:type="dxa"/>
          </w:tcPr>
          <w:p w14:paraId="42EDB1CC" w14:textId="1FB5DE01" w:rsidR="00CB6ED0" w:rsidRDefault="005D6527" w:rsidP="00AE638D">
            <w:pPr>
              <w:jc w:val="center"/>
              <w:rPr>
                <w:rFonts w:cstheme="minorHAnsi"/>
              </w:rPr>
            </w:pPr>
            <w:r>
              <w:rPr>
                <w:rFonts w:cstheme="minorHAnsi"/>
              </w:rPr>
              <w:t>0</w:t>
            </w:r>
          </w:p>
        </w:tc>
        <w:tc>
          <w:tcPr>
            <w:tcW w:w="1393" w:type="dxa"/>
          </w:tcPr>
          <w:p w14:paraId="33CAA8EA" w14:textId="54B68C62" w:rsidR="00CB6ED0" w:rsidRDefault="005D6527" w:rsidP="00AE638D">
            <w:pPr>
              <w:jc w:val="center"/>
              <w:rPr>
                <w:rFonts w:cstheme="minorHAnsi"/>
              </w:rPr>
            </w:pPr>
            <w:r>
              <w:rPr>
                <w:rFonts w:cstheme="minorHAnsi"/>
              </w:rPr>
              <w:t>0,280541</w:t>
            </w:r>
          </w:p>
        </w:tc>
        <w:tc>
          <w:tcPr>
            <w:tcW w:w="1386" w:type="dxa"/>
          </w:tcPr>
          <w:p w14:paraId="4640F4DF" w14:textId="64744CDE" w:rsidR="00CB6ED0" w:rsidRDefault="005D6527" w:rsidP="00AE638D">
            <w:pPr>
              <w:jc w:val="center"/>
              <w:rPr>
                <w:rFonts w:cstheme="minorHAnsi"/>
              </w:rPr>
            </w:pPr>
            <w:r>
              <w:rPr>
                <w:rFonts w:cstheme="minorHAnsi"/>
              </w:rPr>
              <w:t>0,00005</w:t>
            </w:r>
          </w:p>
        </w:tc>
      </w:tr>
      <w:tr w:rsidR="00CB6ED0" w14:paraId="5E89BBF8" w14:textId="468C24B4" w:rsidTr="005D6527">
        <w:trPr>
          <w:jc w:val="center"/>
        </w:trPr>
        <w:tc>
          <w:tcPr>
            <w:tcW w:w="1265" w:type="dxa"/>
            <w:shd w:val="clear" w:color="auto" w:fill="BFBFBF" w:themeFill="background1" w:themeFillShade="BF"/>
          </w:tcPr>
          <w:p w14:paraId="37FBA611" w14:textId="4075DFC3" w:rsidR="00CB6ED0" w:rsidRPr="00AE638D" w:rsidRDefault="00AE638D" w:rsidP="00AE638D">
            <w:pPr>
              <w:jc w:val="center"/>
              <w:rPr>
                <w:rFonts w:cstheme="minorHAnsi"/>
                <w:b/>
                <w:bCs/>
              </w:rPr>
            </w:pPr>
            <w:r w:rsidRPr="00AE638D">
              <w:rPr>
                <w:rFonts w:cstheme="minorHAnsi"/>
                <w:b/>
                <w:bCs/>
              </w:rPr>
              <w:t>q</w:t>
            </w:r>
            <w:r w:rsidRPr="00AE638D">
              <w:rPr>
                <w:rFonts w:cstheme="minorHAnsi"/>
                <w:b/>
                <w:bCs/>
                <w:vertAlign w:val="subscript"/>
              </w:rPr>
              <w:t>A</w:t>
            </w:r>
          </w:p>
        </w:tc>
        <w:tc>
          <w:tcPr>
            <w:tcW w:w="1405" w:type="dxa"/>
          </w:tcPr>
          <w:p w14:paraId="4C1EA4F4" w14:textId="36447394" w:rsidR="00CB6ED0" w:rsidRDefault="00AE638D" w:rsidP="00AE638D">
            <w:pPr>
              <w:jc w:val="center"/>
              <w:rPr>
                <w:rFonts w:cstheme="minorHAnsi"/>
              </w:rPr>
            </w:pPr>
            <w:r>
              <w:rPr>
                <w:rFonts w:cstheme="minorHAnsi"/>
              </w:rPr>
              <w:t>0,034454</w:t>
            </w:r>
          </w:p>
        </w:tc>
        <w:tc>
          <w:tcPr>
            <w:tcW w:w="1393" w:type="dxa"/>
          </w:tcPr>
          <w:p w14:paraId="4EAB1495" w14:textId="76B66702" w:rsidR="00CB6ED0" w:rsidRDefault="005D6527" w:rsidP="00AE638D">
            <w:pPr>
              <w:jc w:val="center"/>
              <w:rPr>
                <w:rFonts w:cstheme="minorHAnsi"/>
              </w:rPr>
            </w:pPr>
            <w:r>
              <w:rPr>
                <w:rFonts w:cstheme="minorHAnsi"/>
              </w:rPr>
              <w:t>0,000732</w:t>
            </w:r>
          </w:p>
        </w:tc>
        <w:tc>
          <w:tcPr>
            <w:tcW w:w="1393" w:type="dxa"/>
          </w:tcPr>
          <w:p w14:paraId="14418035" w14:textId="32025CFB" w:rsidR="00CB6ED0" w:rsidRDefault="005D6527" w:rsidP="00AE638D">
            <w:pPr>
              <w:jc w:val="center"/>
              <w:rPr>
                <w:rFonts w:cstheme="minorHAnsi"/>
              </w:rPr>
            </w:pPr>
            <w:r>
              <w:rPr>
                <w:rFonts w:cstheme="minorHAnsi"/>
              </w:rPr>
              <w:t>0,452461</w:t>
            </w:r>
          </w:p>
        </w:tc>
        <w:tc>
          <w:tcPr>
            <w:tcW w:w="1393" w:type="dxa"/>
          </w:tcPr>
          <w:p w14:paraId="2FE03032" w14:textId="1DC176BF" w:rsidR="00CB6ED0" w:rsidRDefault="005D6527" w:rsidP="00AE638D">
            <w:pPr>
              <w:jc w:val="center"/>
              <w:rPr>
                <w:rFonts w:cstheme="minorHAnsi"/>
              </w:rPr>
            </w:pPr>
            <w:r>
              <w:rPr>
                <w:rFonts w:cstheme="minorHAnsi"/>
              </w:rPr>
              <w:t>0,004951</w:t>
            </w:r>
          </w:p>
        </w:tc>
        <w:tc>
          <w:tcPr>
            <w:tcW w:w="1393" w:type="dxa"/>
          </w:tcPr>
          <w:p w14:paraId="46A5B7D2" w14:textId="3E54B0CD" w:rsidR="00CB6ED0" w:rsidRDefault="005D6527" w:rsidP="00AE638D">
            <w:pPr>
              <w:jc w:val="center"/>
              <w:rPr>
                <w:rFonts w:cstheme="minorHAnsi"/>
              </w:rPr>
            </w:pPr>
            <w:r>
              <w:rPr>
                <w:rFonts w:cstheme="minorHAnsi"/>
              </w:rPr>
              <w:t>0,723259</w:t>
            </w:r>
          </w:p>
        </w:tc>
        <w:tc>
          <w:tcPr>
            <w:tcW w:w="1386" w:type="dxa"/>
          </w:tcPr>
          <w:p w14:paraId="0968E18A" w14:textId="40DB5AD3" w:rsidR="00CB6ED0" w:rsidRDefault="005D6527" w:rsidP="00AE638D">
            <w:pPr>
              <w:jc w:val="center"/>
              <w:rPr>
                <w:rFonts w:cstheme="minorHAnsi"/>
              </w:rPr>
            </w:pPr>
            <w:r>
              <w:rPr>
                <w:rFonts w:cstheme="minorHAnsi"/>
              </w:rPr>
              <w:t>0,034454</w:t>
            </w:r>
          </w:p>
        </w:tc>
      </w:tr>
      <w:tr w:rsidR="005D6527" w14:paraId="5977F905" w14:textId="3EE85071" w:rsidTr="005D6527">
        <w:trPr>
          <w:jc w:val="center"/>
        </w:trPr>
        <w:tc>
          <w:tcPr>
            <w:tcW w:w="1265" w:type="dxa"/>
            <w:shd w:val="clear" w:color="auto" w:fill="BFBFBF" w:themeFill="background1" w:themeFillShade="BF"/>
          </w:tcPr>
          <w:p w14:paraId="64FCFA46" w14:textId="12529BAF"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1</w:t>
            </w:r>
            <w:r>
              <w:rPr>
                <w:b/>
                <w:bCs/>
                <w:lang w:val="en-US"/>
              </w:rPr>
              <w:t xml:space="preserve"> (sec)</w:t>
            </w:r>
          </w:p>
        </w:tc>
        <w:tc>
          <w:tcPr>
            <w:tcW w:w="1405" w:type="dxa"/>
          </w:tcPr>
          <w:p w14:paraId="581A3FD2" w14:textId="63011F84" w:rsidR="005D6527" w:rsidRDefault="005D6527" w:rsidP="005D6527">
            <w:pPr>
              <w:jc w:val="center"/>
              <w:rPr>
                <w:rFonts w:cstheme="minorHAnsi"/>
              </w:rPr>
            </w:pPr>
            <w:r>
              <w:rPr>
                <w:rFonts w:cstheme="minorHAnsi"/>
              </w:rPr>
              <w:t>36</w:t>
            </w:r>
          </w:p>
        </w:tc>
        <w:tc>
          <w:tcPr>
            <w:tcW w:w="1393" w:type="dxa"/>
          </w:tcPr>
          <w:p w14:paraId="020F46D1" w14:textId="20BA780C" w:rsidR="005D6527" w:rsidRDefault="005D6527" w:rsidP="005D6527">
            <w:pPr>
              <w:jc w:val="center"/>
              <w:rPr>
                <w:rFonts w:cstheme="minorHAnsi"/>
              </w:rPr>
            </w:pPr>
            <w:r>
              <w:rPr>
                <w:rFonts w:cstheme="minorHAnsi"/>
              </w:rPr>
              <w:t>36</w:t>
            </w:r>
          </w:p>
        </w:tc>
        <w:tc>
          <w:tcPr>
            <w:tcW w:w="1393" w:type="dxa"/>
          </w:tcPr>
          <w:p w14:paraId="1F1C6624" w14:textId="7F75AE6E" w:rsidR="005D6527" w:rsidRDefault="005D6527" w:rsidP="005D6527">
            <w:pPr>
              <w:jc w:val="center"/>
              <w:rPr>
                <w:rFonts w:cstheme="minorHAnsi"/>
              </w:rPr>
            </w:pPr>
            <w:r>
              <w:rPr>
                <w:rFonts w:cstheme="minorHAnsi"/>
              </w:rPr>
              <w:t>36</w:t>
            </w:r>
          </w:p>
        </w:tc>
        <w:tc>
          <w:tcPr>
            <w:tcW w:w="1393" w:type="dxa"/>
          </w:tcPr>
          <w:p w14:paraId="1F873EFC" w14:textId="1CD31E02" w:rsidR="005D6527" w:rsidRDefault="005D6527" w:rsidP="005D6527">
            <w:pPr>
              <w:jc w:val="center"/>
              <w:rPr>
                <w:rFonts w:cstheme="minorHAnsi"/>
              </w:rPr>
            </w:pPr>
            <w:r>
              <w:rPr>
                <w:rFonts w:cstheme="minorHAnsi"/>
              </w:rPr>
              <w:t>36</w:t>
            </w:r>
          </w:p>
        </w:tc>
        <w:tc>
          <w:tcPr>
            <w:tcW w:w="1393" w:type="dxa"/>
          </w:tcPr>
          <w:p w14:paraId="2288141A" w14:textId="41062469" w:rsidR="005D6527" w:rsidRDefault="005D6527" w:rsidP="005D6527">
            <w:pPr>
              <w:jc w:val="center"/>
              <w:rPr>
                <w:rFonts w:cstheme="minorHAnsi"/>
              </w:rPr>
            </w:pPr>
            <w:r>
              <w:rPr>
                <w:rFonts w:cstheme="minorHAnsi"/>
              </w:rPr>
              <w:t>36</w:t>
            </w:r>
          </w:p>
        </w:tc>
        <w:tc>
          <w:tcPr>
            <w:tcW w:w="1386" w:type="dxa"/>
          </w:tcPr>
          <w:p w14:paraId="7162E7B9" w14:textId="5A7BB427" w:rsidR="005D6527" w:rsidRDefault="005D6527" w:rsidP="005D6527">
            <w:pPr>
              <w:jc w:val="center"/>
              <w:rPr>
                <w:rFonts w:cstheme="minorHAnsi"/>
              </w:rPr>
            </w:pPr>
            <w:r>
              <w:rPr>
                <w:rFonts w:cstheme="minorHAnsi"/>
              </w:rPr>
              <w:t>36</w:t>
            </w:r>
          </w:p>
        </w:tc>
      </w:tr>
      <w:tr w:rsidR="005D6527" w14:paraId="63E86EED" w14:textId="477FA047" w:rsidTr="005D6527">
        <w:trPr>
          <w:jc w:val="center"/>
        </w:trPr>
        <w:tc>
          <w:tcPr>
            <w:tcW w:w="1265" w:type="dxa"/>
            <w:shd w:val="clear" w:color="auto" w:fill="BFBFBF" w:themeFill="background1" w:themeFillShade="BF"/>
          </w:tcPr>
          <w:p w14:paraId="6A990AE8" w14:textId="19DD43BA"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2</w:t>
            </w:r>
            <w:r>
              <w:rPr>
                <w:b/>
                <w:bCs/>
                <w:lang w:val="en-US"/>
              </w:rPr>
              <w:t xml:space="preserve"> (sec)</w:t>
            </w:r>
          </w:p>
        </w:tc>
        <w:tc>
          <w:tcPr>
            <w:tcW w:w="1405" w:type="dxa"/>
          </w:tcPr>
          <w:p w14:paraId="0C445B2C" w14:textId="7F30EFC8" w:rsidR="005D6527" w:rsidRDefault="005D6527" w:rsidP="005D6527">
            <w:pPr>
              <w:jc w:val="center"/>
              <w:rPr>
                <w:rFonts w:cstheme="minorHAnsi"/>
              </w:rPr>
            </w:pPr>
            <w:r>
              <w:rPr>
                <w:rFonts w:cstheme="minorHAnsi"/>
              </w:rPr>
              <w:t>108</w:t>
            </w:r>
          </w:p>
        </w:tc>
        <w:tc>
          <w:tcPr>
            <w:tcW w:w="1393" w:type="dxa"/>
          </w:tcPr>
          <w:p w14:paraId="356A683F" w14:textId="2C9C33A3" w:rsidR="005D6527" w:rsidRDefault="005D6527" w:rsidP="005D6527">
            <w:pPr>
              <w:jc w:val="center"/>
              <w:rPr>
                <w:rFonts w:cstheme="minorHAnsi"/>
              </w:rPr>
            </w:pPr>
            <w:r>
              <w:rPr>
                <w:rFonts w:cstheme="minorHAnsi"/>
              </w:rPr>
              <w:t>108</w:t>
            </w:r>
          </w:p>
        </w:tc>
        <w:tc>
          <w:tcPr>
            <w:tcW w:w="1393" w:type="dxa"/>
          </w:tcPr>
          <w:p w14:paraId="4E2E1ABE" w14:textId="60B1B755" w:rsidR="005D6527" w:rsidRDefault="005D6527" w:rsidP="005D6527">
            <w:pPr>
              <w:jc w:val="center"/>
              <w:rPr>
                <w:rFonts w:cstheme="minorHAnsi"/>
              </w:rPr>
            </w:pPr>
            <w:r>
              <w:rPr>
                <w:rFonts w:cstheme="minorHAnsi"/>
              </w:rPr>
              <w:t>108</w:t>
            </w:r>
          </w:p>
        </w:tc>
        <w:tc>
          <w:tcPr>
            <w:tcW w:w="1393" w:type="dxa"/>
          </w:tcPr>
          <w:p w14:paraId="59C4CD67" w14:textId="6A32FC4E" w:rsidR="005D6527" w:rsidRDefault="005D6527" w:rsidP="005D6527">
            <w:pPr>
              <w:jc w:val="center"/>
              <w:rPr>
                <w:rFonts w:cstheme="minorHAnsi"/>
              </w:rPr>
            </w:pPr>
            <w:r>
              <w:rPr>
                <w:rFonts w:cstheme="minorHAnsi"/>
              </w:rPr>
              <w:t>108</w:t>
            </w:r>
          </w:p>
        </w:tc>
        <w:tc>
          <w:tcPr>
            <w:tcW w:w="1393" w:type="dxa"/>
          </w:tcPr>
          <w:p w14:paraId="6E08D536" w14:textId="23AFB573" w:rsidR="005D6527" w:rsidRDefault="005D6527" w:rsidP="005D6527">
            <w:pPr>
              <w:jc w:val="center"/>
              <w:rPr>
                <w:rFonts w:cstheme="minorHAnsi"/>
              </w:rPr>
            </w:pPr>
            <w:r>
              <w:rPr>
                <w:rFonts w:cstheme="minorHAnsi"/>
              </w:rPr>
              <w:t>108</w:t>
            </w:r>
          </w:p>
        </w:tc>
        <w:tc>
          <w:tcPr>
            <w:tcW w:w="1386" w:type="dxa"/>
          </w:tcPr>
          <w:p w14:paraId="06348FC6" w14:textId="56BB15A2" w:rsidR="005D6527" w:rsidRDefault="005D6527" w:rsidP="005D6527">
            <w:pPr>
              <w:jc w:val="center"/>
              <w:rPr>
                <w:rFonts w:cstheme="minorHAnsi"/>
              </w:rPr>
            </w:pPr>
            <w:r>
              <w:rPr>
                <w:rFonts w:cstheme="minorHAnsi"/>
              </w:rPr>
              <w:t>108</w:t>
            </w:r>
          </w:p>
        </w:tc>
      </w:tr>
      <w:tr w:rsidR="005D6527" w14:paraId="1B4A7AF1" w14:textId="32BAEA41" w:rsidTr="005D6527">
        <w:trPr>
          <w:jc w:val="center"/>
        </w:trPr>
        <w:tc>
          <w:tcPr>
            <w:tcW w:w="1265" w:type="dxa"/>
            <w:shd w:val="clear" w:color="auto" w:fill="BFBFBF" w:themeFill="background1" w:themeFillShade="BF"/>
          </w:tcPr>
          <w:p w14:paraId="66F4731B" w14:textId="0A844FF1"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3</w:t>
            </w:r>
            <w:r>
              <w:rPr>
                <w:b/>
                <w:bCs/>
                <w:lang w:val="en-US"/>
              </w:rPr>
              <w:t xml:space="preserve"> (sec)</w:t>
            </w:r>
          </w:p>
        </w:tc>
        <w:tc>
          <w:tcPr>
            <w:tcW w:w="1405" w:type="dxa"/>
          </w:tcPr>
          <w:p w14:paraId="4AF0BA0F" w14:textId="210A1E38" w:rsidR="005D6527" w:rsidRDefault="005D6527" w:rsidP="005D6527">
            <w:pPr>
              <w:jc w:val="center"/>
              <w:rPr>
                <w:rFonts w:cstheme="minorHAnsi"/>
              </w:rPr>
            </w:pPr>
            <w:r>
              <w:rPr>
                <w:rFonts w:cstheme="minorHAnsi"/>
              </w:rPr>
              <w:t>235,034304</w:t>
            </w:r>
          </w:p>
        </w:tc>
        <w:tc>
          <w:tcPr>
            <w:tcW w:w="1393" w:type="dxa"/>
          </w:tcPr>
          <w:p w14:paraId="101EB6D5" w14:textId="0CA43CEF" w:rsidR="005D6527" w:rsidRDefault="005D6527" w:rsidP="005D6527">
            <w:pPr>
              <w:jc w:val="center"/>
              <w:rPr>
                <w:rFonts w:cstheme="minorHAnsi"/>
              </w:rPr>
            </w:pPr>
            <w:r>
              <w:rPr>
                <w:rFonts w:cstheme="minorHAnsi"/>
              </w:rPr>
              <w:t>239,894592</w:t>
            </w:r>
          </w:p>
        </w:tc>
        <w:tc>
          <w:tcPr>
            <w:tcW w:w="1393" w:type="dxa"/>
          </w:tcPr>
          <w:p w14:paraId="0558B3A4" w14:textId="21F6153A" w:rsidR="005D6527" w:rsidRDefault="00230CB5" w:rsidP="005D6527">
            <w:pPr>
              <w:jc w:val="center"/>
              <w:rPr>
                <w:rFonts w:cstheme="minorHAnsi"/>
              </w:rPr>
            </w:pPr>
            <w:r>
              <w:rPr>
                <w:rFonts w:cstheme="minorHAnsi"/>
              </w:rPr>
              <w:t>173,3846784</w:t>
            </w:r>
          </w:p>
        </w:tc>
        <w:tc>
          <w:tcPr>
            <w:tcW w:w="1393" w:type="dxa"/>
          </w:tcPr>
          <w:p w14:paraId="36F05F23" w14:textId="48691403" w:rsidR="005D6527" w:rsidRDefault="00230CB5" w:rsidP="005D6527">
            <w:pPr>
              <w:jc w:val="center"/>
              <w:rPr>
                <w:rFonts w:cstheme="minorHAnsi"/>
              </w:rPr>
            </w:pPr>
            <w:r>
              <w:rPr>
                <w:rFonts w:cstheme="minorHAnsi"/>
              </w:rPr>
              <w:t>239,287056</w:t>
            </w:r>
          </w:p>
        </w:tc>
        <w:tc>
          <w:tcPr>
            <w:tcW w:w="1393" w:type="dxa"/>
          </w:tcPr>
          <w:p w14:paraId="3E7EA346" w14:textId="61FE5F88" w:rsidR="005D6527" w:rsidRDefault="00230CB5" w:rsidP="005D6527">
            <w:pPr>
              <w:jc w:val="center"/>
              <w:rPr>
                <w:rFonts w:cstheme="minorHAnsi"/>
              </w:rPr>
            </w:pPr>
            <w:r>
              <w:rPr>
                <w:rFonts w:cstheme="minorHAnsi"/>
              </w:rPr>
              <w:t>111,6119616</w:t>
            </w:r>
          </w:p>
        </w:tc>
        <w:tc>
          <w:tcPr>
            <w:tcW w:w="1386" w:type="dxa"/>
          </w:tcPr>
          <w:p w14:paraId="47B98AB1" w14:textId="6239C882" w:rsidR="005D6527" w:rsidRDefault="005D6527" w:rsidP="005D6527">
            <w:pPr>
              <w:jc w:val="center"/>
              <w:rPr>
                <w:rFonts w:cstheme="minorHAnsi"/>
              </w:rPr>
            </w:pPr>
            <w:r>
              <w:rPr>
                <w:rFonts w:cstheme="minorHAnsi"/>
              </w:rPr>
              <w:t>235,034304</w:t>
            </w:r>
          </w:p>
        </w:tc>
      </w:tr>
      <w:tr w:rsidR="005D6527" w14:paraId="22A8DDE8" w14:textId="1D9222EC" w:rsidTr="005D6527">
        <w:trPr>
          <w:jc w:val="center"/>
        </w:trPr>
        <w:tc>
          <w:tcPr>
            <w:tcW w:w="1265" w:type="dxa"/>
            <w:shd w:val="clear" w:color="auto" w:fill="BFBFBF" w:themeFill="background1" w:themeFillShade="BF"/>
          </w:tcPr>
          <w:p w14:paraId="135B201B" w14:textId="62BF55C5"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4</w:t>
            </w:r>
            <w:r>
              <w:rPr>
                <w:b/>
                <w:bCs/>
                <w:lang w:val="en-US"/>
              </w:rPr>
              <w:t xml:space="preserve"> (sec)</w:t>
            </w:r>
          </w:p>
        </w:tc>
        <w:tc>
          <w:tcPr>
            <w:tcW w:w="1405" w:type="dxa"/>
          </w:tcPr>
          <w:p w14:paraId="29EB7A43" w14:textId="6E00C58C" w:rsidR="005D6527" w:rsidRDefault="005D6527" w:rsidP="005D6527">
            <w:pPr>
              <w:jc w:val="center"/>
              <w:rPr>
                <w:rFonts w:cstheme="minorHAnsi"/>
              </w:rPr>
            </w:pPr>
            <w:r>
              <w:rPr>
                <w:rFonts w:cstheme="minorHAnsi"/>
              </w:rPr>
              <w:t>1183,530096</w:t>
            </w:r>
          </w:p>
        </w:tc>
        <w:tc>
          <w:tcPr>
            <w:tcW w:w="1393" w:type="dxa"/>
          </w:tcPr>
          <w:p w14:paraId="49BE16A2" w14:textId="2FC197F4" w:rsidR="005D6527" w:rsidRDefault="00E479F2" w:rsidP="005D6527">
            <w:pPr>
              <w:jc w:val="center"/>
              <w:rPr>
                <w:rFonts w:cstheme="minorHAnsi"/>
              </w:rPr>
            </w:pPr>
            <w:r>
              <w:rPr>
                <w:rFonts w:cstheme="minorHAnsi"/>
              </w:rPr>
              <w:t>1209,046608</w:t>
            </w:r>
          </w:p>
        </w:tc>
        <w:tc>
          <w:tcPr>
            <w:tcW w:w="1393" w:type="dxa"/>
          </w:tcPr>
          <w:p w14:paraId="1C772AD5" w14:textId="36D75A2E" w:rsidR="005D6527" w:rsidRDefault="00230CB5" w:rsidP="005D6527">
            <w:pPr>
              <w:jc w:val="center"/>
              <w:rPr>
                <w:rFonts w:cstheme="minorHAnsi"/>
              </w:rPr>
            </w:pPr>
            <w:r>
              <w:rPr>
                <w:rFonts w:cstheme="minorHAnsi"/>
              </w:rPr>
              <w:t>859,8695616</w:t>
            </w:r>
          </w:p>
        </w:tc>
        <w:tc>
          <w:tcPr>
            <w:tcW w:w="1393" w:type="dxa"/>
          </w:tcPr>
          <w:p w14:paraId="22B2E906" w14:textId="55194561" w:rsidR="005D6527" w:rsidRDefault="00230CB5" w:rsidP="005D6527">
            <w:pPr>
              <w:jc w:val="center"/>
              <w:rPr>
                <w:rFonts w:cstheme="minorHAnsi"/>
              </w:rPr>
            </w:pPr>
            <w:r>
              <w:rPr>
                <w:rFonts w:cstheme="minorHAnsi"/>
              </w:rPr>
              <w:t>1205,857044</w:t>
            </w:r>
          </w:p>
        </w:tc>
        <w:tc>
          <w:tcPr>
            <w:tcW w:w="1393" w:type="dxa"/>
          </w:tcPr>
          <w:p w14:paraId="44A25522" w14:textId="2FFFE86F" w:rsidR="005D6527" w:rsidRDefault="0084777B" w:rsidP="005D6527">
            <w:pPr>
              <w:jc w:val="center"/>
              <w:rPr>
                <w:rFonts w:cstheme="minorHAnsi"/>
              </w:rPr>
            </w:pPr>
            <w:r>
              <w:rPr>
                <w:rFonts w:cstheme="minorHAnsi"/>
              </w:rPr>
              <w:t>535,5627984</w:t>
            </w:r>
          </w:p>
        </w:tc>
        <w:tc>
          <w:tcPr>
            <w:tcW w:w="1386" w:type="dxa"/>
          </w:tcPr>
          <w:p w14:paraId="0A5286B6" w14:textId="5DCE0934" w:rsidR="005D6527" w:rsidRDefault="005D6527" w:rsidP="005D6527">
            <w:pPr>
              <w:jc w:val="center"/>
              <w:rPr>
                <w:rFonts w:cstheme="minorHAnsi"/>
              </w:rPr>
            </w:pPr>
            <w:r>
              <w:rPr>
                <w:rFonts w:cstheme="minorHAnsi"/>
              </w:rPr>
              <w:t>1183,530096</w:t>
            </w:r>
          </w:p>
        </w:tc>
      </w:tr>
      <w:tr w:rsidR="005D6527" w14:paraId="2A37376E" w14:textId="0D747E13" w:rsidTr="005D6527">
        <w:trPr>
          <w:jc w:val="center"/>
        </w:trPr>
        <w:tc>
          <w:tcPr>
            <w:tcW w:w="1265" w:type="dxa"/>
            <w:shd w:val="clear" w:color="auto" w:fill="BFBFBF" w:themeFill="background1" w:themeFillShade="BF"/>
          </w:tcPr>
          <w:p w14:paraId="4355DDFB" w14:textId="614A4952" w:rsidR="005D6527" w:rsidRPr="00AE638D" w:rsidRDefault="005D6527" w:rsidP="005D6527">
            <w:pPr>
              <w:jc w:val="center"/>
              <w:rPr>
                <w:rFonts w:cstheme="minorHAnsi"/>
                <w:b/>
                <w:bCs/>
              </w:rPr>
            </w:pPr>
            <w:r w:rsidRPr="00AE638D">
              <w:rPr>
                <w:b/>
                <w:bCs/>
                <w:lang w:val="en-US"/>
              </w:rPr>
              <w:t>D</w:t>
            </w:r>
            <w:r w:rsidRPr="00AE638D">
              <w:rPr>
                <w:b/>
                <w:bCs/>
                <w:vertAlign w:val="subscript"/>
                <w:lang w:val="en-US"/>
              </w:rPr>
              <w:t>5</w:t>
            </w:r>
            <w:r>
              <w:rPr>
                <w:b/>
                <w:bCs/>
                <w:lang w:val="en-US"/>
              </w:rPr>
              <w:t xml:space="preserve"> (sec)</w:t>
            </w:r>
          </w:p>
        </w:tc>
        <w:tc>
          <w:tcPr>
            <w:tcW w:w="1405" w:type="dxa"/>
          </w:tcPr>
          <w:p w14:paraId="5031B1B6" w14:textId="5B094EE5" w:rsidR="005D6527" w:rsidRDefault="005D6527" w:rsidP="005D6527">
            <w:pPr>
              <w:jc w:val="center"/>
              <w:rPr>
                <w:rFonts w:cstheme="minorHAnsi"/>
              </w:rPr>
            </w:pPr>
            <w:r>
              <w:rPr>
                <w:rFonts w:cstheme="minorHAnsi"/>
              </w:rPr>
              <w:t>355,0590288</w:t>
            </w:r>
          </w:p>
        </w:tc>
        <w:tc>
          <w:tcPr>
            <w:tcW w:w="1393" w:type="dxa"/>
          </w:tcPr>
          <w:p w14:paraId="1D7B708E" w14:textId="5EDD349E" w:rsidR="005D6527" w:rsidRDefault="00230CB5" w:rsidP="005D6527">
            <w:pPr>
              <w:jc w:val="center"/>
              <w:rPr>
                <w:rFonts w:cstheme="minorHAnsi"/>
              </w:rPr>
            </w:pPr>
            <w:r>
              <w:rPr>
                <w:rFonts w:cstheme="minorHAnsi"/>
              </w:rPr>
              <w:t>362,7139824</w:t>
            </w:r>
          </w:p>
        </w:tc>
        <w:tc>
          <w:tcPr>
            <w:tcW w:w="1393" w:type="dxa"/>
          </w:tcPr>
          <w:p w14:paraId="2399BE78" w14:textId="3658593F" w:rsidR="005D6527" w:rsidRDefault="00230CB5" w:rsidP="005D6527">
            <w:pPr>
              <w:jc w:val="center"/>
              <w:rPr>
                <w:rFonts w:cstheme="minorHAnsi"/>
              </w:rPr>
            </w:pPr>
            <w:r>
              <w:rPr>
                <w:rFonts w:cstheme="minorHAnsi"/>
              </w:rPr>
              <w:t>257,9608685</w:t>
            </w:r>
          </w:p>
        </w:tc>
        <w:tc>
          <w:tcPr>
            <w:tcW w:w="1393" w:type="dxa"/>
          </w:tcPr>
          <w:p w14:paraId="5C2CD4FD" w14:textId="2C2D77F0" w:rsidR="005D6527" w:rsidRDefault="00230CB5" w:rsidP="005D6527">
            <w:pPr>
              <w:jc w:val="center"/>
              <w:rPr>
                <w:rFonts w:cstheme="minorHAnsi"/>
              </w:rPr>
            </w:pPr>
            <w:r>
              <w:rPr>
                <w:rFonts w:cstheme="minorHAnsi"/>
              </w:rPr>
              <w:t>361,7571132</w:t>
            </w:r>
          </w:p>
        </w:tc>
        <w:tc>
          <w:tcPr>
            <w:tcW w:w="1393" w:type="dxa"/>
          </w:tcPr>
          <w:p w14:paraId="3EF3CE1E" w14:textId="595B5751" w:rsidR="005D6527" w:rsidRDefault="00230CB5" w:rsidP="005D6527">
            <w:pPr>
              <w:jc w:val="center"/>
              <w:rPr>
                <w:rFonts w:cstheme="minorHAnsi"/>
              </w:rPr>
            </w:pPr>
            <w:r>
              <w:rPr>
                <w:rFonts w:cstheme="minorHAnsi"/>
              </w:rPr>
              <w:t>160,6688395</w:t>
            </w:r>
          </w:p>
        </w:tc>
        <w:tc>
          <w:tcPr>
            <w:tcW w:w="1386" w:type="dxa"/>
          </w:tcPr>
          <w:p w14:paraId="49155048" w14:textId="4443F1E6" w:rsidR="005D6527" w:rsidRDefault="005D6527" w:rsidP="005D6527">
            <w:pPr>
              <w:jc w:val="center"/>
              <w:rPr>
                <w:rFonts w:cstheme="minorHAnsi"/>
              </w:rPr>
            </w:pPr>
            <w:r>
              <w:rPr>
                <w:rFonts w:cstheme="minorHAnsi"/>
              </w:rPr>
              <w:t>355,0590288</w:t>
            </w:r>
          </w:p>
        </w:tc>
      </w:tr>
    </w:tbl>
    <w:p w14:paraId="68B99E79" w14:textId="6B7851AF" w:rsidR="00CB6ED0" w:rsidRPr="0084777B" w:rsidRDefault="0084777B" w:rsidP="00337D1A">
      <w:pPr>
        <w:rPr>
          <w:rFonts w:cstheme="minorHAnsi"/>
        </w:rPr>
      </w:pPr>
      <w:r>
        <w:rPr>
          <w:rFonts w:cstheme="minorHAnsi"/>
        </w:rPr>
        <w:br/>
        <w:t>È possibile osservare che, secondo l’analisi appena effettuata, in tutte le fasce orarie il centro 4 (</w:t>
      </w:r>
      <w:r w:rsidRPr="0084777B">
        <w:rPr>
          <w:rFonts w:cstheme="minorHAnsi"/>
          <w:i/>
          <w:iCs/>
        </w:rPr>
        <w:t>consuption</w:t>
      </w:r>
      <w:r>
        <w:rPr>
          <w:rFonts w:cstheme="minorHAnsi"/>
        </w:rPr>
        <w:t>) rappresenta il collo di bottiglia, mentre il centro 5 (</w:t>
      </w:r>
      <w:r>
        <w:rPr>
          <w:rFonts w:cstheme="minorHAnsi"/>
          <w:i/>
          <w:iCs/>
        </w:rPr>
        <w:t>playground</w:t>
      </w:r>
      <w:r>
        <w:rPr>
          <w:rFonts w:cstheme="minorHAnsi"/>
        </w:rPr>
        <w:t>) è il secondo centro con domanda media più elevata. Di conseguenza, aumentando il numero di serventi del centro 4, il centro 5 è destinato a diventare il nuovo collo di bottiglia.</w:t>
      </w:r>
    </w:p>
    <w:p w14:paraId="3851F866" w14:textId="6C4FD689" w:rsidR="00C159C6" w:rsidRPr="00CB6ED0" w:rsidRDefault="00C159C6" w:rsidP="00C159C6"/>
    <w:p w14:paraId="00BEBFA7" w14:textId="1D989D80" w:rsidR="00B35FF3" w:rsidRPr="00CB6ED0" w:rsidRDefault="00B35FF3" w:rsidP="00ED4869"/>
    <w:p w14:paraId="37AF1B6E" w14:textId="77D94059" w:rsidR="00201C94" w:rsidRPr="00CB6ED0" w:rsidRDefault="00201C94" w:rsidP="00ED4869">
      <w:pPr>
        <w:rPr>
          <w:rFonts w:cstheme="minorHAnsi"/>
        </w:rPr>
      </w:pPr>
      <w:r w:rsidRPr="00CB6ED0">
        <w:br w:type="page"/>
      </w:r>
    </w:p>
    <w:p w14:paraId="24F7D915" w14:textId="7DCF43E0" w:rsidR="002A66A4" w:rsidRDefault="008E5065" w:rsidP="006A3E57">
      <w:pPr>
        <w:pStyle w:val="Titolo1"/>
        <w:rPr>
          <w:u w:val="single"/>
        </w:rPr>
      </w:pPr>
      <w:bookmarkStart w:id="36" w:name="_Toc111710872"/>
      <w:r>
        <w:rPr>
          <w:u w:val="single"/>
        </w:rPr>
        <w:lastRenderedPageBreak/>
        <w:t>Esecuzione delle simulazioni</w:t>
      </w:r>
      <w:r w:rsidR="006A3E57" w:rsidRPr="006A3E57">
        <w:rPr>
          <w:u w:val="single"/>
        </w:rPr>
        <w:t>.</w:t>
      </w:r>
      <w:bookmarkEnd w:id="36"/>
    </w:p>
    <w:p w14:paraId="153ABAF7" w14:textId="53447E98" w:rsidR="00586227" w:rsidRDefault="00586227" w:rsidP="00586227">
      <w:pPr>
        <w:pStyle w:val="Titolo2"/>
      </w:pPr>
      <w:bookmarkStart w:id="37" w:name="_Toc111710873"/>
      <w:r>
        <w:t>Simulazione a orizzonte infinito.</w:t>
      </w:r>
      <w:bookmarkEnd w:id="37"/>
    </w:p>
    <w:p w14:paraId="35D5CF0F" w14:textId="2E1ECFE2" w:rsidR="00586227" w:rsidRDefault="004F4CE8" w:rsidP="00586227">
      <w:r>
        <w:t>Gli esperimenti che sono stati progettati</w:t>
      </w:r>
      <w:r w:rsidR="00FB5C53">
        <w:t xml:space="preserve"> in questa simulazione ci hanno consentito di identificare</w:t>
      </w:r>
      <w:r w:rsidR="00274093">
        <w:t>, per ogni fascia oraria e per ogni centro,</w:t>
      </w:r>
      <w:r w:rsidR="00FB5C53">
        <w:t xml:space="preserve"> la configurazione</w:t>
      </w:r>
      <w:r w:rsidR="00F16D50">
        <w:t xml:space="preserve"> ottimale per massimizzare il profitto</w:t>
      </w:r>
      <w:r w:rsidR="006A4D3F">
        <w:t xml:space="preserve"> </w:t>
      </w:r>
      <w:r w:rsidR="003D5B4C">
        <w:t>garantendo il soddisfacimento</w:t>
      </w:r>
      <w:r w:rsidR="006A4D3F">
        <w:t xml:space="preserve"> </w:t>
      </w:r>
      <w:r w:rsidR="003D5B4C">
        <w:t>de</w:t>
      </w:r>
      <w:r w:rsidR="006A4D3F">
        <w:t>i QoS definiti all’inizio dello studio</w:t>
      </w:r>
      <w:r w:rsidR="003D5B4C">
        <w:t>: di fatto, se una condizione viene soddisfatta per le singole fasce orarie, allora è certamente soddisfatta per la giornata complessiva (anche se non vale il viceversa).</w:t>
      </w:r>
    </w:p>
    <w:p w14:paraId="559F1EDF" w14:textId="6E8F6B1C" w:rsidR="00274093" w:rsidRDefault="00274093" w:rsidP="00274093">
      <w:pPr>
        <w:pStyle w:val="Titolo3"/>
      </w:pPr>
      <w:bookmarkStart w:id="38" w:name="_Toc111710874"/>
      <w:r>
        <w:t>Fascia 1 (</w:t>
      </w:r>
      <w:r w:rsidR="00FE5F30">
        <w:t xml:space="preserve">09:00 </w:t>
      </w:r>
      <w:r w:rsidR="00FE5F30">
        <w:sym w:font="Wingdings" w:char="F0E0"/>
      </w:r>
      <w:r w:rsidR="00FE5F30">
        <w:t xml:space="preserve"> 11:00).</w:t>
      </w:r>
      <w:bookmarkEnd w:id="38"/>
    </w:p>
    <w:p w14:paraId="7ED715DE" w14:textId="78334579" w:rsidR="00FE5F30" w:rsidRDefault="00D41BAF" w:rsidP="00FE5F30">
      <w:r>
        <w:t>Il tasso degli arrivi al sistema</w:t>
      </w:r>
      <w:r w:rsidR="00F74C15">
        <w:t xml:space="preserve"> è fortemente influenzato dalla colazione e, di conseguenza, è una delle fasce orarie più affollate durante la giornata</w:t>
      </w:r>
      <w:r w:rsidR="001C1ED6">
        <w:t>. A</w:t>
      </w:r>
      <w:r w:rsidR="0084777B">
        <w:t xml:space="preserve"> seguito dei risultati conseguiti nel calcolo del collo di bottiglia, a</w:t>
      </w:r>
      <w:r w:rsidR="001C1ED6">
        <w:t>bbiamo iniziato la simulazione utilizzando</w:t>
      </w:r>
      <w:r w:rsidR="0084777B">
        <w:t xml:space="preserve"> una configurazione che preveda </w:t>
      </w:r>
      <w:r w:rsidR="00285C96">
        <w:t xml:space="preserve">più serventi nel centro </w:t>
      </w:r>
      <w:r w:rsidR="00285C96" w:rsidRPr="00285C96">
        <w:rPr>
          <w:i/>
          <w:iCs/>
        </w:rPr>
        <w:t>playground</w:t>
      </w:r>
      <w:r w:rsidR="00285C96">
        <w:t xml:space="preserve"> e soprattutto nel centro </w:t>
      </w:r>
      <w:r w:rsidR="00285C96" w:rsidRPr="00285C96">
        <w:rPr>
          <w:i/>
          <w:iCs/>
        </w:rPr>
        <w:t>consuption</w:t>
      </w:r>
      <w:r w:rsidR="00285C96">
        <w:t>, ovvero</w:t>
      </w:r>
      <w:r w:rsidR="001C1ED6">
        <w:t xml:space="preserve"> la configurazione (1, 1, 1, </w:t>
      </w:r>
      <w:r w:rsidR="007E7D0E">
        <w:t>15, 10).</w:t>
      </w:r>
      <w:r w:rsidR="00D76B50">
        <w:t xml:space="preserve"> Dai risultati della simulazione osserviamo che</w:t>
      </w:r>
      <w:r w:rsidR="00A35C30">
        <w:t xml:space="preserve"> p</w:t>
      </w:r>
      <w:r w:rsidR="00674522">
        <w:t xml:space="preserve">er il centro </w:t>
      </w:r>
      <w:r w:rsidR="00674522" w:rsidRPr="00866FD0">
        <w:rPr>
          <w:i/>
          <w:iCs/>
        </w:rPr>
        <w:t>withdraw food</w:t>
      </w:r>
      <w:r w:rsidR="00674522">
        <w:t xml:space="preserve"> il tempo di risposta</w:t>
      </w:r>
      <w:r w:rsidR="00CC1983">
        <w:t xml:space="preserve"> diverge</w:t>
      </w:r>
      <w:r w:rsidR="00A35C30">
        <w:t>:</w:t>
      </w:r>
    </w:p>
    <w:p w14:paraId="7C4469C6" w14:textId="5C7FD3BD" w:rsidR="00A35C30" w:rsidRDefault="000E2A8B" w:rsidP="00FE5F30">
      <w:pPr>
        <w:rPr>
          <w:u w:val="single"/>
        </w:rPr>
      </w:pPr>
      <w:r w:rsidRPr="000E2A8B">
        <w:rPr>
          <w:noProof/>
        </w:rPr>
        <w:drawing>
          <wp:inline distT="0" distB="0" distL="0" distR="0" wp14:anchorId="2EEADDEA" wp14:editId="3278817E">
            <wp:extent cx="6120130" cy="291719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917190"/>
                    </a:xfrm>
                    <a:prstGeom prst="rect">
                      <a:avLst/>
                    </a:prstGeom>
                  </pic:spPr>
                </pic:pic>
              </a:graphicData>
            </a:graphic>
          </wp:inline>
        </w:drawing>
      </w:r>
    </w:p>
    <w:p w14:paraId="080440CF" w14:textId="2D815CB3" w:rsidR="000B29C9" w:rsidRDefault="00175408" w:rsidP="00FE5F30">
      <w:r>
        <w:t>Di conseguenza, questa configurazione</w:t>
      </w:r>
      <w:r w:rsidR="00CA0C0F">
        <w:t xml:space="preserve"> porta il centro </w:t>
      </w:r>
      <w:r w:rsidR="00CA0C0F" w:rsidRPr="00866FD0">
        <w:rPr>
          <w:i/>
          <w:iCs/>
        </w:rPr>
        <w:t>withdraw food</w:t>
      </w:r>
      <w:r w:rsidR="00CA0C0F">
        <w:t xml:space="preserve"> a essere il collo di bottiglia del sistema e</w:t>
      </w:r>
      <w:r>
        <w:t xml:space="preserve"> non ci permette di soddisfare il primo QoS</w:t>
      </w:r>
      <w:r w:rsidR="00CA0C0F">
        <w:t xml:space="preserve">. Effettivamente, </w:t>
      </w:r>
      <w:r w:rsidR="00582199">
        <w:t>gli altri centri non presentano delle metriche di prestazione negative come</w:t>
      </w:r>
      <w:r w:rsidR="00560FD0">
        <w:t xml:space="preserve"> quelle</w:t>
      </w:r>
      <w:r w:rsidR="00582199">
        <w:t xml:space="preserve"> </w:t>
      </w:r>
      <w:r w:rsidR="00560FD0">
        <w:t xml:space="preserve">del centro </w:t>
      </w:r>
      <w:r w:rsidR="00560FD0" w:rsidRPr="00866FD0">
        <w:rPr>
          <w:i/>
          <w:iCs/>
        </w:rPr>
        <w:t>withdraw food</w:t>
      </w:r>
      <w:r w:rsidR="00560FD0">
        <w:t>.</w:t>
      </w:r>
      <w:r w:rsidR="009E2190">
        <w:t xml:space="preserve"> Per risolvere il problema, abbiamo </w:t>
      </w:r>
      <w:r w:rsidR="003D5B4C">
        <w:t>cercato</w:t>
      </w:r>
      <w:r w:rsidR="009E2190">
        <w:t xml:space="preserve"> la prima </w:t>
      </w:r>
      <w:r w:rsidR="009E2190" w:rsidRPr="00C53948">
        <w:t>configurazione</w:t>
      </w:r>
      <w:r w:rsidR="009E2190">
        <w:t xml:space="preserve"> con la quale</w:t>
      </w:r>
      <w:r w:rsidR="003D5B4C">
        <w:t xml:space="preserve"> è</w:t>
      </w:r>
      <w:r w:rsidR="00EB40CC">
        <w:t xml:space="preserve"> possibile soddisfare il</w:t>
      </w:r>
      <w:r w:rsidR="009E2190">
        <w:t xml:space="preserve"> QoS</w:t>
      </w:r>
      <w:r w:rsidR="00EB40CC">
        <w:t>. Per prima cosa, abbiamo aumentato</w:t>
      </w:r>
      <w:r w:rsidR="00341290">
        <w:t xml:space="preserve"> il numero dei serventi del centro </w:t>
      </w:r>
      <w:r w:rsidR="00341290" w:rsidRPr="00866FD0">
        <w:rPr>
          <w:i/>
          <w:iCs/>
        </w:rPr>
        <w:t>withdraw food</w:t>
      </w:r>
      <w:r w:rsidR="00341290">
        <w:t xml:space="preserve"> senza alterare </w:t>
      </w:r>
      <w:r w:rsidR="00054992">
        <w:t>la configurazione per gli altri centri. Aggiungendo un solo servente</w:t>
      </w:r>
      <w:r w:rsidR="00C53948">
        <w:t>,</w:t>
      </w:r>
      <w:r w:rsidR="00054992">
        <w:t xml:space="preserve"> </w:t>
      </w:r>
      <w:r w:rsidR="000B29C9">
        <w:t>otteniamo</w:t>
      </w:r>
      <w:r w:rsidR="00574250">
        <w:t xml:space="preserve"> un tempo medio di risposta nell’intervallo di confidenza 411,770131 +/- 10,319925 sec, che è abbondantemente al di sotto della soglia massima </w:t>
      </w:r>
      <w:r w:rsidR="00C53948">
        <w:t xml:space="preserve">dei 15 minuti (900 sec). Inoltre, il tempo medio di attesa che si liberi un tavolo che un utente sperimenta per poter consumare il pasto </w:t>
      </w:r>
      <w:r w:rsidR="0003485A">
        <w:t xml:space="preserve">e la percentuale di bambini che </w:t>
      </w:r>
      <w:r w:rsidR="005C7C23">
        <w:t xml:space="preserve">non </w:t>
      </w:r>
      <w:r w:rsidR="0003485A">
        <w:t>trovano un posto libero nell’area giochi specificati dai QoS sono entr</w:t>
      </w:r>
      <w:r w:rsidR="00766725">
        <w:t xml:space="preserve">ambi soddisfatti da questa configurazione. Infatti, gli intervalli di confidenza che ricaviamo per </w:t>
      </w:r>
      <w:r w:rsidR="000D571D">
        <w:t xml:space="preserve">il tempo medio di attesa e la probabilità sono rispettivamente 0,288185 +/- 0,159059 sec (abbondantemente al di sotto della soglia massima di 30 secondi) e </w:t>
      </w:r>
      <w:r w:rsidR="005C7C23">
        <w:t>0,000046 +/- 0,0000</w:t>
      </w:r>
      <w:r w:rsidR="005B1C69">
        <w:t>56 (abbondantemente al di sotto della soglia massima di 0,2).</w:t>
      </w:r>
    </w:p>
    <w:p w14:paraId="51342F1B" w14:textId="24860C16" w:rsidR="007D145C" w:rsidRDefault="00BA66D8" w:rsidP="00FE5F30">
      <w:r>
        <w:t>Data la configurazione (1, 1, 2, 15, 10) non è possibil</w:t>
      </w:r>
      <w:r w:rsidR="008372CA">
        <w:t>e</w:t>
      </w:r>
      <w:r>
        <w:t xml:space="preserve"> diminuire il numero dei primi tre centri</w:t>
      </w:r>
      <w:r w:rsidR="00005D17">
        <w:t xml:space="preserve">. Tuttavia, abbiamo trovato il valore minimo di serventi nei centri </w:t>
      </w:r>
      <w:r w:rsidR="00005D17" w:rsidRPr="00005D17">
        <w:rPr>
          <w:i/>
          <w:iCs/>
        </w:rPr>
        <w:t>consuption</w:t>
      </w:r>
      <w:r w:rsidR="00005D17">
        <w:t xml:space="preserve"> e </w:t>
      </w:r>
      <w:r w:rsidR="00005D17" w:rsidRPr="00005D17">
        <w:rPr>
          <w:i/>
          <w:iCs/>
        </w:rPr>
        <w:t>playground</w:t>
      </w:r>
      <w:r w:rsidR="00005D17">
        <w:t xml:space="preserve"> in modo da </w:t>
      </w:r>
      <w:r w:rsidR="00ED777C">
        <w:t xml:space="preserve">minimizzare i costi e da rispettare i QoS. La configurazione finale per la fascia oraria è (1, 1, 2, 11, 3), dove </w:t>
      </w:r>
      <w:r w:rsidR="0035217D">
        <w:t xml:space="preserve">l’intervallo di </w:t>
      </w:r>
      <w:r w:rsidR="0035217D">
        <w:lastRenderedPageBreak/>
        <w:t xml:space="preserve">confidenza del tempo medio di attesa nel centro </w:t>
      </w:r>
      <w:r w:rsidR="0035217D" w:rsidRPr="00005D17">
        <w:rPr>
          <w:i/>
          <w:iCs/>
        </w:rPr>
        <w:t>consuption</w:t>
      </w:r>
      <w:r w:rsidR="0035217D">
        <w:t xml:space="preserve"> è dato da</w:t>
      </w:r>
      <w:r w:rsidR="00397180">
        <w:t xml:space="preserve"> 19,390623 +/- 3,552156 e l’intervallo di confidenza della probabilità di perdita nel centro </w:t>
      </w:r>
      <w:r w:rsidR="00397180" w:rsidRPr="00005D17">
        <w:rPr>
          <w:i/>
          <w:iCs/>
        </w:rPr>
        <w:t>playground</w:t>
      </w:r>
      <w:r w:rsidR="00397180">
        <w:t xml:space="preserve"> è dato da 0,18</w:t>
      </w:r>
      <w:r w:rsidR="00374527">
        <w:t>5143 +/- 0,003456.</w:t>
      </w:r>
    </w:p>
    <w:p w14:paraId="40738A6D" w14:textId="195483F4" w:rsidR="0018594D" w:rsidRDefault="0018594D" w:rsidP="0018594D">
      <w:pPr>
        <w:pStyle w:val="Titolo3"/>
      </w:pPr>
      <w:bookmarkStart w:id="39" w:name="_Toc111710875"/>
      <w:r>
        <w:t xml:space="preserve">Fascia 2 (11:00 </w:t>
      </w:r>
      <w:r>
        <w:sym w:font="Wingdings" w:char="F0E0"/>
      </w:r>
      <w:r>
        <w:t xml:space="preserve"> 12:00).</w:t>
      </w:r>
      <w:bookmarkEnd w:id="39"/>
    </w:p>
    <w:p w14:paraId="5300E9F9" w14:textId="7C51B24C" w:rsidR="0018594D" w:rsidRDefault="00001FCE" w:rsidP="0018594D">
      <w:r>
        <w:t>N</w:t>
      </w:r>
      <w:r w:rsidR="00D02596">
        <w:t xml:space="preserve">ella fascia 1 </w:t>
      </w:r>
      <w:r w:rsidR="009B0F91">
        <w:t xml:space="preserve">sono richiesti 11 serventi per il centro </w:t>
      </w:r>
      <w:r w:rsidR="009B0F91" w:rsidRPr="00544B33">
        <w:rPr>
          <w:i/>
          <w:iCs/>
        </w:rPr>
        <w:t>consuption</w:t>
      </w:r>
      <w:r w:rsidR="009B0F91">
        <w:t xml:space="preserve"> e 3 serventi per il centro </w:t>
      </w:r>
      <w:r w:rsidR="009B0F91" w:rsidRPr="00544B33">
        <w:rPr>
          <w:i/>
          <w:iCs/>
        </w:rPr>
        <w:t>playground</w:t>
      </w:r>
      <w:r>
        <w:t>. Poiché,</w:t>
      </w:r>
      <w:r w:rsidR="00622EDA">
        <w:t xml:space="preserve"> per loro natura, questi due centri </w:t>
      </w:r>
      <w:r w:rsidR="00544B33">
        <w:t>hanno</w:t>
      </w:r>
      <w:r w:rsidR="00857801">
        <w:t xml:space="preserve"> lo stesso numero di serventi nell’arco di tutta la giornata, </w:t>
      </w:r>
      <w:r w:rsidR="00D26FFE">
        <w:t xml:space="preserve">abbiamo considerato la configuazione (1, 1, 1, 11, 3) come </w:t>
      </w:r>
      <w:r w:rsidR="00E90C40">
        <w:t xml:space="preserve">base per eseguire la simulazione </w:t>
      </w:r>
      <w:r w:rsidR="00544B33">
        <w:t>a orizzonte infinito relativa alla seconda fascia oraria.</w:t>
      </w:r>
      <w:r w:rsidR="00990479">
        <w:t xml:space="preserve"> Di fatto, una diminuzione del numero di serventi </w:t>
      </w:r>
      <w:r w:rsidR="00ED2961">
        <w:t xml:space="preserve">negli ultimi due centri porterebbe un costo minore (e quindi un profitto maggiore) per il ristorante, ma </w:t>
      </w:r>
      <w:r w:rsidR="00AC2255">
        <w:t>non consentirebbe di rispettare i QoS nella prima fascia oraria.</w:t>
      </w:r>
      <w:r w:rsidR="0093701C">
        <w:br/>
        <w:t>Per questa fascia, con questa configurazione</w:t>
      </w:r>
      <w:r w:rsidR="00D74D2C">
        <w:t xml:space="preserve"> otteniamo i seguenti intervalli di confidenza:</w:t>
      </w:r>
      <w:r w:rsidR="00D62788">
        <w:br/>
        <w:t xml:space="preserve">- Tempo di risposta nel centro </w:t>
      </w:r>
      <w:r w:rsidR="00D62788" w:rsidRPr="00866FD0">
        <w:rPr>
          <w:i/>
          <w:iCs/>
        </w:rPr>
        <w:t>withdraw food</w:t>
      </w:r>
      <w:r w:rsidR="00D62788">
        <w:t xml:space="preserve">: </w:t>
      </w:r>
      <w:r w:rsidR="00656FF1">
        <w:t>480,702329 +/- 10,904113</w:t>
      </w:r>
      <w:r w:rsidR="00771AAA">
        <w:t xml:space="preserve"> sec</w:t>
      </w:r>
      <w:r w:rsidR="009B1ACA">
        <w:t>.</w:t>
      </w:r>
      <w:r w:rsidR="009B1ACA">
        <w:br/>
        <w:t xml:space="preserve">- Tempo di attesa nel centro </w:t>
      </w:r>
      <w:r w:rsidR="009B1ACA" w:rsidRPr="00544B33">
        <w:rPr>
          <w:i/>
          <w:iCs/>
        </w:rPr>
        <w:t>consuption</w:t>
      </w:r>
      <w:r w:rsidR="009B1ACA">
        <w:t xml:space="preserve">: </w:t>
      </w:r>
      <w:r w:rsidR="00771AAA">
        <w:t>0,005436 +/- 0,006836</w:t>
      </w:r>
      <w:r w:rsidR="005144E4">
        <w:t xml:space="preserve"> sec</w:t>
      </w:r>
      <w:r w:rsidR="00771AAA">
        <w:t>.</w:t>
      </w:r>
      <w:r w:rsidR="00771AAA">
        <w:br/>
        <w:t xml:space="preserve">- </w:t>
      </w:r>
      <w:r w:rsidR="005144E4">
        <w:t xml:space="preserve">Probabilità di perdita nel centro </w:t>
      </w:r>
      <w:r w:rsidR="005144E4" w:rsidRPr="00544B33">
        <w:rPr>
          <w:i/>
          <w:iCs/>
        </w:rPr>
        <w:t>playground</w:t>
      </w:r>
      <w:r w:rsidR="005144E4">
        <w:t>: 0,029106 +/- 0,001479.</w:t>
      </w:r>
      <w:r w:rsidR="005144E4">
        <w:br/>
      </w:r>
      <w:r w:rsidR="00E644F7">
        <w:t>È possibile osservare che tutti e tre i QoS sono già soddisfatti</w:t>
      </w:r>
      <w:r w:rsidR="00AE31AE">
        <w:t>, per cui (1, 1, 1, 11, 3) è una configurazione accettabile.</w:t>
      </w:r>
    </w:p>
    <w:p w14:paraId="4E14A19E" w14:textId="318E8804" w:rsidR="00AE31AE" w:rsidRDefault="00AE31AE" w:rsidP="00AE31AE">
      <w:pPr>
        <w:pStyle w:val="Titolo3"/>
      </w:pPr>
      <w:bookmarkStart w:id="40" w:name="_Toc111710876"/>
      <w:r>
        <w:t xml:space="preserve">Fascia 3 (12:00 </w:t>
      </w:r>
      <w:r>
        <w:sym w:font="Wingdings" w:char="F0E0"/>
      </w:r>
      <w:r>
        <w:t xml:space="preserve"> 15:00).</w:t>
      </w:r>
      <w:bookmarkEnd w:id="40"/>
    </w:p>
    <w:p w14:paraId="089746D8" w14:textId="1316FC43" w:rsidR="00AE31AE" w:rsidRDefault="00317987" w:rsidP="00AE31AE">
      <w:r>
        <w:t>Essendo</w:t>
      </w:r>
      <w:r w:rsidR="00736621">
        <w:t xml:space="preserve"> questa</w:t>
      </w:r>
      <w:r>
        <w:t xml:space="preserve"> la second</w:t>
      </w:r>
      <w:r w:rsidR="00736621">
        <w:t>a fascia più affollata della giornata, abbiamo iniziato con una configurazione che preved</w:t>
      </w:r>
      <w:r w:rsidR="00133375">
        <w:t>a</w:t>
      </w:r>
      <w:r w:rsidR="00736621">
        <w:t xml:space="preserve"> </w:t>
      </w:r>
      <w:r w:rsidR="006877D8">
        <w:t xml:space="preserve">un numero di serventi per il centro </w:t>
      </w:r>
      <w:r w:rsidR="006877D8" w:rsidRPr="00866FD0">
        <w:rPr>
          <w:i/>
          <w:iCs/>
        </w:rPr>
        <w:t>withdraw food</w:t>
      </w:r>
      <w:r w:rsidR="006877D8">
        <w:t xml:space="preserve"> </w:t>
      </w:r>
      <w:r w:rsidR="002D5DE7">
        <w:t xml:space="preserve">almeno pari a quello utilizzato nella fascia 1, </w:t>
      </w:r>
      <w:r w:rsidR="00133375">
        <w:t xml:space="preserve">nella quale </w:t>
      </w:r>
      <w:r w:rsidR="002D5DE7">
        <w:t>il centro era collo di bottiglia.</w:t>
      </w:r>
      <w:r w:rsidR="00133375">
        <w:t xml:space="preserve"> La configurazione dunque è (1, 1, 2, 11, 3).</w:t>
      </w:r>
      <w:r w:rsidR="005D5B78">
        <w:t xml:space="preserve"> Tuttavia, </w:t>
      </w:r>
      <w:r w:rsidR="00D33965">
        <w:t xml:space="preserve">come si poteva immaginare, un numero di serventi pari a 2 non è sufficiente </w:t>
      </w:r>
      <w:r w:rsidR="005E24C4">
        <w:t xml:space="preserve">neanche per far convergere il tempo di risposta relativo al centro </w:t>
      </w:r>
      <w:r w:rsidR="005E24C4" w:rsidRPr="00866FD0">
        <w:rPr>
          <w:i/>
          <w:iCs/>
        </w:rPr>
        <w:t>withdraw food</w:t>
      </w:r>
      <w:r w:rsidR="005E24C4">
        <w:t>.</w:t>
      </w:r>
      <w:r w:rsidR="00CD1E10" w:rsidRPr="00CD1E10">
        <w:t xml:space="preserve"> </w:t>
      </w:r>
      <w:r w:rsidR="00CD1E10">
        <w:t>Incrementando il numero di serventi</w:t>
      </w:r>
      <w:r w:rsidR="000B48E6">
        <w:t xml:space="preserve"> in tale centro si osserva che il primo QoS viene soddisfatto con l’utilizzo di 4 serventi.</w:t>
      </w:r>
      <w:r w:rsidR="00333150">
        <w:t xml:space="preserve"> Infatti, </w:t>
      </w:r>
      <w:r w:rsidR="00107961">
        <w:t xml:space="preserve">con quest’ultima configurazione, </w:t>
      </w:r>
      <w:r w:rsidR="00D45167">
        <w:t>l’intervallo di confidenza del</w:t>
      </w:r>
      <w:r w:rsidR="00107961">
        <w:t xml:space="preserve"> tempo medio di risposta di </w:t>
      </w:r>
      <w:r w:rsidR="00107961" w:rsidRPr="00866FD0">
        <w:rPr>
          <w:i/>
          <w:iCs/>
        </w:rPr>
        <w:t>withdraw food</w:t>
      </w:r>
      <w:r w:rsidR="00107961">
        <w:t xml:space="preserve"> risulta essere </w:t>
      </w:r>
      <w:r w:rsidR="005465F8">
        <w:t>di 352,687144 +/- 8,178942 sec, che è al di sotto d</w:t>
      </w:r>
      <w:r w:rsidR="00D45167">
        <w:t>e</w:t>
      </w:r>
      <w:r w:rsidR="005465F8">
        <w:t>i 15 minuti massimi previsti.</w:t>
      </w:r>
      <w:r w:rsidR="00333150">
        <w:br/>
      </w:r>
      <w:r w:rsidR="00461839">
        <w:t>Tuttavia, il numero di tavoli e di posti all’interno dell’area giochi non sono sufficienti per soddisfare gli altri due QoS.</w:t>
      </w:r>
      <w:r w:rsidR="000D48FB">
        <w:t xml:space="preserve"> Incrementando il </w:t>
      </w:r>
      <w:r w:rsidR="00A121AC">
        <w:t>nume</w:t>
      </w:r>
      <w:r w:rsidR="0074001D">
        <w:t>ro</w:t>
      </w:r>
      <w:r w:rsidR="00A121AC">
        <w:t xml:space="preserve"> d</w:t>
      </w:r>
      <w:r w:rsidR="000D48FB">
        <w:t>i serventi</w:t>
      </w:r>
      <w:r w:rsidR="00A121AC">
        <w:t xml:space="preserve"> anche nei centri </w:t>
      </w:r>
      <w:r w:rsidR="00A121AC" w:rsidRPr="00A121AC">
        <w:rPr>
          <w:i/>
          <w:iCs/>
        </w:rPr>
        <w:t>consuption</w:t>
      </w:r>
      <w:r w:rsidR="00A121AC">
        <w:t xml:space="preserve"> e </w:t>
      </w:r>
      <w:r w:rsidR="00A121AC" w:rsidRPr="00A121AC">
        <w:rPr>
          <w:i/>
          <w:iCs/>
        </w:rPr>
        <w:t>playground</w:t>
      </w:r>
      <w:r w:rsidR="00A121AC">
        <w:t xml:space="preserve">, </w:t>
      </w:r>
      <w:r w:rsidR="00917723">
        <w:t>si arriva alla configurazione finale (1, 1, 4, 19, 5)</w:t>
      </w:r>
      <w:r w:rsidR="00DF5A45">
        <w:t>, in cui si ottengono i seguenti intervalli di confidenza:</w:t>
      </w:r>
      <w:r w:rsidR="00DF5A45">
        <w:br/>
        <w:t xml:space="preserve">- Tempo di attesa nel centro </w:t>
      </w:r>
      <w:r w:rsidR="00DF5A45" w:rsidRPr="00544B33">
        <w:rPr>
          <w:i/>
          <w:iCs/>
        </w:rPr>
        <w:t>consuption</w:t>
      </w:r>
      <w:r w:rsidR="00DF5A45">
        <w:t xml:space="preserve">: </w:t>
      </w:r>
      <w:r w:rsidR="00522F3D">
        <w:t>23,835521</w:t>
      </w:r>
      <w:r w:rsidR="00DF5A45">
        <w:t xml:space="preserve"> +/- </w:t>
      </w:r>
      <w:r w:rsidR="00522F3D">
        <w:t>4,024639</w:t>
      </w:r>
      <w:r w:rsidR="00DF5A45">
        <w:t xml:space="preserve"> sec</w:t>
      </w:r>
      <w:r w:rsidR="003E7E5C">
        <w:t xml:space="preserve"> (</w:t>
      </w:r>
      <w:r w:rsidR="00856DFE">
        <w:t>al di sotto dei 30 secondi massimi previsti).</w:t>
      </w:r>
      <w:r w:rsidR="00DF5A45">
        <w:br/>
        <w:t xml:space="preserve">- Probabilità di perdita nel centro </w:t>
      </w:r>
      <w:r w:rsidR="00DF5A45" w:rsidRPr="00544B33">
        <w:rPr>
          <w:i/>
          <w:iCs/>
        </w:rPr>
        <w:t>playground</w:t>
      </w:r>
      <w:r w:rsidR="00DF5A45">
        <w:t>: 0,</w:t>
      </w:r>
      <w:r w:rsidR="008946B8">
        <w:t>18</w:t>
      </w:r>
      <w:r w:rsidR="005D531C">
        <w:t>9</w:t>
      </w:r>
      <w:r w:rsidR="003E7E5C">
        <w:t>461</w:t>
      </w:r>
      <w:r w:rsidR="00DF5A45">
        <w:t xml:space="preserve"> +/- 0,00</w:t>
      </w:r>
      <w:r w:rsidR="003E7E5C">
        <w:t>4092</w:t>
      </w:r>
      <w:r w:rsidR="00856DFE">
        <w:t xml:space="preserve"> (al di sotto d</w:t>
      </w:r>
      <w:r w:rsidR="00B6399C">
        <w:t>el 20% massimo previsto).</w:t>
      </w:r>
    </w:p>
    <w:p w14:paraId="21E66C11" w14:textId="452069F3" w:rsidR="00435BC1" w:rsidRDefault="00435BC1" w:rsidP="005244D4">
      <w:pPr>
        <w:jc w:val="center"/>
        <w:rPr>
          <w:i/>
          <w:iCs/>
        </w:rPr>
      </w:pPr>
      <w:r>
        <w:rPr>
          <w:i/>
          <w:iCs/>
        </w:rPr>
        <w:t>Tempo di risposta</w:t>
      </w:r>
      <w:r w:rsidRPr="009F3672">
        <w:rPr>
          <w:i/>
          <w:iCs/>
        </w:rPr>
        <w:t xml:space="preserve"> del centro </w:t>
      </w:r>
      <w:r>
        <w:rPr>
          <w:i/>
          <w:iCs/>
        </w:rPr>
        <w:t>withdraw food</w:t>
      </w:r>
      <w:r w:rsidRPr="009F3672">
        <w:rPr>
          <w:i/>
          <w:iCs/>
        </w:rPr>
        <w:t xml:space="preserve"> nella </w:t>
      </w:r>
      <w:r>
        <w:rPr>
          <w:i/>
          <w:iCs/>
        </w:rPr>
        <w:t>terza</w:t>
      </w:r>
      <w:r w:rsidRPr="009F3672">
        <w:rPr>
          <w:i/>
          <w:iCs/>
        </w:rPr>
        <w:t xml:space="preserve"> fascia oraria</w:t>
      </w:r>
      <w:r>
        <w:rPr>
          <w:i/>
          <w:iCs/>
        </w:rPr>
        <w:t xml:space="preserve"> (configurazione (1, 1, 4, </w:t>
      </w:r>
      <w:r w:rsidR="005244D4">
        <w:rPr>
          <w:i/>
          <w:iCs/>
        </w:rPr>
        <w:t>19, 5))</w:t>
      </w:r>
      <w:r w:rsidRPr="009F3672">
        <w:rPr>
          <w:i/>
          <w:iCs/>
        </w:rPr>
        <w:t>:</w:t>
      </w:r>
    </w:p>
    <w:p w14:paraId="54F58D5E" w14:textId="1508E7F9" w:rsidR="005244D4" w:rsidRDefault="00527F5B" w:rsidP="005244D4">
      <w:pPr>
        <w:jc w:val="center"/>
      </w:pPr>
      <w:r w:rsidRPr="00527F5B">
        <w:rPr>
          <w:noProof/>
        </w:rPr>
        <w:lastRenderedPageBreak/>
        <w:drawing>
          <wp:inline distT="0" distB="0" distL="0" distR="0" wp14:anchorId="11B7FE85" wp14:editId="38AF8592">
            <wp:extent cx="6120130" cy="301688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016885"/>
                    </a:xfrm>
                    <a:prstGeom prst="rect">
                      <a:avLst/>
                    </a:prstGeom>
                  </pic:spPr>
                </pic:pic>
              </a:graphicData>
            </a:graphic>
          </wp:inline>
        </w:drawing>
      </w:r>
    </w:p>
    <w:p w14:paraId="5BE70A42" w14:textId="3FDE0FA3" w:rsidR="00527F5B" w:rsidRDefault="00527F5B" w:rsidP="00527F5B">
      <w:pPr>
        <w:jc w:val="center"/>
        <w:rPr>
          <w:i/>
          <w:iCs/>
        </w:rPr>
      </w:pPr>
      <w:r>
        <w:rPr>
          <w:i/>
          <w:iCs/>
        </w:rPr>
        <w:t>Tempo di attesa</w:t>
      </w:r>
      <w:r w:rsidRPr="009F3672">
        <w:rPr>
          <w:i/>
          <w:iCs/>
        </w:rPr>
        <w:t xml:space="preserve"> del centro </w:t>
      </w:r>
      <w:r>
        <w:rPr>
          <w:i/>
          <w:iCs/>
        </w:rPr>
        <w:t>consuption</w:t>
      </w:r>
      <w:r w:rsidRPr="009F3672">
        <w:rPr>
          <w:i/>
          <w:iCs/>
        </w:rPr>
        <w:t xml:space="preserve"> nella </w:t>
      </w:r>
      <w:r>
        <w:rPr>
          <w:i/>
          <w:iCs/>
        </w:rPr>
        <w:t>terza</w:t>
      </w:r>
      <w:r w:rsidRPr="009F3672">
        <w:rPr>
          <w:i/>
          <w:iCs/>
        </w:rPr>
        <w:t xml:space="preserve"> fascia oraria</w:t>
      </w:r>
      <w:r>
        <w:rPr>
          <w:i/>
          <w:iCs/>
        </w:rPr>
        <w:t xml:space="preserve"> (configurazione (1, 1, 4, 19, 5))</w:t>
      </w:r>
      <w:r w:rsidRPr="009F3672">
        <w:rPr>
          <w:i/>
          <w:iCs/>
        </w:rPr>
        <w:t>:</w:t>
      </w:r>
    </w:p>
    <w:p w14:paraId="6FF2ADB6" w14:textId="477C5DAA" w:rsidR="00527F5B" w:rsidRDefault="00527F5B" w:rsidP="005244D4">
      <w:pPr>
        <w:jc w:val="center"/>
      </w:pPr>
      <w:r>
        <w:rPr>
          <w:noProof/>
        </w:rPr>
        <w:drawing>
          <wp:inline distT="0" distB="0" distL="0" distR="0" wp14:anchorId="092212A3" wp14:editId="5EF389F5">
            <wp:extent cx="6120130" cy="3077845"/>
            <wp:effectExtent l="0" t="0" r="0" b="825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120130" cy="3077845"/>
                    </a:xfrm>
                    <a:prstGeom prst="rect">
                      <a:avLst/>
                    </a:prstGeom>
                  </pic:spPr>
                </pic:pic>
              </a:graphicData>
            </a:graphic>
          </wp:inline>
        </w:drawing>
      </w:r>
    </w:p>
    <w:p w14:paraId="5A9BDF2C" w14:textId="406B1C2C" w:rsidR="00766F93" w:rsidRDefault="009C60E5" w:rsidP="009C60E5">
      <w:pPr>
        <w:pStyle w:val="Titolo3"/>
      </w:pPr>
      <w:bookmarkStart w:id="41" w:name="_Toc111710877"/>
      <w:r>
        <w:t xml:space="preserve">Fascia 4 (15:00 </w:t>
      </w:r>
      <w:r>
        <w:sym w:font="Wingdings" w:char="F0E0"/>
      </w:r>
      <w:r>
        <w:t xml:space="preserve"> 18:00).</w:t>
      </w:r>
      <w:bookmarkEnd w:id="41"/>
    </w:p>
    <w:p w14:paraId="60B8F9EC" w14:textId="77C15790" w:rsidR="009C60E5" w:rsidRDefault="00024C73" w:rsidP="009C60E5">
      <w:r>
        <w:t>Dovendo</w:t>
      </w:r>
      <w:r w:rsidR="00FE2339">
        <w:t xml:space="preserve"> come prima mantenere i tavoli e i posti nell’area giochi ottenuti nelle fasce orarie precedenti, </w:t>
      </w:r>
      <w:r w:rsidR="00893A17">
        <w:t>per la simulazione a orizzonte infinito della fascia 4 siamo partiti dalla configurazione (1, 1, 1, 19, 5)</w:t>
      </w:r>
      <w:r w:rsidR="00DA6E8B">
        <w:t xml:space="preserve">. Tuttavia, tale configurazione </w:t>
      </w:r>
      <w:r w:rsidR="00452841">
        <w:t>non rispetta il QoS relativo al tempo</w:t>
      </w:r>
      <w:r w:rsidR="00DA6E8B">
        <w:t xml:space="preserve"> medio</w:t>
      </w:r>
      <w:r w:rsidR="00452841">
        <w:t xml:space="preserve"> di risposta del centro </w:t>
      </w:r>
      <w:r w:rsidR="00452841" w:rsidRPr="000D1CA1">
        <w:rPr>
          <w:i/>
          <w:iCs/>
        </w:rPr>
        <w:t>withdraw food</w:t>
      </w:r>
      <w:r w:rsidR="00452841">
        <w:t xml:space="preserve">, </w:t>
      </w:r>
      <w:r w:rsidR="00DA6E8B">
        <w:t>il cui intervallo di confidenza risulta essere</w:t>
      </w:r>
      <w:r w:rsidR="000D1CA1">
        <w:t xml:space="preserve"> 1152</w:t>
      </w:r>
      <w:r w:rsidR="00656361">
        <w:t>,469797 +/- 68,221994 sec, che supera i 15 minuti massimi.</w:t>
      </w:r>
      <w:r w:rsidR="00CA7324">
        <w:br/>
        <w:t xml:space="preserve">Aggiungendo un servente al centro </w:t>
      </w:r>
      <w:r w:rsidR="00CA7324" w:rsidRPr="000D1CA1">
        <w:rPr>
          <w:i/>
          <w:iCs/>
        </w:rPr>
        <w:t>withdraw food</w:t>
      </w:r>
      <w:r w:rsidR="00CA7324">
        <w:t xml:space="preserve">, si ottiene </w:t>
      </w:r>
      <w:r w:rsidR="006B6AE2">
        <w:t xml:space="preserve">la configurazione (1, 1, 2, 19, 5) e un intervallo di confidenza sul tempo di risposta di tale centro pari a </w:t>
      </w:r>
      <w:r w:rsidR="002817D9">
        <w:t>285,572421 +/- 3,157248 sec, che è accettabile.</w:t>
      </w:r>
    </w:p>
    <w:p w14:paraId="4B508188" w14:textId="0F749AF5" w:rsidR="006D3593" w:rsidRDefault="006D3593" w:rsidP="006D3593">
      <w:pPr>
        <w:pStyle w:val="Titolo3"/>
      </w:pPr>
      <w:bookmarkStart w:id="42" w:name="_Toc111710878"/>
      <w:r>
        <w:t xml:space="preserve">Fascia 5 (18:00 </w:t>
      </w:r>
      <w:r>
        <w:sym w:font="Wingdings" w:char="F0E0"/>
      </w:r>
      <w:r>
        <w:t xml:space="preserve"> 22:00).</w:t>
      </w:r>
      <w:bookmarkEnd w:id="42"/>
    </w:p>
    <w:p w14:paraId="2574AD02" w14:textId="4566A88D" w:rsidR="00F36B61" w:rsidRDefault="00B97512" w:rsidP="00F36B61">
      <w:r>
        <w:t xml:space="preserve">Essendo la fascia oraria più popolata di tutte, </w:t>
      </w:r>
      <w:r w:rsidR="00D74736">
        <w:t>abbiamo deciso di partire dalla configurazione ottenuta nella fascia oraria relativa all’ora di pranzo (la terza), che è (</w:t>
      </w:r>
      <w:r w:rsidR="001A1B3F">
        <w:t>1, 1, 4, 19, 5).</w:t>
      </w:r>
      <w:r w:rsidR="009E24F0">
        <w:t xml:space="preserve"> </w:t>
      </w:r>
      <w:r w:rsidR="00AB6B32">
        <w:t>U</w:t>
      </w:r>
      <w:r w:rsidR="00ED0B3B">
        <w:t>tilizzando già questa configurazione, nessuno dei QoS è stato soddisfatto</w:t>
      </w:r>
      <w:r w:rsidR="00AB6B32">
        <w:t>. Infatti, sono stati ottenuti i seguenti intervalli di confidenza:</w:t>
      </w:r>
      <w:r w:rsidR="00AB6B32">
        <w:br/>
        <w:t xml:space="preserve">- Tempo di risposta nel centro </w:t>
      </w:r>
      <w:r w:rsidR="00AB6B32" w:rsidRPr="00866FD0">
        <w:rPr>
          <w:i/>
          <w:iCs/>
        </w:rPr>
        <w:t>withdraw food</w:t>
      </w:r>
      <w:r w:rsidR="00AB6B32">
        <w:t>: 1923,344517 +/- 386,035053 sec.</w:t>
      </w:r>
      <w:r w:rsidR="00AB6B32">
        <w:br/>
      </w:r>
      <w:r w:rsidR="00AB6B32">
        <w:lastRenderedPageBreak/>
        <w:t xml:space="preserve">- Tempo di attesa nel centro </w:t>
      </w:r>
      <w:r w:rsidR="00AB6B32" w:rsidRPr="00544B33">
        <w:rPr>
          <w:i/>
          <w:iCs/>
        </w:rPr>
        <w:t>consuption</w:t>
      </w:r>
      <w:r w:rsidR="00AB6B32">
        <w:t xml:space="preserve">: </w:t>
      </w:r>
      <w:r w:rsidR="000A3CBE">
        <w:t>258,332669</w:t>
      </w:r>
      <w:r w:rsidR="00AB6B32">
        <w:t xml:space="preserve"> +/- </w:t>
      </w:r>
      <w:r w:rsidR="000A3CBE">
        <w:t>38,187410</w:t>
      </w:r>
      <w:r w:rsidR="00AB6B32">
        <w:t xml:space="preserve"> sec.</w:t>
      </w:r>
      <w:r w:rsidR="00AB6B32">
        <w:br/>
        <w:t xml:space="preserve">- Probabilità di perdita nel centro </w:t>
      </w:r>
      <w:r w:rsidR="00AB6B32" w:rsidRPr="00544B33">
        <w:rPr>
          <w:i/>
          <w:iCs/>
        </w:rPr>
        <w:t>playground</w:t>
      </w:r>
      <w:r w:rsidR="00AB6B32">
        <w:t>: 0,</w:t>
      </w:r>
      <w:r w:rsidR="003B1BE7">
        <w:t>268646</w:t>
      </w:r>
      <w:r w:rsidR="00AB6B32">
        <w:t xml:space="preserve"> +/- 0,</w:t>
      </w:r>
      <w:r w:rsidR="003B1BE7">
        <w:t>005225</w:t>
      </w:r>
      <w:r w:rsidR="00AB6B32">
        <w:t>.</w:t>
      </w:r>
      <w:r w:rsidR="003C0701">
        <w:br/>
      </w:r>
      <w:r w:rsidR="0004221B">
        <w:t>La configurazione minima che invece rispetta tutti i QoS è (1, 1, 5, 23, 6)</w:t>
      </w:r>
      <w:r w:rsidR="00090533">
        <w:t>, da cui si ottengono i seguenti intervalli di confidenza:</w:t>
      </w:r>
      <w:r w:rsidR="00090533">
        <w:br/>
        <w:t xml:space="preserve">- Tempo di risposta nel centro </w:t>
      </w:r>
      <w:r w:rsidR="00090533" w:rsidRPr="00866FD0">
        <w:rPr>
          <w:i/>
          <w:iCs/>
        </w:rPr>
        <w:t>withdraw food</w:t>
      </w:r>
      <w:r w:rsidR="00090533">
        <w:t xml:space="preserve">: </w:t>
      </w:r>
      <w:r w:rsidR="007501F6">
        <w:t>536</w:t>
      </w:r>
      <w:r w:rsidR="00090533">
        <w:t>,</w:t>
      </w:r>
      <w:r w:rsidR="007501F6">
        <w:t>987959</w:t>
      </w:r>
      <w:r w:rsidR="00090533">
        <w:t xml:space="preserve"> +/- 3</w:t>
      </w:r>
      <w:r w:rsidR="007501F6">
        <w:t>5</w:t>
      </w:r>
      <w:r w:rsidR="00090533">
        <w:t>,</w:t>
      </w:r>
      <w:r w:rsidR="008C47E3">
        <w:t>245249</w:t>
      </w:r>
      <w:r w:rsidR="00090533">
        <w:t xml:space="preserve"> sec.</w:t>
      </w:r>
      <w:r w:rsidR="00090533">
        <w:br/>
        <w:t xml:space="preserve">- Tempo di attesa nel centro </w:t>
      </w:r>
      <w:r w:rsidR="00090533" w:rsidRPr="00544B33">
        <w:rPr>
          <w:i/>
          <w:iCs/>
        </w:rPr>
        <w:t>consuption</w:t>
      </w:r>
      <w:r w:rsidR="00090533">
        <w:t xml:space="preserve">: </w:t>
      </w:r>
      <w:r w:rsidR="008C47E3">
        <w:t>20</w:t>
      </w:r>
      <w:r w:rsidR="00090533">
        <w:t>,</w:t>
      </w:r>
      <w:r w:rsidR="008C47E3">
        <w:t>560713</w:t>
      </w:r>
      <w:r w:rsidR="00090533">
        <w:t xml:space="preserve"> +/- </w:t>
      </w:r>
      <w:r w:rsidR="008C47E3">
        <w:t>4</w:t>
      </w:r>
      <w:r w:rsidR="00090533">
        <w:t>,</w:t>
      </w:r>
      <w:r w:rsidR="008C47E3">
        <w:t>599469</w:t>
      </w:r>
      <w:r w:rsidR="00090533">
        <w:t xml:space="preserve"> sec.</w:t>
      </w:r>
      <w:r w:rsidR="00090533">
        <w:br/>
        <w:t xml:space="preserve">- Probabilità di perdita nel centro </w:t>
      </w:r>
      <w:r w:rsidR="00090533" w:rsidRPr="00544B33">
        <w:rPr>
          <w:i/>
          <w:iCs/>
        </w:rPr>
        <w:t>playground</w:t>
      </w:r>
      <w:r w:rsidR="00090533">
        <w:t>: 0,</w:t>
      </w:r>
      <w:r w:rsidR="00DF3AB0">
        <w:t>178116</w:t>
      </w:r>
      <w:r w:rsidR="00090533">
        <w:t xml:space="preserve"> +/- 0,</w:t>
      </w:r>
      <w:r w:rsidR="00DF3AB0">
        <w:t>004405</w:t>
      </w:r>
      <w:r w:rsidR="00090533">
        <w:t>.</w:t>
      </w:r>
      <w:r w:rsidR="00450B7C">
        <w:br/>
      </w:r>
    </w:p>
    <w:p w14:paraId="1A00C7FA" w14:textId="77777777" w:rsidR="004E480A" w:rsidRDefault="004E480A" w:rsidP="00F36B61"/>
    <w:p w14:paraId="68CC2B79" w14:textId="77777777" w:rsidR="004E480A" w:rsidRDefault="004E480A" w:rsidP="00F36B61"/>
    <w:p w14:paraId="2A369934" w14:textId="77777777" w:rsidR="004E480A" w:rsidRDefault="004E480A" w:rsidP="00F36B61"/>
    <w:p w14:paraId="1883BE45" w14:textId="77777777" w:rsidR="004E480A" w:rsidRDefault="004E480A" w:rsidP="00F36B61"/>
    <w:p w14:paraId="24112664" w14:textId="77777777" w:rsidR="004E480A" w:rsidRDefault="004E480A" w:rsidP="00F36B61"/>
    <w:p w14:paraId="69CC5F0D" w14:textId="77777777" w:rsidR="004E480A" w:rsidRDefault="004E480A" w:rsidP="00F36B61"/>
    <w:p w14:paraId="5F2CD70C" w14:textId="23C427C7" w:rsidR="004E480A" w:rsidRDefault="004E480A" w:rsidP="004E480A">
      <w:pPr>
        <w:jc w:val="center"/>
        <w:rPr>
          <w:i/>
          <w:iCs/>
        </w:rPr>
      </w:pPr>
      <w:r>
        <w:rPr>
          <w:i/>
          <w:iCs/>
        </w:rPr>
        <w:t xml:space="preserve">Tempo di </w:t>
      </w:r>
      <w:r w:rsidR="00C842F1">
        <w:rPr>
          <w:i/>
          <w:iCs/>
        </w:rPr>
        <w:t>risposta</w:t>
      </w:r>
      <w:r w:rsidRPr="009F3672">
        <w:rPr>
          <w:i/>
          <w:iCs/>
        </w:rPr>
        <w:t xml:space="preserve"> del centro </w:t>
      </w:r>
      <w:r>
        <w:rPr>
          <w:i/>
          <w:iCs/>
        </w:rPr>
        <w:t>withdraw food</w:t>
      </w:r>
      <w:r w:rsidRPr="009F3672">
        <w:rPr>
          <w:i/>
          <w:iCs/>
        </w:rPr>
        <w:t xml:space="preserve"> nella </w:t>
      </w:r>
      <w:r w:rsidR="008C7F1F">
        <w:rPr>
          <w:i/>
          <w:iCs/>
        </w:rPr>
        <w:t>quinta</w:t>
      </w:r>
      <w:r w:rsidRPr="009F3672">
        <w:rPr>
          <w:i/>
          <w:iCs/>
        </w:rPr>
        <w:t xml:space="preserve"> fascia oraria</w:t>
      </w:r>
      <w:r>
        <w:rPr>
          <w:i/>
          <w:iCs/>
        </w:rPr>
        <w:t xml:space="preserve"> (configurazione (1, 1, </w:t>
      </w:r>
      <w:r w:rsidR="008C7F1F">
        <w:rPr>
          <w:i/>
          <w:iCs/>
        </w:rPr>
        <w:t>5</w:t>
      </w:r>
      <w:r>
        <w:rPr>
          <w:i/>
          <w:iCs/>
        </w:rPr>
        <w:t xml:space="preserve">, </w:t>
      </w:r>
      <w:r w:rsidR="008C7F1F">
        <w:rPr>
          <w:i/>
          <w:iCs/>
        </w:rPr>
        <w:t>23</w:t>
      </w:r>
      <w:r>
        <w:rPr>
          <w:i/>
          <w:iCs/>
        </w:rPr>
        <w:t xml:space="preserve">, </w:t>
      </w:r>
      <w:r w:rsidR="008C7F1F">
        <w:rPr>
          <w:i/>
          <w:iCs/>
        </w:rPr>
        <w:t>6</w:t>
      </w:r>
      <w:r>
        <w:rPr>
          <w:i/>
          <w:iCs/>
        </w:rPr>
        <w:t>))</w:t>
      </w:r>
      <w:r w:rsidRPr="009F3672">
        <w:rPr>
          <w:i/>
          <w:iCs/>
        </w:rPr>
        <w:t>:</w:t>
      </w:r>
    </w:p>
    <w:p w14:paraId="78E23C45" w14:textId="005B5697" w:rsidR="004E480A" w:rsidRDefault="00C842F1" w:rsidP="008C7F1F">
      <w:pPr>
        <w:jc w:val="center"/>
      </w:pPr>
      <w:r>
        <w:rPr>
          <w:noProof/>
        </w:rPr>
        <w:drawing>
          <wp:inline distT="0" distB="0" distL="0" distR="0" wp14:anchorId="06104162" wp14:editId="13C825B5">
            <wp:extent cx="6120130" cy="2962910"/>
            <wp:effectExtent l="0" t="0" r="0" b="889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120130" cy="2962910"/>
                    </a:xfrm>
                    <a:prstGeom prst="rect">
                      <a:avLst/>
                    </a:prstGeom>
                  </pic:spPr>
                </pic:pic>
              </a:graphicData>
            </a:graphic>
          </wp:inline>
        </w:drawing>
      </w:r>
    </w:p>
    <w:p w14:paraId="3736CCCB" w14:textId="3AB1A279" w:rsidR="00C842F1" w:rsidRDefault="00C842F1" w:rsidP="00C842F1">
      <w:pPr>
        <w:jc w:val="center"/>
        <w:rPr>
          <w:i/>
          <w:iCs/>
        </w:rPr>
      </w:pPr>
      <w:r>
        <w:rPr>
          <w:i/>
          <w:iCs/>
        </w:rPr>
        <w:t>Tempo di attesa</w:t>
      </w:r>
      <w:r w:rsidRPr="009F3672">
        <w:rPr>
          <w:i/>
          <w:iCs/>
        </w:rPr>
        <w:t xml:space="preserve"> del centro </w:t>
      </w:r>
      <w:r>
        <w:rPr>
          <w:i/>
          <w:iCs/>
        </w:rPr>
        <w:t>consuption</w:t>
      </w:r>
      <w:r w:rsidRPr="009F3672">
        <w:rPr>
          <w:i/>
          <w:iCs/>
        </w:rPr>
        <w:t xml:space="preserve"> nella </w:t>
      </w:r>
      <w:r>
        <w:rPr>
          <w:i/>
          <w:iCs/>
        </w:rPr>
        <w:t>quinta</w:t>
      </w:r>
      <w:r w:rsidRPr="009F3672">
        <w:rPr>
          <w:i/>
          <w:iCs/>
        </w:rPr>
        <w:t xml:space="preserve"> fascia oraria</w:t>
      </w:r>
      <w:r>
        <w:rPr>
          <w:i/>
          <w:iCs/>
        </w:rPr>
        <w:t xml:space="preserve"> (configurazione (1, 1, 5, 23, 6))</w:t>
      </w:r>
      <w:r w:rsidRPr="009F3672">
        <w:rPr>
          <w:i/>
          <w:iCs/>
        </w:rPr>
        <w:t>:</w:t>
      </w:r>
    </w:p>
    <w:p w14:paraId="4B159D6C" w14:textId="1A4BBB47" w:rsidR="00C842F1" w:rsidRDefault="00C842F1" w:rsidP="008C7F1F">
      <w:pPr>
        <w:jc w:val="center"/>
      </w:pPr>
      <w:r w:rsidRPr="00C842F1">
        <w:rPr>
          <w:noProof/>
        </w:rPr>
        <w:lastRenderedPageBreak/>
        <w:drawing>
          <wp:inline distT="0" distB="0" distL="0" distR="0" wp14:anchorId="7C5BC3BF" wp14:editId="0C00EB33">
            <wp:extent cx="6120130" cy="297688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976880"/>
                    </a:xfrm>
                    <a:prstGeom prst="rect">
                      <a:avLst/>
                    </a:prstGeom>
                  </pic:spPr>
                </pic:pic>
              </a:graphicData>
            </a:graphic>
          </wp:inline>
        </w:drawing>
      </w:r>
    </w:p>
    <w:p w14:paraId="665C4BA9" w14:textId="25A7F583" w:rsidR="00C842F1" w:rsidRDefault="00C842F1" w:rsidP="00C842F1">
      <w:pPr>
        <w:pStyle w:val="Titolo3"/>
      </w:pPr>
      <w:r>
        <w:br/>
      </w:r>
      <w:bookmarkStart w:id="43" w:name="_Toc111710879"/>
      <w:r>
        <w:t xml:space="preserve">Fascia 6 (22:00 </w:t>
      </w:r>
      <w:r>
        <w:sym w:font="Wingdings" w:char="F0E0"/>
      </w:r>
      <w:r>
        <w:t xml:space="preserve"> 23:00).</w:t>
      </w:r>
      <w:bookmarkEnd w:id="43"/>
    </w:p>
    <w:p w14:paraId="37825F0F" w14:textId="1C17C253" w:rsidR="00C842F1" w:rsidRDefault="008372CA" w:rsidP="00C842F1">
      <w:r>
        <w:t xml:space="preserve">Poiché il tasso degli arrivi al ristorante nella fascia 6 è uguale al tasso degli arrivi nella fascia 1, in base alla simulazione a orizzonte </w:t>
      </w:r>
      <w:r w:rsidR="00576F1F">
        <w:t>in</w:t>
      </w:r>
      <w:r>
        <w:t>finito, la configurazione minima che rispetta tutti i QoS coincide con quella ottenuta analizzando la fascia 1</w:t>
      </w:r>
      <w:r w:rsidR="00576F1F">
        <w:t xml:space="preserve">. Comunque sia, anche in questo caso è stato necessario mantenere il numero di serventi nei centri </w:t>
      </w:r>
      <w:r w:rsidR="00576F1F" w:rsidRPr="00576F1F">
        <w:rPr>
          <w:i/>
          <w:iCs/>
        </w:rPr>
        <w:t>consuption</w:t>
      </w:r>
      <w:r w:rsidR="00576F1F">
        <w:t xml:space="preserve"> e </w:t>
      </w:r>
      <w:r w:rsidR="00576F1F" w:rsidRPr="00576F1F">
        <w:rPr>
          <w:i/>
          <w:iCs/>
        </w:rPr>
        <w:t>playground</w:t>
      </w:r>
      <w:r w:rsidR="00576F1F">
        <w:t xml:space="preserve"> pari al massimo che si è trovato per le fasce orarie finora analizzate (ovvero rispettivamente 23 e 6), arrivando così alla configurazione finale (1, 1, 2, 23, 6).</w:t>
      </w:r>
    </w:p>
    <w:p w14:paraId="56869E27" w14:textId="336053C7" w:rsidR="009C0E3E" w:rsidRDefault="009C0E3E" w:rsidP="009C0E3E">
      <w:pPr>
        <w:pStyle w:val="Titolo3"/>
      </w:pPr>
      <w:bookmarkStart w:id="44" w:name="_Toc111710880"/>
      <w:r>
        <w:t>Conclusioni.</w:t>
      </w:r>
      <w:bookmarkEnd w:id="44"/>
    </w:p>
    <w:p w14:paraId="117AD9CE" w14:textId="02FF09C7" w:rsidR="009C0E3E" w:rsidRDefault="009C0E3E" w:rsidP="009C0E3E">
      <w:r>
        <w:t>In definitiva, in base ai risultati ottenuti con la simulazione a orizzonte infinito, in base ai soli requisiti QoS e tenendo conto che il numero di tavoli e di posti nell’area giochi è fisso nell’arco di tutta la giornata, abbiamo ottenuto le seguenti configurazioni minime per le singole fasce orarie:</w:t>
      </w:r>
      <w:r>
        <w:br/>
        <w:t>-&gt; Fascia 1: (1, 1, 2, 23, 6)</w:t>
      </w:r>
      <w:r>
        <w:br/>
        <w:t>-&gt; Fascia 2: (1, 1, 1, 23, 6)</w:t>
      </w:r>
      <w:r>
        <w:br/>
        <w:t>-&gt; Fascia 3: (1, 1, 4, 23, 6)</w:t>
      </w:r>
      <w:r>
        <w:br/>
        <w:t>-&gt; Fascia 4: (1, 1, 2, 23, 6)</w:t>
      </w:r>
      <w:r>
        <w:br/>
        <w:t>-&gt; Fascia 5: (1, 1, 5, 23, 6)</w:t>
      </w:r>
      <w:r>
        <w:br/>
        <w:t>-&gt; Fascia 6: (1, 1, 2, 23, 6)</w:t>
      </w:r>
    </w:p>
    <w:p w14:paraId="0D26D5A3" w14:textId="6EE40917" w:rsidR="009C0E3E" w:rsidRPr="009C0E3E" w:rsidRDefault="009C0E3E" w:rsidP="009C0E3E">
      <w:r>
        <w:t xml:space="preserve">Come ipotizzato nella fase di progettazione, vedendo le configurazioni risultanti nelle fasce orarie, che si basano esclusivamente sui QoS, i centri </w:t>
      </w:r>
      <w:r w:rsidR="009517E8" w:rsidRPr="009517E8">
        <w:rPr>
          <w:i/>
          <w:iCs/>
        </w:rPr>
        <w:t>ordering and payment</w:t>
      </w:r>
      <w:r w:rsidR="009517E8">
        <w:t xml:space="preserve"> ed </w:t>
      </w:r>
      <w:r w:rsidR="009517E8" w:rsidRPr="009517E8">
        <w:rPr>
          <w:i/>
          <w:iCs/>
        </w:rPr>
        <w:t>electronic ordering and payment</w:t>
      </w:r>
      <w:r w:rsidR="009517E8">
        <w:t xml:space="preserve"> hanno il numero minimo di serventi possibile, che verosimilmente porterà a una gran quantità di perdite all’interno del sistema e, di conseguenza, una perdita nel profitto.</w:t>
      </w:r>
    </w:p>
    <w:sectPr w:rsidR="009C0E3E" w:rsidRPr="009C0E3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A8489" w14:textId="77777777" w:rsidR="00685296" w:rsidRDefault="00685296" w:rsidP="00B72CCA">
      <w:pPr>
        <w:spacing w:after="0" w:line="240" w:lineRule="auto"/>
      </w:pPr>
      <w:r>
        <w:separator/>
      </w:r>
    </w:p>
  </w:endnote>
  <w:endnote w:type="continuationSeparator" w:id="0">
    <w:p w14:paraId="7D33F672" w14:textId="77777777" w:rsidR="00685296" w:rsidRDefault="00685296"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20C15" w14:textId="77777777" w:rsidR="00685296" w:rsidRDefault="00685296" w:rsidP="00B72CCA">
      <w:pPr>
        <w:spacing w:after="0" w:line="240" w:lineRule="auto"/>
      </w:pPr>
      <w:r>
        <w:separator/>
      </w:r>
    </w:p>
  </w:footnote>
  <w:footnote w:type="continuationSeparator" w:id="0">
    <w:p w14:paraId="4BE72E00" w14:textId="77777777" w:rsidR="00685296" w:rsidRDefault="00685296"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01FCE"/>
    <w:rsid w:val="000030E7"/>
    <w:rsid w:val="00004095"/>
    <w:rsid w:val="000045E8"/>
    <w:rsid w:val="00005D17"/>
    <w:rsid w:val="0001193D"/>
    <w:rsid w:val="00011EB2"/>
    <w:rsid w:val="00012E49"/>
    <w:rsid w:val="00016AA9"/>
    <w:rsid w:val="000174C3"/>
    <w:rsid w:val="00024C73"/>
    <w:rsid w:val="0003087B"/>
    <w:rsid w:val="00032F3F"/>
    <w:rsid w:val="0003485A"/>
    <w:rsid w:val="00041BE9"/>
    <w:rsid w:val="0004221B"/>
    <w:rsid w:val="0004228E"/>
    <w:rsid w:val="00042EE2"/>
    <w:rsid w:val="00044E0E"/>
    <w:rsid w:val="00047526"/>
    <w:rsid w:val="00050339"/>
    <w:rsid w:val="00054924"/>
    <w:rsid w:val="00054992"/>
    <w:rsid w:val="00060F26"/>
    <w:rsid w:val="00061CDE"/>
    <w:rsid w:val="00062754"/>
    <w:rsid w:val="00072DE6"/>
    <w:rsid w:val="00074EA8"/>
    <w:rsid w:val="00075A6A"/>
    <w:rsid w:val="00085F0E"/>
    <w:rsid w:val="00090533"/>
    <w:rsid w:val="00097C7E"/>
    <w:rsid w:val="000A3CBE"/>
    <w:rsid w:val="000A3EC4"/>
    <w:rsid w:val="000A5A5C"/>
    <w:rsid w:val="000A6473"/>
    <w:rsid w:val="000B1270"/>
    <w:rsid w:val="000B1C7C"/>
    <w:rsid w:val="000B29C9"/>
    <w:rsid w:val="000B48E6"/>
    <w:rsid w:val="000C0920"/>
    <w:rsid w:val="000C1D95"/>
    <w:rsid w:val="000C2E27"/>
    <w:rsid w:val="000D1CA1"/>
    <w:rsid w:val="000D48FB"/>
    <w:rsid w:val="000D571D"/>
    <w:rsid w:val="000E2A8B"/>
    <w:rsid w:val="000E6632"/>
    <w:rsid w:val="00102EDA"/>
    <w:rsid w:val="0010316C"/>
    <w:rsid w:val="001037DE"/>
    <w:rsid w:val="00107961"/>
    <w:rsid w:val="00115264"/>
    <w:rsid w:val="00125538"/>
    <w:rsid w:val="00131AF1"/>
    <w:rsid w:val="00133375"/>
    <w:rsid w:val="0015234E"/>
    <w:rsid w:val="00167B76"/>
    <w:rsid w:val="00174A7D"/>
    <w:rsid w:val="0017539B"/>
    <w:rsid w:val="00175408"/>
    <w:rsid w:val="00176265"/>
    <w:rsid w:val="00180147"/>
    <w:rsid w:val="0018594D"/>
    <w:rsid w:val="00186BDC"/>
    <w:rsid w:val="00194C2D"/>
    <w:rsid w:val="001A1B3F"/>
    <w:rsid w:val="001A3773"/>
    <w:rsid w:val="001A6D40"/>
    <w:rsid w:val="001A6DA2"/>
    <w:rsid w:val="001B3533"/>
    <w:rsid w:val="001B7F43"/>
    <w:rsid w:val="001C0486"/>
    <w:rsid w:val="001C1ED6"/>
    <w:rsid w:val="001C2C76"/>
    <w:rsid w:val="001C3F32"/>
    <w:rsid w:val="001C475D"/>
    <w:rsid w:val="001C4A3C"/>
    <w:rsid w:val="001C55B9"/>
    <w:rsid w:val="001D2F78"/>
    <w:rsid w:val="001D42CB"/>
    <w:rsid w:val="001D7152"/>
    <w:rsid w:val="001E3874"/>
    <w:rsid w:val="001E721C"/>
    <w:rsid w:val="001F6085"/>
    <w:rsid w:val="001F7199"/>
    <w:rsid w:val="00201C94"/>
    <w:rsid w:val="00210392"/>
    <w:rsid w:val="00210B93"/>
    <w:rsid w:val="00213B9E"/>
    <w:rsid w:val="002208BD"/>
    <w:rsid w:val="00225B25"/>
    <w:rsid w:val="002263AC"/>
    <w:rsid w:val="0022796E"/>
    <w:rsid w:val="00230CB5"/>
    <w:rsid w:val="00232B60"/>
    <w:rsid w:val="00232C50"/>
    <w:rsid w:val="0024115C"/>
    <w:rsid w:val="00244CA5"/>
    <w:rsid w:val="0024519F"/>
    <w:rsid w:val="0024549B"/>
    <w:rsid w:val="00245F6A"/>
    <w:rsid w:val="00257B5D"/>
    <w:rsid w:val="002619F0"/>
    <w:rsid w:val="00265F73"/>
    <w:rsid w:val="00271C81"/>
    <w:rsid w:val="00274093"/>
    <w:rsid w:val="00280969"/>
    <w:rsid w:val="002817D9"/>
    <w:rsid w:val="00282B34"/>
    <w:rsid w:val="002833A2"/>
    <w:rsid w:val="00285C96"/>
    <w:rsid w:val="00290EDF"/>
    <w:rsid w:val="00296B5B"/>
    <w:rsid w:val="002A3BEB"/>
    <w:rsid w:val="002A66A4"/>
    <w:rsid w:val="002B3687"/>
    <w:rsid w:val="002C08E7"/>
    <w:rsid w:val="002C1F6F"/>
    <w:rsid w:val="002D2AEC"/>
    <w:rsid w:val="002D443A"/>
    <w:rsid w:val="002D5DE7"/>
    <w:rsid w:val="002D6689"/>
    <w:rsid w:val="002D7947"/>
    <w:rsid w:val="002E0092"/>
    <w:rsid w:val="002E0D4E"/>
    <w:rsid w:val="002E464D"/>
    <w:rsid w:val="002E5646"/>
    <w:rsid w:val="002E71D6"/>
    <w:rsid w:val="002F5E34"/>
    <w:rsid w:val="002F7328"/>
    <w:rsid w:val="003076F7"/>
    <w:rsid w:val="00312BE5"/>
    <w:rsid w:val="003138AC"/>
    <w:rsid w:val="00317987"/>
    <w:rsid w:val="003218D6"/>
    <w:rsid w:val="00324B72"/>
    <w:rsid w:val="003268CF"/>
    <w:rsid w:val="00333150"/>
    <w:rsid w:val="00334AC4"/>
    <w:rsid w:val="00337D1A"/>
    <w:rsid w:val="00341290"/>
    <w:rsid w:val="00350A0E"/>
    <w:rsid w:val="0035217D"/>
    <w:rsid w:val="00353268"/>
    <w:rsid w:val="003537C3"/>
    <w:rsid w:val="00355116"/>
    <w:rsid w:val="00363AC2"/>
    <w:rsid w:val="00364496"/>
    <w:rsid w:val="00366D1D"/>
    <w:rsid w:val="00371BB4"/>
    <w:rsid w:val="00374527"/>
    <w:rsid w:val="00374D29"/>
    <w:rsid w:val="00383B49"/>
    <w:rsid w:val="00386DC0"/>
    <w:rsid w:val="00392A99"/>
    <w:rsid w:val="003963CA"/>
    <w:rsid w:val="00396D56"/>
    <w:rsid w:val="00397180"/>
    <w:rsid w:val="00397B6C"/>
    <w:rsid w:val="003A5D08"/>
    <w:rsid w:val="003A639B"/>
    <w:rsid w:val="003B1BE7"/>
    <w:rsid w:val="003B4541"/>
    <w:rsid w:val="003B607C"/>
    <w:rsid w:val="003B7718"/>
    <w:rsid w:val="003C0701"/>
    <w:rsid w:val="003C6EB8"/>
    <w:rsid w:val="003C759C"/>
    <w:rsid w:val="003D10F6"/>
    <w:rsid w:val="003D1117"/>
    <w:rsid w:val="003D5B4C"/>
    <w:rsid w:val="003D5CCA"/>
    <w:rsid w:val="003D719E"/>
    <w:rsid w:val="003E7E5C"/>
    <w:rsid w:val="003F37D3"/>
    <w:rsid w:val="003F5E4A"/>
    <w:rsid w:val="003F66C1"/>
    <w:rsid w:val="00404ACD"/>
    <w:rsid w:val="00410C05"/>
    <w:rsid w:val="00413C15"/>
    <w:rsid w:val="00416370"/>
    <w:rsid w:val="00421D62"/>
    <w:rsid w:val="00430500"/>
    <w:rsid w:val="00431002"/>
    <w:rsid w:val="004314EF"/>
    <w:rsid w:val="00433126"/>
    <w:rsid w:val="00435BC1"/>
    <w:rsid w:val="00437FC2"/>
    <w:rsid w:val="00442829"/>
    <w:rsid w:val="00445796"/>
    <w:rsid w:val="004470A4"/>
    <w:rsid w:val="00450B7C"/>
    <w:rsid w:val="00452841"/>
    <w:rsid w:val="004551DE"/>
    <w:rsid w:val="00461839"/>
    <w:rsid w:val="00466376"/>
    <w:rsid w:val="00466414"/>
    <w:rsid w:val="004665E7"/>
    <w:rsid w:val="0047040E"/>
    <w:rsid w:val="00470E43"/>
    <w:rsid w:val="00472981"/>
    <w:rsid w:val="0047452F"/>
    <w:rsid w:val="004836B0"/>
    <w:rsid w:val="00484D6D"/>
    <w:rsid w:val="004901DB"/>
    <w:rsid w:val="004905E1"/>
    <w:rsid w:val="00491B95"/>
    <w:rsid w:val="004964A3"/>
    <w:rsid w:val="004A5FE3"/>
    <w:rsid w:val="004B1F02"/>
    <w:rsid w:val="004B2056"/>
    <w:rsid w:val="004B2496"/>
    <w:rsid w:val="004B39F1"/>
    <w:rsid w:val="004B752B"/>
    <w:rsid w:val="004B780B"/>
    <w:rsid w:val="004E06DF"/>
    <w:rsid w:val="004E0FFA"/>
    <w:rsid w:val="004E3352"/>
    <w:rsid w:val="004E480A"/>
    <w:rsid w:val="004E4FD0"/>
    <w:rsid w:val="004E7F54"/>
    <w:rsid w:val="004F0BA9"/>
    <w:rsid w:val="004F0E02"/>
    <w:rsid w:val="004F3E6A"/>
    <w:rsid w:val="004F4B67"/>
    <w:rsid w:val="004F4CE8"/>
    <w:rsid w:val="004F5719"/>
    <w:rsid w:val="005012C3"/>
    <w:rsid w:val="00502FBA"/>
    <w:rsid w:val="00506D7C"/>
    <w:rsid w:val="00510AFA"/>
    <w:rsid w:val="00514269"/>
    <w:rsid w:val="005144E4"/>
    <w:rsid w:val="00515CBF"/>
    <w:rsid w:val="00517179"/>
    <w:rsid w:val="0051769E"/>
    <w:rsid w:val="00522F3D"/>
    <w:rsid w:val="00524102"/>
    <w:rsid w:val="005244D4"/>
    <w:rsid w:val="00525A69"/>
    <w:rsid w:val="00527DF1"/>
    <w:rsid w:val="00527F5B"/>
    <w:rsid w:val="00532BF9"/>
    <w:rsid w:val="005346A7"/>
    <w:rsid w:val="00534A3E"/>
    <w:rsid w:val="00544B33"/>
    <w:rsid w:val="00544FCB"/>
    <w:rsid w:val="005465F8"/>
    <w:rsid w:val="00553A36"/>
    <w:rsid w:val="005555BB"/>
    <w:rsid w:val="00556B3F"/>
    <w:rsid w:val="00560FD0"/>
    <w:rsid w:val="00561974"/>
    <w:rsid w:val="00567D2C"/>
    <w:rsid w:val="00574250"/>
    <w:rsid w:val="00576F1F"/>
    <w:rsid w:val="00577A08"/>
    <w:rsid w:val="00581662"/>
    <w:rsid w:val="00582199"/>
    <w:rsid w:val="005857FA"/>
    <w:rsid w:val="00585F92"/>
    <w:rsid w:val="00586227"/>
    <w:rsid w:val="0059448B"/>
    <w:rsid w:val="005945A6"/>
    <w:rsid w:val="005964CF"/>
    <w:rsid w:val="00596C10"/>
    <w:rsid w:val="005A001C"/>
    <w:rsid w:val="005A5AC4"/>
    <w:rsid w:val="005A61F2"/>
    <w:rsid w:val="005B1C69"/>
    <w:rsid w:val="005B33EF"/>
    <w:rsid w:val="005B53F2"/>
    <w:rsid w:val="005B5BDD"/>
    <w:rsid w:val="005B6C1E"/>
    <w:rsid w:val="005B7200"/>
    <w:rsid w:val="005C7C23"/>
    <w:rsid w:val="005C7E1F"/>
    <w:rsid w:val="005D4B52"/>
    <w:rsid w:val="005D531C"/>
    <w:rsid w:val="005D5B78"/>
    <w:rsid w:val="005D6527"/>
    <w:rsid w:val="005E1009"/>
    <w:rsid w:val="005E1294"/>
    <w:rsid w:val="005E24C4"/>
    <w:rsid w:val="005E5D48"/>
    <w:rsid w:val="005E61CC"/>
    <w:rsid w:val="00601D6C"/>
    <w:rsid w:val="00605D26"/>
    <w:rsid w:val="006076D0"/>
    <w:rsid w:val="00607E54"/>
    <w:rsid w:val="00610095"/>
    <w:rsid w:val="00622EDA"/>
    <w:rsid w:val="00631E0C"/>
    <w:rsid w:val="00632BF4"/>
    <w:rsid w:val="006341DD"/>
    <w:rsid w:val="00634CAD"/>
    <w:rsid w:val="00634DB5"/>
    <w:rsid w:val="00635552"/>
    <w:rsid w:val="00637924"/>
    <w:rsid w:val="0064444F"/>
    <w:rsid w:val="00650937"/>
    <w:rsid w:val="006524F7"/>
    <w:rsid w:val="00656361"/>
    <w:rsid w:val="00656EB3"/>
    <w:rsid w:val="00656FF1"/>
    <w:rsid w:val="0066075A"/>
    <w:rsid w:val="0066663F"/>
    <w:rsid w:val="00670182"/>
    <w:rsid w:val="00674522"/>
    <w:rsid w:val="00674F86"/>
    <w:rsid w:val="00680A1E"/>
    <w:rsid w:val="00683725"/>
    <w:rsid w:val="00684C51"/>
    <w:rsid w:val="00685296"/>
    <w:rsid w:val="00685901"/>
    <w:rsid w:val="006877D8"/>
    <w:rsid w:val="00695898"/>
    <w:rsid w:val="006A3E57"/>
    <w:rsid w:val="006A4D3F"/>
    <w:rsid w:val="006B106E"/>
    <w:rsid w:val="006B17FE"/>
    <w:rsid w:val="006B1951"/>
    <w:rsid w:val="006B6441"/>
    <w:rsid w:val="006B6AE2"/>
    <w:rsid w:val="006C18AB"/>
    <w:rsid w:val="006C690D"/>
    <w:rsid w:val="006D3593"/>
    <w:rsid w:val="006D6A92"/>
    <w:rsid w:val="006D7671"/>
    <w:rsid w:val="006E2DE7"/>
    <w:rsid w:val="006E37E2"/>
    <w:rsid w:val="006E62AD"/>
    <w:rsid w:val="00701323"/>
    <w:rsid w:val="007039B0"/>
    <w:rsid w:val="00703A69"/>
    <w:rsid w:val="00705169"/>
    <w:rsid w:val="00705EAE"/>
    <w:rsid w:val="00707412"/>
    <w:rsid w:val="007110A1"/>
    <w:rsid w:val="00714AC6"/>
    <w:rsid w:val="007153F4"/>
    <w:rsid w:val="00720757"/>
    <w:rsid w:val="00725EDF"/>
    <w:rsid w:val="00733975"/>
    <w:rsid w:val="00734F64"/>
    <w:rsid w:val="00736621"/>
    <w:rsid w:val="00736BA6"/>
    <w:rsid w:val="00737229"/>
    <w:rsid w:val="0074001D"/>
    <w:rsid w:val="007406B8"/>
    <w:rsid w:val="00745058"/>
    <w:rsid w:val="007501F6"/>
    <w:rsid w:val="00751A1B"/>
    <w:rsid w:val="007533FC"/>
    <w:rsid w:val="007544E4"/>
    <w:rsid w:val="00755DB4"/>
    <w:rsid w:val="00760D32"/>
    <w:rsid w:val="00761AD6"/>
    <w:rsid w:val="0076298A"/>
    <w:rsid w:val="00764634"/>
    <w:rsid w:val="00766725"/>
    <w:rsid w:val="00766F93"/>
    <w:rsid w:val="007703A0"/>
    <w:rsid w:val="00770529"/>
    <w:rsid w:val="00771AAA"/>
    <w:rsid w:val="00776843"/>
    <w:rsid w:val="00780C71"/>
    <w:rsid w:val="00781451"/>
    <w:rsid w:val="00787523"/>
    <w:rsid w:val="0079052F"/>
    <w:rsid w:val="007925AB"/>
    <w:rsid w:val="0079459B"/>
    <w:rsid w:val="007975FE"/>
    <w:rsid w:val="007B1A91"/>
    <w:rsid w:val="007B76EB"/>
    <w:rsid w:val="007C1726"/>
    <w:rsid w:val="007C3467"/>
    <w:rsid w:val="007C5028"/>
    <w:rsid w:val="007D145C"/>
    <w:rsid w:val="007D47F8"/>
    <w:rsid w:val="007D50A5"/>
    <w:rsid w:val="007D55A9"/>
    <w:rsid w:val="007D58B9"/>
    <w:rsid w:val="007D654B"/>
    <w:rsid w:val="007E13E0"/>
    <w:rsid w:val="007E198A"/>
    <w:rsid w:val="007E7D0E"/>
    <w:rsid w:val="0081087E"/>
    <w:rsid w:val="00811195"/>
    <w:rsid w:val="00822F81"/>
    <w:rsid w:val="008372CA"/>
    <w:rsid w:val="0084510E"/>
    <w:rsid w:val="008463DF"/>
    <w:rsid w:val="0084777B"/>
    <w:rsid w:val="008511E8"/>
    <w:rsid w:val="008532C7"/>
    <w:rsid w:val="00856DFE"/>
    <w:rsid w:val="00857801"/>
    <w:rsid w:val="00857878"/>
    <w:rsid w:val="00860008"/>
    <w:rsid w:val="00866FD0"/>
    <w:rsid w:val="0087117F"/>
    <w:rsid w:val="00871526"/>
    <w:rsid w:val="00873703"/>
    <w:rsid w:val="0087397D"/>
    <w:rsid w:val="00874C2E"/>
    <w:rsid w:val="00875826"/>
    <w:rsid w:val="00884397"/>
    <w:rsid w:val="008847AD"/>
    <w:rsid w:val="00884A1C"/>
    <w:rsid w:val="0088761E"/>
    <w:rsid w:val="00893A17"/>
    <w:rsid w:val="008946B8"/>
    <w:rsid w:val="008A5E93"/>
    <w:rsid w:val="008B5655"/>
    <w:rsid w:val="008C0EAA"/>
    <w:rsid w:val="008C1D4C"/>
    <w:rsid w:val="008C47E3"/>
    <w:rsid w:val="008C7F1F"/>
    <w:rsid w:val="008D14CA"/>
    <w:rsid w:val="008D2099"/>
    <w:rsid w:val="008E0CD7"/>
    <w:rsid w:val="008E19B7"/>
    <w:rsid w:val="008E24AC"/>
    <w:rsid w:val="008E5065"/>
    <w:rsid w:val="008E7BF8"/>
    <w:rsid w:val="008F2526"/>
    <w:rsid w:val="00902CD9"/>
    <w:rsid w:val="00911F5F"/>
    <w:rsid w:val="00914EC0"/>
    <w:rsid w:val="00917723"/>
    <w:rsid w:val="0093545B"/>
    <w:rsid w:val="0093701C"/>
    <w:rsid w:val="00937FDA"/>
    <w:rsid w:val="0094028C"/>
    <w:rsid w:val="00941D44"/>
    <w:rsid w:val="0094399D"/>
    <w:rsid w:val="009451A8"/>
    <w:rsid w:val="00947C59"/>
    <w:rsid w:val="009517E8"/>
    <w:rsid w:val="00952A74"/>
    <w:rsid w:val="009573B1"/>
    <w:rsid w:val="009578C2"/>
    <w:rsid w:val="009643E0"/>
    <w:rsid w:val="00964B84"/>
    <w:rsid w:val="00984FFE"/>
    <w:rsid w:val="00987F4D"/>
    <w:rsid w:val="00990479"/>
    <w:rsid w:val="0099153A"/>
    <w:rsid w:val="009A13C4"/>
    <w:rsid w:val="009A1C14"/>
    <w:rsid w:val="009B0F91"/>
    <w:rsid w:val="009B1570"/>
    <w:rsid w:val="009B1ACA"/>
    <w:rsid w:val="009B3088"/>
    <w:rsid w:val="009B4A3F"/>
    <w:rsid w:val="009B5FF1"/>
    <w:rsid w:val="009B63F4"/>
    <w:rsid w:val="009C0E3E"/>
    <w:rsid w:val="009C3AEC"/>
    <w:rsid w:val="009C60E5"/>
    <w:rsid w:val="009D395B"/>
    <w:rsid w:val="009D5121"/>
    <w:rsid w:val="009D6594"/>
    <w:rsid w:val="009D6B4B"/>
    <w:rsid w:val="009D6F72"/>
    <w:rsid w:val="009E2190"/>
    <w:rsid w:val="009E24F0"/>
    <w:rsid w:val="009F2A3F"/>
    <w:rsid w:val="009F3672"/>
    <w:rsid w:val="009F378D"/>
    <w:rsid w:val="009F5494"/>
    <w:rsid w:val="009F5E95"/>
    <w:rsid w:val="00A11682"/>
    <w:rsid w:val="00A121AC"/>
    <w:rsid w:val="00A121F9"/>
    <w:rsid w:val="00A2763A"/>
    <w:rsid w:val="00A35C30"/>
    <w:rsid w:val="00A41970"/>
    <w:rsid w:val="00A43E3B"/>
    <w:rsid w:val="00A54ECD"/>
    <w:rsid w:val="00A57CB6"/>
    <w:rsid w:val="00A60968"/>
    <w:rsid w:val="00A60A02"/>
    <w:rsid w:val="00A6145D"/>
    <w:rsid w:val="00A71655"/>
    <w:rsid w:val="00A718EE"/>
    <w:rsid w:val="00A8201E"/>
    <w:rsid w:val="00A8309F"/>
    <w:rsid w:val="00A851BF"/>
    <w:rsid w:val="00A92A13"/>
    <w:rsid w:val="00A93250"/>
    <w:rsid w:val="00AB6733"/>
    <w:rsid w:val="00AB6B32"/>
    <w:rsid w:val="00AB78F6"/>
    <w:rsid w:val="00AC2255"/>
    <w:rsid w:val="00AC6275"/>
    <w:rsid w:val="00AD18AE"/>
    <w:rsid w:val="00AD3CD1"/>
    <w:rsid w:val="00AD47A8"/>
    <w:rsid w:val="00AE04CC"/>
    <w:rsid w:val="00AE31AE"/>
    <w:rsid w:val="00AE638D"/>
    <w:rsid w:val="00AE70F6"/>
    <w:rsid w:val="00AF0B2A"/>
    <w:rsid w:val="00AF10FF"/>
    <w:rsid w:val="00AF191F"/>
    <w:rsid w:val="00AF1FE6"/>
    <w:rsid w:val="00AF2A77"/>
    <w:rsid w:val="00B0170B"/>
    <w:rsid w:val="00B03ABD"/>
    <w:rsid w:val="00B106F3"/>
    <w:rsid w:val="00B11BB0"/>
    <w:rsid w:val="00B20CA9"/>
    <w:rsid w:val="00B2178C"/>
    <w:rsid w:val="00B235C7"/>
    <w:rsid w:val="00B24140"/>
    <w:rsid w:val="00B24BC6"/>
    <w:rsid w:val="00B24E3A"/>
    <w:rsid w:val="00B311C8"/>
    <w:rsid w:val="00B33A58"/>
    <w:rsid w:val="00B35FF3"/>
    <w:rsid w:val="00B42DE6"/>
    <w:rsid w:val="00B43400"/>
    <w:rsid w:val="00B47963"/>
    <w:rsid w:val="00B515DC"/>
    <w:rsid w:val="00B6073A"/>
    <w:rsid w:val="00B62A0F"/>
    <w:rsid w:val="00B6399C"/>
    <w:rsid w:val="00B648FD"/>
    <w:rsid w:val="00B66871"/>
    <w:rsid w:val="00B723F8"/>
    <w:rsid w:val="00B7248A"/>
    <w:rsid w:val="00B72CCA"/>
    <w:rsid w:val="00B72E95"/>
    <w:rsid w:val="00B759FC"/>
    <w:rsid w:val="00B76CE5"/>
    <w:rsid w:val="00B77C05"/>
    <w:rsid w:val="00B815B2"/>
    <w:rsid w:val="00B915EF"/>
    <w:rsid w:val="00B97512"/>
    <w:rsid w:val="00BA66D8"/>
    <w:rsid w:val="00BD7115"/>
    <w:rsid w:val="00BE22DE"/>
    <w:rsid w:val="00BE2C28"/>
    <w:rsid w:val="00BE5681"/>
    <w:rsid w:val="00BE66A9"/>
    <w:rsid w:val="00BF7DB1"/>
    <w:rsid w:val="00C00FE3"/>
    <w:rsid w:val="00C159C6"/>
    <w:rsid w:val="00C17F3C"/>
    <w:rsid w:val="00C277D8"/>
    <w:rsid w:val="00C31A2A"/>
    <w:rsid w:val="00C326BB"/>
    <w:rsid w:val="00C32959"/>
    <w:rsid w:val="00C34172"/>
    <w:rsid w:val="00C3438D"/>
    <w:rsid w:val="00C350DF"/>
    <w:rsid w:val="00C36691"/>
    <w:rsid w:val="00C463CE"/>
    <w:rsid w:val="00C47157"/>
    <w:rsid w:val="00C51B29"/>
    <w:rsid w:val="00C53948"/>
    <w:rsid w:val="00C610DB"/>
    <w:rsid w:val="00C61C57"/>
    <w:rsid w:val="00C670B0"/>
    <w:rsid w:val="00C71067"/>
    <w:rsid w:val="00C8421E"/>
    <w:rsid w:val="00C842F1"/>
    <w:rsid w:val="00C947E1"/>
    <w:rsid w:val="00CA0C0F"/>
    <w:rsid w:val="00CA59B8"/>
    <w:rsid w:val="00CA7324"/>
    <w:rsid w:val="00CA784E"/>
    <w:rsid w:val="00CB20FB"/>
    <w:rsid w:val="00CB3464"/>
    <w:rsid w:val="00CB6ED0"/>
    <w:rsid w:val="00CC1983"/>
    <w:rsid w:val="00CC4E3E"/>
    <w:rsid w:val="00CC54B1"/>
    <w:rsid w:val="00CC76D9"/>
    <w:rsid w:val="00CD1CE7"/>
    <w:rsid w:val="00CD1E10"/>
    <w:rsid w:val="00D02596"/>
    <w:rsid w:val="00D0503B"/>
    <w:rsid w:val="00D05546"/>
    <w:rsid w:val="00D1632B"/>
    <w:rsid w:val="00D21B9A"/>
    <w:rsid w:val="00D21F32"/>
    <w:rsid w:val="00D23CE8"/>
    <w:rsid w:val="00D26FFE"/>
    <w:rsid w:val="00D33965"/>
    <w:rsid w:val="00D40958"/>
    <w:rsid w:val="00D41BAF"/>
    <w:rsid w:val="00D45167"/>
    <w:rsid w:val="00D50DB5"/>
    <w:rsid w:val="00D55C15"/>
    <w:rsid w:val="00D62788"/>
    <w:rsid w:val="00D6547E"/>
    <w:rsid w:val="00D74736"/>
    <w:rsid w:val="00D74D2C"/>
    <w:rsid w:val="00D76B50"/>
    <w:rsid w:val="00D81431"/>
    <w:rsid w:val="00D81FED"/>
    <w:rsid w:val="00D91D59"/>
    <w:rsid w:val="00D96FF6"/>
    <w:rsid w:val="00DA39CF"/>
    <w:rsid w:val="00DA6E8B"/>
    <w:rsid w:val="00DB11AA"/>
    <w:rsid w:val="00DB369B"/>
    <w:rsid w:val="00DB655D"/>
    <w:rsid w:val="00DC1295"/>
    <w:rsid w:val="00DD2BDD"/>
    <w:rsid w:val="00DD36D2"/>
    <w:rsid w:val="00DD4D15"/>
    <w:rsid w:val="00DD55D0"/>
    <w:rsid w:val="00DD72D4"/>
    <w:rsid w:val="00DE6C28"/>
    <w:rsid w:val="00DE74F4"/>
    <w:rsid w:val="00DF2500"/>
    <w:rsid w:val="00DF3AB0"/>
    <w:rsid w:val="00DF4D10"/>
    <w:rsid w:val="00DF5A45"/>
    <w:rsid w:val="00E006AC"/>
    <w:rsid w:val="00E102C9"/>
    <w:rsid w:val="00E17444"/>
    <w:rsid w:val="00E2125B"/>
    <w:rsid w:val="00E37E39"/>
    <w:rsid w:val="00E42CE8"/>
    <w:rsid w:val="00E479F2"/>
    <w:rsid w:val="00E506ED"/>
    <w:rsid w:val="00E52A54"/>
    <w:rsid w:val="00E61B40"/>
    <w:rsid w:val="00E644F7"/>
    <w:rsid w:val="00E75C19"/>
    <w:rsid w:val="00E7779D"/>
    <w:rsid w:val="00E77A40"/>
    <w:rsid w:val="00E84795"/>
    <w:rsid w:val="00E859FC"/>
    <w:rsid w:val="00E85ED6"/>
    <w:rsid w:val="00E90261"/>
    <w:rsid w:val="00E90C40"/>
    <w:rsid w:val="00E96846"/>
    <w:rsid w:val="00EA070F"/>
    <w:rsid w:val="00EA0983"/>
    <w:rsid w:val="00EB40CC"/>
    <w:rsid w:val="00EB58F0"/>
    <w:rsid w:val="00EB7039"/>
    <w:rsid w:val="00EC05C5"/>
    <w:rsid w:val="00EC2044"/>
    <w:rsid w:val="00ED0B3B"/>
    <w:rsid w:val="00ED2961"/>
    <w:rsid w:val="00ED4296"/>
    <w:rsid w:val="00ED4869"/>
    <w:rsid w:val="00ED6263"/>
    <w:rsid w:val="00ED777C"/>
    <w:rsid w:val="00EE0D57"/>
    <w:rsid w:val="00EE7CAF"/>
    <w:rsid w:val="00F01BB7"/>
    <w:rsid w:val="00F13CD9"/>
    <w:rsid w:val="00F16D50"/>
    <w:rsid w:val="00F275C2"/>
    <w:rsid w:val="00F36B61"/>
    <w:rsid w:val="00F41267"/>
    <w:rsid w:val="00F44B84"/>
    <w:rsid w:val="00F46D25"/>
    <w:rsid w:val="00F5066C"/>
    <w:rsid w:val="00F52EFD"/>
    <w:rsid w:val="00F539DB"/>
    <w:rsid w:val="00F54E19"/>
    <w:rsid w:val="00F55558"/>
    <w:rsid w:val="00F557EE"/>
    <w:rsid w:val="00F60B33"/>
    <w:rsid w:val="00F64204"/>
    <w:rsid w:val="00F6426D"/>
    <w:rsid w:val="00F742EE"/>
    <w:rsid w:val="00F74C15"/>
    <w:rsid w:val="00F7771C"/>
    <w:rsid w:val="00F8098B"/>
    <w:rsid w:val="00F84C96"/>
    <w:rsid w:val="00F860A3"/>
    <w:rsid w:val="00F9222A"/>
    <w:rsid w:val="00F93A46"/>
    <w:rsid w:val="00FA13BA"/>
    <w:rsid w:val="00FA1B1D"/>
    <w:rsid w:val="00FA5484"/>
    <w:rsid w:val="00FA6414"/>
    <w:rsid w:val="00FA6CD4"/>
    <w:rsid w:val="00FA6F21"/>
    <w:rsid w:val="00FB0CB4"/>
    <w:rsid w:val="00FB24B7"/>
    <w:rsid w:val="00FB3B77"/>
    <w:rsid w:val="00FB5C53"/>
    <w:rsid w:val="00FB6B21"/>
    <w:rsid w:val="00FC1CED"/>
    <w:rsid w:val="00FC21E9"/>
    <w:rsid w:val="00FE2339"/>
    <w:rsid w:val="00FE5F30"/>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70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740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 w:type="character" w:customStyle="1" w:styleId="Titolo2Carattere">
    <w:name w:val="Titolo 2 Carattere"/>
    <w:basedOn w:val="Carpredefinitoparagrafo"/>
    <w:link w:val="Titolo2"/>
    <w:uiPriority w:val="9"/>
    <w:rsid w:val="0077052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76298A"/>
    <w:pPr>
      <w:spacing w:after="100"/>
      <w:ind w:left="220"/>
    </w:pPr>
  </w:style>
  <w:style w:type="table" w:styleId="Grigliatabella">
    <w:name w:val="Table Grid"/>
    <w:basedOn w:val="Tabellanormale"/>
    <w:uiPriority w:val="39"/>
    <w:rsid w:val="00C32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27409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944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35</Pages>
  <Words>8594</Words>
  <Characters>48986</Characters>
  <Application>Microsoft Office Word</Application>
  <DocSecurity>0</DocSecurity>
  <Lines>408</Lines>
  <Paragraphs>114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603</cp:revision>
  <dcterms:created xsi:type="dcterms:W3CDTF">2022-07-14T06:58:00Z</dcterms:created>
  <dcterms:modified xsi:type="dcterms:W3CDTF">2022-08-18T09:43:00Z</dcterms:modified>
</cp:coreProperties>
</file>