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233286CB" w14:textId="4F8EDEDD" w:rsidR="0059448B"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1401691" w:history="1">
            <w:r w:rsidR="0059448B" w:rsidRPr="003029CB">
              <w:rPr>
                <w:rStyle w:val="Collegamentoipertestuale"/>
                <w:noProof/>
              </w:rPr>
              <w:t>Descrizione del sistema.</w:t>
            </w:r>
            <w:r w:rsidR="0059448B">
              <w:rPr>
                <w:noProof/>
                <w:webHidden/>
              </w:rPr>
              <w:tab/>
            </w:r>
            <w:r w:rsidR="0059448B">
              <w:rPr>
                <w:noProof/>
                <w:webHidden/>
              </w:rPr>
              <w:fldChar w:fldCharType="begin"/>
            </w:r>
            <w:r w:rsidR="0059448B">
              <w:rPr>
                <w:noProof/>
                <w:webHidden/>
              </w:rPr>
              <w:instrText xml:space="preserve"> PAGEREF _Toc111401691 \h </w:instrText>
            </w:r>
            <w:r w:rsidR="0059448B">
              <w:rPr>
                <w:noProof/>
                <w:webHidden/>
              </w:rPr>
            </w:r>
            <w:r w:rsidR="0059448B">
              <w:rPr>
                <w:noProof/>
                <w:webHidden/>
              </w:rPr>
              <w:fldChar w:fldCharType="separate"/>
            </w:r>
            <w:r w:rsidR="0059448B">
              <w:rPr>
                <w:noProof/>
                <w:webHidden/>
              </w:rPr>
              <w:t>2</w:t>
            </w:r>
            <w:r w:rsidR="0059448B">
              <w:rPr>
                <w:noProof/>
                <w:webHidden/>
              </w:rPr>
              <w:fldChar w:fldCharType="end"/>
            </w:r>
          </w:hyperlink>
        </w:p>
        <w:p w14:paraId="6469D3E3" w14:textId="0EB62B65" w:rsidR="0059448B" w:rsidRDefault="0059448B">
          <w:pPr>
            <w:pStyle w:val="Sommario1"/>
            <w:tabs>
              <w:tab w:val="right" w:leader="dot" w:pos="9628"/>
            </w:tabs>
            <w:rPr>
              <w:rFonts w:eastAsiaTheme="minorEastAsia"/>
              <w:noProof/>
              <w:lang w:eastAsia="it-IT"/>
            </w:rPr>
          </w:pPr>
          <w:hyperlink w:anchor="_Toc111401692" w:history="1">
            <w:r w:rsidRPr="003029CB">
              <w:rPr>
                <w:rStyle w:val="Collegamentoipertestuale"/>
                <w:noProof/>
              </w:rPr>
              <w:t>Problematiche del sistema.</w:t>
            </w:r>
            <w:r>
              <w:rPr>
                <w:noProof/>
                <w:webHidden/>
              </w:rPr>
              <w:tab/>
            </w:r>
            <w:r>
              <w:rPr>
                <w:noProof/>
                <w:webHidden/>
              </w:rPr>
              <w:fldChar w:fldCharType="begin"/>
            </w:r>
            <w:r>
              <w:rPr>
                <w:noProof/>
                <w:webHidden/>
              </w:rPr>
              <w:instrText xml:space="preserve"> PAGEREF _Toc111401692 \h </w:instrText>
            </w:r>
            <w:r>
              <w:rPr>
                <w:noProof/>
                <w:webHidden/>
              </w:rPr>
            </w:r>
            <w:r>
              <w:rPr>
                <w:noProof/>
                <w:webHidden/>
              </w:rPr>
              <w:fldChar w:fldCharType="separate"/>
            </w:r>
            <w:r>
              <w:rPr>
                <w:noProof/>
                <w:webHidden/>
              </w:rPr>
              <w:t>2</w:t>
            </w:r>
            <w:r>
              <w:rPr>
                <w:noProof/>
                <w:webHidden/>
              </w:rPr>
              <w:fldChar w:fldCharType="end"/>
            </w:r>
          </w:hyperlink>
        </w:p>
        <w:p w14:paraId="4AF2A9DE" w14:textId="75F6696E" w:rsidR="0059448B" w:rsidRDefault="0059448B">
          <w:pPr>
            <w:pStyle w:val="Sommario1"/>
            <w:tabs>
              <w:tab w:val="right" w:leader="dot" w:pos="9628"/>
            </w:tabs>
            <w:rPr>
              <w:rFonts w:eastAsiaTheme="minorEastAsia"/>
              <w:noProof/>
              <w:lang w:eastAsia="it-IT"/>
            </w:rPr>
          </w:pPr>
          <w:hyperlink w:anchor="_Toc111401693" w:history="1">
            <w:r w:rsidRPr="003029CB">
              <w:rPr>
                <w:rStyle w:val="Collegamentoipertestuale"/>
                <w:noProof/>
              </w:rPr>
              <w:t>Obiettivi.</w:t>
            </w:r>
            <w:r>
              <w:rPr>
                <w:noProof/>
                <w:webHidden/>
              </w:rPr>
              <w:tab/>
            </w:r>
            <w:r>
              <w:rPr>
                <w:noProof/>
                <w:webHidden/>
              </w:rPr>
              <w:fldChar w:fldCharType="begin"/>
            </w:r>
            <w:r>
              <w:rPr>
                <w:noProof/>
                <w:webHidden/>
              </w:rPr>
              <w:instrText xml:space="preserve"> PAGEREF _Toc111401693 \h </w:instrText>
            </w:r>
            <w:r>
              <w:rPr>
                <w:noProof/>
                <w:webHidden/>
              </w:rPr>
            </w:r>
            <w:r>
              <w:rPr>
                <w:noProof/>
                <w:webHidden/>
              </w:rPr>
              <w:fldChar w:fldCharType="separate"/>
            </w:r>
            <w:r>
              <w:rPr>
                <w:noProof/>
                <w:webHidden/>
              </w:rPr>
              <w:t>3</w:t>
            </w:r>
            <w:r>
              <w:rPr>
                <w:noProof/>
                <w:webHidden/>
              </w:rPr>
              <w:fldChar w:fldCharType="end"/>
            </w:r>
          </w:hyperlink>
        </w:p>
        <w:p w14:paraId="5A6B93E5" w14:textId="2652BB09" w:rsidR="0059448B" w:rsidRDefault="0059448B">
          <w:pPr>
            <w:pStyle w:val="Sommario1"/>
            <w:tabs>
              <w:tab w:val="right" w:leader="dot" w:pos="9628"/>
            </w:tabs>
            <w:rPr>
              <w:rFonts w:eastAsiaTheme="minorEastAsia"/>
              <w:noProof/>
              <w:lang w:eastAsia="it-IT"/>
            </w:rPr>
          </w:pPr>
          <w:hyperlink w:anchor="_Toc111401694" w:history="1">
            <w:r w:rsidRPr="003029CB">
              <w:rPr>
                <w:rStyle w:val="Collegamentoipertestuale"/>
                <w:noProof/>
              </w:rPr>
              <w:t>Modello concettuale.</w:t>
            </w:r>
            <w:r>
              <w:rPr>
                <w:noProof/>
                <w:webHidden/>
              </w:rPr>
              <w:tab/>
            </w:r>
            <w:r>
              <w:rPr>
                <w:noProof/>
                <w:webHidden/>
              </w:rPr>
              <w:fldChar w:fldCharType="begin"/>
            </w:r>
            <w:r>
              <w:rPr>
                <w:noProof/>
                <w:webHidden/>
              </w:rPr>
              <w:instrText xml:space="preserve"> PAGEREF _Toc111401694 \h </w:instrText>
            </w:r>
            <w:r>
              <w:rPr>
                <w:noProof/>
                <w:webHidden/>
              </w:rPr>
            </w:r>
            <w:r>
              <w:rPr>
                <w:noProof/>
                <w:webHidden/>
              </w:rPr>
              <w:fldChar w:fldCharType="separate"/>
            </w:r>
            <w:r>
              <w:rPr>
                <w:noProof/>
                <w:webHidden/>
              </w:rPr>
              <w:t>4</w:t>
            </w:r>
            <w:r>
              <w:rPr>
                <w:noProof/>
                <w:webHidden/>
              </w:rPr>
              <w:fldChar w:fldCharType="end"/>
            </w:r>
          </w:hyperlink>
        </w:p>
        <w:p w14:paraId="6C15A7C2" w14:textId="0BDA357B" w:rsidR="0059448B" w:rsidRDefault="0059448B">
          <w:pPr>
            <w:pStyle w:val="Sommario2"/>
            <w:tabs>
              <w:tab w:val="right" w:leader="dot" w:pos="9628"/>
            </w:tabs>
            <w:rPr>
              <w:rFonts w:eastAsiaTheme="minorEastAsia"/>
              <w:noProof/>
              <w:lang w:eastAsia="it-IT"/>
            </w:rPr>
          </w:pPr>
          <w:hyperlink w:anchor="_Toc111401695" w:history="1">
            <w:r w:rsidRPr="003029CB">
              <w:rPr>
                <w:rStyle w:val="Collegamentoipertestuale"/>
                <w:noProof/>
              </w:rPr>
              <w:t>Politiche di scheduling dei job all’interno delle code.</w:t>
            </w:r>
            <w:r>
              <w:rPr>
                <w:noProof/>
                <w:webHidden/>
              </w:rPr>
              <w:tab/>
            </w:r>
            <w:r>
              <w:rPr>
                <w:noProof/>
                <w:webHidden/>
              </w:rPr>
              <w:fldChar w:fldCharType="begin"/>
            </w:r>
            <w:r>
              <w:rPr>
                <w:noProof/>
                <w:webHidden/>
              </w:rPr>
              <w:instrText xml:space="preserve"> PAGEREF _Toc111401695 \h </w:instrText>
            </w:r>
            <w:r>
              <w:rPr>
                <w:noProof/>
                <w:webHidden/>
              </w:rPr>
            </w:r>
            <w:r>
              <w:rPr>
                <w:noProof/>
                <w:webHidden/>
              </w:rPr>
              <w:fldChar w:fldCharType="separate"/>
            </w:r>
            <w:r>
              <w:rPr>
                <w:noProof/>
                <w:webHidden/>
              </w:rPr>
              <w:t>4</w:t>
            </w:r>
            <w:r>
              <w:rPr>
                <w:noProof/>
                <w:webHidden/>
              </w:rPr>
              <w:fldChar w:fldCharType="end"/>
            </w:r>
          </w:hyperlink>
        </w:p>
        <w:p w14:paraId="15D1A914" w14:textId="0A4A0438" w:rsidR="0059448B" w:rsidRDefault="0059448B">
          <w:pPr>
            <w:pStyle w:val="Sommario2"/>
            <w:tabs>
              <w:tab w:val="right" w:leader="dot" w:pos="9628"/>
            </w:tabs>
            <w:rPr>
              <w:rFonts w:eastAsiaTheme="minorEastAsia"/>
              <w:noProof/>
              <w:lang w:eastAsia="it-IT"/>
            </w:rPr>
          </w:pPr>
          <w:hyperlink w:anchor="_Toc111401696" w:history="1">
            <w:r w:rsidRPr="003029CB">
              <w:rPr>
                <w:rStyle w:val="Collegamentoipertestuale"/>
                <w:noProof/>
              </w:rPr>
              <w:t>Stato di code e serventi.</w:t>
            </w:r>
            <w:r>
              <w:rPr>
                <w:noProof/>
                <w:webHidden/>
              </w:rPr>
              <w:tab/>
            </w:r>
            <w:r>
              <w:rPr>
                <w:noProof/>
                <w:webHidden/>
              </w:rPr>
              <w:fldChar w:fldCharType="begin"/>
            </w:r>
            <w:r>
              <w:rPr>
                <w:noProof/>
                <w:webHidden/>
              </w:rPr>
              <w:instrText xml:space="preserve"> PAGEREF _Toc111401696 \h </w:instrText>
            </w:r>
            <w:r>
              <w:rPr>
                <w:noProof/>
                <w:webHidden/>
              </w:rPr>
            </w:r>
            <w:r>
              <w:rPr>
                <w:noProof/>
                <w:webHidden/>
              </w:rPr>
              <w:fldChar w:fldCharType="separate"/>
            </w:r>
            <w:r>
              <w:rPr>
                <w:noProof/>
                <w:webHidden/>
              </w:rPr>
              <w:t>5</w:t>
            </w:r>
            <w:r>
              <w:rPr>
                <w:noProof/>
                <w:webHidden/>
              </w:rPr>
              <w:fldChar w:fldCharType="end"/>
            </w:r>
          </w:hyperlink>
        </w:p>
        <w:p w14:paraId="27501173" w14:textId="6BBB28E0" w:rsidR="0059448B" w:rsidRDefault="0059448B">
          <w:pPr>
            <w:pStyle w:val="Sommario2"/>
            <w:tabs>
              <w:tab w:val="right" w:leader="dot" w:pos="9628"/>
            </w:tabs>
            <w:rPr>
              <w:rFonts w:eastAsiaTheme="minorEastAsia"/>
              <w:noProof/>
              <w:lang w:eastAsia="it-IT"/>
            </w:rPr>
          </w:pPr>
          <w:hyperlink w:anchor="_Toc111401697" w:history="1">
            <w:r w:rsidRPr="003029CB">
              <w:rPr>
                <w:rStyle w:val="Collegamentoipertestuale"/>
                <w:noProof/>
              </w:rPr>
              <w:t>Eventi.</w:t>
            </w:r>
            <w:r>
              <w:rPr>
                <w:noProof/>
                <w:webHidden/>
              </w:rPr>
              <w:tab/>
            </w:r>
            <w:r>
              <w:rPr>
                <w:noProof/>
                <w:webHidden/>
              </w:rPr>
              <w:fldChar w:fldCharType="begin"/>
            </w:r>
            <w:r>
              <w:rPr>
                <w:noProof/>
                <w:webHidden/>
              </w:rPr>
              <w:instrText xml:space="preserve"> PAGEREF _Toc111401697 \h </w:instrText>
            </w:r>
            <w:r>
              <w:rPr>
                <w:noProof/>
                <w:webHidden/>
              </w:rPr>
            </w:r>
            <w:r>
              <w:rPr>
                <w:noProof/>
                <w:webHidden/>
              </w:rPr>
              <w:fldChar w:fldCharType="separate"/>
            </w:r>
            <w:r>
              <w:rPr>
                <w:noProof/>
                <w:webHidden/>
              </w:rPr>
              <w:t>5</w:t>
            </w:r>
            <w:r>
              <w:rPr>
                <w:noProof/>
                <w:webHidden/>
              </w:rPr>
              <w:fldChar w:fldCharType="end"/>
            </w:r>
          </w:hyperlink>
        </w:p>
        <w:p w14:paraId="45BA308F" w14:textId="23D6EB31" w:rsidR="0059448B" w:rsidRDefault="0059448B">
          <w:pPr>
            <w:pStyle w:val="Sommario2"/>
            <w:tabs>
              <w:tab w:val="right" w:leader="dot" w:pos="9628"/>
            </w:tabs>
            <w:rPr>
              <w:rFonts w:eastAsiaTheme="minorEastAsia"/>
              <w:noProof/>
              <w:lang w:eastAsia="it-IT"/>
            </w:rPr>
          </w:pPr>
          <w:hyperlink w:anchor="_Toc111401698" w:history="1">
            <w:r w:rsidRPr="003029CB">
              <w:rPr>
                <w:rStyle w:val="Collegamentoipertestuale"/>
                <w:noProof/>
              </w:rPr>
              <w:t>Descrizione degli eventi.</w:t>
            </w:r>
            <w:r>
              <w:rPr>
                <w:noProof/>
                <w:webHidden/>
              </w:rPr>
              <w:tab/>
            </w:r>
            <w:r>
              <w:rPr>
                <w:noProof/>
                <w:webHidden/>
              </w:rPr>
              <w:fldChar w:fldCharType="begin"/>
            </w:r>
            <w:r>
              <w:rPr>
                <w:noProof/>
                <w:webHidden/>
              </w:rPr>
              <w:instrText xml:space="preserve"> PAGEREF _Toc111401698 \h </w:instrText>
            </w:r>
            <w:r>
              <w:rPr>
                <w:noProof/>
                <w:webHidden/>
              </w:rPr>
            </w:r>
            <w:r>
              <w:rPr>
                <w:noProof/>
                <w:webHidden/>
              </w:rPr>
              <w:fldChar w:fldCharType="separate"/>
            </w:r>
            <w:r>
              <w:rPr>
                <w:noProof/>
                <w:webHidden/>
              </w:rPr>
              <w:t>5</w:t>
            </w:r>
            <w:r>
              <w:rPr>
                <w:noProof/>
                <w:webHidden/>
              </w:rPr>
              <w:fldChar w:fldCharType="end"/>
            </w:r>
          </w:hyperlink>
        </w:p>
        <w:p w14:paraId="12E5B83E" w14:textId="35575F1C" w:rsidR="0059448B" w:rsidRDefault="0059448B">
          <w:pPr>
            <w:pStyle w:val="Sommario1"/>
            <w:tabs>
              <w:tab w:val="right" w:leader="dot" w:pos="9628"/>
            </w:tabs>
            <w:rPr>
              <w:rFonts w:eastAsiaTheme="minorEastAsia"/>
              <w:noProof/>
              <w:lang w:eastAsia="it-IT"/>
            </w:rPr>
          </w:pPr>
          <w:hyperlink w:anchor="_Toc111401699" w:history="1">
            <w:r w:rsidRPr="003029CB">
              <w:rPr>
                <w:rStyle w:val="Collegamentoipertestuale"/>
                <w:noProof/>
              </w:rPr>
              <w:t>Profitto del sistema.</w:t>
            </w:r>
            <w:r>
              <w:rPr>
                <w:noProof/>
                <w:webHidden/>
              </w:rPr>
              <w:tab/>
            </w:r>
            <w:r>
              <w:rPr>
                <w:noProof/>
                <w:webHidden/>
              </w:rPr>
              <w:fldChar w:fldCharType="begin"/>
            </w:r>
            <w:r>
              <w:rPr>
                <w:noProof/>
                <w:webHidden/>
              </w:rPr>
              <w:instrText xml:space="preserve"> PAGEREF _Toc111401699 \h </w:instrText>
            </w:r>
            <w:r>
              <w:rPr>
                <w:noProof/>
                <w:webHidden/>
              </w:rPr>
            </w:r>
            <w:r>
              <w:rPr>
                <w:noProof/>
                <w:webHidden/>
              </w:rPr>
              <w:fldChar w:fldCharType="separate"/>
            </w:r>
            <w:r>
              <w:rPr>
                <w:noProof/>
                <w:webHidden/>
              </w:rPr>
              <w:t>10</w:t>
            </w:r>
            <w:r>
              <w:rPr>
                <w:noProof/>
                <w:webHidden/>
              </w:rPr>
              <w:fldChar w:fldCharType="end"/>
            </w:r>
          </w:hyperlink>
        </w:p>
        <w:p w14:paraId="11D9D148" w14:textId="15CC406C" w:rsidR="0059448B" w:rsidRDefault="0059448B">
          <w:pPr>
            <w:pStyle w:val="Sommario1"/>
            <w:tabs>
              <w:tab w:val="right" w:leader="dot" w:pos="9628"/>
            </w:tabs>
            <w:rPr>
              <w:rFonts w:eastAsiaTheme="minorEastAsia"/>
              <w:noProof/>
              <w:lang w:eastAsia="it-IT"/>
            </w:rPr>
          </w:pPr>
          <w:hyperlink w:anchor="_Toc111401700" w:history="1">
            <w:r w:rsidRPr="003029CB">
              <w:rPr>
                <w:rStyle w:val="Collegamentoipertestuale"/>
                <w:noProof/>
              </w:rPr>
              <w:t>Modello delle specifiche.</w:t>
            </w:r>
            <w:r>
              <w:rPr>
                <w:noProof/>
                <w:webHidden/>
              </w:rPr>
              <w:tab/>
            </w:r>
            <w:r>
              <w:rPr>
                <w:noProof/>
                <w:webHidden/>
              </w:rPr>
              <w:fldChar w:fldCharType="begin"/>
            </w:r>
            <w:r>
              <w:rPr>
                <w:noProof/>
                <w:webHidden/>
              </w:rPr>
              <w:instrText xml:space="preserve"> PAGEREF _Toc111401700 \h </w:instrText>
            </w:r>
            <w:r>
              <w:rPr>
                <w:noProof/>
                <w:webHidden/>
              </w:rPr>
            </w:r>
            <w:r>
              <w:rPr>
                <w:noProof/>
                <w:webHidden/>
              </w:rPr>
              <w:fldChar w:fldCharType="separate"/>
            </w:r>
            <w:r>
              <w:rPr>
                <w:noProof/>
                <w:webHidden/>
              </w:rPr>
              <w:t>11</w:t>
            </w:r>
            <w:r>
              <w:rPr>
                <w:noProof/>
                <w:webHidden/>
              </w:rPr>
              <w:fldChar w:fldCharType="end"/>
            </w:r>
          </w:hyperlink>
        </w:p>
        <w:p w14:paraId="6C3E77D1" w14:textId="1E012853" w:rsidR="0059448B" w:rsidRDefault="0059448B">
          <w:pPr>
            <w:pStyle w:val="Sommario2"/>
            <w:tabs>
              <w:tab w:val="right" w:leader="dot" w:pos="9628"/>
            </w:tabs>
            <w:rPr>
              <w:rFonts w:eastAsiaTheme="minorEastAsia"/>
              <w:noProof/>
              <w:lang w:eastAsia="it-IT"/>
            </w:rPr>
          </w:pPr>
          <w:hyperlink w:anchor="_Toc111401701" w:history="1">
            <w:r w:rsidRPr="003029CB">
              <w:rPr>
                <w:rStyle w:val="Collegamentoipertestuale"/>
                <w:noProof/>
              </w:rPr>
              <w:t>Modellazione dei centri.</w:t>
            </w:r>
            <w:r>
              <w:rPr>
                <w:noProof/>
                <w:webHidden/>
              </w:rPr>
              <w:tab/>
            </w:r>
            <w:r>
              <w:rPr>
                <w:noProof/>
                <w:webHidden/>
              </w:rPr>
              <w:fldChar w:fldCharType="begin"/>
            </w:r>
            <w:r>
              <w:rPr>
                <w:noProof/>
                <w:webHidden/>
              </w:rPr>
              <w:instrText xml:space="preserve"> PAGEREF _Toc111401701 \h </w:instrText>
            </w:r>
            <w:r>
              <w:rPr>
                <w:noProof/>
                <w:webHidden/>
              </w:rPr>
            </w:r>
            <w:r>
              <w:rPr>
                <w:noProof/>
                <w:webHidden/>
              </w:rPr>
              <w:fldChar w:fldCharType="separate"/>
            </w:r>
            <w:r>
              <w:rPr>
                <w:noProof/>
                <w:webHidden/>
              </w:rPr>
              <w:t>11</w:t>
            </w:r>
            <w:r>
              <w:rPr>
                <w:noProof/>
                <w:webHidden/>
              </w:rPr>
              <w:fldChar w:fldCharType="end"/>
            </w:r>
          </w:hyperlink>
        </w:p>
        <w:p w14:paraId="338783C3" w14:textId="6781A693" w:rsidR="0059448B" w:rsidRDefault="0059448B">
          <w:pPr>
            <w:pStyle w:val="Sommario2"/>
            <w:tabs>
              <w:tab w:val="right" w:leader="dot" w:pos="9628"/>
            </w:tabs>
            <w:rPr>
              <w:rFonts w:eastAsiaTheme="minorEastAsia"/>
              <w:noProof/>
              <w:lang w:eastAsia="it-IT"/>
            </w:rPr>
          </w:pPr>
          <w:hyperlink w:anchor="_Toc111401702" w:history="1">
            <w:r w:rsidRPr="003029CB">
              <w:rPr>
                <w:rStyle w:val="Collegamentoipertestuale"/>
                <w:noProof/>
              </w:rPr>
              <w:t>Matrice di routing.</w:t>
            </w:r>
            <w:r>
              <w:rPr>
                <w:noProof/>
                <w:webHidden/>
              </w:rPr>
              <w:tab/>
            </w:r>
            <w:r>
              <w:rPr>
                <w:noProof/>
                <w:webHidden/>
              </w:rPr>
              <w:fldChar w:fldCharType="begin"/>
            </w:r>
            <w:r>
              <w:rPr>
                <w:noProof/>
                <w:webHidden/>
              </w:rPr>
              <w:instrText xml:space="preserve"> PAGEREF _Toc111401702 \h </w:instrText>
            </w:r>
            <w:r>
              <w:rPr>
                <w:noProof/>
                <w:webHidden/>
              </w:rPr>
            </w:r>
            <w:r>
              <w:rPr>
                <w:noProof/>
                <w:webHidden/>
              </w:rPr>
              <w:fldChar w:fldCharType="separate"/>
            </w:r>
            <w:r>
              <w:rPr>
                <w:noProof/>
                <w:webHidden/>
              </w:rPr>
              <w:t>13</w:t>
            </w:r>
            <w:r>
              <w:rPr>
                <w:noProof/>
                <w:webHidden/>
              </w:rPr>
              <w:fldChar w:fldCharType="end"/>
            </w:r>
          </w:hyperlink>
        </w:p>
        <w:p w14:paraId="70D6ACF9" w14:textId="051EB054" w:rsidR="0059448B" w:rsidRDefault="0059448B">
          <w:pPr>
            <w:pStyle w:val="Sommario2"/>
            <w:tabs>
              <w:tab w:val="right" w:leader="dot" w:pos="9628"/>
            </w:tabs>
            <w:rPr>
              <w:rFonts w:eastAsiaTheme="minorEastAsia"/>
              <w:noProof/>
              <w:lang w:eastAsia="it-IT"/>
            </w:rPr>
          </w:pPr>
          <w:hyperlink w:anchor="_Toc111401703" w:history="1">
            <w:r w:rsidRPr="003029CB">
              <w:rPr>
                <w:rStyle w:val="Collegamentoipertestuale"/>
                <w:noProof/>
              </w:rPr>
              <w:t>Fasce orarie.</w:t>
            </w:r>
            <w:r>
              <w:rPr>
                <w:noProof/>
                <w:webHidden/>
              </w:rPr>
              <w:tab/>
            </w:r>
            <w:r>
              <w:rPr>
                <w:noProof/>
                <w:webHidden/>
              </w:rPr>
              <w:fldChar w:fldCharType="begin"/>
            </w:r>
            <w:r>
              <w:rPr>
                <w:noProof/>
                <w:webHidden/>
              </w:rPr>
              <w:instrText xml:space="preserve"> PAGEREF _Toc111401703 \h </w:instrText>
            </w:r>
            <w:r>
              <w:rPr>
                <w:noProof/>
                <w:webHidden/>
              </w:rPr>
            </w:r>
            <w:r>
              <w:rPr>
                <w:noProof/>
                <w:webHidden/>
              </w:rPr>
              <w:fldChar w:fldCharType="separate"/>
            </w:r>
            <w:r>
              <w:rPr>
                <w:noProof/>
                <w:webHidden/>
              </w:rPr>
              <w:t>13</w:t>
            </w:r>
            <w:r>
              <w:rPr>
                <w:noProof/>
                <w:webHidden/>
              </w:rPr>
              <w:fldChar w:fldCharType="end"/>
            </w:r>
          </w:hyperlink>
        </w:p>
        <w:p w14:paraId="76B6C430" w14:textId="55C7C121" w:rsidR="0059448B" w:rsidRDefault="0059448B">
          <w:pPr>
            <w:pStyle w:val="Sommario2"/>
            <w:tabs>
              <w:tab w:val="right" w:leader="dot" w:pos="9628"/>
            </w:tabs>
            <w:rPr>
              <w:rFonts w:eastAsiaTheme="minorEastAsia"/>
              <w:noProof/>
              <w:lang w:eastAsia="it-IT"/>
            </w:rPr>
          </w:pPr>
          <w:hyperlink w:anchor="_Toc111401704" w:history="1">
            <w:r w:rsidRPr="003029CB">
              <w:rPr>
                <w:rStyle w:val="Collegamentoipertestuale"/>
                <w:noProof/>
              </w:rPr>
              <w:t>Proporzione tra numero di automobili e numero di famiglie.</w:t>
            </w:r>
            <w:r>
              <w:rPr>
                <w:noProof/>
                <w:webHidden/>
              </w:rPr>
              <w:tab/>
            </w:r>
            <w:r>
              <w:rPr>
                <w:noProof/>
                <w:webHidden/>
              </w:rPr>
              <w:fldChar w:fldCharType="begin"/>
            </w:r>
            <w:r>
              <w:rPr>
                <w:noProof/>
                <w:webHidden/>
              </w:rPr>
              <w:instrText xml:space="preserve"> PAGEREF _Toc111401704 \h </w:instrText>
            </w:r>
            <w:r>
              <w:rPr>
                <w:noProof/>
                <w:webHidden/>
              </w:rPr>
            </w:r>
            <w:r>
              <w:rPr>
                <w:noProof/>
                <w:webHidden/>
              </w:rPr>
              <w:fldChar w:fldCharType="separate"/>
            </w:r>
            <w:r>
              <w:rPr>
                <w:noProof/>
                <w:webHidden/>
              </w:rPr>
              <w:t>13</w:t>
            </w:r>
            <w:r>
              <w:rPr>
                <w:noProof/>
                <w:webHidden/>
              </w:rPr>
              <w:fldChar w:fldCharType="end"/>
            </w:r>
          </w:hyperlink>
        </w:p>
        <w:p w14:paraId="5C916FD4" w14:textId="2B6885EE" w:rsidR="0059448B" w:rsidRDefault="0059448B">
          <w:pPr>
            <w:pStyle w:val="Sommario2"/>
            <w:tabs>
              <w:tab w:val="right" w:leader="dot" w:pos="9628"/>
            </w:tabs>
            <w:rPr>
              <w:rFonts w:eastAsiaTheme="minorEastAsia"/>
              <w:noProof/>
              <w:lang w:eastAsia="it-IT"/>
            </w:rPr>
          </w:pPr>
          <w:hyperlink w:anchor="_Toc111401705" w:history="1">
            <w:r w:rsidRPr="003029CB">
              <w:rPr>
                <w:rStyle w:val="Collegamentoipertestuale"/>
                <w:noProof/>
              </w:rPr>
              <w:t>Algoritmi per la next-event simulation.</w:t>
            </w:r>
            <w:r>
              <w:rPr>
                <w:noProof/>
                <w:webHidden/>
              </w:rPr>
              <w:tab/>
            </w:r>
            <w:r>
              <w:rPr>
                <w:noProof/>
                <w:webHidden/>
              </w:rPr>
              <w:fldChar w:fldCharType="begin"/>
            </w:r>
            <w:r>
              <w:rPr>
                <w:noProof/>
                <w:webHidden/>
              </w:rPr>
              <w:instrText xml:space="preserve"> PAGEREF _Toc111401705 \h </w:instrText>
            </w:r>
            <w:r>
              <w:rPr>
                <w:noProof/>
                <w:webHidden/>
              </w:rPr>
            </w:r>
            <w:r>
              <w:rPr>
                <w:noProof/>
                <w:webHidden/>
              </w:rPr>
              <w:fldChar w:fldCharType="separate"/>
            </w:r>
            <w:r>
              <w:rPr>
                <w:noProof/>
                <w:webHidden/>
              </w:rPr>
              <w:t>14</w:t>
            </w:r>
            <w:r>
              <w:rPr>
                <w:noProof/>
                <w:webHidden/>
              </w:rPr>
              <w:fldChar w:fldCharType="end"/>
            </w:r>
          </w:hyperlink>
        </w:p>
        <w:p w14:paraId="527C04BC" w14:textId="430AC168" w:rsidR="0059448B" w:rsidRDefault="0059448B">
          <w:pPr>
            <w:pStyle w:val="Sommario1"/>
            <w:tabs>
              <w:tab w:val="right" w:leader="dot" w:pos="9628"/>
            </w:tabs>
            <w:rPr>
              <w:rFonts w:eastAsiaTheme="minorEastAsia"/>
              <w:noProof/>
              <w:lang w:eastAsia="it-IT"/>
            </w:rPr>
          </w:pPr>
          <w:hyperlink w:anchor="_Toc111401706" w:history="1">
            <w:r w:rsidRPr="003029CB">
              <w:rPr>
                <w:rStyle w:val="Collegamentoipertestuale"/>
                <w:noProof/>
              </w:rPr>
              <w:t>Modello computazionale.</w:t>
            </w:r>
            <w:r>
              <w:rPr>
                <w:noProof/>
                <w:webHidden/>
              </w:rPr>
              <w:tab/>
            </w:r>
            <w:r>
              <w:rPr>
                <w:noProof/>
                <w:webHidden/>
              </w:rPr>
              <w:fldChar w:fldCharType="begin"/>
            </w:r>
            <w:r>
              <w:rPr>
                <w:noProof/>
                <w:webHidden/>
              </w:rPr>
              <w:instrText xml:space="preserve"> PAGEREF _Toc111401706 \h </w:instrText>
            </w:r>
            <w:r>
              <w:rPr>
                <w:noProof/>
                <w:webHidden/>
              </w:rPr>
            </w:r>
            <w:r>
              <w:rPr>
                <w:noProof/>
                <w:webHidden/>
              </w:rPr>
              <w:fldChar w:fldCharType="separate"/>
            </w:r>
            <w:r>
              <w:rPr>
                <w:noProof/>
                <w:webHidden/>
              </w:rPr>
              <w:t>19</w:t>
            </w:r>
            <w:r>
              <w:rPr>
                <w:noProof/>
                <w:webHidden/>
              </w:rPr>
              <w:fldChar w:fldCharType="end"/>
            </w:r>
          </w:hyperlink>
        </w:p>
        <w:p w14:paraId="7ACE8FA3" w14:textId="325BC47E" w:rsidR="0059448B" w:rsidRDefault="0059448B">
          <w:pPr>
            <w:pStyle w:val="Sommario2"/>
            <w:tabs>
              <w:tab w:val="right" w:leader="dot" w:pos="9628"/>
            </w:tabs>
            <w:rPr>
              <w:rFonts w:eastAsiaTheme="minorEastAsia"/>
              <w:noProof/>
              <w:lang w:eastAsia="it-IT"/>
            </w:rPr>
          </w:pPr>
          <w:hyperlink w:anchor="_Toc111401707" w:history="1">
            <w:r w:rsidRPr="003029CB">
              <w:rPr>
                <w:rStyle w:val="Collegamentoipertestuale"/>
                <w:noProof/>
              </w:rPr>
              <w:t>Stato del sistema.</w:t>
            </w:r>
            <w:r>
              <w:rPr>
                <w:noProof/>
                <w:webHidden/>
              </w:rPr>
              <w:tab/>
            </w:r>
            <w:r>
              <w:rPr>
                <w:noProof/>
                <w:webHidden/>
              </w:rPr>
              <w:fldChar w:fldCharType="begin"/>
            </w:r>
            <w:r>
              <w:rPr>
                <w:noProof/>
                <w:webHidden/>
              </w:rPr>
              <w:instrText xml:space="preserve"> PAGEREF _Toc111401707 \h </w:instrText>
            </w:r>
            <w:r>
              <w:rPr>
                <w:noProof/>
                <w:webHidden/>
              </w:rPr>
            </w:r>
            <w:r>
              <w:rPr>
                <w:noProof/>
                <w:webHidden/>
              </w:rPr>
              <w:fldChar w:fldCharType="separate"/>
            </w:r>
            <w:r>
              <w:rPr>
                <w:noProof/>
                <w:webHidden/>
              </w:rPr>
              <w:t>19</w:t>
            </w:r>
            <w:r>
              <w:rPr>
                <w:noProof/>
                <w:webHidden/>
              </w:rPr>
              <w:fldChar w:fldCharType="end"/>
            </w:r>
          </w:hyperlink>
        </w:p>
        <w:p w14:paraId="61695D45" w14:textId="1EC75137" w:rsidR="0059448B" w:rsidRDefault="0059448B">
          <w:pPr>
            <w:pStyle w:val="Sommario2"/>
            <w:tabs>
              <w:tab w:val="right" w:leader="dot" w:pos="9628"/>
            </w:tabs>
            <w:rPr>
              <w:rFonts w:eastAsiaTheme="minorEastAsia"/>
              <w:noProof/>
              <w:lang w:eastAsia="it-IT"/>
            </w:rPr>
          </w:pPr>
          <w:hyperlink w:anchor="_Toc111401708" w:history="1">
            <w:r w:rsidRPr="003029CB">
              <w:rPr>
                <w:rStyle w:val="Collegamentoipertestuale"/>
                <w:noProof/>
              </w:rPr>
              <w:t>Eventi del sistema.</w:t>
            </w:r>
            <w:r>
              <w:rPr>
                <w:noProof/>
                <w:webHidden/>
              </w:rPr>
              <w:tab/>
            </w:r>
            <w:r>
              <w:rPr>
                <w:noProof/>
                <w:webHidden/>
              </w:rPr>
              <w:fldChar w:fldCharType="begin"/>
            </w:r>
            <w:r>
              <w:rPr>
                <w:noProof/>
                <w:webHidden/>
              </w:rPr>
              <w:instrText xml:space="preserve"> PAGEREF _Toc111401708 \h </w:instrText>
            </w:r>
            <w:r>
              <w:rPr>
                <w:noProof/>
                <w:webHidden/>
              </w:rPr>
            </w:r>
            <w:r>
              <w:rPr>
                <w:noProof/>
                <w:webHidden/>
              </w:rPr>
              <w:fldChar w:fldCharType="separate"/>
            </w:r>
            <w:r>
              <w:rPr>
                <w:noProof/>
                <w:webHidden/>
              </w:rPr>
              <w:t>20</w:t>
            </w:r>
            <w:r>
              <w:rPr>
                <w:noProof/>
                <w:webHidden/>
              </w:rPr>
              <w:fldChar w:fldCharType="end"/>
            </w:r>
          </w:hyperlink>
        </w:p>
        <w:p w14:paraId="222C000D" w14:textId="04FCB9C9" w:rsidR="0059448B" w:rsidRDefault="0059448B">
          <w:pPr>
            <w:pStyle w:val="Sommario2"/>
            <w:tabs>
              <w:tab w:val="right" w:leader="dot" w:pos="9628"/>
            </w:tabs>
            <w:rPr>
              <w:rFonts w:eastAsiaTheme="minorEastAsia"/>
              <w:noProof/>
              <w:lang w:eastAsia="it-IT"/>
            </w:rPr>
          </w:pPr>
          <w:hyperlink w:anchor="_Toc111401709" w:history="1">
            <w:r w:rsidRPr="003029CB">
              <w:rPr>
                <w:rStyle w:val="Collegamentoipertestuale"/>
                <w:noProof/>
              </w:rPr>
              <w:t>Politica di selezione del servente idle.</w:t>
            </w:r>
            <w:r>
              <w:rPr>
                <w:noProof/>
                <w:webHidden/>
              </w:rPr>
              <w:tab/>
            </w:r>
            <w:r>
              <w:rPr>
                <w:noProof/>
                <w:webHidden/>
              </w:rPr>
              <w:fldChar w:fldCharType="begin"/>
            </w:r>
            <w:r>
              <w:rPr>
                <w:noProof/>
                <w:webHidden/>
              </w:rPr>
              <w:instrText xml:space="preserve"> PAGEREF _Toc111401709 \h </w:instrText>
            </w:r>
            <w:r>
              <w:rPr>
                <w:noProof/>
                <w:webHidden/>
              </w:rPr>
            </w:r>
            <w:r>
              <w:rPr>
                <w:noProof/>
                <w:webHidden/>
              </w:rPr>
              <w:fldChar w:fldCharType="separate"/>
            </w:r>
            <w:r>
              <w:rPr>
                <w:noProof/>
                <w:webHidden/>
              </w:rPr>
              <w:t>21</w:t>
            </w:r>
            <w:r>
              <w:rPr>
                <w:noProof/>
                <w:webHidden/>
              </w:rPr>
              <w:fldChar w:fldCharType="end"/>
            </w:r>
          </w:hyperlink>
        </w:p>
        <w:p w14:paraId="0D0AC05A" w14:textId="75E6AAF9" w:rsidR="0059448B" w:rsidRDefault="0059448B">
          <w:pPr>
            <w:pStyle w:val="Sommario2"/>
            <w:tabs>
              <w:tab w:val="right" w:leader="dot" w:pos="9628"/>
            </w:tabs>
            <w:rPr>
              <w:rFonts w:eastAsiaTheme="minorEastAsia"/>
              <w:noProof/>
              <w:lang w:eastAsia="it-IT"/>
            </w:rPr>
          </w:pPr>
          <w:hyperlink w:anchor="_Toc111401710" w:history="1">
            <w:r w:rsidRPr="003029CB">
              <w:rPr>
                <w:rStyle w:val="Collegamentoipertestuale"/>
                <w:noProof/>
              </w:rPr>
              <w:t>PRNG utilizzato.</w:t>
            </w:r>
            <w:r>
              <w:rPr>
                <w:noProof/>
                <w:webHidden/>
              </w:rPr>
              <w:tab/>
            </w:r>
            <w:r>
              <w:rPr>
                <w:noProof/>
                <w:webHidden/>
              </w:rPr>
              <w:fldChar w:fldCharType="begin"/>
            </w:r>
            <w:r>
              <w:rPr>
                <w:noProof/>
                <w:webHidden/>
              </w:rPr>
              <w:instrText xml:space="preserve"> PAGEREF _Toc111401710 \h </w:instrText>
            </w:r>
            <w:r>
              <w:rPr>
                <w:noProof/>
                <w:webHidden/>
              </w:rPr>
            </w:r>
            <w:r>
              <w:rPr>
                <w:noProof/>
                <w:webHidden/>
              </w:rPr>
              <w:fldChar w:fldCharType="separate"/>
            </w:r>
            <w:r>
              <w:rPr>
                <w:noProof/>
                <w:webHidden/>
              </w:rPr>
              <w:t>21</w:t>
            </w:r>
            <w:r>
              <w:rPr>
                <w:noProof/>
                <w:webHidden/>
              </w:rPr>
              <w:fldChar w:fldCharType="end"/>
            </w:r>
          </w:hyperlink>
        </w:p>
        <w:p w14:paraId="7081F710" w14:textId="78BE4C08" w:rsidR="0059448B" w:rsidRDefault="0059448B">
          <w:pPr>
            <w:pStyle w:val="Sommario1"/>
            <w:tabs>
              <w:tab w:val="right" w:leader="dot" w:pos="9628"/>
            </w:tabs>
            <w:rPr>
              <w:rFonts w:eastAsiaTheme="minorEastAsia"/>
              <w:noProof/>
              <w:lang w:eastAsia="it-IT"/>
            </w:rPr>
          </w:pPr>
          <w:hyperlink w:anchor="_Toc111401711" w:history="1">
            <w:r w:rsidRPr="003029CB">
              <w:rPr>
                <w:rStyle w:val="Collegamentoipertestuale"/>
                <w:noProof/>
              </w:rPr>
              <w:t>Verifica.</w:t>
            </w:r>
            <w:r>
              <w:rPr>
                <w:noProof/>
                <w:webHidden/>
              </w:rPr>
              <w:tab/>
            </w:r>
            <w:r>
              <w:rPr>
                <w:noProof/>
                <w:webHidden/>
              </w:rPr>
              <w:fldChar w:fldCharType="begin"/>
            </w:r>
            <w:r>
              <w:rPr>
                <w:noProof/>
                <w:webHidden/>
              </w:rPr>
              <w:instrText xml:space="preserve"> PAGEREF _Toc111401711 \h </w:instrText>
            </w:r>
            <w:r>
              <w:rPr>
                <w:noProof/>
                <w:webHidden/>
              </w:rPr>
            </w:r>
            <w:r>
              <w:rPr>
                <w:noProof/>
                <w:webHidden/>
              </w:rPr>
              <w:fldChar w:fldCharType="separate"/>
            </w:r>
            <w:r>
              <w:rPr>
                <w:noProof/>
                <w:webHidden/>
              </w:rPr>
              <w:t>22</w:t>
            </w:r>
            <w:r>
              <w:rPr>
                <w:noProof/>
                <w:webHidden/>
              </w:rPr>
              <w:fldChar w:fldCharType="end"/>
            </w:r>
          </w:hyperlink>
        </w:p>
        <w:p w14:paraId="44F00DC2" w14:textId="015E45CA" w:rsidR="0059448B" w:rsidRDefault="0059448B">
          <w:pPr>
            <w:pStyle w:val="Sommario2"/>
            <w:tabs>
              <w:tab w:val="right" w:leader="dot" w:pos="9628"/>
            </w:tabs>
            <w:rPr>
              <w:rFonts w:eastAsiaTheme="minorEastAsia"/>
              <w:noProof/>
              <w:lang w:eastAsia="it-IT"/>
            </w:rPr>
          </w:pPr>
          <w:hyperlink w:anchor="_Toc111401712" w:history="1">
            <w:r w:rsidRPr="003029CB">
              <w:rPr>
                <w:rStyle w:val="Collegamentoipertestuale"/>
                <w:noProof/>
              </w:rPr>
              <w:t>Caso 1.</w:t>
            </w:r>
            <w:r>
              <w:rPr>
                <w:noProof/>
                <w:webHidden/>
              </w:rPr>
              <w:tab/>
            </w:r>
            <w:r>
              <w:rPr>
                <w:noProof/>
                <w:webHidden/>
              </w:rPr>
              <w:fldChar w:fldCharType="begin"/>
            </w:r>
            <w:r>
              <w:rPr>
                <w:noProof/>
                <w:webHidden/>
              </w:rPr>
              <w:instrText xml:space="preserve"> PAGEREF _Toc111401712 \h </w:instrText>
            </w:r>
            <w:r>
              <w:rPr>
                <w:noProof/>
                <w:webHidden/>
              </w:rPr>
            </w:r>
            <w:r>
              <w:rPr>
                <w:noProof/>
                <w:webHidden/>
              </w:rPr>
              <w:fldChar w:fldCharType="separate"/>
            </w:r>
            <w:r>
              <w:rPr>
                <w:noProof/>
                <w:webHidden/>
              </w:rPr>
              <w:t>22</w:t>
            </w:r>
            <w:r>
              <w:rPr>
                <w:noProof/>
                <w:webHidden/>
              </w:rPr>
              <w:fldChar w:fldCharType="end"/>
            </w:r>
          </w:hyperlink>
        </w:p>
        <w:p w14:paraId="484CA983" w14:textId="23E1D276" w:rsidR="0059448B" w:rsidRDefault="0059448B">
          <w:pPr>
            <w:pStyle w:val="Sommario2"/>
            <w:tabs>
              <w:tab w:val="right" w:leader="dot" w:pos="9628"/>
            </w:tabs>
            <w:rPr>
              <w:rFonts w:eastAsiaTheme="minorEastAsia"/>
              <w:noProof/>
              <w:lang w:eastAsia="it-IT"/>
            </w:rPr>
          </w:pPr>
          <w:hyperlink w:anchor="_Toc111401713" w:history="1">
            <w:r w:rsidRPr="003029CB">
              <w:rPr>
                <w:rStyle w:val="Collegamentoipertestuale"/>
                <w:noProof/>
              </w:rPr>
              <w:t>Caso 2.</w:t>
            </w:r>
            <w:r>
              <w:rPr>
                <w:noProof/>
                <w:webHidden/>
              </w:rPr>
              <w:tab/>
            </w:r>
            <w:r>
              <w:rPr>
                <w:noProof/>
                <w:webHidden/>
              </w:rPr>
              <w:fldChar w:fldCharType="begin"/>
            </w:r>
            <w:r>
              <w:rPr>
                <w:noProof/>
                <w:webHidden/>
              </w:rPr>
              <w:instrText xml:space="preserve"> PAGEREF _Toc111401713 \h </w:instrText>
            </w:r>
            <w:r>
              <w:rPr>
                <w:noProof/>
                <w:webHidden/>
              </w:rPr>
            </w:r>
            <w:r>
              <w:rPr>
                <w:noProof/>
                <w:webHidden/>
              </w:rPr>
              <w:fldChar w:fldCharType="separate"/>
            </w:r>
            <w:r>
              <w:rPr>
                <w:noProof/>
                <w:webHidden/>
              </w:rPr>
              <w:t>22</w:t>
            </w:r>
            <w:r>
              <w:rPr>
                <w:noProof/>
                <w:webHidden/>
              </w:rPr>
              <w:fldChar w:fldCharType="end"/>
            </w:r>
          </w:hyperlink>
        </w:p>
        <w:p w14:paraId="400FDEDB" w14:textId="716CE56B" w:rsidR="0059448B" w:rsidRDefault="0059448B">
          <w:pPr>
            <w:pStyle w:val="Sommario2"/>
            <w:tabs>
              <w:tab w:val="right" w:leader="dot" w:pos="9628"/>
            </w:tabs>
            <w:rPr>
              <w:rFonts w:eastAsiaTheme="minorEastAsia"/>
              <w:noProof/>
              <w:lang w:eastAsia="it-IT"/>
            </w:rPr>
          </w:pPr>
          <w:hyperlink w:anchor="_Toc111401714" w:history="1">
            <w:r w:rsidRPr="003029CB">
              <w:rPr>
                <w:rStyle w:val="Collegamentoipertestuale"/>
                <w:noProof/>
              </w:rPr>
              <w:t>Controlli di consistenza.</w:t>
            </w:r>
            <w:r>
              <w:rPr>
                <w:noProof/>
                <w:webHidden/>
              </w:rPr>
              <w:tab/>
            </w:r>
            <w:r>
              <w:rPr>
                <w:noProof/>
                <w:webHidden/>
              </w:rPr>
              <w:fldChar w:fldCharType="begin"/>
            </w:r>
            <w:r>
              <w:rPr>
                <w:noProof/>
                <w:webHidden/>
              </w:rPr>
              <w:instrText xml:space="preserve"> PAGEREF _Toc111401714 \h </w:instrText>
            </w:r>
            <w:r>
              <w:rPr>
                <w:noProof/>
                <w:webHidden/>
              </w:rPr>
            </w:r>
            <w:r>
              <w:rPr>
                <w:noProof/>
                <w:webHidden/>
              </w:rPr>
              <w:fldChar w:fldCharType="separate"/>
            </w:r>
            <w:r>
              <w:rPr>
                <w:noProof/>
                <w:webHidden/>
              </w:rPr>
              <w:t>23</w:t>
            </w:r>
            <w:r>
              <w:rPr>
                <w:noProof/>
                <w:webHidden/>
              </w:rPr>
              <w:fldChar w:fldCharType="end"/>
            </w:r>
          </w:hyperlink>
        </w:p>
        <w:p w14:paraId="3BE55059" w14:textId="1E72581E" w:rsidR="0059448B" w:rsidRDefault="0059448B">
          <w:pPr>
            <w:pStyle w:val="Sommario1"/>
            <w:tabs>
              <w:tab w:val="right" w:leader="dot" w:pos="9628"/>
            </w:tabs>
            <w:rPr>
              <w:rFonts w:eastAsiaTheme="minorEastAsia"/>
              <w:noProof/>
              <w:lang w:eastAsia="it-IT"/>
            </w:rPr>
          </w:pPr>
          <w:hyperlink w:anchor="_Toc111401715" w:history="1">
            <w:r w:rsidRPr="003029CB">
              <w:rPr>
                <w:rStyle w:val="Collegamentoipertestuale"/>
                <w:noProof/>
              </w:rPr>
              <w:t>Validazione.</w:t>
            </w:r>
            <w:r>
              <w:rPr>
                <w:noProof/>
                <w:webHidden/>
              </w:rPr>
              <w:tab/>
            </w:r>
            <w:r>
              <w:rPr>
                <w:noProof/>
                <w:webHidden/>
              </w:rPr>
              <w:fldChar w:fldCharType="begin"/>
            </w:r>
            <w:r>
              <w:rPr>
                <w:noProof/>
                <w:webHidden/>
              </w:rPr>
              <w:instrText xml:space="preserve"> PAGEREF _Toc111401715 \h </w:instrText>
            </w:r>
            <w:r>
              <w:rPr>
                <w:noProof/>
                <w:webHidden/>
              </w:rPr>
            </w:r>
            <w:r>
              <w:rPr>
                <w:noProof/>
                <w:webHidden/>
              </w:rPr>
              <w:fldChar w:fldCharType="separate"/>
            </w:r>
            <w:r>
              <w:rPr>
                <w:noProof/>
                <w:webHidden/>
              </w:rPr>
              <w:t>24</w:t>
            </w:r>
            <w:r>
              <w:rPr>
                <w:noProof/>
                <w:webHidden/>
              </w:rPr>
              <w:fldChar w:fldCharType="end"/>
            </w:r>
          </w:hyperlink>
        </w:p>
        <w:p w14:paraId="67484989" w14:textId="0B95C1C6" w:rsidR="0059448B" w:rsidRDefault="0059448B">
          <w:pPr>
            <w:pStyle w:val="Sommario1"/>
            <w:tabs>
              <w:tab w:val="right" w:leader="dot" w:pos="9628"/>
            </w:tabs>
            <w:rPr>
              <w:rFonts w:eastAsiaTheme="minorEastAsia"/>
              <w:noProof/>
              <w:lang w:eastAsia="it-IT"/>
            </w:rPr>
          </w:pPr>
          <w:hyperlink w:anchor="_Toc111401716" w:history="1">
            <w:r w:rsidRPr="003029CB">
              <w:rPr>
                <w:rStyle w:val="Collegamentoipertestuale"/>
                <w:noProof/>
              </w:rPr>
              <w:t>Progettazione degli esperimenti.</w:t>
            </w:r>
            <w:r>
              <w:rPr>
                <w:noProof/>
                <w:webHidden/>
              </w:rPr>
              <w:tab/>
            </w:r>
            <w:r>
              <w:rPr>
                <w:noProof/>
                <w:webHidden/>
              </w:rPr>
              <w:fldChar w:fldCharType="begin"/>
            </w:r>
            <w:r>
              <w:rPr>
                <w:noProof/>
                <w:webHidden/>
              </w:rPr>
              <w:instrText xml:space="preserve"> PAGEREF _Toc111401716 \h </w:instrText>
            </w:r>
            <w:r>
              <w:rPr>
                <w:noProof/>
                <w:webHidden/>
              </w:rPr>
            </w:r>
            <w:r>
              <w:rPr>
                <w:noProof/>
                <w:webHidden/>
              </w:rPr>
              <w:fldChar w:fldCharType="separate"/>
            </w:r>
            <w:r>
              <w:rPr>
                <w:noProof/>
                <w:webHidden/>
              </w:rPr>
              <w:t>27</w:t>
            </w:r>
            <w:r>
              <w:rPr>
                <w:noProof/>
                <w:webHidden/>
              </w:rPr>
              <w:fldChar w:fldCharType="end"/>
            </w:r>
          </w:hyperlink>
        </w:p>
        <w:p w14:paraId="5B39F97D" w14:textId="5354AB24" w:rsidR="0059448B" w:rsidRDefault="0059448B">
          <w:pPr>
            <w:pStyle w:val="Sommario2"/>
            <w:tabs>
              <w:tab w:val="right" w:leader="dot" w:pos="9628"/>
            </w:tabs>
            <w:rPr>
              <w:rFonts w:eastAsiaTheme="minorEastAsia"/>
              <w:noProof/>
              <w:lang w:eastAsia="it-IT"/>
            </w:rPr>
          </w:pPr>
          <w:hyperlink w:anchor="_Toc111401717" w:history="1">
            <w:r w:rsidRPr="003029CB">
              <w:rPr>
                <w:rStyle w:val="Collegamentoipertestuale"/>
                <w:noProof/>
              </w:rPr>
              <w:t>Simulazione a orizzonte infinito.</w:t>
            </w:r>
            <w:r>
              <w:rPr>
                <w:noProof/>
                <w:webHidden/>
              </w:rPr>
              <w:tab/>
            </w:r>
            <w:r>
              <w:rPr>
                <w:noProof/>
                <w:webHidden/>
              </w:rPr>
              <w:fldChar w:fldCharType="begin"/>
            </w:r>
            <w:r>
              <w:rPr>
                <w:noProof/>
                <w:webHidden/>
              </w:rPr>
              <w:instrText xml:space="preserve"> PAGEREF _Toc111401717 \h </w:instrText>
            </w:r>
            <w:r>
              <w:rPr>
                <w:noProof/>
                <w:webHidden/>
              </w:rPr>
            </w:r>
            <w:r>
              <w:rPr>
                <w:noProof/>
                <w:webHidden/>
              </w:rPr>
              <w:fldChar w:fldCharType="separate"/>
            </w:r>
            <w:r>
              <w:rPr>
                <w:noProof/>
                <w:webHidden/>
              </w:rPr>
              <w:t>27</w:t>
            </w:r>
            <w:r>
              <w:rPr>
                <w:noProof/>
                <w:webHidden/>
              </w:rPr>
              <w:fldChar w:fldCharType="end"/>
            </w:r>
          </w:hyperlink>
        </w:p>
        <w:p w14:paraId="5A251FC1" w14:textId="281C392D" w:rsidR="0059448B" w:rsidRDefault="0059448B">
          <w:pPr>
            <w:pStyle w:val="Sommario3"/>
            <w:tabs>
              <w:tab w:val="right" w:leader="dot" w:pos="9628"/>
            </w:tabs>
            <w:rPr>
              <w:noProof/>
            </w:rPr>
          </w:pPr>
          <w:hyperlink w:anchor="_Toc111401718" w:history="1">
            <w:r w:rsidRPr="003029CB">
              <w:rPr>
                <w:rStyle w:val="Collegamentoipertestuale"/>
                <w:noProof/>
              </w:rPr>
              <w:t xml:space="preserve">Fascia 1 (09:00 </w:t>
            </w:r>
            <w:r w:rsidRPr="003029CB">
              <w:rPr>
                <w:rStyle w:val="Collegamentoipertestuale"/>
                <w:noProof/>
              </w:rPr>
              <w:sym w:font="Wingdings" w:char="F0E0"/>
            </w:r>
            <w:r w:rsidRPr="003029CB">
              <w:rPr>
                <w:rStyle w:val="Collegamentoipertestuale"/>
                <w:noProof/>
              </w:rPr>
              <w:t xml:space="preserve"> 11:00).</w:t>
            </w:r>
            <w:r>
              <w:rPr>
                <w:noProof/>
                <w:webHidden/>
              </w:rPr>
              <w:tab/>
            </w:r>
            <w:r>
              <w:rPr>
                <w:noProof/>
                <w:webHidden/>
              </w:rPr>
              <w:fldChar w:fldCharType="begin"/>
            </w:r>
            <w:r>
              <w:rPr>
                <w:noProof/>
                <w:webHidden/>
              </w:rPr>
              <w:instrText xml:space="preserve"> PAGEREF _Toc111401718 \h </w:instrText>
            </w:r>
            <w:r>
              <w:rPr>
                <w:noProof/>
                <w:webHidden/>
              </w:rPr>
            </w:r>
            <w:r>
              <w:rPr>
                <w:noProof/>
                <w:webHidden/>
              </w:rPr>
              <w:fldChar w:fldCharType="separate"/>
            </w:r>
            <w:r>
              <w:rPr>
                <w:noProof/>
                <w:webHidden/>
              </w:rPr>
              <w:t>27</w:t>
            </w:r>
            <w:r>
              <w:rPr>
                <w:noProof/>
                <w:webHidden/>
              </w:rPr>
              <w:fldChar w:fldCharType="end"/>
            </w:r>
          </w:hyperlink>
        </w:p>
        <w:p w14:paraId="139CE33B" w14:textId="5D4005CE"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11401691"/>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11401692"/>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11401693"/>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52B7705C" w:rsidR="00097C7E" w:rsidRPr="001C4A3C" w:rsidRDefault="007406B8" w:rsidP="00634DB5">
      <w:pPr>
        <w:rPr>
          <w:u w:val="single"/>
        </w:rPr>
      </w:pPr>
      <w:r>
        <w:t xml:space="preserve">- Si vuole garantire </w:t>
      </w:r>
      <w:r w:rsidR="005A5AC4">
        <w:t>i seguenti QoS (Quality of Service):</w:t>
      </w:r>
      <w:r w:rsidR="005A5AC4">
        <w:br/>
      </w:r>
      <w:r w:rsidR="00E90261">
        <w:t xml:space="preserve">    </w:t>
      </w:r>
      <w:r w:rsidR="005A5AC4">
        <w:t xml:space="preserve">1) Il tempo medio </w:t>
      </w:r>
      <w:r w:rsidR="009B63F4">
        <w:t>per</w:t>
      </w:r>
      <w:r w:rsidR="005A5AC4">
        <w:t xml:space="preserve"> un cliente</w:t>
      </w:r>
      <w:r w:rsidR="009B63F4">
        <w:t xml:space="preserve"> per ritirare </w:t>
      </w:r>
      <w:r w:rsidR="005A5AC4">
        <w:t xml:space="preserve">il cibo </w:t>
      </w:r>
      <w:r w:rsidR="00E90261">
        <w:t>deve essere</w:t>
      </w:r>
      <w:r w:rsidR="005A5AC4">
        <w:t xml:space="preserve"> inferiore ai </w:t>
      </w:r>
      <w:r w:rsidR="00670182">
        <w:t xml:space="preserve">15 </w:t>
      </w:r>
      <w:r w:rsidR="005A5AC4">
        <w:t>minuti</w:t>
      </w:r>
      <w:r w:rsidR="009B63F4">
        <w:t xml:space="preserve"> (attesa in coda inclusa)</w:t>
      </w:r>
      <w:r w:rsidR="005A5AC4">
        <w:t>.</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11401694"/>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11401695"/>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11401696"/>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11401697"/>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11401698"/>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11401699"/>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4C47D14E"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w:t>
      </w:r>
      <w:r w:rsidR="00B47963">
        <w:t>0,10€ all’ora</w:t>
      </w:r>
      <w:r w:rsidR="0099153A">
        <w:t xml:space="preserv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553A36">
        <w:rPr>
          <w:highlight w:val="red"/>
        </w:rPr>
        <w:t>[in caso possiamo metterci l’affitto per aumentare].</w:t>
      </w:r>
      <w:r w:rsidR="009F2A3F" w:rsidRPr="00F41267">
        <w:t xml:space="preserve"> </w:t>
      </w:r>
      <w:r w:rsidR="009F2A3F">
        <w:t xml:space="preserve">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11401700"/>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5BC83DCB" w14:textId="04BCF941" w:rsidR="00B66871" w:rsidRPr="00B66871" w:rsidRDefault="00770529" w:rsidP="00770529">
      <w:bookmarkStart w:id="12" w:name="_Toc109322980"/>
      <w:bookmarkStart w:id="13" w:name="_Toc111401701"/>
      <w:r w:rsidRPr="00241331">
        <w:rPr>
          <w:rStyle w:val="Titolo2Carattere"/>
        </w:rPr>
        <w:t>Modellazione dei centri</w:t>
      </w:r>
      <w:r>
        <w:rPr>
          <w:rStyle w:val="Titolo2Carattere"/>
        </w:rPr>
        <w:t>.</w:t>
      </w:r>
      <w:bookmarkEnd w:id="12"/>
      <w:bookmarkEnd w:id="13"/>
      <w:r w:rsidRPr="00970B56">
        <w:rPr>
          <w:u w:val="single"/>
        </w:rPr>
        <w:br/>
      </w:r>
      <w:r w:rsidR="00B66871">
        <w:rPr>
          <w:b/>
          <w:bCs/>
        </w:rPr>
        <w:t>Disclaimer</w:t>
      </w:r>
      <w:r w:rsidR="00B66871">
        <w:rPr>
          <w:b/>
          <w:bCs/>
        </w:rPr>
        <w:br/>
      </w:r>
      <w:r w:rsidR="00E506ED">
        <w:t>Purtroppo</w:t>
      </w:r>
      <w:r w:rsidR="002E0092">
        <w:t xml:space="preserve"> non </w:t>
      </w:r>
      <w:r w:rsidR="004665E7">
        <w:t>sono disponibili</w:t>
      </w:r>
      <w:r w:rsidR="00F55558">
        <w:t xml:space="preserve"> </w:t>
      </w:r>
      <w:r w:rsidR="00F60B33">
        <w:t xml:space="preserve">in rete </w:t>
      </w:r>
      <w:r w:rsidR="00F55558">
        <w:t>de</w:t>
      </w:r>
      <w:r w:rsidR="00F60B33">
        <w:t xml:space="preserve">i dati o delle statistiche riguardanti il numero di clienti che accedono </w:t>
      </w:r>
      <w:r w:rsidR="00B915EF">
        <w:t xml:space="preserve">al ristorante </w:t>
      </w:r>
      <w:r w:rsidR="00A2763A">
        <w:t>a pranzo, a cena o comunque nell’arco di una giornata</w:t>
      </w:r>
      <w:r w:rsidR="005E5D48">
        <w:t xml:space="preserve">, né tantomeno è possibile </w:t>
      </w:r>
      <w:r w:rsidR="00725EDF">
        <w:t>reperire</w:t>
      </w:r>
      <w:r w:rsidR="005E5D48">
        <w:t xml:space="preserve"> informazioni riguardanti </w:t>
      </w:r>
      <w:r w:rsidR="00D40958">
        <w:t>il tempo impiegato da un dipendente per servire una famiglia</w:t>
      </w:r>
      <w:r w:rsidR="00A93250">
        <w:t xml:space="preserve">, il tempo medio trascorso da una famiglia nell’area consumazione </w:t>
      </w:r>
      <w:r w:rsidR="00A57CB6">
        <w:t>e dati simili.</w:t>
      </w:r>
      <w:r w:rsidR="00A57CB6">
        <w:br/>
        <w:t>D’altra parte</w:t>
      </w:r>
      <w:r w:rsidR="00725EDF">
        <w:t xml:space="preserve">, </w:t>
      </w:r>
      <w:r w:rsidR="005346A7">
        <w:t>il McDonald’s è un locale molto frequentato anche da noi</w:t>
      </w:r>
      <w:r w:rsidR="001D2F78">
        <w:t>, per cui abbiamo avuto la possibilità di osservare</w:t>
      </w:r>
      <w:r w:rsidR="008C1D4C">
        <w:t xml:space="preserve"> quante automobili</w:t>
      </w:r>
      <w:r w:rsidR="001A6DA2">
        <w:t xml:space="preserve"> arrivano al McDrive,</w:t>
      </w:r>
      <w:r w:rsidR="001D2F78">
        <w:t xml:space="preserve"> </w:t>
      </w:r>
      <w:r w:rsidR="005945A6">
        <w:t>quante persone si trovano all’interno del ristorante al variare dell’orario</w:t>
      </w:r>
      <w:r w:rsidR="00AB78F6">
        <w:t>, quanto tempo è richiesto</w:t>
      </w:r>
      <w:r w:rsidR="00634CAD">
        <w:t xml:space="preserve"> a un dipendente per prendere un ordine e poi per servire il cibo, </w:t>
      </w:r>
      <w:r w:rsidR="002D7947">
        <w:t xml:space="preserve">quante famiglie </w:t>
      </w:r>
      <w:r w:rsidR="008C1D4C">
        <w:t xml:space="preserve">portano il cibo a a casa piuttosto che consumarlo </w:t>
      </w:r>
      <w:r w:rsidR="001A6DA2">
        <w:t>all’interno del ristorante</w:t>
      </w:r>
      <w:r w:rsidR="008C1D4C">
        <w:t xml:space="preserve">, </w:t>
      </w:r>
      <w:r w:rsidR="00634CAD">
        <w:t xml:space="preserve">quanto tempo </w:t>
      </w:r>
      <w:r w:rsidR="002D7947">
        <w:t>mediamente una famiglia rimane seduta al tavolo</w:t>
      </w:r>
      <w:r w:rsidR="00EC05C5">
        <w:t>,</w:t>
      </w:r>
      <w:r w:rsidR="008C1D4C">
        <w:t xml:space="preserve"> quante famiglie portano con sé dei bambini che </w:t>
      </w:r>
      <w:r w:rsidR="008C1D4C">
        <w:lastRenderedPageBreak/>
        <w:t>vogliono accedere all’area giochi</w:t>
      </w:r>
      <w:r w:rsidR="00EC05C5">
        <w:t xml:space="preserve"> e così via.</w:t>
      </w:r>
      <w:r w:rsidR="00EC05C5">
        <w:br/>
        <w:t xml:space="preserve">Per queste ragioni, i valori numerici relativi alle informazioni sopra citate </w:t>
      </w:r>
      <w:r w:rsidR="00324B72">
        <w:t xml:space="preserve">sono dati dalle nostre esperienze personali e sono stati pensati per risultare </w:t>
      </w:r>
      <w:r w:rsidR="007B76EB">
        <w:t>i più realistici possibile.</w:t>
      </w:r>
    </w:p>
    <w:p w14:paraId="4AE40E27" w14:textId="243663B1" w:rsidR="00770529" w:rsidRPr="00B66871" w:rsidRDefault="00770529" w:rsidP="00770529">
      <w:pPr>
        <w:rPr>
          <w:rFonts w:asciiTheme="majorHAnsi" w:eastAsiaTheme="majorEastAsia" w:hAnsiTheme="majorHAnsi" w:cstheme="majorBidi"/>
          <w:color w:val="2F5496" w:themeColor="accent1" w:themeShade="BF"/>
          <w:sz w:val="26"/>
          <w:szCs w:val="26"/>
        </w:rPr>
      </w:pPr>
      <w:r w:rsidRPr="00B36DDF">
        <w:rPr>
          <w:b/>
          <w:bCs/>
        </w:rPr>
        <w:t>Centro ordering and payment</w:t>
      </w:r>
      <w:r w:rsidR="0010316C">
        <w:rPr>
          <w:b/>
          <w:bCs/>
        </w:rPr>
        <w:t xml:space="preserve"> (</w:t>
      </w:r>
      <w:r w:rsidR="00E85ED6">
        <w:rPr>
          <w:b/>
          <w:bCs/>
        </w:rPr>
        <w:t xml:space="preserve">centro </w:t>
      </w:r>
      <w:r w:rsidR="0010316C">
        <w:rPr>
          <w:b/>
          <w:bCs/>
        </w:rPr>
        <w:t>M/M/m</w:t>
      </w:r>
      <w:r w:rsidR="00E85ED6">
        <w:rPr>
          <w:b/>
          <w:bCs/>
        </w:rPr>
        <w:t xml:space="preserve"> con due classi di priorità)</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67785AF6" w:rsidR="00770529" w:rsidRDefault="00770529" w:rsidP="00770529">
      <w:pPr>
        <w:rPr>
          <w:rFonts w:cstheme="minorHAnsi"/>
        </w:rPr>
      </w:pPr>
      <w:r w:rsidRPr="00B36DDF">
        <w:rPr>
          <w:b/>
          <w:bCs/>
        </w:rPr>
        <w:t xml:space="preserve">Centro </w:t>
      </w:r>
      <w:r>
        <w:rPr>
          <w:b/>
          <w:bCs/>
        </w:rPr>
        <w:t>withdraw food</w:t>
      </w:r>
      <w:r w:rsidR="00E85ED6">
        <w:rPr>
          <w:b/>
          <w:bCs/>
        </w:rPr>
        <w:t xml:space="preserve"> (centro </w:t>
      </w:r>
      <w:r w:rsidR="00D21F32" w:rsidRPr="005E1294">
        <w:rPr>
          <w:b/>
          <w:bCs/>
        </w:rPr>
        <w:t>M</w:t>
      </w:r>
      <w:r w:rsidR="00E85ED6" w:rsidRPr="005E1294">
        <w:rPr>
          <w:b/>
          <w:bCs/>
        </w:rPr>
        <w:t>/M/m</w:t>
      </w:r>
      <w:r w:rsidR="00E85ED6">
        <w:rPr>
          <w:b/>
          <w:bCs/>
        </w:rPr>
        <w:t xml:space="preserve"> con due classi di priorità)</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1BC601DA" w:rsidR="00770529" w:rsidRDefault="00770529" w:rsidP="00770529">
      <w:pPr>
        <w:rPr>
          <w:rFonts w:cstheme="minorHAnsi"/>
        </w:rPr>
      </w:pPr>
      <w:r w:rsidRPr="00B36DDF">
        <w:rPr>
          <w:b/>
          <w:bCs/>
        </w:rPr>
        <w:t>Centro</w:t>
      </w:r>
      <w:r>
        <w:rPr>
          <w:b/>
          <w:bCs/>
        </w:rPr>
        <w:t xml:space="preserve"> consuption (centro </w:t>
      </w:r>
      <w:r w:rsidR="00D21F32" w:rsidRPr="005E1294">
        <w:rPr>
          <w:b/>
          <w:bCs/>
        </w:rPr>
        <w:t>M</w:t>
      </w:r>
      <w:r w:rsidRPr="005E1294">
        <w:rPr>
          <w:b/>
          <w:bCs/>
        </w:rPr>
        <w:t>/M/m</w:t>
      </w:r>
      <w:r>
        <w:rPr>
          <w:b/>
          <w:bCs/>
        </w:rPr>
        <w:t>)</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2706B2A" w:rsidR="00770529" w:rsidRDefault="00770529" w:rsidP="00770529">
      <w:pPr>
        <w:rPr>
          <w:rFonts w:cstheme="minorHAnsi"/>
        </w:rPr>
      </w:pPr>
      <w:r w:rsidRPr="00B36DDF">
        <w:rPr>
          <w:b/>
          <w:bCs/>
        </w:rPr>
        <w:t>Centro</w:t>
      </w:r>
      <w:r>
        <w:rPr>
          <w:b/>
          <w:bCs/>
        </w:rPr>
        <w:t xml:space="preserve"> playground (centro </w:t>
      </w:r>
      <w:r w:rsidR="00D21F32" w:rsidRPr="005E1294">
        <w:rPr>
          <w:b/>
          <w:bCs/>
        </w:rPr>
        <w:t>M</w:t>
      </w:r>
      <w:r w:rsidRPr="005E1294">
        <w:rPr>
          <w:b/>
          <w:bCs/>
        </w:rPr>
        <w:t>/M/m/m</w:t>
      </w:r>
      <w:r>
        <w:rPr>
          <w:b/>
          <w:bCs/>
        </w:rPr>
        <w:t>)</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BB2BC5F" w14:textId="42BE962C" w:rsidR="00DA39CF" w:rsidRPr="00E37E39" w:rsidRDefault="007E13E0" w:rsidP="00770529">
      <w:pPr>
        <w:rPr>
          <w:rFonts w:cstheme="minorHAnsi"/>
        </w:rPr>
      </w:pPr>
      <w:r>
        <w:rPr>
          <w:rFonts w:cstheme="minorHAnsi"/>
        </w:rPr>
        <w:t xml:space="preserve">Per quanto riguarda </w:t>
      </w:r>
      <w:r w:rsidR="00884397">
        <w:rPr>
          <w:rFonts w:cstheme="minorHAnsi"/>
        </w:rPr>
        <w:t>le perdite che possono avvenire nei primi due centri (</w:t>
      </w:r>
      <w:r w:rsidR="00884397" w:rsidRPr="00E006AC">
        <w:rPr>
          <w:rFonts w:cstheme="minorHAnsi"/>
          <w:i/>
          <w:iCs/>
        </w:rPr>
        <w:t>ordering and payment</w:t>
      </w:r>
      <w:r w:rsidR="00884397">
        <w:rPr>
          <w:rFonts w:cstheme="minorHAnsi"/>
        </w:rPr>
        <w:t xml:space="preserve">, </w:t>
      </w:r>
      <w:r w:rsidR="00884397" w:rsidRPr="00E006AC">
        <w:rPr>
          <w:rFonts w:cstheme="minorHAnsi"/>
          <w:i/>
          <w:iCs/>
        </w:rPr>
        <w:t>electronic ordering and payment</w:t>
      </w:r>
      <w:r w:rsidR="00884397">
        <w:rPr>
          <w:rFonts w:cstheme="minorHAnsi"/>
        </w:rPr>
        <w:t>)</w:t>
      </w:r>
      <w:r w:rsidR="00656EB3">
        <w:rPr>
          <w:rFonts w:cstheme="minorHAnsi"/>
        </w:rPr>
        <w:t xml:space="preserve">, sono stati selezionati i seguenti valori per i parametri </w:t>
      </w:r>
      <w:r w:rsidR="00F41267">
        <w:rPr>
          <w:rFonts w:ascii="Symbol" w:hAnsi="Symbol"/>
        </w:rPr>
        <w:t>l</w:t>
      </w:r>
      <w:r w:rsidR="00F41267">
        <w:rPr>
          <w:rFonts w:cstheme="minorHAnsi"/>
          <w:vertAlign w:val="subscript"/>
        </w:rPr>
        <w:t>loss</w:t>
      </w:r>
      <w:r w:rsidR="00F41267">
        <w:rPr>
          <w:rFonts w:cstheme="minorHAnsi"/>
        </w:rPr>
        <w:t xml:space="preserve"> e N:</w:t>
      </w:r>
      <w:r w:rsidR="00F41267">
        <w:rPr>
          <w:rFonts w:cstheme="minorHAnsi"/>
        </w:rPr>
        <w:br/>
        <w:t xml:space="preserve">-&gt; </w:t>
      </w:r>
      <w:r w:rsidR="00F41267">
        <w:rPr>
          <w:rFonts w:ascii="Symbol" w:hAnsi="Symbol"/>
        </w:rPr>
        <w:t>l</w:t>
      </w:r>
      <w:r w:rsidR="00F41267">
        <w:rPr>
          <w:rFonts w:cstheme="minorHAnsi"/>
          <w:vertAlign w:val="subscript"/>
        </w:rPr>
        <w:t>loss</w:t>
      </w:r>
      <w:r w:rsidR="00F41267">
        <w:rPr>
          <w:rFonts w:cstheme="minorHAnsi"/>
        </w:rPr>
        <w:t xml:space="preserve"> = </w:t>
      </w:r>
      <w:r w:rsidR="00BE22DE">
        <w:rPr>
          <w:rFonts w:cstheme="minorHAnsi"/>
        </w:rPr>
        <w:t>1/360 sec</w:t>
      </w:r>
      <w:r w:rsidR="00BE22DE" w:rsidRPr="00BE22DE">
        <w:rPr>
          <w:rFonts w:cstheme="minorHAnsi"/>
          <w:vertAlign w:val="superscript"/>
        </w:rPr>
        <w:t>-1</w:t>
      </w:r>
      <w:r w:rsidR="00F41267">
        <w:rPr>
          <w:rFonts w:cstheme="minorHAnsi"/>
        </w:rPr>
        <w:br/>
        <w:t xml:space="preserve">-&gt; N = </w:t>
      </w:r>
      <w:r w:rsidR="00EA070F">
        <w:rPr>
          <w:rFonts w:cstheme="minorHAnsi"/>
        </w:rPr>
        <w:t>3</w:t>
      </w:r>
      <w:r w:rsidR="00553A36">
        <w:rPr>
          <w:rFonts w:cstheme="minorHAnsi"/>
        </w:rPr>
        <w:br/>
      </w:r>
      <w:r w:rsidR="00517179">
        <w:rPr>
          <w:rFonts w:cstheme="minorHAnsi"/>
        </w:rPr>
        <w:t>Di fatto, quando</w:t>
      </w:r>
      <w:r w:rsidR="00714AC6">
        <w:rPr>
          <w:rFonts w:cstheme="minorHAnsi"/>
        </w:rPr>
        <w:t xml:space="preserve"> una famiglia entra all’interno del ristorante, guarda </w:t>
      </w:r>
      <w:r w:rsidR="00410C05">
        <w:rPr>
          <w:rFonts w:cstheme="minorHAnsi"/>
        </w:rPr>
        <w:t xml:space="preserve">quante </w:t>
      </w:r>
      <w:r w:rsidR="00527DF1">
        <w:rPr>
          <w:rFonts w:cstheme="minorHAnsi"/>
        </w:rPr>
        <w:t>altre famiglie</w:t>
      </w:r>
      <w:r w:rsidR="00410C05">
        <w:rPr>
          <w:rFonts w:cstheme="minorHAnsi"/>
        </w:rPr>
        <w:t xml:space="preserve"> ha davanti in coda per ordinare il pasto</w:t>
      </w:r>
      <w:r w:rsidR="002E0D4E">
        <w:rPr>
          <w:rFonts w:cstheme="minorHAnsi"/>
        </w:rPr>
        <w:t>. S</w:t>
      </w:r>
      <w:r w:rsidR="00B20CA9">
        <w:rPr>
          <w:rFonts w:cstheme="minorHAnsi"/>
        </w:rPr>
        <w:t xml:space="preserve">e sono </w:t>
      </w:r>
      <w:r w:rsidR="005B6C1E">
        <w:rPr>
          <w:rFonts w:cstheme="minorHAnsi"/>
        </w:rPr>
        <w:t>numerose</w:t>
      </w:r>
      <w:r w:rsidR="00B20CA9">
        <w:rPr>
          <w:rFonts w:cstheme="minorHAnsi"/>
        </w:rPr>
        <w:t xml:space="preserve"> (</w:t>
      </w:r>
      <w:r w:rsidR="00561974">
        <w:rPr>
          <w:rFonts w:cstheme="minorHAnsi"/>
        </w:rPr>
        <w:t>dove</w:t>
      </w:r>
      <w:r w:rsidR="00A43E3B">
        <w:rPr>
          <w:rFonts w:cstheme="minorHAnsi"/>
        </w:rPr>
        <w:t>,</w:t>
      </w:r>
      <w:r w:rsidR="00561974">
        <w:rPr>
          <w:rFonts w:cstheme="minorHAnsi"/>
        </w:rPr>
        <w:t xml:space="preserve"> per </w:t>
      </w:r>
      <w:r w:rsidR="005B6C1E">
        <w:rPr>
          <w:rFonts w:cstheme="minorHAnsi"/>
        </w:rPr>
        <w:t>numerose</w:t>
      </w:r>
      <w:r w:rsidR="00A43E3B">
        <w:rPr>
          <w:rFonts w:cstheme="minorHAnsi"/>
        </w:rPr>
        <w:t>,</w:t>
      </w:r>
      <w:r w:rsidR="00561974">
        <w:rPr>
          <w:rFonts w:cstheme="minorHAnsi"/>
        </w:rPr>
        <w:t xml:space="preserve"> è </w:t>
      </w:r>
      <w:r w:rsidR="00244CA5">
        <w:rPr>
          <w:rFonts w:cstheme="minorHAnsi"/>
        </w:rPr>
        <w:t xml:space="preserve">possibile </w:t>
      </w:r>
      <w:r w:rsidR="005857FA">
        <w:rPr>
          <w:rFonts w:cstheme="minorHAnsi"/>
        </w:rPr>
        <w:t xml:space="preserve">intendere più di </w:t>
      </w:r>
      <w:r w:rsidR="00EA070F">
        <w:rPr>
          <w:rFonts w:cstheme="minorHAnsi"/>
        </w:rPr>
        <w:t>3</w:t>
      </w:r>
      <w:r w:rsidR="00A43E3B">
        <w:rPr>
          <w:rFonts w:cstheme="minorHAnsi"/>
        </w:rPr>
        <w:t>), allora</w:t>
      </w:r>
      <w:r w:rsidR="00B0170B">
        <w:rPr>
          <w:rFonts w:cstheme="minorHAnsi"/>
        </w:rPr>
        <w:t xml:space="preserve"> valuta </w:t>
      </w:r>
      <w:r w:rsidR="007C5028">
        <w:rPr>
          <w:rFonts w:cstheme="minorHAnsi"/>
        </w:rPr>
        <w:t>se la coda viene smaltita in fretta o meno</w:t>
      </w:r>
      <w:r w:rsidR="002E0D4E">
        <w:rPr>
          <w:rFonts w:cstheme="minorHAnsi"/>
        </w:rPr>
        <w:t xml:space="preserve">: </w:t>
      </w:r>
      <w:r w:rsidR="00C61C57">
        <w:rPr>
          <w:rFonts w:cstheme="minorHAnsi"/>
        </w:rPr>
        <w:t>se viene smaltita in fretta</w:t>
      </w:r>
      <w:r w:rsidR="002E0D4E">
        <w:rPr>
          <w:rFonts w:cstheme="minorHAnsi"/>
        </w:rPr>
        <w:t>,</w:t>
      </w:r>
      <w:r w:rsidR="00E75C19">
        <w:rPr>
          <w:rFonts w:cstheme="minorHAnsi"/>
        </w:rPr>
        <w:t xml:space="preserve"> allora è lecito assumere che la famiglia non si spazientisca e </w:t>
      </w:r>
      <w:r w:rsidR="00947C59">
        <w:rPr>
          <w:rFonts w:cstheme="minorHAnsi"/>
        </w:rPr>
        <w:t xml:space="preserve">rimanga in coda finché non prenderà servizio; in caso contrario, è possibile che la famiglia abbandoni </w:t>
      </w:r>
      <w:r w:rsidR="00F742EE">
        <w:rPr>
          <w:rFonts w:cstheme="minorHAnsi"/>
        </w:rPr>
        <w:t>il centro senza ordinare il pasto,</w:t>
      </w:r>
      <w:r w:rsidR="007C3467">
        <w:rPr>
          <w:rFonts w:cstheme="minorHAnsi"/>
        </w:rPr>
        <w:t xml:space="preserve"> inficiando così sul guadagno del ristorante.</w:t>
      </w:r>
      <w:r w:rsidR="00527DF1">
        <w:rPr>
          <w:rFonts w:cstheme="minorHAnsi"/>
        </w:rPr>
        <w:t xml:space="preserve"> Per questo motivo, se la famiglia vede più di N altre</w:t>
      </w:r>
      <w:r w:rsidR="003076F7">
        <w:rPr>
          <w:rFonts w:cstheme="minorHAnsi"/>
        </w:rPr>
        <w:t xml:space="preserve"> famiglie davanti a lei in coda, potrebbe abbandonare </w:t>
      </w:r>
      <w:r w:rsidR="00E37E39">
        <w:rPr>
          <w:rFonts w:cstheme="minorHAnsi"/>
        </w:rPr>
        <w:t xml:space="preserve">il ristorante dopo un tempo medio pari a </w:t>
      </w:r>
      <w:r w:rsidR="00524102">
        <w:rPr>
          <w:rFonts w:cstheme="minorHAnsi"/>
        </w:rPr>
        <w:t>1/</w:t>
      </w:r>
      <w:r w:rsidR="00E37E39">
        <w:rPr>
          <w:rFonts w:ascii="Symbol" w:hAnsi="Symbol"/>
        </w:rPr>
        <w:t>l</w:t>
      </w:r>
      <w:r w:rsidR="00E37E39">
        <w:rPr>
          <w:rFonts w:cstheme="minorHAnsi"/>
          <w:vertAlign w:val="subscript"/>
        </w:rPr>
        <w:t>loss</w:t>
      </w:r>
      <w:r w:rsidR="00E37E39">
        <w:rPr>
          <w:rFonts w:cstheme="minorHAnsi"/>
        </w:rPr>
        <w:t xml:space="preserve"> = </w:t>
      </w:r>
      <w:r w:rsidR="00BE22DE">
        <w:rPr>
          <w:rFonts w:cstheme="minorHAnsi"/>
        </w:rPr>
        <w:t>360 secondi,</w:t>
      </w:r>
      <w:r w:rsidR="00E37E39">
        <w:rPr>
          <w:rFonts w:cstheme="minorHAnsi"/>
        </w:rPr>
        <w:t xml:space="preserve"> </w:t>
      </w:r>
      <w:r w:rsidR="00952A74">
        <w:rPr>
          <w:rFonts w:cstheme="minorHAnsi"/>
        </w:rPr>
        <w:t>a meno ch</w:t>
      </w:r>
      <w:r w:rsidR="006D7671">
        <w:rPr>
          <w:rFonts w:cstheme="minorHAnsi"/>
        </w:rPr>
        <w:t xml:space="preserve">e prima di questo tempo le famiglie davanti in coda </w:t>
      </w:r>
      <w:r w:rsidR="000A5A5C">
        <w:rPr>
          <w:rFonts w:cstheme="minorHAnsi"/>
        </w:rPr>
        <w:t>non siano</w:t>
      </w:r>
      <w:r w:rsidR="006D7671">
        <w:rPr>
          <w:rFonts w:cstheme="minorHAnsi"/>
        </w:rPr>
        <w:t xml:space="preserve"> diventate sufficientemente poche (ovvero al più </w:t>
      </w:r>
      <w:r w:rsidR="00EA070F">
        <w:rPr>
          <w:rFonts w:cstheme="minorHAnsi"/>
        </w:rPr>
        <w:t>3</w:t>
      </w:r>
      <w:r w:rsidR="006D7671">
        <w:rPr>
          <w:rFonts w:cstheme="minorHAnsi"/>
        </w:rPr>
        <w:t>)</w:t>
      </w:r>
      <w:r w:rsidR="00470E43">
        <w:rPr>
          <w:rFonts w:cstheme="minorHAnsi"/>
        </w:rPr>
        <w:t>.</w:t>
      </w:r>
    </w:p>
    <w:p w14:paraId="7CBBAA7E" w14:textId="7A010EE5" w:rsidR="00770529" w:rsidRDefault="00770529" w:rsidP="00770529">
      <w:pPr>
        <w:rPr>
          <w:rStyle w:val="Titolo2Carattere"/>
        </w:rPr>
      </w:pPr>
      <w:bookmarkStart w:id="14" w:name="_Toc109322981"/>
      <w:bookmarkStart w:id="15" w:name="_Toc111401702"/>
      <w:r w:rsidRPr="00241331">
        <w:rPr>
          <w:rStyle w:val="Titolo2Carattere"/>
        </w:rPr>
        <w:lastRenderedPageBreak/>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31D87B68" w14:textId="793B6337" w:rsidR="004B2056" w:rsidRPr="004B2056" w:rsidRDefault="00E17444" w:rsidP="00770529">
      <w:pPr>
        <w:rPr>
          <w:rStyle w:val="Titolo2Carattere"/>
          <w:rFonts w:asciiTheme="minorHAnsi" w:eastAsiaTheme="minorHAnsi" w:hAnsiTheme="minorHAnsi" w:cstheme="minorHAnsi"/>
          <w:color w:val="auto"/>
          <w:sz w:val="22"/>
          <w:szCs w:val="22"/>
        </w:rPr>
      </w:pPr>
      <w:bookmarkStart w:id="16" w:name="_Toc109322982"/>
      <w:r>
        <w:rPr>
          <w:rFonts w:cstheme="minorHAnsi"/>
        </w:rPr>
        <w:t xml:space="preserve">In base alle nostre osservazioni e alle nostre esperienze personali, </w:t>
      </w:r>
      <w:r w:rsidR="00581662">
        <w:rPr>
          <w:rFonts w:cstheme="minorHAnsi"/>
        </w:rPr>
        <w:t xml:space="preserve">i </w:t>
      </w:r>
      <w:r w:rsidR="00180147">
        <w:rPr>
          <w:rFonts w:cstheme="minorHAnsi"/>
        </w:rPr>
        <w:t>componenti della</w:t>
      </w:r>
      <w:r w:rsidR="00581662">
        <w:rPr>
          <w:rFonts w:cstheme="minorHAnsi"/>
        </w:rPr>
        <w:t xml:space="preserve"> matrice di routing </w:t>
      </w:r>
      <w:r w:rsidR="004B2056" w:rsidRPr="00B311C8">
        <w:rPr>
          <w:rFonts w:cstheme="minorHAnsi"/>
        </w:rPr>
        <w:t>sono stati scelti nel seguente modo:</w:t>
      </w:r>
      <w:r w:rsidR="004B2056" w:rsidRPr="00B311C8">
        <w:rPr>
          <w:rFonts w:cstheme="minorHAnsi"/>
        </w:rPr>
        <w:br/>
        <w:t>-&gt; q</w:t>
      </w:r>
      <w:r w:rsidR="004B2056" w:rsidRPr="00B311C8">
        <w:rPr>
          <w:rFonts w:cstheme="minorHAnsi"/>
          <w:vertAlign w:val="subscript"/>
        </w:rPr>
        <w:t>E</w:t>
      </w:r>
      <w:r w:rsidR="004B2056" w:rsidRPr="00B311C8">
        <w:rPr>
          <w:rFonts w:cstheme="minorHAnsi"/>
        </w:rPr>
        <w:t xml:space="preserve"> = </w:t>
      </w:r>
      <w:r w:rsidR="00484D6D" w:rsidRPr="00B311C8">
        <w:rPr>
          <w:rFonts w:cstheme="minorHAnsi"/>
        </w:rPr>
        <w:t>0.6</w:t>
      </w:r>
      <w:r w:rsidR="005E1009" w:rsidRPr="00B311C8">
        <w:rPr>
          <w:rFonts w:cstheme="minorHAnsi"/>
        </w:rPr>
        <w:br/>
        <w:t>-&gt; q</w:t>
      </w:r>
      <w:r w:rsidR="005E1009" w:rsidRPr="00B311C8">
        <w:rPr>
          <w:rFonts w:cstheme="minorHAnsi"/>
          <w:vertAlign w:val="subscript"/>
        </w:rPr>
        <w:t>T</w:t>
      </w:r>
      <w:r w:rsidR="005E1009" w:rsidRPr="00B311C8">
        <w:rPr>
          <w:rFonts w:cstheme="minorHAnsi"/>
        </w:rPr>
        <w:t xml:space="preserve"> = </w:t>
      </w:r>
      <w:r w:rsidR="00396D56" w:rsidRPr="00B311C8">
        <w:rPr>
          <w:rFonts w:cstheme="minorHAnsi"/>
        </w:rPr>
        <w:t>0.7</w:t>
      </w:r>
      <w:r w:rsidR="005E1009" w:rsidRPr="00B311C8">
        <w:rPr>
          <w:rFonts w:cstheme="minorHAnsi"/>
        </w:rPr>
        <w:br/>
        <w:t>-&gt; q</w:t>
      </w:r>
      <w:r w:rsidR="005E1009" w:rsidRPr="00B311C8">
        <w:rPr>
          <w:rFonts w:cstheme="minorHAnsi"/>
          <w:vertAlign w:val="subscript"/>
        </w:rPr>
        <w:t>play</w:t>
      </w:r>
      <w:r w:rsidR="005E1009" w:rsidRPr="00B311C8">
        <w:rPr>
          <w:rFonts w:cstheme="minorHAnsi"/>
        </w:rPr>
        <w:t xml:space="preserve"> = </w:t>
      </w:r>
      <w:r w:rsidR="00213B9E" w:rsidRPr="00B311C8">
        <w:rPr>
          <w:rFonts w:cstheme="minorHAnsi"/>
        </w:rPr>
        <w:t>0.3</w:t>
      </w:r>
    </w:p>
    <w:p w14:paraId="057F83C5" w14:textId="43985E1F" w:rsidR="00770529" w:rsidRPr="00B05114" w:rsidRDefault="00770529" w:rsidP="00770529">
      <w:pPr>
        <w:rPr>
          <w:rFonts w:cstheme="minorHAnsi"/>
        </w:rPr>
      </w:pPr>
      <w:bookmarkStart w:id="17" w:name="_Toc111401703"/>
      <w:r w:rsidRPr="00241331">
        <w:rPr>
          <w:rStyle w:val="Titolo2Carattere"/>
        </w:rPr>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5FB1D1A7" w:rsidR="00770529"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4° slot – 1</w:t>
      </w:r>
      <w:r w:rsidR="007D55A9">
        <w:rPr>
          <w:rFonts w:cstheme="minorHAnsi"/>
        </w:rPr>
        <w:t>5</w:t>
      </w:r>
      <w:r>
        <w:rPr>
          <w:rFonts w:cstheme="minorHAnsi"/>
        </w:rPr>
        <w:t xml:space="preserve">:00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5908CE9F" w:rsidR="00770529" w:rsidRPr="003138AC" w:rsidRDefault="00FB24B7" w:rsidP="00770529">
      <w:pPr>
        <w:rPr>
          <w:rFonts w:cstheme="minorHAnsi"/>
        </w:rPr>
      </w:pPr>
      <w:bookmarkStart w:id="18" w:name="_Toc111401704"/>
      <w:r>
        <w:rPr>
          <w:rStyle w:val="Titolo2Carattere"/>
        </w:rPr>
        <w:t>Proporzione tra numero di automobili e numero di famiglie.</w:t>
      </w:r>
      <w:bookmarkEnd w:id="18"/>
      <w:r w:rsidRPr="00770529">
        <w:rPr>
          <w:u w:val="single"/>
        </w:rPr>
        <w:br/>
      </w:r>
      <w:r w:rsidR="007533FC">
        <w:rPr>
          <w:rFonts w:cstheme="minorHAnsi"/>
        </w:rPr>
        <w:t>Una volta identificato il valore di</w:t>
      </w:r>
      <w:r w:rsidR="007533FC" w:rsidRPr="007533FC">
        <w:rPr>
          <w:rFonts w:ascii="Symbol" w:hAnsi="Symbol"/>
        </w:rPr>
        <w:t xml:space="preserve"> </w:t>
      </w:r>
      <w:r w:rsidR="007533FC">
        <w:rPr>
          <w:rFonts w:ascii="Symbol" w:hAnsi="Symbol"/>
        </w:rPr>
        <w:t>l</w:t>
      </w:r>
      <w:r w:rsidR="007533FC">
        <w:rPr>
          <w:rFonts w:cstheme="minorHAnsi"/>
          <w:vertAlign w:val="subscript"/>
        </w:rPr>
        <w:t>1</w:t>
      </w:r>
      <w:r w:rsidR="007533FC">
        <w:rPr>
          <w:rFonts w:cstheme="minorHAnsi"/>
        </w:rPr>
        <w:t xml:space="preserve"> dipendentemente dalla fascia oraria</w:t>
      </w:r>
      <w:r w:rsidR="00D05546">
        <w:rPr>
          <w:rFonts w:cstheme="minorHAnsi"/>
        </w:rPr>
        <w:t xml:space="preserve">, </w:t>
      </w:r>
      <w:r w:rsidR="00167B76">
        <w:rPr>
          <w:rFonts w:cstheme="minorHAnsi"/>
        </w:rPr>
        <w:t>è necessario definire anche P</w:t>
      </w:r>
      <w:r w:rsidR="00167B76" w:rsidRPr="00167B76">
        <w:rPr>
          <w:rFonts w:cstheme="minorHAnsi"/>
          <w:vertAlign w:val="subscript"/>
        </w:rPr>
        <w:t>car</w:t>
      </w:r>
      <w:r w:rsidR="00167B76">
        <w:rPr>
          <w:rFonts w:cstheme="minorHAnsi"/>
        </w:rPr>
        <w:t>, ovvero la percentuale di automobili su tutti i job che entrano nel sistema.</w:t>
      </w:r>
      <w:r w:rsidR="00CC4E3E">
        <w:rPr>
          <w:rFonts w:cstheme="minorHAnsi"/>
        </w:rPr>
        <w:t xml:space="preserve"> In base alle osservazioni</w:t>
      </w:r>
      <w:r w:rsidR="00062754">
        <w:rPr>
          <w:rFonts w:cstheme="minorHAnsi"/>
        </w:rPr>
        <w:t xml:space="preserve"> che</w:t>
      </w:r>
      <w:r w:rsidR="009D5121">
        <w:rPr>
          <w:rFonts w:cstheme="minorHAnsi"/>
        </w:rPr>
        <w:t xml:space="preserve"> </w:t>
      </w:r>
      <w:r w:rsidR="009D5121" w:rsidRPr="00914EC0">
        <w:rPr>
          <w:rFonts w:cstheme="minorHAnsi"/>
        </w:rPr>
        <w:t xml:space="preserve">abbiamo potuto fare </w:t>
      </w:r>
      <w:r w:rsidR="0024549B" w:rsidRPr="00914EC0">
        <w:rPr>
          <w:rFonts w:cstheme="minorHAnsi"/>
        </w:rPr>
        <w:t xml:space="preserve">visitando il McDonald’s, è possibile constatare che le automobili costituiscano circa il </w:t>
      </w:r>
      <w:r w:rsidR="00C17F3C" w:rsidRPr="00914EC0">
        <w:rPr>
          <w:rFonts w:cstheme="minorHAnsi"/>
        </w:rPr>
        <w:t>10</w:t>
      </w:r>
      <w:r w:rsidR="0024549B" w:rsidRPr="00914EC0">
        <w:rPr>
          <w:rFonts w:cstheme="minorHAnsi"/>
        </w:rPr>
        <w:t xml:space="preserve">% dei clienti del ristorante; per questo motivo, </w:t>
      </w:r>
      <w:r w:rsidR="00FA1B1D" w:rsidRPr="00914EC0">
        <w:rPr>
          <w:rFonts w:cstheme="minorHAnsi"/>
        </w:rPr>
        <w:t>viene posto P</w:t>
      </w:r>
      <w:r w:rsidR="00FA1B1D" w:rsidRPr="00914EC0">
        <w:rPr>
          <w:rFonts w:cstheme="minorHAnsi"/>
          <w:vertAlign w:val="subscript"/>
        </w:rPr>
        <w:t>car</w:t>
      </w:r>
      <w:r w:rsidR="00FA1B1D" w:rsidRPr="00914EC0">
        <w:rPr>
          <w:rFonts w:cstheme="minorHAnsi"/>
        </w:rPr>
        <w:t xml:space="preserve"> = </w:t>
      </w:r>
      <w:r w:rsidR="00C17F3C" w:rsidRPr="00914EC0">
        <w:rPr>
          <w:rFonts w:cstheme="minorHAnsi"/>
        </w:rPr>
        <w:t>0,1</w:t>
      </w:r>
      <w:r w:rsidR="00FA1B1D" w:rsidRPr="00914EC0">
        <w:rPr>
          <w:rFonts w:cstheme="minorHAnsi"/>
        </w:rPr>
        <w:t>.</w:t>
      </w:r>
      <w:r w:rsidR="007153F4" w:rsidRPr="00914EC0">
        <w:rPr>
          <w:rFonts w:cstheme="minorHAnsi"/>
        </w:rPr>
        <w:br/>
        <w:t>Poiché</w:t>
      </w:r>
      <w:r w:rsidR="003B7718">
        <w:rPr>
          <w:rFonts w:cstheme="minorHAnsi"/>
        </w:rPr>
        <w:t xml:space="preserve"> q</w:t>
      </w:r>
      <w:r w:rsidR="003B7718" w:rsidRPr="003B7718">
        <w:rPr>
          <w:rFonts w:cstheme="minorHAnsi"/>
          <w:vertAlign w:val="subscript"/>
        </w:rPr>
        <w:t>E</w:t>
      </w:r>
      <w:r w:rsidR="003B7718">
        <w:rPr>
          <w:rFonts w:cstheme="minorHAnsi"/>
        </w:rPr>
        <w:t xml:space="preserve"> era stato definito</w:t>
      </w:r>
      <w:r w:rsidR="00AF10FF">
        <w:rPr>
          <w:rFonts w:cstheme="minorHAnsi"/>
        </w:rPr>
        <w:t xml:space="preserve"> come la percentuale di job </w:t>
      </w:r>
      <w:r w:rsidR="00FA13BA">
        <w:rPr>
          <w:rFonts w:cstheme="minorHAnsi"/>
        </w:rPr>
        <w:t xml:space="preserve">che entra nel sistema accedendo al centro </w:t>
      </w:r>
      <w:r w:rsidR="00FA13BA" w:rsidRPr="00E006AC">
        <w:rPr>
          <w:rFonts w:cstheme="minorHAnsi"/>
          <w:i/>
          <w:iCs/>
        </w:rPr>
        <w:t xml:space="preserve">electronic </w:t>
      </w:r>
      <w:r w:rsidR="00FA13BA" w:rsidRPr="00E006AC">
        <w:rPr>
          <w:rFonts w:cstheme="minorHAnsi"/>
          <w:i/>
          <w:iCs/>
        </w:rPr>
        <w:lastRenderedPageBreak/>
        <w:t>ordering and payment</w:t>
      </w:r>
      <w:r w:rsidR="00FA13BA">
        <w:rPr>
          <w:rFonts w:cstheme="minorHAnsi"/>
        </w:rPr>
        <w:t xml:space="preserve">, </w:t>
      </w:r>
      <w:r w:rsidR="002208BD">
        <w:rPr>
          <w:rFonts w:cstheme="minorHAnsi"/>
        </w:rPr>
        <w:t>abbiamo che:</w:t>
      </w:r>
      <w:r w:rsidR="002208BD">
        <w:rPr>
          <w:rFonts w:cstheme="minorHAnsi"/>
        </w:rPr>
        <w:br/>
        <w:t>q</w:t>
      </w:r>
      <w:r w:rsidR="002208BD" w:rsidRPr="003B7718">
        <w:rPr>
          <w:rFonts w:cstheme="minorHAnsi"/>
          <w:vertAlign w:val="subscript"/>
        </w:rPr>
        <w:t>E</w:t>
      </w:r>
      <w:r w:rsidR="002208BD">
        <w:rPr>
          <w:rFonts w:cstheme="minorHAnsi"/>
        </w:rPr>
        <w:t xml:space="preserve"> + P</w:t>
      </w:r>
      <w:r w:rsidR="002208BD" w:rsidRPr="00167B76">
        <w:rPr>
          <w:rFonts w:cstheme="minorHAnsi"/>
          <w:vertAlign w:val="subscript"/>
        </w:rPr>
        <w:t>car</w:t>
      </w:r>
      <w:r w:rsidR="002208BD">
        <w:rPr>
          <w:rFonts w:cstheme="minorHAnsi"/>
        </w:rPr>
        <w:t xml:space="preserve"> + </w:t>
      </w:r>
      <w:r w:rsidR="00210B93">
        <w:rPr>
          <w:rFonts w:cstheme="minorHAnsi"/>
        </w:rPr>
        <w:t>P</w:t>
      </w:r>
      <w:r w:rsidR="00210B93" w:rsidRPr="00941D44">
        <w:rPr>
          <w:rFonts w:cstheme="minorHAnsi"/>
          <w:vertAlign w:val="subscript"/>
        </w:rPr>
        <w:t>fam</w:t>
      </w:r>
      <w:r w:rsidR="00941D44" w:rsidRPr="00941D44">
        <w:rPr>
          <w:rFonts w:cstheme="minorHAnsi"/>
          <w:vertAlign w:val="subscript"/>
        </w:rPr>
        <w:t>_ph</w:t>
      </w:r>
      <w:r w:rsidR="00941D44">
        <w:rPr>
          <w:rFonts w:cstheme="minorHAnsi"/>
        </w:rPr>
        <w:t xml:space="preserve"> = 1 </w:t>
      </w:r>
      <w:r w:rsidR="00941D44" w:rsidRPr="00941D44">
        <w:rPr>
          <w:rFonts w:cstheme="minorHAnsi"/>
        </w:rPr>
        <w:sym w:font="Wingdings" w:char="F0E0"/>
      </w:r>
      <w:r w:rsidR="00941D44">
        <w:rPr>
          <w:rFonts w:cstheme="minorHAnsi"/>
        </w:rPr>
        <w:t xml:space="preserve"> P</w:t>
      </w:r>
      <w:r w:rsidR="00941D44" w:rsidRPr="00941D44">
        <w:rPr>
          <w:rFonts w:cstheme="minorHAnsi"/>
          <w:vertAlign w:val="subscript"/>
        </w:rPr>
        <w:t>fam_ph</w:t>
      </w:r>
      <w:r w:rsidR="00941D44">
        <w:rPr>
          <w:rFonts w:cstheme="minorHAnsi"/>
        </w:rPr>
        <w:t xml:space="preserve"> = 1 – (q</w:t>
      </w:r>
      <w:r w:rsidR="00941D44" w:rsidRPr="003B7718">
        <w:rPr>
          <w:rFonts w:cstheme="minorHAnsi"/>
          <w:vertAlign w:val="subscript"/>
        </w:rPr>
        <w:t>E</w:t>
      </w:r>
      <w:r w:rsidR="00941D44">
        <w:rPr>
          <w:rFonts w:cstheme="minorHAnsi"/>
        </w:rPr>
        <w:t xml:space="preserve"> + P</w:t>
      </w:r>
      <w:r w:rsidR="00941D44" w:rsidRPr="00167B76">
        <w:rPr>
          <w:rFonts w:cstheme="minorHAnsi"/>
          <w:vertAlign w:val="subscript"/>
        </w:rPr>
        <w:t>car</w:t>
      </w:r>
      <w:r w:rsidR="00941D44">
        <w:rPr>
          <w:rFonts w:cstheme="minorHAnsi"/>
        </w:rPr>
        <w:t>)</w:t>
      </w:r>
      <w:r w:rsidR="00941D44">
        <w:rPr>
          <w:rFonts w:cstheme="minorHAnsi"/>
        </w:rPr>
        <w:br/>
        <w:t>dove P</w:t>
      </w:r>
      <w:r w:rsidR="00941D44" w:rsidRPr="00941D44">
        <w:rPr>
          <w:rFonts w:cstheme="minorHAnsi"/>
          <w:vertAlign w:val="subscript"/>
        </w:rPr>
        <w:t>fam_ph</w:t>
      </w:r>
      <w:r w:rsidR="00941D44">
        <w:rPr>
          <w:rFonts w:cstheme="minorHAnsi"/>
        </w:rPr>
        <w:t xml:space="preserve"> è uguale alla percentuale di job che </w:t>
      </w:r>
      <w:r w:rsidR="00433126">
        <w:rPr>
          <w:rFonts w:cstheme="minorHAnsi"/>
        </w:rPr>
        <w:t>costituiscono una famiglia che entra nel sistema accedendo alle casse fisiche (</w:t>
      </w:r>
      <w:r w:rsidR="00433126" w:rsidRPr="00E006AC">
        <w:rPr>
          <w:rFonts w:cstheme="minorHAnsi"/>
        </w:rPr>
        <w:t>centro</w:t>
      </w:r>
      <w:r w:rsidR="00433126" w:rsidRPr="00E006AC">
        <w:rPr>
          <w:rFonts w:cstheme="minorHAnsi"/>
          <w:i/>
          <w:iCs/>
        </w:rPr>
        <w:t xml:space="preserve"> ordering and payment</w:t>
      </w:r>
      <w:r w:rsidR="00433126">
        <w:rPr>
          <w:rFonts w:cstheme="minorHAnsi"/>
        </w:rPr>
        <w:t>).</w:t>
      </w:r>
      <w:r w:rsidR="00EB7039">
        <w:rPr>
          <w:rFonts w:cstheme="minorHAnsi"/>
        </w:rPr>
        <w:br/>
        <w:t>In conclusione:</w:t>
      </w:r>
      <w:r w:rsidR="00EB7039">
        <w:rPr>
          <w:rFonts w:cstheme="minorHAnsi"/>
        </w:rPr>
        <w:br/>
        <w:t>-&gt; P(</w:t>
      </w:r>
      <w:r w:rsidR="00A60A02">
        <w:rPr>
          <w:rFonts w:cstheme="minorHAnsi"/>
        </w:rPr>
        <w:t>essere una famiglia) = 1 - P</w:t>
      </w:r>
      <w:r w:rsidR="00A60A02" w:rsidRPr="00167B76">
        <w:rPr>
          <w:rFonts w:cstheme="minorHAnsi"/>
          <w:vertAlign w:val="subscript"/>
        </w:rPr>
        <w:t>car</w:t>
      </w:r>
      <w:r w:rsidR="00A60A02">
        <w:rPr>
          <w:rFonts w:cstheme="minorHAnsi"/>
        </w:rPr>
        <w:t xml:space="preserve"> = q</w:t>
      </w:r>
      <w:r w:rsidR="00A60A02" w:rsidRPr="003B7718">
        <w:rPr>
          <w:rFonts w:cstheme="minorHAnsi"/>
          <w:vertAlign w:val="subscript"/>
        </w:rPr>
        <w:t>E</w:t>
      </w:r>
      <w:r w:rsidR="00A60A02">
        <w:rPr>
          <w:rFonts w:cstheme="minorHAnsi"/>
        </w:rPr>
        <w:t xml:space="preserve"> + P</w:t>
      </w:r>
      <w:r w:rsidR="00A60A02" w:rsidRPr="00941D44">
        <w:rPr>
          <w:rFonts w:cstheme="minorHAnsi"/>
          <w:vertAlign w:val="subscript"/>
        </w:rPr>
        <w:t>fam_ph</w:t>
      </w:r>
      <w:r w:rsidR="003138AC">
        <w:rPr>
          <w:rFonts w:cstheme="minorHAnsi"/>
        </w:rPr>
        <w:br/>
        <w:t xml:space="preserve">-&gt; P(accedere al centro </w:t>
      </w:r>
      <w:r w:rsidR="003138AC" w:rsidRPr="00E006AC">
        <w:rPr>
          <w:rFonts w:cstheme="minorHAnsi"/>
          <w:i/>
          <w:iCs/>
        </w:rPr>
        <w:t>ordering and payment</w:t>
      </w:r>
      <w:r w:rsidR="003138AC">
        <w:rPr>
          <w:rFonts w:cstheme="minorHAnsi"/>
        </w:rPr>
        <w:t>) = 1 - q</w:t>
      </w:r>
      <w:r w:rsidR="003138AC" w:rsidRPr="003B7718">
        <w:rPr>
          <w:rFonts w:cstheme="minorHAnsi"/>
          <w:vertAlign w:val="subscript"/>
        </w:rPr>
        <w:t>E</w:t>
      </w:r>
      <w:r w:rsidR="003138AC">
        <w:rPr>
          <w:rFonts w:cstheme="minorHAnsi"/>
        </w:rPr>
        <w:t xml:space="preserve"> = P</w:t>
      </w:r>
      <w:r w:rsidR="003138AC" w:rsidRPr="00167B76">
        <w:rPr>
          <w:rFonts w:cstheme="minorHAnsi"/>
          <w:vertAlign w:val="subscript"/>
        </w:rPr>
        <w:t>car</w:t>
      </w:r>
      <w:r w:rsidR="003138AC">
        <w:rPr>
          <w:rFonts w:cstheme="minorHAnsi"/>
        </w:rPr>
        <w:t xml:space="preserve"> + P</w:t>
      </w:r>
      <w:r w:rsidR="003138AC" w:rsidRPr="00941D44">
        <w:rPr>
          <w:rFonts w:cstheme="minorHAnsi"/>
          <w:vertAlign w:val="subscript"/>
        </w:rPr>
        <w:t>fam_ph</w:t>
      </w:r>
    </w:p>
    <w:p w14:paraId="6F45B090" w14:textId="77777777" w:rsidR="005E1009" w:rsidRDefault="005E1009" w:rsidP="00770529">
      <w:pPr>
        <w:rPr>
          <w:rStyle w:val="Titolo2Carattere"/>
        </w:rPr>
      </w:pPr>
      <w:bookmarkStart w:id="19" w:name="_Toc109322983"/>
    </w:p>
    <w:p w14:paraId="361F326E" w14:textId="77777777" w:rsidR="005E1009" w:rsidRDefault="005E1009" w:rsidP="00770529">
      <w:pPr>
        <w:rPr>
          <w:rStyle w:val="Titolo2Carattere"/>
        </w:rPr>
      </w:pPr>
    </w:p>
    <w:p w14:paraId="182E7B3A" w14:textId="40ABB32F" w:rsidR="00770529" w:rsidRPr="00484331" w:rsidRDefault="00770529" w:rsidP="00770529">
      <w:pPr>
        <w:rPr>
          <w:u w:val="single"/>
        </w:rPr>
      </w:pPr>
      <w:bookmarkStart w:id="20" w:name="_Toc111401705"/>
      <w:r w:rsidRPr="00770529">
        <w:rPr>
          <w:rStyle w:val="Titolo2Carattere"/>
        </w:rPr>
        <w:t>Algoritmi per la next-event simulation.</w:t>
      </w:r>
      <w:bookmarkEnd w:id="19"/>
      <w:bookmarkEnd w:id="20"/>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00DE05C4" w:rsidR="00770529" w:rsidRPr="005012C3" w:rsidRDefault="00770529" w:rsidP="00770529">
      <w:pPr>
        <w:pStyle w:val="Citazioneintensa"/>
        <w:jc w:val="left"/>
        <w:rPr>
          <w:shd w:val="clear" w:color="auto" w:fill="FFFFFF"/>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sidRPr="002761E0">
        <w:rPr>
          <w:shd w:val="clear" w:color="auto" w:fill="FFFFFF"/>
        </w:rPr>
        <w:br/>
      </w:r>
      <w:r>
        <w:rPr>
          <w:shd w:val="clear" w:color="auto" w:fill="FFFFFF"/>
        </w:rPr>
        <w:t xml:space="preserve">        </w:t>
      </w:r>
      <w:r w:rsidRPr="005012C3">
        <w:rPr>
          <w:shd w:val="clear" w:color="auto" w:fill="FFFFFF"/>
        </w:rPr>
        <w:t>t</w:t>
      </w:r>
      <w:r w:rsidRPr="005012C3">
        <w:rPr>
          <w:shd w:val="clear" w:color="auto" w:fill="FFFFFF"/>
          <w:vertAlign w:val="subscript"/>
        </w:rPr>
        <w:t>P_tail</w:t>
      </w:r>
      <w:r w:rsidRPr="005012C3">
        <w:rPr>
          <w:shd w:val="clear" w:color="auto" w:fill="FFFFFF"/>
        </w:rPr>
        <w:t xml:space="preserve"> := t + GetAbandon()</w:t>
      </w:r>
      <w:r w:rsidRPr="005012C3">
        <w:rPr>
          <w:shd w:val="clear" w:color="auto" w:fill="FFFFFF"/>
        </w:rPr>
        <w:br/>
        <w:t xml:space="preserve">        abandonsList.append(t</w:t>
      </w:r>
      <w:r w:rsidRPr="005012C3">
        <w:rPr>
          <w:shd w:val="clear" w:color="auto" w:fill="FFFFFF"/>
          <w:vertAlign w:val="subscript"/>
        </w:rPr>
        <w:t>P_tail</w:t>
      </w:r>
      <w:r w:rsidRPr="005012C3">
        <w:rPr>
          <w:shd w:val="clear" w:color="auto" w:fill="FFFFFF"/>
        </w:rPr>
        <w:t>)</w:t>
      </w:r>
      <w:r w:rsidRPr="005012C3">
        <w:rPr>
          <w:shd w:val="clear" w:color="auto" w:fill="FFFFFF"/>
        </w:rPr>
        <w:br/>
        <w:t xml:space="preserve">    endif</w:t>
      </w:r>
      <w:r w:rsidRPr="005012C3">
        <w:rPr>
          <w:shd w:val="clear" w:color="auto" w:fill="FFFFFF"/>
        </w:rPr>
        <w:br/>
        <w:t xml:space="preserve">    q</w:t>
      </w:r>
      <w:r w:rsidRPr="005012C3">
        <w:rPr>
          <w:shd w:val="clear" w:color="auto" w:fill="FFFFFF"/>
          <w:vertAlign w:val="subscript"/>
        </w:rPr>
        <w:t>F</w:t>
      </w:r>
      <w:r w:rsidRPr="005012C3">
        <w:rPr>
          <w:shd w:val="clear" w:color="auto" w:fill="FFFFFF"/>
        </w:rPr>
        <w:t>++</w:t>
      </w:r>
      <w:r w:rsidRPr="005012C3">
        <w:rPr>
          <w:shd w:val="clear" w:color="auto" w:fill="FFFFFF"/>
        </w:rPr>
        <w:br/>
      </w:r>
      <w:r w:rsidRPr="005012C3">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47369F8A" w:rsidR="00770529" w:rsidRPr="009C6790" w:rsidRDefault="00770529" w:rsidP="00770529">
      <w:pPr>
        <w:pStyle w:val="Citazioneintensa"/>
        <w:jc w:val="left"/>
      </w:pPr>
      <w:r w:rsidRPr="009C6790">
        <w:rPr>
          <w:b/>
          <w:bCs/>
          <w:u w:val="single"/>
        </w:rPr>
        <w:t>Evento 5 (abbandono di una famiglia)</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1A110C9F" w14:textId="77777777" w:rsidR="005E1009" w:rsidRDefault="005E1009" w:rsidP="00770529">
      <w:pPr>
        <w:rPr>
          <w:b/>
          <w:bCs/>
        </w:rPr>
      </w:pPr>
    </w:p>
    <w:p w14:paraId="06A04AA6" w14:textId="4EB1E7A9"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6FF47DC1"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w:t>
      </w:r>
      <w:r w:rsidR="00445796">
        <w:rPr>
          <w:shd w:val="clear" w:color="auto" w:fill="FFFFFF"/>
          <w:lang w:val="en-US"/>
        </w:rPr>
        <w:t>=</w:t>
      </w:r>
      <w:r>
        <w:rPr>
          <w:shd w:val="clear" w:color="auto" w:fill="FFFFFF"/>
          <w:lang w:val="en-US"/>
        </w:rPr>
        <w:t xml:space="preserve"> </w:t>
      </w:r>
      <w:r w:rsidR="00383B49">
        <w:rPr>
          <w:shd w:val="clear" w:color="auto" w:fill="FFFFFF"/>
          <w:lang w:val="en-US"/>
        </w:rPr>
        <w:t>num_serventi</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159342F5"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2A521664"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w:t>
      </w:r>
      <w:r w:rsidR="007544E4">
        <w:rPr>
          <w:shd w:val="clear" w:color="auto" w:fill="FFFFFF"/>
          <w:lang w:val="en-US"/>
        </w:rPr>
        <w:t>=</w:t>
      </w:r>
      <w:r w:rsidRPr="009C6790">
        <w:rPr>
          <w:shd w:val="clear" w:color="auto" w:fill="FFFFFF"/>
          <w:lang w:val="en-US"/>
        </w:rPr>
        <w:t xml:space="preserve"> </w:t>
      </w:r>
      <w:r w:rsidR="00383B49">
        <w:rPr>
          <w:shd w:val="clear" w:color="auto" w:fill="FFFFFF"/>
          <w:lang w:val="en-US"/>
        </w:rPr>
        <w:t>num_serventi</w:t>
      </w:r>
      <w:r w:rsidRPr="009C6790">
        <w:rPr>
          <w:shd w:val="clear" w:color="auto" w:fill="FFFFFF"/>
          <w:lang w:val="en-US"/>
        </w:rPr>
        <w:t>)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A19FB3F" w14:textId="77777777" w:rsidR="005012C3" w:rsidRDefault="005012C3">
      <w:r>
        <w:br w:type="page"/>
      </w:r>
    </w:p>
    <w:p w14:paraId="2EA51266" w14:textId="0D889D22" w:rsidR="00770529" w:rsidRDefault="005012C3" w:rsidP="005012C3">
      <w:pPr>
        <w:pStyle w:val="Titolo1"/>
        <w:rPr>
          <w:u w:val="single"/>
        </w:rPr>
      </w:pPr>
      <w:bookmarkStart w:id="21" w:name="_Toc111401706"/>
      <w:r w:rsidRPr="003B607C">
        <w:rPr>
          <w:u w:val="single"/>
        </w:rPr>
        <w:lastRenderedPageBreak/>
        <w:t xml:space="preserve">Modello </w:t>
      </w:r>
      <w:r w:rsidR="003B607C" w:rsidRPr="003B607C">
        <w:rPr>
          <w:u w:val="single"/>
        </w:rPr>
        <w:t>computazionale</w:t>
      </w:r>
      <w:r w:rsidRPr="003B607C">
        <w:rPr>
          <w:u w:val="single"/>
        </w:rPr>
        <w:t>.</w:t>
      </w:r>
      <w:bookmarkEnd w:id="21"/>
    </w:p>
    <w:p w14:paraId="2F81D6AE" w14:textId="5073F396" w:rsidR="00601D6C" w:rsidRPr="00601D6C" w:rsidRDefault="00601D6C" w:rsidP="00601D6C">
      <w:pPr>
        <w:pStyle w:val="Titolo2"/>
      </w:pPr>
      <w:bookmarkStart w:id="22" w:name="_Toc111401707"/>
      <w:r>
        <w:t>Stato del sistema.</w:t>
      </w:r>
      <w:bookmarkEnd w:id="22"/>
    </w:p>
    <w:p w14:paraId="00D592A0" w14:textId="528989CB" w:rsidR="005012C3" w:rsidRDefault="005E61CC" w:rsidP="005012C3">
      <w:r>
        <w:t>Nel modello computazionale</w:t>
      </w:r>
      <w:r w:rsidR="0066663F">
        <w:t>,</w:t>
      </w:r>
      <w:r w:rsidR="00074EA8">
        <w:t xml:space="preserve"> lo stato del sistema viene modellato sfruttando le strutture dati offerte dal linguaggio C.</w:t>
      </w:r>
      <w:r w:rsidR="0094399D">
        <w:t xml:space="preserve"> I centri del sistema sono stati classificati in due diversi gruppi, ognuno dei quali</w:t>
      </w:r>
      <w:r w:rsidR="00FC21E9">
        <w:t xml:space="preserve"> ha la propria struttura dati che modella lo stato. Le due strutture dati utilizzate sono state:</w:t>
      </w:r>
      <w:r w:rsidR="00ED4296">
        <w:br/>
      </w:r>
      <w:r w:rsidR="00ED4296">
        <w:rPr>
          <w:noProof/>
        </w:rPr>
        <w:drawing>
          <wp:inline distT="0" distB="0" distL="0" distR="0" wp14:anchorId="75725CC2" wp14:editId="45C12491">
            <wp:extent cx="2257425" cy="876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2257425" cy="876300"/>
                    </a:xfrm>
                    <a:prstGeom prst="rect">
                      <a:avLst/>
                    </a:prstGeom>
                  </pic:spPr>
                </pic:pic>
              </a:graphicData>
            </a:graphic>
          </wp:inline>
        </w:drawing>
      </w:r>
      <w:r w:rsidR="00585F92">
        <w:br/>
      </w:r>
      <w:r w:rsidR="00585F92">
        <w:rPr>
          <w:noProof/>
        </w:rPr>
        <w:drawing>
          <wp:inline distT="0" distB="0" distL="0" distR="0" wp14:anchorId="0178124F" wp14:editId="3B20F0F4">
            <wp:extent cx="2343150" cy="7143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8">
                      <a:extLst>
                        <a:ext uri="{28A0092B-C50C-407E-A947-70E740481C1C}">
                          <a14:useLocalDpi xmlns:a14="http://schemas.microsoft.com/office/drawing/2010/main" val="0"/>
                        </a:ext>
                      </a:extLst>
                    </a:blip>
                    <a:stretch>
                      <a:fillRect/>
                    </a:stretch>
                  </pic:blipFill>
                  <pic:spPr>
                    <a:xfrm>
                      <a:off x="0" y="0"/>
                      <a:ext cx="2343150" cy="714375"/>
                    </a:xfrm>
                    <a:prstGeom prst="rect">
                      <a:avLst/>
                    </a:prstGeom>
                  </pic:spPr>
                </pic:pic>
              </a:graphicData>
            </a:graphic>
          </wp:inline>
        </w:drawing>
      </w:r>
    </w:p>
    <w:p w14:paraId="20B88866" w14:textId="753715A4" w:rsidR="00585F92" w:rsidRDefault="001F6085" w:rsidP="005012C3">
      <w:r>
        <w:t xml:space="preserve">La struttura </w:t>
      </w:r>
      <w:r w:rsidRPr="00B759FC">
        <w:rPr>
          <w:i/>
          <w:iCs/>
        </w:rPr>
        <w:t>struct state_variables1</w:t>
      </w:r>
      <w:r>
        <w:t xml:space="preserve"> è relativa ai centri </w:t>
      </w:r>
      <w:r w:rsidRPr="00A54ECD">
        <w:rPr>
          <w:i/>
          <w:iCs/>
        </w:rPr>
        <w:t>ordering and payment</w:t>
      </w:r>
      <w:r>
        <w:t xml:space="preserve"> e </w:t>
      </w:r>
      <w:r w:rsidRPr="00A54ECD">
        <w:rPr>
          <w:i/>
          <w:iCs/>
        </w:rPr>
        <w:t>withdraw food</w:t>
      </w:r>
      <w:r w:rsidR="004470A4">
        <w:t>. D</w:t>
      </w:r>
      <w:r>
        <w:t>i fatto, sono</w:t>
      </w:r>
      <w:r w:rsidR="00257B5D">
        <w:t xml:space="preserve"> i centri che hanno due code distinte (per le automobili e per le famiglie)</w:t>
      </w:r>
      <w:r w:rsidR="004470A4">
        <w:t>: per caratterizzare in modo esaustivo il loro stato</w:t>
      </w:r>
      <w:r w:rsidR="00E61B40">
        <w:t xml:space="preserve"> è possibile tenere traccia della popolazione all’interno della coda del McDrive (</w:t>
      </w:r>
      <w:r w:rsidR="00E84795">
        <w:t>campo qA della struttura)</w:t>
      </w:r>
      <w:r w:rsidR="00E61B40">
        <w:t>, la popolazione all’interno della coda delle famiglie</w:t>
      </w:r>
      <w:r w:rsidR="00E84795">
        <w:t xml:space="preserve"> (campo qF della struttura) e lo stato di ciascun servente (campo x della struttura); in particolare, x è un </w:t>
      </w:r>
      <w:r w:rsidR="00D23CE8">
        <w:t>puntatore a un array di m valori (dove m è il numero dei serventi nel centro di riferimento)</w:t>
      </w:r>
      <w:r w:rsidR="003F5E4A">
        <w:t xml:space="preserve"> ciascuno dei quali indica se </w:t>
      </w:r>
      <w:r w:rsidR="00A92A13">
        <w:t xml:space="preserve">il server corrispondente è nello stato idle (valore 0), </w:t>
      </w:r>
      <w:r w:rsidR="00C610DB">
        <w:t>busy_f (valore 1) oppure busy_a (valore 2).</w:t>
      </w:r>
    </w:p>
    <w:p w14:paraId="06AC9D54" w14:textId="4A9F32E0" w:rsidR="00AE04CC" w:rsidRDefault="00B7248A" w:rsidP="00047526">
      <w:r>
        <w:t xml:space="preserve">La struttura </w:t>
      </w:r>
      <w:r w:rsidRPr="003D719E">
        <w:rPr>
          <w:i/>
          <w:iCs/>
        </w:rPr>
        <w:t>struct state_variables2</w:t>
      </w:r>
      <w:r>
        <w:t xml:space="preserve">, invece, è relativa </w:t>
      </w:r>
      <w:r w:rsidR="005A61F2">
        <w:t xml:space="preserve">ai centri </w:t>
      </w:r>
      <w:r w:rsidR="005A61F2" w:rsidRPr="00A54ECD">
        <w:rPr>
          <w:i/>
          <w:iCs/>
        </w:rPr>
        <w:t>electronic ordering and payment</w:t>
      </w:r>
      <w:r w:rsidR="005A61F2">
        <w:t xml:space="preserve">, </w:t>
      </w:r>
      <w:r w:rsidR="005A61F2" w:rsidRPr="00A54ECD">
        <w:rPr>
          <w:i/>
          <w:iCs/>
        </w:rPr>
        <w:t>consuption</w:t>
      </w:r>
      <w:r w:rsidR="005A61F2">
        <w:t xml:space="preserve"> e </w:t>
      </w:r>
      <w:r w:rsidR="005A61F2" w:rsidRPr="00A54ECD">
        <w:rPr>
          <w:i/>
          <w:iCs/>
        </w:rPr>
        <w:t>playground</w:t>
      </w:r>
      <w:r w:rsidR="00787523">
        <w:t>. Questi sono i tre centri con un’unica coda, per cui, per rappresentare in modo esaustivo il loro stato</w:t>
      </w:r>
      <w:r w:rsidR="00A54ECD">
        <w:t>,</w:t>
      </w:r>
      <w:r w:rsidR="00787523">
        <w:t xml:space="preserve"> è sufficiente </w:t>
      </w:r>
      <w:r w:rsidR="00C3438D">
        <w:t>tenere traccia della popolazione totale all’interno del centro (campo l della struttura) e lo stato di ciascun servente (campo x della struttura)</w:t>
      </w:r>
      <w:r w:rsidR="00B43400">
        <w:t>; qui x è lo</w:t>
      </w:r>
      <w:r w:rsidR="00E52A54">
        <w:t xml:space="preserve"> stesso puntatore del caso di </w:t>
      </w:r>
      <w:r w:rsidR="00E52A54" w:rsidRPr="00A54ECD">
        <w:rPr>
          <w:i/>
          <w:iCs/>
        </w:rPr>
        <w:t>struct state_variables1</w:t>
      </w:r>
      <w:r w:rsidR="00E52A54">
        <w:t xml:space="preserve">, con l’unica differenza che </w:t>
      </w:r>
      <w:r w:rsidR="004901DB">
        <w:t>le m entry</w:t>
      </w:r>
      <w:r w:rsidR="00E52A54">
        <w:t xml:space="preserve"> dell’array referenziato da x </w:t>
      </w:r>
      <w:r w:rsidR="004901DB">
        <w:t>possono assumere esclusivamente i valori 0 (servente nello stato idle) e 1 (servente nello stato busy_f).</w:t>
      </w:r>
      <w:r w:rsidR="00C51B29">
        <w:br/>
        <w:t xml:space="preserve">Una precisazione da fare è che il centro </w:t>
      </w:r>
      <w:r w:rsidR="00C51B29" w:rsidRPr="00605D26">
        <w:rPr>
          <w:i/>
          <w:iCs/>
        </w:rPr>
        <w:t>playground</w:t>
      </w:r>
      <w:r w:rsidR="00C51B29">
        <w:t xml:space="preserve">, benché utilizzi </w:t>
      </w:r>
      <w:r w:rsidR="00510AFA">
        <w:t xml:space="preserve">la struttura </w:t>
      </w:r>
      <w:r w:rsidR="00510AFA" w:rsidRPr="00605D26">
        <w:rPr>
          <w:i/>
          <w:iCs/>
        </w:rPr>
        <w:t>struct state_variables2</w:t>
      </w:r>
      <w:r w:rsidR="00510AFA">
        <w:t>, non fa uso del campo l</w:t>
      </w:r>
      <w:r w:rsidR="009D395B">
        <w:t>: essendo un centro M/M/m/m, non ammette coda, per cui il suo stato può essere caratterizzato</w:t>
      </w:r>
      <w:r w:rsidR="007B1A91">
        <w:t xml:space="preserve"> in modo esaustivo</w:t>
      </w:r>
      <w:r w:rsidR="009D395B">
        <w:t xml:space="preserve"> solo tramite lo stato dei singoli serventi.</w:t>
      </w:r>
    </w:p>
    <w:p w14:paraId="4ECC36A2" w14:textId="5297F2C9" w:rsidR="00047526" w:rsidRDefault="00B723F8" w:rsidP="00047526">
      <w:r>
        <w:t xml:space="preserve">L’utilizzo delle fasce orarie ha reso l’implementazione </w:t>
      </w:r>
      <w:r w:rsidR="00FA6CD4">
        <w:t>più complessa. Nella transizione da una fascia oraria alla successiva si deve tener conto</w:t>
      </w:r>
      <w:r w:rsidR="00685901">
        <w:t xml:space="preserve"> dello stato attuale dei serventi che </w:t>
      </w:r>
      <w:r w:rsidR="00363AC2">
        <w:t>verranno disabilitati</w:t>
      </w:r>
      <w:r w:rsidR="00685901">
        <w:t xml:space="preserve">. Nel momento in cui il servente k </w:t>
      </w:r>
      <w:r w:rsidR="00011EB2">
        <w:t>sta offrendo servizio a un job e</w:t>
      </w:r>
      <w:r w:rsidR="00AE70F6">
        <w:t xml:space="preserve"> </w:t>
      </w:r>
      <w:r w:rsidR="00011EB2">
        <w:t>nella nuova fascia oraria non s</w:t>
      </w:r>
      <w:r w:rsidR="00AE70F6">
        <w:t xml:space="preserve">arà più attivo, esso dovrà terminare il servizio del job corrente prima di disattivarsi. Di conseguenza, </w:t>
      </w:r>
      <w:r w:rsidR="00761AD6">
        <w:t>p</w:t>
      </w:r>
      <w:r w:rsidR="004E7F54">
        <w:t>er poter eseguire la simulazione a orizzonte finito (</w:t>
      </w:r>
      <w:r w:rsidR="00BD7115">
        <w:t>di cui si discuterà successivamente)</w:t>
      </w:r>
      <w:r w:rsidR="00761AD6">
        <w:t>,</w:t>
      </w:r>
      <w:r w:rsidR="00BD7115">
        <w:t xml:space="preserve"> è stato necessario</w:t>
      </w:r>
      <w:r>
        <w:t xml:space="preserve"> introdurre tre ulteriori</w:t>
      </w:r>
      <w:r w:rsidR="00761AD6">
        <w:t xml:space="preserve"> valori possibili per l’array x </w:t>
      </w:r>
      <w:r w:rsidR="00BE2C28">
        <w:t>che tengano conto di questi possibili scenari:</w:t>
      </w:r>
      <w:r w:rsidR="00BE2C28">
        <w:br/>
        <w:t xml:space="preserve">1) Nel cambio di fascia, il servente sta </w:t>
      </w:r>
      <w:r w:rsidR="007C1726">
        <w:t>processando un job appartenente alla classe delle automobili: in questo caso, a livello implementativo ciò è stato modellato</w:t>
      </w:r>
      <w:r w:rsidR="00A71655">
        <w:t xml:space="preserve"> assegnando come valore della corrispettiva entry di x il valore -2.</w:t>
      </w:r>
      <w:r w:rsidR="00A71655">
        <w:br/>
        <w:t>2) Nel cambio di fascia, il servente sta processando un job appartenente alla classe delle famiglie: in questo caso, a livello implementativo ciò è stato modellato assegnando come valore della corrispettiva entry di x il valore -1.</w:t>
      </w:r>
      <w:r w:rsidR="00A71655">
        <w:br/>
        <w:t xml:space="preserve">3) Nel cambio di fascia, se il servente è idle, allora non </w:t>
      </w:r>
      <w:r w:rsidR="000030E7">
        <w:t>dovrà terminare alcun servizio. A livello implementativo, ciò è</w:t>
      </w:r>
      <w:r w:rsidR="000030E7" w:rsidRPr="000030E7">
        <w:t xml:space="preserve"> </w:t>
      </w:r>
      <w:r w:rsidR="000030E7">
        <w:t>stato modellato assegnando come valore della corrispettiva entry di x il valore -3.</w:t>
      </w:r>
    </w:p>
    <w:p w14:paraId="7DA4FDFC" w14:textId="611D93A9" w:rsidR="00DF2500" w:rsidRPr="001B3533" w:rsidRDefault="00DF2500" w:rsidP="00047526">
      <w:pPr>
        <w:rPr>
          <w:u w:val="single"/>
        </w:rPr>
      </w:pPr>
      <w:r>
        <w:t xml:space="preserve">Se in un certo istante di tempo esiste una entry </w:t>
      </w:r>
      <w:r w:rsidR="00873703">
        <w:t xml:space="preserve">x[k] </w:t>
      </w:r>
      <w:r>
        <w:t>di x che assume un valore tra -1 e -2</w:t>
      </w:r>
      <w:r w:rsidR="00125538">
        <w:t>, appena il servente corrispondente avrà terminato il servizio, a x[k] verrà asse</w:t>
      </w:r>
      <w:r w:rsidR="001B3533">
        <w:t>gnato il valore -3.</w:t>
      </w:r>
    </w:p>
    <w:p w14:paraId="6592FB44" w14:textId="1259F235" w:rsidR="003268CF" w:rsidRDefault="00601D6C" w:rsidP="00601D6C">
      <w:pPr>
        <w:pStyle w:val="Titolo2"/>
      </w:pPr>
      <w:bookmarkStart w:id="23" w:name="_Toc111401708"/>
      <w:r>
        <w:lastRenderedPageBreak/>
        <w:t>Eventi del sistema.</w:t>
      </w:r>
      <w:bookmarkEnd w:id="23"/>
    </w:p>
    <w:p w14:paraId="60D92723" w14:textId="78218BE6" w:rsidR="00601D6C" w:rsidRDefault="005964CF" w:rsidP="005012C3">
      <w:r>
        <w:t>Per effettuare</w:t>
      </w:r>
      <w:r w:rsidR="00B76CE5">
        <w:t xml:space="preserve"> la simulazione del sistema, è stato utilizzato l’approccio della </w:t>
      </w:r>
      <w:r w:rsidR="004B2496" w:rsidRPr="00871526">
        <w:rPr>
          <w:i/>
          <w:iCs/>
        </w:rPr>
        <w:t>N</w:t>
      </w:r>
      <w:r w:rsidR="00B76CE5" w:rsidRPr="00871526">
        <w:rPr>
          <w:i/>
          <w:iCs/>
        </w:rPr>
        <w:t>ext</w:t>
      </w:r>
      <w:r w:rsidR="004B2496" w:rsidRPr="00871526">
        <w:rPr>
          <w:i/>
          <w:iCs/>
        </w:rPr>
        <w:t>-E</w:t>
      </w:r>
      <w:r w:rsidR="00B76CE5" w:rsidRPr="00871526">
        <w:rPr>
          <w:i/>
          <w:iCs/>
        </w:rPr>
        <w:t xml:space="preserve">vent </w:t>
      </w:r>
      <w:r w:rsidR="004B2496" w:rsidRPr="00871526">
        <w:rPr>
          <w:i/>
          <w:iCs/>
        </w:rPr>
        <w:t>S</w:t>
      </w:r>
      <w:r w:rsidR="00B76CE5" w:rsidRPr="00871526">
        <w:rPr>
          <w:i/>
          <w:iCs/>
        </w:rPr>
        <w:t>imulation</w:t>
      </w:r>
      <w:r w:rsidR="0047040E">
        <w:t>. La struttura dati che mantiene gli eventi del sistem</w:t>
      </w:r>
      <w:r w:rsidR="00871526">
        <w:t>a</w:t>
      </w:r>
      <w:r w:rsidR="0047040E">
        <w:t xml:space="preserve"> è riportata qui di seguito:</w:t>
      </w:r>
      <w:r w:rsidR="0047040E">
        <w:br/>
      </w:r>
      <w:r w:rsidR="003A5D08">
        <w:rPr>
          <w:noProof/>
        </w:rPr>
        <w:drawing>
          <wp:inline distT="0" distB="0" distL="0" distR="0" wp14:anchorId="41FE1661" wp14:editId="79E69A16">
            <wp:extent cx="2556164" cy="2541822"/>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586680" cy="2572167"/>
                    </a:xfrm>
                    <a:prstGeom prst="rect">
                      <a:avLst/>
                    </a:prstGeom>
                  </pic:spPr>
                </pic:pic>
              </a:graphicData>
            </a:graphic>
          </wp:inline>
        </w:drawing>
      </w:r>
    </w:p>
    <w:p w14:paraId="21F79816" w14:textId="130549C3" w:rsidR="003A5D08" w:rsidRDefault="00DD55D0" w:rsidP="005012C3">
      <w:r>
        <w:t>Gli ev</w:t>
      </w:r>
      <w:r w:rsidR="00DB369B">
        <w:t>enti rappresentati da tale struttura dati sono i seguenti:</w:t>
      </w:r>
      <w:r w:rsidR="00DB369B">
        <w:br/>
        <w:t>- Arrivo d</w:t>
      </w:r>
      <w:r w:rsidR="003D10F6">
        <w:t xml:space="preserve">ella prossima </w:t>
      </w:r>
      <w:r w:rsidR="00DB369B">
        <w:t>automobile all’inter</w:t>
      </w:r>
      <w:r w:rsidR="003D10F6">
        <w:t xml:space="preserve">no del centro </w:t>
      </w:r>
      <w:r w:rsidR="003D10F6" w:rsidRPr="00437FC2">
        <w:rPr>
          <w:i/>
          <w:iCs/>
        </w:rPr>
        <w:t>ordering and payment</w:t>
      </w:r>
      <w:r w:rsidR="003D10F6">
        <w:t xml:space="preserve"> con il relativo tempo di arrivo</w:t>
      </w:r>
      <w:r w:rsidR="004314EF">
        <w:t xml:space="preserve">; viene descritto all’interno della struttura </w:t>
      </w:r>
      <w:r w:rsidR="004314EF" w:rsidRPr="00871526">
        <w:rPr>
          <w:i/>
          <w:iCs/>
        </w:rPr>
        <w:t>struct car_arrival carArr1</w:t>
      </w:r>
      <w:r w:rsidR="004314EF">
        <w:t>, che verrà riportata di seguito.</w:t>
      </w:r>
      <w:r w:rsidR="0047452F">
        <w:br/>
        <w:t>-</w:t>
      </w:r>
      <w:r w:rsidR="00811195">
        <w:t xml:space="preserve"> Arrivo della prossima automobile all’interno del centro </w:t>
      </w:r>
      <w:r w:rsidR="00811195" w:rsidRPr="00437FC2">
        <w:rPr>
          <w:i/>
          <w:iCs/>
        </w:rPr>
        <w:t>withdraw food</w:t>
      </w:r>
      <w:r w:rsidR="00811195">
        <w:t xml:space="preserve"> con il relativo tempo di arrivo; viene descritto all’interno della struttura </w:t>
      </w:r>
      <w:r w:rsidR="00811195" w:rsidRPr="00871526">
        <w:rPr>
          <w:i/>
          <w:iCs/>
        </w:rPr>
        <w:t>struct car_arrival carArr3</w:t>
      </w:r>
      <w:r w:rsidR="00811195">
        <w:t>.</w:t>
      </w:r>
      <w:r w:rsidR="00811195">
        <w:br/>
      </w:r>
      <w:r w:rsidR="004314EF">
        <w:t xml:space="preserve">- Arrivo della prossima famiglia all’interno </w:t>
      </w:r>
      <w:r w:rsidR="0047452F">
        <w:t xml:space="preserve">di un determinato centro </w:t>
      </w:r>
      <w:r w:rsidR="00811195">
        <w:t>K</w:t>
      </w:r>
      <w:r w:rsidR="004314EF">
        <w:t xml:space="preserve"> con il relativo tempo di arrivo; viene descritto all’interno della struttura </w:t>
      </w:r>
      <w:r w:rsidR="004314EF" w:rsidRPr="00871526">
        <w:rPr>
          <w:i/>
          <w:iCs/>
        </w:rPr>
        <w:t>struct family_arrival familyArr</w:t>
      </w:r>
      <w:r w:rsidR="00811195" w:rsidRPr="00871526">
        <w:rPr>
          <w:i/>
          <w:iCs/>
        </w:rPr>
        <w:t>K</w:t>
      </w:r>
      <w:r w:rsidR="004314EF">
        <w:t>, che verrà riportata di seguito.</w:t>
      </w:r>
      <w:r w:rsidR="002C1F6F">
        <w:br/>
        <w:t xml:space="preserve">- Completamento di </w:t>
      </w:r>
      <w:r w:rsidR="003537C3">
        <w:t>ogni</w:t>
      </w:r>
      <w:r w:rsidR="002C1F6F">
        <w:t xml:space="preserve"> serve</w:t>
      </w:r>
      <w:r w:rsidR="00061CDE">
        <w:t xml:space="preserve">nte </w:t>
      </w:r>
      <w:r w:rsidR="00A8201E">
        <w:t>di ciascuno dei cinque centri del sistema</w:t>
      </w:r>
      <w:r w:rsidR="00DB11AA">
        <w:t>, dove i</w:t>
      </w:r>
      <w:r w:rsidR="00A8201E">
        <w:t xml:space="preserve">l centro K ha associato </w:t>
      </w:r>
      <w:r w:rsidR="0079052F">
        <w:t>il puntatore</w:t>
      </w:r>
      <w:r w:rsidR="000B1270" w:rsidRPr="000B1270">
        <w:rPr>
          <w:i/>
          <w:iCs/>
        </w:rPr>
        <w:t xml:space="preserve"> </w:t>
      </w:r>
      <w:r w:rsidR="000B1270" w:rsidRPr="00871526">
        <w:rPr>
          <w:i/>
          <w:iCs/>
        </w:rPr>
        <w:t>completionTimesK</w:t>
      </w:r>
      <w:r w:rsidR="0079052F">
        <w:t xml:space="preserve"> a un array di </w:t>
      </w:r>
      <w:r w:rsidR="0079052F" w:rsidRPr="000B1270">
        <w:t>double</w:t>
      </w:r>
      <w:r w:rsidR="00DB11AA">
        <w:t xml:space="preserve">: </w:t>
      </w:r>
      <w:r w:rsidR="002D2AEC">
        <w:t>ogni valore di tale array indica il tempo di completamento del relativo servente.</w:t>
      </w:r>
      <w:r w:rsidR="00C8421E">
        <w:br/>
        <w:t>- Abbandono</w:t>
      </w:r>
      <w:r w:rsidR="00D6547E">
        <w:t xml:space="preserve"> di</w:t>
      </w:r>
      <w:r w:rsidR="00DD2BDD">
        <w:t xml:space="preserve"> ogni famiglia dai centri </w:t>
      </w:r>
      <w:r w:rsidR="00DD2BDD" w:rsidRPr="00871526">
        <w:rPr>
          <w:i/>
          <w:iCs/>
        </w:rPr>
        <w:t>ordering and payment</w:t>
      </w:r>
      <w:r w:rsidR="00DD2BDD">
        <w:t xml:space="preserve"> ed </w:t>
      </w:r>
      <w:r w:rsidR="00DD2BDD" w:rsidRPr="00871526">
        <w:rPr>
          <w:i/>
          <w:iCs/>
        </w:rPr>
        <w:t>electronic ordering and payment</w:t>
      </w:r>
      <w:r w:rsidR="006E62AD">
        <w:t xml:space="preserve">, che viene rappresentato mediante </w:t>
      </w:r>
      <w:r w:rsidR="00703A69">
        <w:t>due liste doppiamente collegate (una per ogni centro)</w:t>
      </w:r>
      <w:r w:rsidR="00780C71">
        <w:t xml:space="preserve">. Ciascuna lista doppiamente collegata contiene i nodi </w:t>
      </w:r>
      <w:r w:rsidR="00176265">
        <w:t xml:space="preserve">(di tipo </w:t>
      </w:r>
      <w:r w:rsidR="00176265" w:rsidRPr="003D1117">
        <w:rPr>
          <w:i/>
          <w:iCs/>
        </w:rPr>
        <w:t>struct job</w:t>
      </w:r>
      <w:r w:rsidR="00176265">
        <w:t xml:space="preserve">) </w:t>
      </w:r>
      <w:r w:rsidR="00780C71">
        <w:t>relativi alle famiglie che hanno la possibilità di abbandonare il sistema (ovvero le famiglie con più di N=3 altre famiglie davanti in coda)</w:t>
      </w:r>
      <w:r w:rsidR="00E77A40">
        <w:t>; questi nodi tengono traccia di un identificatore della famiglia e del tempo di abbandono che è stato schedulato</w:t>
      </w:r>
      <w:r w:rsidR="004B752B">
        <w:t>. L’ordine della lista è dato dall’ordine di arrivo delle famiglie all’interno del centro</w:t>
      </w:r>
      <w:r w:rsidR="005B53F2">
        <w:t xml:space="preserve">: per questo motivo, nel momento in cui una nuova famiglia prende servizio, l’elemento in testa alla lista </w:t>
      </w:r>
      <w:r w:rsidR="00CB20FB">
        <w:t>è ora</w:t>
      </w:r>
      <w:r w:rsidR="005B53F2">
        <w:t xml:space="preserve"> relativo alla famiglia che </w:t>
      </w:r>
      <w:r w:rsidR="00115264">
        <w:t>ha esattamente 3 famiglie davanti (mentre prima erano 4)</w:t>
      </w:r>
      <w:r w:rsidR="009573B1">
        <w:t xml:space="preserve">, ovvero </w:t>
      </w:r>
      <w:r w:rsidR="00C463CE">
        <w:t>alla</w:t>
      </w:r>
      <w:r w:rsidR="009573B1">
        <w:t xml:space="preserve"> famiglia che </w:t>
      </w:r>
      <w:r w:rsidR="0081087E">
        <w:t xml:space="preserve">esclude l’idea di abbandonare il centro; di conseguenza, per ogni nuova famiglia che </w:t>
      </w:r>
      <w:r w:rsidR="00911F5F">
        <w:t xml:space="preserve">prende servizio, è sufficiente effettuare una rimozione dalla testa della lista, mentre gli inserimenti all’interno della lista avvengono </w:t>
      </w:r>
      <w:r w:rsidR="00C947E1">
        <w:t xml:space="preserve">esclusivamente in coda. Ovviamente, se la rimozione di un nodo dalla lista doppiamente collegata </w:t>
      </w:r>
      <w:r w:rsidR="00C947E1" w:rsidRPr="00C947E1">
        <w:rPr>
          <w:u w:val="single"/>
        </w:rPr>
        <w:t>non</w:t>
      </w:r>
      <w:r w:rsidR="00C947E1">
        <w:t xml:space="preserve"> avviene prima dell’istante di abbandono</w:t>
      </w:r>
      <w:r w:rsidR="00DE74F4">
        <w:t>, vuol dire che la famiglia associata a quel nodo abbandona il sistema.</w:t>
      </w:r>
      <w:r w:rsidR="00AF2A77">
        <w:br/>
      </w:r>
      <w:r w:rsidR="00635552">
        <w:t xml:space="preserve">Per </w:t>
      </w:r>
      <w:r w:rsidR="00FA5484">
        <w:t>facilitare le operazioni di inserimento e di rimozione dalla lista doppiamente collegata</w:t>
      </w:r>
      <w:r w:rsidR="00AF2A77">
        <w:t xml:space="preserve">, all’interno di </w:t>
      </w:r>
      <w:r w:rsidR="00AF2A77" w:rsidRPr="00705EAE">
        <w:rPr>
          <w:i/>
          <w:iCs/>
        </w:rPr>
        <w:t>struct event_list</w:t>
      </w:r>
      <w:r w:rsidR="009B3088">
        <w:t xml:space="preserve"> </w:t>
      </w:r>
      <w:r w:rsidR="00635552">
        <w:t>sono</w:t>
      </w:r>
      <w:r w:rsidR="009B3088">
        <w:t xml:space="preserve"> </w:t>
      </w:r>
      <w:r w:rsidR="00635552">
        <w:t>stati</w:t>
      </w:r>
      <w:r w:rsidR="009B3088">
        <w:t xml:space="preserve"> riporta</w:t>
      </w:r>
      <w:r w:rsidR="00635552">
        <w:t>ti</w:t>
      </w:r>
      <w:r w:rsidR="009B3088">
        <w:t xml:space="preserve"> sia</w:t>
      </w:r>
      <w:r w:rsidR="002E5646" w:rsidRPr="002E5646">
        <w:t xml:space="preserve"> </w:t>
      </w:r>
      <w:r w:rsidR="002E5646">
        <w:t>il nodo coda (</w:t>
      </w:r>
      <w:r w:rsidR="002E5646" w:rsidRPr="00705EAE">
        <w:rPr>
          <w:i/>
          <w:iCs/>
        </w:rPr>
        <w:t>struct job *tailK</w:t>
      </w:r>
      <w:r w:rsidR="002E5646">
        <w:t>) che</w:t>
      </w:r>
      <w:r w:rsidR="009B3088">
        <w:t xml:space="preserve"> il nodo testa (</w:t>
      </w:r>
      <w:r w:rsidR="009B3088" w:rsidRPr="00705EAE">
        <w:rPr>
          <w:i/>
          <w:iCs/>
        </w:rPr>
        <w:t>struct job *headK</w:t>
      </w:r>
      <w:r w:rsidR="009B3088">
        <w:t>)</w:t>
      </w:r>
      <w:r w:rsidR="002E5646">
        <w:t>.</w:t>
      </w:r>
      <w:r w:rsidR="00232B60">
        <w:br/>
        <w:t xml:space="preserve">- </w:t>
      </w:r>
      <w:r w:rsidR="005D4B52">
        <w:t xml:space="preserve">Altri due eventi (identificati dai campi </w:t>
      </w:r>
      <w:r w:rsidR="005D4B52" w:rsidRPr="00751A1B">
        <w:rPr>
          <w:i/>
          <w:iCs/>
        </w:rPr>
        <w:t>changeInterval</w:t>
      </w:r>
      <w:r w:rsidR="005D4B52">
        <w:t xml:space="preserve"> e </w:t>
      </w:r>
      <w:r w:rsidR="005D4B52" w:rsidRPr="00751A1B">
        <w:rPr>
          <w:i/>
          <w:iCs/>
        </w:rPr>
        <w:t>sampling</w:t>
      </w:r>
      <w:r w:rsidR="005D4B52">
        <w:t xml:space="preserve"> della struttura) che </w:t>
      </w:r>
      <w:r w:rsidR="00F64204">
        <w:t xml:space="preserve">verranno discussi </w:t>
      </w:r>
      <w:r w:rsidR="00751A1B">
        <w:t>nella descrizione</w:t>
      </w:r>
      <w:r w:rsidR="00F64204">
        <w:t xml:space="preserve"> </w:t>
      </w:r>
      <w:r w:rsidR="00751A1B">
        <w:t>del</w:t>
      </w:r>
      <w:r w:rsidR="00F64204">
        <w:t>la simulazione a orizz</w:t>
      </w:r>
      <w:r w:rsidR="00751A1B">
        <w:t>ont</w:t>
      </w:r>
      <w:r w:rsidR="00F64204">
        <w:t xml:space="preserve">e finito e </w:t>
      </w:r>
      <w:r w:rsidR="00751A1B">
        <w:t>del</w:t>
      </w:r>
      <w:r w:rsidR="00F64204">
        <w:t>la simulazione a orizzonte infinito.</w:t>
      </w:r>
    </w:p>
    <w:p w14:paraId="000B53BA" w14:textId="4875AABE" w:rsidR="003D5CCA" w:rsidRDefault="00F64204" w:rsidP="005012C3">
      <w:r>
        <w:rPr>
          <w:noProof/>
        </w:rPr>
        <w:lastRenderedPageBreak/>
        <w:drawing>
          <wp:inline distT="0" distB="0" distL="0" distR="0" wp14:anchorId="43FBA5B3" wp14:editId="5DD6E0E8">
            <wp:extent cx="2847975" cy="762000"/>
            <wp:effectExtent l="0" t="0" r="9525" b="0"/>
            <wp:docPr id="22" name="Immagine 22"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 interni&#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47975" cy="762000"/>
                    </a:xfrm>
                    <a:prstGeom prst="rect">
                      <a:avLst/>
                    </a:prstGeom>
                  </pic:spPr>
                </pic:pic>
              </a:graphicData>
            </a:graphic>
          </wp:inline>
        </w:drawing>
      </w:r>
      <w:r>
        <w:br/>
      </w:r>
      <w:r>
        <w:rPr>
          <w:noProof/>
        </w:rPr>
        <w:drawing>
          <wp:inline distT="0" distB="0" distL="0" distR="0" wp14:anchorId="490C0EC3" wp14:editId="73DB29AD">
            <wp:extent cx="2447925" cy="742950"/>
            <wp:effectExtent l="0" t="0" r="9525" b="0"/>
            <wp:docPr id="23" name="Immagine 23" descr="Immagine che contiene testo,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aranci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447925" cy="742950"/>
                    </a:xfrm>
                    <a:prstGeom prst="rect">
                      <a:avLst/>
                    </a:prstGeom>
                  </pic:spPr>
                </pic:pic>
              </a:graphicData>
            </a:graphic>
          </wp:inline>
        </w:drawing>
      </w:r>
      <w:r>
        <w:br/>
      </w:r>
      <w:r>
        <w:rPr>
          <w:noProof/>
        </w:rPr>
        <w:drawing>
          <wp:inline distT="0" distB="0" distL="0" distR="0" wp14:anchorId="2E681F04" wp14:editId="7DDBE530">
            <wp:extent cx="2124075" cy="1133475"/>
            <wp:effectExtent l="0" t="0" r="9525" b="9525"/>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124075" cy="1133475"/>
                    </a:xfrm>
                    <a:prstGeom prst="rect">
                      <a:avLst/>
                    </a:prstGeom>
                  </pic:spPr>
                </pic:pic>
              </a:graphicData>
            </a:graphic>
          </wp:inline>
        </w:drawing>
      </w:r>
    </w:p>
    <w:p w14:paraId="6F360200" w14:textId="23679438" w:rsidR="0084510E" w:rsidRDefault="00A11682" w:rsidP="0084510E">
      <w:r>
        <w:t>Da queste ultime figure è possibile notare che</w:t>
      </w:r>
      <w:r w:rsidR="006C18AB">
        <w:t xml:space="preserve">, per quanto concerne </w:t>
      </w:r>
      <w:r w:rsidR="001F7199">
        <w:t>gli arrivi delle famiglie e delle automobili nei centri</w:t>
      </w:r>
      <w:r w:rsidR="00004095" w:rsidRPr="00004095">
        <w:t xml:space="preserve"> </w:t>
      </w:r>
      <w:r w:rsidR="00004095" w:rsidRPr="00E42CE8">
        <w:rPr>
          <w:i/>
          <w:iCs/>
        </w:rPr>
        <w:t>ordering and payment</w:t>
      </w:r>
      <w:r w:rsidR="00004095">
        <w:t xml:space="preserve"> ed </w:t>
      </w:r>
      <w:r w:rsidR="00004095" w:rsidRPr="00E42CE8">
        <w:rPr>
          <w:i/>
          <w:iCs/>
        </w:rPr>
        <w:t>electronic ordering and payment</w:t>
      </w:r>
      <w:r w:rsidR="00D55C15">
        <w:t xml:space="preserve">, viene specificato anche se tali arrivi sono </w:t>
      </w:r>
      <w:r w:rsidR="007D58B9">
        <w:t>abilitati</w:t>
      </w:r>
      <w:r w:rsidR="00D55C15">
        <w:t xml:space="preserve"> o meno: in particolare, risultano </w:t>
      </w:r>
      <w:r w:rsidR="007D58B9">
        <w:t>disabilitati</w:t>
      </w:r>
      <w:r w:rsidR="00D55C15">
        <w:t xml:space="preserve"> nel momento in cui il clock supera </w:t>
      </w:r>
      <w:r w:rsidR="00515CBF">
        <w:t>l’istante di STOP (che indica la fine della simulazione</w:t>
      </w:r>
      <w:r w:rsidR="0066075A">
        <w:t xml:space="preserve"> </w:t>
      </w:r>
      <w:r w:rsidR="00CC76D9">
        <w:t>dell’</w:t>
      </w:r>
      <w:r w:rsidR="0066075A">
        <w:t>orizzonte finito</w:t>
      </w:r>
      <w:r w:rsidR="00515CBF">
        <w:t>).</w:t>
      </w:r>
    </w:p>
    <w:p w14:paraId="6BF45506" w14:textId="7EB0D6A9" w:rsidR="00F44B84" w:rsidRDefault="00F44B84" w:rsidP="00F44B84">
      <w:pPr>
        <w:pStyle w:val="Titolo2"/>
      </w:pPr>
      <w:bookmarkStart w:id="24" w:name="_Toc111401709"/>
      <w:r>
        <w:t>Politica di selezione del servente idle.</w:t>
      </w:r>
      <w:bookmarkEnd w:id="24"/>
    </w:p>
    <w:p w14:paraId="698F82E4" w14:textId="0DB6C811" w:rsidR="00BE5681" w:rsidRDefault="006B106E" w:rsidP="00BE5681">
      <w:r>
        <w:t xml:space="preserve">Nel momento in cui un job raggiunge un determinato centro e </w:t>
      </w:r>
      <w:r w:rsidR="00680A1E">
        <w:t xml:space="preserve">ha la possibilità di essere servito senza attesa, se sono presenti più serventi </w:t>
      </w:r>
      <w:r w:rsidR="00386DC0">
        <w:t>nello stato idle, viene scelto sempre quello con ID più piccolo, ovvero quello con offset minore all’interno dell’array di serventi.</w:t>
      </w:r>
    </w:p>
    <w:p w14:paraId="4A3D073F" w14:textId="684BFDF8" w:rsidR="00E102C9" w:rsidRPr="00736BA6" w:rsidRDefault="00466414" w:rsidP="00B235C7">
      <w:pPr>
        <w:pStyle w:val="Titolo2"/>
        <w:rPr>
          <w:u w:val="single"/>
        </w:rPr>
      </w:pPr>
      <w:bookmarkStart w:id="25" w:name="_Toc111401710"/>
      <w:r>
        <w:t>PRNG utilizzato.</w:t>
      </w:r>
      <w:bookmarkEnd w:id="25"/>
    </w:p>
    <w:p w14:paraId="2B3F1A76" w14:textId="42565165" w:rsidR="00AD3CD1" w:rsidRDefault="00466376" w:rsidP="00466414">
      <w:r>
        <w:t xml:space="preserve">Per </w:t>
      </w:r>
      <w:r w:rsidR="007703A0">
        <w:t xml:space="preserve">eseguire le simulazioni, </w:t>
      </w:r>
      <w:r w:rsidR="00736BA6">
        <w:t>è stato sfruttato lo</w:t>
      </w:r>
      <w:r w:rsidR="007703A0">
        <w:t xml:space="preserve"> Pseudo-Random Number Generator </w:t>
      </w:r>
      <w:r w:rsidR="00736BA6">
        <w:t>della libreria rngs.c.</w:t>
      </w:r>
    </w:p>
    <w:p w14:paraId="047D6AE2" w14:textId="77777777" w:rsidR="00AD3CD1" w:rsidRDefault="00AD3CD1">
      <w:r>
        <w:br w:type="page"/>
      </w:r>
    </w:p>
    <w:p w14:paraId="15218775" w14:textId="78FD5908" w:rsidR="00AD3CD1" w:rsidRPr="00F46D25" w:rsidRDefault="00AD3CD1" w:rsidP="00AD3CD1">
      <w:pPr>
        <w:pStyle w:val="Titolo1"/>
        <w:rPr>
          <w:u w:val="single"/>
        </w:rPr>
      </w:pPr>
      <w:bookmarkStart w:id="26" w:name="_Toc111401711"/>
      <w:r w:rsidRPr="00F46D25">
        <w:rPr>
          <w:u w:val="single"/>
        </w:rPr>
        <w:lastRenderedPageBreak/>
        <w:t>Verifica.</w:t>
      </w:r>
      <w:bookmarkEnd w:id="26"/>
    </w:p>
    <w:p w14:paraId="7D205842" w14:textId="6C8FE46A" w:rsidR="00AD3CD1" w:rsidRDefault="005B7200" w:rsidP="00AD3CD1">
      <w:r>
        <w:t xml:space="preserve">Nel processo di verifica, si è utilizzata </w:t>
      </w:r>
      <w:r w:rsidR="007E198A">
        <w:t>la</w:t>
      </w:r>
      <w:r>
        <w:t xml:space="preserve"> configurazione (1, 3, 1, 3, 3)</w:t>
      </w:r>
      <w:r w:rsidR="007E198A">
        <w:t xml:space="preserve"> e la seconda fascia oraria. In questo modo, </w:t>
      </w:r>
      <w:r w:rsidR="00012E49">
        <w:t>grazie a u</w:t>
      </w:r>
      <w:r w:rsidR="001C55B9">
        <w:t xml:space="preserve">na bassa utilizzazione dei centri, </w:t>
      </w:r>
      <w:r w:rsidR="00012E49">
        <w:t>abbiamo evitato</w:t>
      </w:r>
      <w:r>
        <w:t xml:space="preserve"> </w:t>
      </w:r>
      <w:r w:rsidR="00012E49">
        <w:t xml:space="preserve">che all’interno dei centri </w:t>
      </w:r>
      <w:r w:rsidR="00012E49" w:rsidRPr="00012E49">
        <w:rPr>
          <w:i/>
          <w:iCs/>
        </w:rPr>
        <w:t>ordering and payment</w:t>
      </w:r>
      <w:r w:rsidR="00012E49" w:rsidRPr="00012E49">
        <w:t xml:space="preserve"> ed </w:t>
      </w:r>
      <w:r w:rsidR="00012E49" w:rsidRPr="00012E49">
        <w:rPr>
          <w:i/>
          <w:iCs/>
        </w:rPr>
        <w:t>electronic</w:t>
      </w:r>
      <w:r w:rsidR="00012E49" w:rsidRPr="00012E49">
        <w:t xml:space="preserve"> </w:t>
      </w:r>
      <w:r w:rsidR="00012E49" w:rsidRPr="00012E49">
        <w:rPr>
          <w:i/>
          <w:iCs/>
        </w:rPr>
        <w:t>ordering and payment</w:t>
      </w:r>
      <w:r w:rsidR="00012E49" w:rsidRPr="00012E49">
        <w:t xml:space="preserve"> </w:t>
      </w:r>
      <w:r w:rsidR="00012E49">
        <w:t xml:space="preserve">si </w:t>
      </w:r>
      <w:r w:rsidR="00397B6C">
        <w:t>verificassero</w:t>
      </w:r>
      <w:r w:rsidR="00012E49">
        <w:t xml:space="preserve"> delle perdite</w:t>
      </w:r>
      <w:r w:rsidR="001C55B9">
        <w:t xml:space="preserve">. Di conseguenza, </w:t>
      </w:r>
      <w:r w:rsidR="00F01BB7">
        <w:t xml:space="preserve">la simulazione è risultata </w:t>
      </w:r>
      <w:r w:rsidR="00745058">
        <w:t>fedele al modello analitico che non tiene conto delle perdite.</w:t>
      </w:r>
      <w:r w:rsidR="00745058">
        <w:br/>
      </w:r>
      <w:r w:rsidR="00F52EFD">
        <w:t xml:space="preserve">Siccome nei centri </w:t>
      </w:r>
      <w:r w:rsidR="00F52EFD" w:rsidRPr="00610095">
        <w:rPr>
          <w:i/>
          <w:iCs/>
        </w:rPr>
        <w:t>ordering and payment</w:t>
      </w:r>
      <w:r w:rsidR="00F52EFD">
        <w:t xml:space="preserve"> </w:t>
      </w:r>
      <w:r w:rsidR="00F52EFD">
        <w:t xml:space="preserve">e </w:t>
      </w:r>
      <w:r w:rsidR="00F52EFD" w:rsidRPr="00610095">
        <w:rPr>
          <w:i/>
          <w:iCs/>
        </w:rPr>
        <w:t>withdraw food</w:t>
      </w:r>
      <w:r w:rsidR="00F52EFD">
        <w:t xml:space="preserve"> il numero di serventi che p</w:t>
      </w:r>
      <w:r w:rsidR="00610095">
        <w:t>ossono</w:t>
      </w:r>
      <w:r w:rsidR="00F52EFD">
        <w:t xml:space="preserve"> essere impegnat</w:t>
      </w:r>
      <w:r w:rsidR="00610095">
        <w:t>i</w:t>
      </w:r>
      <w:r w:rsidR="00F52EFD">
        <w:t xml:space="preserve"> nel servizio delle automobili è al più 1 nonostante la coda delle automobili possa non essere vuota</w:t>
      </w:r>
      <w:r w:rsidR="00610095">
        <w:t xml:space="preserve">, </w:t>
      </w:r>
      <w:r w:rsidR="00C47157">
        <w:t xml:space="preserve">non è possibile utilizzare direttamente i modelli visti durante il corso. Per poter utilizzare tali modelli, </w:t>
      </w:r>
      <w:r w:rsidR="00610095">
        <w:t>p</w:t>
      </w:r>
      <w:r w:rsidR="002C08E7">
        <w:t>er il processo di verifica abbiamo deciso di affrontare i seguenti due casi:</w:t>
      </w:r>
      <w:r w:rsidR="002C08E7">
        <w:br/>
        <w:t xml:space="preserve">1) </w:t>
      </w:r>
      <w:r w:rsidR="00271C81">
        <w:t>Il numero di serventi per i due centri è stato posto a 1 in modo da ricondurci a un modello di coda M/M/</w:t>
      </w:r>
      <w:r w:rsidR="00296B5B">
        <w:t>1</w:t>
      </w:r>
      <w:r w:rsidR="00271C81">
        <w:t xml:space="preserve"> </w:t>
      </w:r>
      <w:r w:rsidR="00265F73">
        <w:t>con due classi di priorità astratta.</w:t>
      </w:r>
      <w:r w:rsidR="00265F73">
        <w:br/>
        <w:t>2) Il valore di P</w:t>
      </w:r>
      <w:r w:rsidR="00265F73" w:rsidRPr="00472981">
        <w:rPr>
          <w:vertAlign w:val="subscript"/>
        </w:rPr>
        <w:t>car</w:t>
      </w:r>
      <w:r w:rsidR="00265F73">
        <w:t xml:space="preserve"> è stato forzato a 0 </w:t>
      </w:r>
      <w:r w:rsidR="003B4541">
        <w:t xml:space="preserve">in modo da eliminare la classe dei job automobile che </w:t>
      </w:r>
      <w:r w:rsidR="00472981">
        <w:t>portavano al</w:t>
      </w:r>
      <w:r w:rsidR="003B4541">
        <w:t>l’inconveniente per i</w:t>
      </w:r>
      <w:r w:rsidR="00296B5B">
        <w:t xml:space="preserve"> calcoli</w:t>
      </w:r>
      <w:r w:rsidR="003B4541">
        <w:t xml:space="preserve"> analitic</w:t>
      </w:r>
      <w:r w:rsidR="00296B5B">
        <w:t>i</w:t>
      </w:r>
      <w:r w:rsidR="003B4541">
        <w:t xml:space="preserve">. In questo caso, </w:t>
      </w:r>
      <w:r w:rsidR="00472981">
        <w:t>l’unica classe dei job all’interno del sistema è quella delle famiglie.</w:t>
      </w:r>
    </w:p>
    <w:p w14:paraId="677DE0B0" w14:textId="39996A87" w:rsidR="004964A3" w:rsidRDefault="004964A3" w:rsidP="004964A3">
      <w:pPr>
        <w:pStyle w:val="Titolo2"/>
      </w:pPr>
      <w:bookmarkStart w:id="27" w:name="_Toc111401712"/>
      <w:r>
        <w:t>Caso 1.</w:t>
      </w:r>
      <w:bookmarkEnd w:id="27"/>
    </w:p>
    <w:p w14:paraId="7196151F" w14:textId="534EC380" w:rsidR="004964A3" w:rsidRDefault="002833A2" w:rsidP="004964A3">
      <w:r w:rsidRPr="002833A2">
        <w:t>I risultati ottenuti utilizza</w:t>
      </w:r>
      <w:r>
        <w:t>ndo i modelli analitici</w:t>
      </w:r>
      <w:r w:rsidR="0024115C">
        <w:t xml:space="preserve"> per i cinque centri per quanto riguarda il tempo di attesa, il tempo di risposta</w:t>
      </w:r>
      <w:r w:rsidR="00884A1C">
        <w:t>,</w:t>
      </w:r>
      <w:r w:rsidR="0024115C">
        <w:t xml:space="preserve"> l’utilizzazione</w:t>
      </w:r>
      <w:r w:rsidR="00884A1C">
        <w:t xml:space="preserve"> e la probabilità di perdita</w:t>
      </w:r>
      <w:r w:rsidR="006B6441">
        <w:t xml:space="preserve">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C326BB" w:rsidRPr="006B1951" w14:paraId="6A852321" w14:textId="77777777" w:rsidTr="00707412">
        <w:tc>
          <w:tcPr>
            <w:tcW w:w="1925" w:type="dxa"/>
            <w:shd w:val="clear" w:color="auto" w:fill="BFBFBF" w:themeFill="background1" w:themeFillShade="BF"/>
          </w:tcPr>
          <w:p w14:paraId="7A5B255F" w14:textId="0A100938" w:rsidR="00C326BB" w:rsidRPr="006B1951" w:rsidRDefault="00707412" w:rsidP="004964A3">
            <w:pPr>
              <w:rPr>
                <w:b/>
                <w:bCs/>
              </w:rPr>
            </w:pPr>
            <w:r>
              <w:rPr>
                <w:b/>
                <w:bCs/>
              </w:rPr>
              <w:t>CENTRI</w:t>
            </w:r>
          </w:p>
        </w:tc>
        <w:tc>
          <w:tcPr>
            <w:tcW w:w="1925" w:type="dxa"/>
            <w:shd w:val="clear" w:color="auto" w:fill="BFBFBF" w:themeFill="background1" w:themeFillShade="BF"/>
          </w:tcPr>
          <w:p w14:paraId="15B595D1" w14:textId="1C73AFFC" w:rsidR="00C326BB" w:rsidRPr="006B1951" w:rsidRDefault="006B1951" w:rsidP="004964A3">
            <w:pPr>
              <w:rPr>
                <w:b/>
                <w:bCs/>
              </w:rPr>
            </w:pPr>
            <w:r w:rsidRPr="006B1951">
              <w:rPr>
                <w:b/>
                <w:bCs/>
              </w:rPr>
              <w:t>Tempo di attesa</w:t>
            </w:r>
          </w:p>
        </w:tc>
        <w:tc>
          <w:tcPr>
            <w:tcW w:w="1926" w:type="dxa"/>
            <w:shd w:val="clear" w:color="auto" w:fill="BFBFBF" w:themeFill="background1" w:themeFillShade="BF"/>
          </w:tcPr>
          <w:p w14:paraId="72412068" w14:textId="685101C7" w:rsidR="00C326BB" w:rsidRPr="006B1951" w:rsidRDefault="006B1951" w:rsidP="004964A3">
            <w:pPr>
              <w:rPr>
                <w:b/>
                <w:bCs/>
              </w:rPr>
            </w:pPr>
            <w:r w:rsidRPr="006B1951">
              <w:rPr>
                <w:b/>
                <w:bCs/>
              </w:rPr>
              <w:t>Tempo di risposta</w:t>
            </w:r>
          </w:p>
        </w:tc>
        <w:tc>
          <w:tcPr>
            <w:tcW w:w="1926" w:type="dxa"/>
            <w:shd w:val="clear" w:color="auto" w:fill="BFBFBF" w:themeFill="background1" w:themeFillShade="BF"/>
          </w:tcPr>
          <w:p w14:paraId="47851970" w14:textId="14BE1B40" w:rsidR="00C326BB" w:rsidRPr="006B1951" w:rsidRDefault="006B1951" w:rsidP="004964A3">
            <w:pPr>
              <w:rPr>
                <w:b/>
                <w:bCs/>
              </w:rPr>
            </w:pPr>
            <w:r w:rsidRPr="006B1951">
              <w:rPr>
                <w:b/>
                <w:bCs/>
              </w:rPr>
              <w:t>Utilizzazione</w:t>
            </w:r>
          </w:p>
        </w:tc>
        <w:tc>
          <w:tcPr>
            <w:tcW w:w="1926" w:type="dxa"/>
            <w:shd w:val="clear" w:color="auto" w:fill="BFBFBF" w:themeFill="background1" w:themeFillShade="BF"/>
          </w:tcPr>
          <w:p w14:paraId="582DA7A4" w14:textId="53478FD6" w:rsidR="00C326BB" w:rsidRPr="006B1951" w:rsidRDefault="006B1951" w:rsidP="004964A3">
            <w:pPr>
              <w:rPr>
                <w:b/>
                <w:bCs/>
              </w:rPr>
            </w:pPr>
            <w:r w:rsidRPr="006B1951">
              <w:rPr>
                <w:b/>
                <w:bCs/>
              </w:rPr>
              <w:t>Prob. perdita</w:t>
            </w:r>
          </w:p>
        </w:tc>
      </w:tr>
      <w:tr w:rsidR="00C326BB" w14:paraId="6AD7B0C8" w14:textId="77777777" w:rsidTr="00E7779D">
        <w:tc>
          <w:tcPr>
            <w:tcW w:w="1925" w:type="dxa"/>
            <w:shd w:val="clear" w:color="auto" w:fill="BFBFBF" w:themeFill="background1" w:themeFillShade="BF"/>
          </w:tcPr>
          <w:p w14:paraId="10A1A00D" w14:textId="673C05AB" w:rsidR="00C326BB" w:rsidRPr="006B1951" w:rsidRDefault="006B1951" w:rsidP="004964A3">
            <w:pPr>
              <w:rPr>
                <w:b/>
                <w:bCs/>
                <w:i/>
                <w:iCs/>
              </w:rPr>
            </w:pPr>
            <w:r w:rsidRPr="006B1951">
              <w:rPr>
                <w:b/>
                <w:bCs/>
                <w:i/>
                <w:iCs/>
              </w:rPr>
              <w:t>O</w:t>
            </w:r>
            <w:r w:rsidRPr="006B1951">
              <w:rPr>
                <w:b/>
                <w:bCs/>
                <w:i/>
                <w:iCs/>
              </w:rPr>
              <w:t>rdering and payment</w:t>
            </w:r>
          </w:p>
        </w:tc>
        <w:tc>
          <w:tcPr>
            <w:tcW w:w="1925" w:type="dxa"/>
          </w:tcPr>
          <w:p w14:paraId="2385DE41" w14:textId="59EB8F45" w:rsidR="00C326BB" w:rsidRDefault="000E6632" w:rsidP="004964A3">
            <w:r>
              <w:t>7,29732</w:t>
            </w:r>
            <w:r w:rsidR="00737229">
              <w:t>0</w:t>
            </w:r>
            <w:r>
              <w:t xml:space="preserve"> s</w:t>
            </w:r>
          </w:p>
        </w:tc>
        <w:tc>
          <w:tcPr>
            <w:tcW w:w="1926" w:type="dxa"/>
          </w:tcPr>
          <w:p w14:paraId="61AC1AAF" w14:textId="1991955B" w:rsidR="00C326BB" w:rsidRDefault="00964B84" w:rsidP="004964A3">
            <w:r>
              <w:t>97,297320 s</w:t>
            </w:r>
          </w:p>
        </w:tc>
        <w:tc>
          <w:tcPr>
            <w:tcW w:w="1926" w:type="dxa"/>
          </w:tcPr>
          <w:p w14:paraId="228898D2" w14:textId="6BEAA06F" w:rsidR="00C326BB" w:rsidRDefault="002E464D" w:rsidP="004964A3">
            <w:r>
              <w:t>0,07</w:t>
            </w:r>
            <w:r w:rsidR="00C277D8">
              <w:t>5</w:t>
            </w:r>
          </w:p>
        </w:tc>
        <w:tc>
          <w:tcPr>
            <w:tcW w:w="1926" w:type="dxa"/>
          </w:tcPr>
          <w:p w14:paraId="6D5B83AF" w14:textId="25FADE40" w:rsidR="00C326BB" w:rsidRDefault="00D21B9A" w:rsidP="004964A3">
            <w:r>
              <w:t>0</w:t>
            </w:r>
          </w:p>
        </w:tc>
      </w:tr>
      <w:tr w:rsidR="00C326BB" w14:paraId="3E41810A" w14:textId="77777777" w:rsidTr="00E7779D">
        <w:tc>
          <w:tcPr>
            <w:tcW w:w="1925" w:type="dxa"/>
            <w:shd w:val="clear" w:color="auto" w:fill="BFBFBF" w:themeFill="background1" w:themeFillShade="BF"/>
          </w:tcPr>
          <w:p w14:paraId="6FA5CB2F" w14:textId="593142EE" w:rsidR="00C326BB" w:rsidRPr="006B1951" w:rsidRDefault="006B1951" w:rsidP="004964A3">
            <w:pPr>
              <w:rPr>
                <w:b/>
                <w:bCs/>
                <w:i/>
                <w:iCs/>
              </w:rPr>
            </w:pPr>
            <w:r w:rsidRPr="006B1951">
              <w:rPr>
                <w:b/>
                <w:bCs/>
                <w:i/>
                <w:iCs/>
              </w:rPr>
              <w:t xml:space="preserve">Electronic </w:t>
            </w:r>
            <w:r w:rsidRPr="006B1951">
              <w:rPr>
                <w:b/>
                <w:bCs/>
                <w:i/>
                <w:iCs/>
              </w:rPr>
              <w:t>ordering and payment</w:t>
            </w:r>
          </w:p>
        </w:tc>
        <w:tc>
          <w:tcPr>
            <w:tcW w:w="1925" w:type="dxa"/>
          </w:tcPr>
          <w:p w14:paraId="4670C4E2" w14:textId="3A5E979F" w:rsidR="00C326BB" w:rsidRDefault="00737229" w:rsidP="004964A3">
            <w:r>
              <w:t>0,106300 s</w:t>
            </w:r>
          </w:p>
        </w:tc>
        <w:tc>
          <w:tcPr>
            <w:tcW w:w="1926" w:type="dxa"/>
          </w:tcPr>
          <w:p w14:paraId="6F3DE0D9" w14:textId="74053F76" w:rsidR="00C326BB" w:rsidRDefault="00964B84" w:rsidP="004964A3">
            <w:r>
              <w:t>180,106300 s</w:t>
            </w:r>
          </w:p>
        </w:tc>
        <w:tc>
          <w:tcPr>
            <w:tcW w:w="1926" w:type="dxa"/>
          </w:tcPr>
          <w:p w14:paraId="33E7E15D" w14:textId="7927C482" w:rsidR="00C326BB" w:rsidRDefault="00C277D8" w:rsidP="004964A3">
            <w:r>
              <w:t>0,</w:t>
            </w:r>
            <w:r w:rsidR="00B03ABD">
              <w:t>075</w:t>
            </w:r>
          </w:p>
        </w:tc>
        <w:tc>
          <w:tcPr>
            <w:tcW w:w="1926" w:type="dxa"/>
          </w:tcPr>
          <w:p w14:paraId="61BD826D" w14:textId="242D0D6D" w:rsidR="00C326BB" w:rsidRDefault="00D21B9A" w:rsidP="004964A3">
            <w:r>
              <w:t>0</w:t>
            </w:r>
          </w:p>
        </w:tc>
      </w:tr>
      <w:tr w:rsidR="006B1951" w14:paraId="5F99C4D6" w14:textId="77777777" w:rsidTr="00E7779D">
        <w:tc>
          <w:tcPr>
            <w:tcW w:w="1925" w:type="dxa"/>
            <w:shd w:val="clear" w:color="auto" w:fill="BFBFBF" w:themeFill="background1" w:themeFillShade="BF"/>
          </w:tcPr>
          <w:p w14:paraId="7200369E" w14:textId="0BEFCEAE" w:rsidR="006B1951" w:rsidRPr="006B1951" w:rsidRDefault="006B1951" w:rsidP="006B1951">
            <w:pPr>
              <w:rPr>
                <w:b/>
                <w:bCs/>
                <w:i/>
                <w:iCs/>
              </w:rPr>
            </w:pPr>
            <w:r w:rsidRPr="006B1951">
              <w:rPr>
                <w:b/>
                <w:bCs/>
                <w:i/>
                <w:iCs/>
              </w:rPr>
              <w:t>Withdraw food</w:t>
            </w:r>
          </w:p>
        </w:tc>
        <w:tc>
          <w:tcPr>
            <w:tcW w:w="1925" w:type="dxa"/>
          </w:tcPr>
          <w:p w14:paraId="0D3C5160" w14:textId="7D75DA71" w:rsidR="006B1951" w:rsidRDefault="00684C51" w:rsidP="006B1951">
            <w:r>
              <w:t>240 s</w:t>
            </w:r>
          </w:p>
        </w:tc>
        <w:tc>
          <w:tcPr>
            <w:tcW w:w="1926" w:type="dxa"/>
          </w:tcPr>
          <w:p w14:paraId="5E0A7AA8" w14:textId="66D01CD7" w:rsidR="006B1951" w:rsidRDefault="00964B84" w:rsidP="006B1951">
            <w:r>
              <w:t>480 s</w:t>
            </w:r>
          </w:p>
        </w:tc>
        <w:tc>
          <w:tcPr>
            <w:tcW w:w="1926" w:type="dxa"/>
          </w:tcPr>
          <w:p w14:paraId="5310745E" w14:textId="5FCAC04F" w:rsidR="006B1951" w:rsidRDefault="00B03ABD" w:rsidP="006B1951">
            <w:r>
              <w:t>0,5</w:t>
            </w:r>
          </w:p>
        </w:tc>
        <w:tc>
          <w:tcPr>
            <w:tcW w:w="1926" w:type="dxa"/>
          </w:tcPr>
          <w:p w14:paraId="394D2539" w14:textId="6F68CFB5" w:rsidR="006B1951" w:rsidRDefault="00D21B9A" w:rsidP="006B1951">
            <w:r>
              <w:t>0</w:t>
            </w:r>
          </w:p>
        </w:tc>
      </w:tr>
      <w:tr w:rsidR="006B1951" w14:paraId="3849AA5D" w14:textId="77777777" w:rsidTr="00E7779D">
        <w:tc>
          <w:tcPr>
            <w:tcW w:w="1925" w:type="dxa"/>
            <w:shd w:val="clear" w:color="auto" w:fill="BFBFBF" w:themeFill="background1" w:themeFillShade="BF"/>
          </w:tcPr>
          <w:p w14:paraId="29212A5F" w14:textId="54704DC9" w:rsidR="006B1951" w:rsidRPr="006B1951" w:rsidRDefault="006B1951" w:rsidP="006B1951">
            <w:pPr>
              <w:rPr>
                <w:b/>
                <w:bCs/>
                <w:i/>
                <w:iCs/>
              </w:rPr>
            </w:pPr>
            <w:r w:rsidRPr="006B1951">
              <w:rPr>
                <w:b/>
                <w:bCs/>
                <w:i/>
                <w:iCs/>
              </w:rPr>
              <w:t>Consuption</w:t>
            </w:r>
          </w:p>
        </w:tc>
        <w:tc>
          <w:tcPr>
            <w:tcW w:w="1925" w:type="dxa"/>
          </w:tcPr>
          <w:p w14:paraId="7863562D" w14:textId="1D2656F9" w:rsidR="006B1951" w:rsidRDefault="00684C51" w:rsidP="006B1951">
            <w:r>
              <w:t>1770,269760 s</w:t>
            </w:r>
          </w:p>
        </w:tc>
        <w:tc>
          <w:tcPr>
            <w:tcW w:w="1926" w:type="dxa"/>
          </w:tcPr>
          <w:p w14:paraId="15EDEA1F" w14:textId="2846A1EA" w:rsidR="006B1951" w:rsidRDefault="007975FE" w:rsidP="006B1951">
            <w:r>
              <w:t>3570,269760 s</w:t>
            </w:r>
          </w:p>
        </w:tc>
        <w:tc>
          <w:tcPr>
            <w:tcW w:w="1926" w:type="dxa"/>
          </w:tcPr>
          <w:p w14:paraId="633B5EC8" w14:textId="6B76FF05" w:rsidR="006B1951" w:rsidRDefault="00B03ABD" w:rsidP="006B1951">
            <w:r>
              <w:t>0,7875</w:t>
            </w:r>
          </w:p>
        </w:tc>
        <w:tc>
          <w:tcPr>
            <w:tcW w:w="1926" w:type="dxa"/>
          </w:tcPr>
          <w:p w14:paraId="77B00F58" w14:textId="22F54D0A" w:rsidR="006B1951" w:rsidRDefault="00D21B9A" w:rsidP="006B1951">
            <w:r>
              <w:t>0</w:t>
            </w:r>
          </w:p>
        </w:tc>
      </w:tr>
      <w:tr w:rsidR="006B1951" w14:paraId="4C3AA9AF" w14:textId="77777777" w:rsidTr="00E7779D">
        <w:tc>
          <w:tcPr>
            <w:tcW w:w="1925" w:type="dxa"/>
            <w:shd w:val="clear" w:color="auto" w:fill="BFBFBF" w:themeFill="background1" w:themeFillShade="BF"/>
          </w:tcPr>
          <w:p w14:paraId="7D199450" w14:textId="334369F7" w:rsidR="006B1951" w:rsidRPr="006B1951" w:rsidRDefault="006B1951" w:rsidP="006B1951">
            <w:pPr>
              <w:rPr>
                <w:b/>
                <w:bCs/>
                <w:i/>
                <w:iCs/>
              </w:rPr>
            </w:pPr>
            <w:r w:rsidRPr="006B1951">
              <w:rPr>
                <w:b/>
                <w:bCs/>
                <w:i/>
                <w:iCs/>
              </w:rPr>
              <w:t>Playground</w:t>
            </w:r>
          </w:p>
        </w:tc>
        <w:tc>
          <w:tcPr>
            <w:tcW w:w="1925" w:type="dxa"/>
          </w:tcPr>
          <w:p w14:paraId="595BBBCB" w14:textId="16778893" w:rsidR="006B1951" w:rsidRDefault="00684C51" w:rsidP="006B1951">
            <w:r>
              <w:t>0 s</w:t>
            </w:r>
          </w:p>
        </w:tc>
        <w:tc>
          <w:tcPr>
            <w:tcW w:w="1926" w:type="dxa"/>
          </w:tcPr>
          <w:p w14:paraId="2F4048F8" w14:textId="172387E5" w:rsidR="006B1951" w:rsidRDefault="002E464D" w:rsidP="006B1951">
            <w:r>
              <w:t>1800 s</w:t>
            </w:r>
          </w:p>
        </w:tc>
        <w:tc>
          <w:tcPr>
            <w:tcW w:w="1926" w:type="dxa"/>
          </w:tcPr>
          <w:p w14:paraId="503C0CFD" w14:textId="0FA11BA9" w:rsidR="006B1951" w:rsidRDefault="00B03ABD" w:rsidP="006B1951">
            <w:r>
              <w:t>0,229308</w:t>
            </w:r>
          </w:p>
        </w:tc>
        <w:tc>
          <w:tcPr>
            <w:tcW w:w="1926" w:type="dxa"/>
          </w:tcPr>
          <w:p w14:paraId="2ACB16E9" w14:textId="6B49666C" w:rsidR="006B1951" w:rsidRDefault="00D21B9A" w:rsidP="006B1951">
            <w:r>
              <w:t>0,</w:t>
            </w:r>
            <w:r w:rsidR="002D6689">
              <w:t>0</w:t>
            </w:r>
            <w:r>
              <w:t>2</w:t>
            </w:r>
            <w:r w:rsidR="002D6689">
              <w:t>9</w:t>
            </w:r>
            <w:r>
              <w:t>3</w:t>
            </w:r>
            <w:r w:rsidR="00050339">
              <w:t>86</w:t>
            </w:r>
          </w:p>
        </w:tc>
      </w:tr>
    </w:tbl>
    <w:p w14:paraId="472E27DF" w14:textId="3980E3A4" w:rsidR="00EA0983" w:rsidRDefault="00210392" w:rsidP="004964A3">
      <w:r>
        <w:br/>
      </w:r>
      <w:r w:rsidR="00781451">
        <w:t>Gli</w:t>
      </w:r>
      <w:r w:rsidR="00B6073A">
        <w:t xml:space="preserve"> intervalli di confidenza</w:t>
      </w:r>
      <w:r w:rsidR="00781451">
        <w:t>,</w:t>
      </w:r>
      <w:r w:rsidR="00B6073A">
        <w:t xml:space="preserve"> con livello di confidenza al 1-</w:t>
      </w:r>
      <w:r w:rsidR="00B6073A">
        <w:rPr>
          <w:rFonts w:ascii="Symbol" w:hAnsi="Symbol"/>
        </w:rPr>
        <w:t>a</w:t>
      </w:r>
      <w:r w:rsidR="00B6073A">
        <w:rPr>
          <w:rFonts w:cstheme="minorHAnsi"/>
        </w:rPr>
        <w:t xml:space="preserve"> = 0.99</w:t>
      </w:r>
      <w:r w:rsidR="00B6073A">
        <w:t>,</w:t>
      </w:r>
      <w:r w:rsidR="00781451">
        <w:t xml:space="preserve"> prodotti dalle simulazioni</w:t>
      </w:r>
      <w:r w:rsidR="00A851BF">
        <w:t xml:space="preserve"> sono riportati ne</w:t>
      </w:r>
      <w:r w:rsidR="00B6073A">
        <w:t>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B6073A" w:rsidRPr="006B1951" w14:paraId="6DBC3A22" w14:textId="77777777" w:rsidTr="0096752F">
        <w:tc>
          <w:tcPr>
            <w:tcW w:w="1925" w:type="dxa"/>
            <w:shd w:val="clear" w:color="auto" w:fill="BFBFBF" w:themeFill="background1" w:themeFillShade="BF"/>
          </w:tcPr>
          <w:p w14:paraId="3511E544" w14:textId="77777777" w:rsidR="00B6073A" w:rsidRPr="006B1951" w:rsidRDefault="00B6073A" w:rsidP="0096752F">
            <w:pPr>
              <w:rPr>
                <w:b/>
                <w:bCs/>
              </w:rPr>
            </w:pPr>
            <w:r>
              <w:rPr>
                <w:b/>
                <w:bCs/>
              </w:rPr>
              <w:t>CENTRI</w:t>
            </w:r>
          </w:p>
        </w:tc>
        <w:tc>
          <w:tcPr>
            <w:tcW w:w="1925" w:type="dxa"/>
            <w:shd w:val="clear" w:color="auto" w:fill="BFBFBF" w:themeFill="background1" w:themeFillShade="BF"/>
          </w:tcPr>
          <w:p w14:paraId="0A9543DD" w14:textId="77777777" w:rsidR="00B6073A" w:rsidRPr="006B1951" w:rsidRDefault="00B6073A" w:rsidP="0096752F">
            <w:pPr>
              <w:rPr>
                <w:b/>
                <w:bCs/>
              </w:rPr>
            </w:pPr>
            <w:r w:rsidRPr="006B1951">
              <w:rPr>
                <w:b/>
                <w:bCs/>
              </w:rPr>
              <w:t>Tempo di attesa</w:t>
            </w:r>
          </w:p>
        </w:tc>
        <w:tc>
          <w:tcPr>
            <w:tcW w:w="1926" w:type="dxa"/>
            <w:shd w:val="clear" w:color="auto" w:fill="BFBFBF" w:themeFill="background1" w:themeFillShade="BF"/>
          </w:tcPr>
          <w:p w14:paraId="1B5926D1" w14:textId="77777777" w:rsidR="00B6073A" w:rsidRPr="006B1951" w:rsidRDefault="00B6073A" w:rsidP="0096752F">
            <w:pPr>
              <w:rPr>
                <w:b/>
                <w:bCs/>
              </w:rPr>
            </w:pPr>
            <w:r w:rsidRPr="006B1951">
              <w:rPr>
                <w:b/>
                <w:bCs/>
              </w:rPr>
              <w:t>Tempo di risposta</w:t>
            </w:r>
          </w:p>
        </w:tc>
        <w:tc>
          <w:tcPr>
            <w:tcW w:w="1926" w:type="dxa"/>
            <w:shd w:val="clear" w:color="auto" w:fill="BFBFBF" w:themeFill="background1" w:themeFillShade="BF"/>
          </w:tcPr>
          <w:p w14:paraId="4632D5E0" w14:textId="77777777" w:rsidR="00B6073A" w:rsidRPr="006B1951" w:rsidRDefault="00B6073A" w:rsidP="0096752F">
            <w:pPr>
              <w:rPr>
                <w:b/>
                <w:bCs/>
              </w:rPr>
            </w:pPr>
            <w:r w:rsidRPr="006B1951">
              <w:rPr>
                <w:b/>
                <w:bCs/>
              </w:rPr>
              <w:t>Utilizzazione</w:t>
            </w:r>
          </w:p>
        </w:tc>
        <w:tc>
          <w:tcPr>
            <w:tcW w:w="1926" w:type="dxa"/>
            <w:shd w:val="clear" w:color="auto" w:fill="BFBFBF" w:themeFill="background1" w:themeFillShade="BF"/>
          </w:tcPr>
          <w:p w14:paraId="2743C3D3" w14:textId="77777777" w:rsidR="00B6073A" w:rsidRPr="006B1951" w:rsidRDefault="00B6073A" w:rsidP="0096752F">
            <w:pPr>
              <w:rPr>
                <w:b/>
                <w:bCs/>
              </w:rPr>
            </w:pPr>
            <w:r w:rsidRPr="006B1951">
              <w:rPr>
                <w:b/>
                <w:bCs/>
              </w:rPr>
              <w:t>Prob. perdita</w:t>
            </w:r>
          </w:p>
        </w:tc>
      </w:tr>
      <w:tr w:rsidR="00B6073A" w14:paraId="18CA16E7" w14:textId="77777777" w:rsidTr="0096752F">
        <w:tc>
          <w:tcPr>
            <w:tcW w:w="1925" w:type="dxa"/>
            <w:shd w:val="clear" w:color="auto" w:fill="BFBFBF" w:themeFill="background1" w:themeFillShade="BF"/>
          </w:tcPr>
          <w:p w14:paraId="690F2B4D" w14:textId="77777777" w:rsidR="00B6073A" w:rsidRPr="006B1951" w:rsidRDefault="00B6073A" w:rsidP="0096752F">
            <w:pPr>
              <w:rPr>
                <w:b/>
                <w:bCs/>
                <w:i/>
                <w:iCs/>
              </w:rPr>
            </w:pPr>
            <w:r w:rsidRPr="006B1951">
              <w:rPr>
                <w:b/>
                <w:bCs/>
                <w:i/>
                <w:iCs/>
              </w:rPr>
              <w:t>Ordering and payment</w:t>
            </w:r>
          </w:p>
        </w:tc>
        <w:tc>
          <w:tcPr>
            <w:tcW w:w="1925" w:type="dxa"/>
          </w:tcPr>
          <w:p w14:paraId="05FD1A0B" w14:textId="7C6904F4" w:rsidR="00B6073A" w:rsidRDefault="00B6073A" w:rsidP="0096752F">
            <w:r>
              <w:t>7,</w:t>
            </w:r>
            <w:r w:rsidR="00EB58F0">
              <w:t>160734</w:t>
            </w:r>
            <w:r w:rsidR="00857878">
              <w:t xml:space="preserve"> +/- 0,</w:t>
            </w:r>
            <w:r w:rsidR="00EB58F0">
              <w:t>315252</w:t>
            </w:r>
            <w:r>
              <w:t xml:space="preserve"> s</w:t>
            </w:r>
          </w:p>
        </w:tc>
        <w:tc>
          <w:tcPr>
            <w:tcW w:w="1926" w:type="dxa"/>
          </w:tcPr>
          <w:p w14:paraId="59DCCF24" w14:textId="21B757D4" w:rsidR="00B6073A" w:rsidRDefault="00442829" w:rsidP="0096752F">
            <w:r>
              <w:t>96,</w:t>
            </w:r>
            <w:r w:rsidR="004F3E6A">
              <w:t>666150</w:t>
            </w:r>
            <w:r>
              <w:t xml:space="preserve"> +/-</w:t>
            </w:r>
            <w:r w:rsidR="004F3E6A">
              <w:t xml:space="preserve"> 0,84</w:t>
            </w:r>
            <w:r w:rsidR="00AB6733">
              <w:t>3778</w:t>
            </w:r>
            <w:r w:rsidR="00B6073A">
              <w:t xml:space="preserve"> s</w:t>
            </w:r>
          </w:p>
        </w:tc>
        <w:tc>
          <w:tcPr>
            <w:tcW w:w="1926" w:type="dxa"/>
          </w:tcPr>
          <w:p w14:paraId="07038C4C" w14:textId="1F21B72D" w:rsidR="00B6073A" w:rsidRDefault="00B6073A" w:rsidP="0096752F">
            <w:r>
              <w:t>0,0</w:t>
            </w:r>
            <w:r w:rsidR="00776843">
              <w:t>74</w:t>
            </w:r>
            <w:r w:rsidR="0022796E">
              <w:t>763</w:t>
            </w:r>
            <w:r w:rsidR="00776843">
              <w:t xml:space="preserve"> +/- 0,00</w:t>
            </w:r>
            <w:r w:rsidR="0022796E">
              <w:t>0863</w:t>
            </w:r>
          </w:p>
        </w:tc>
        <w:tc>
          <w:tcPr>
            <w:tcW w:w="1926" w:type="dxa"/>
          </w:tcPr>
          <w:p w14:paraId="2E29E886" w14:textId="03565272" w:rsidR="00B6073A" w:rsidRDefault="00B6073A" w:rsidP="0096752F">
            <w:r>
              <w:t>0</w:t>
            </w:r>
            <w:r w:rsidR="00C36691">
              <w:t>,0 +/- 0,0</w:t>
            </w:r>
          </w:p>
        </w:tc>
      </w:tr>
      <w:tr w:rsidR="00C36691" w14:paraId="4EC2AA0D" w14:textId="77777777" w:rsidTr="0096752F">
        <w:tc>
          <w:tcPr>
            <w:tcW w:w="1925" w:type="dxa"/>
            <w:shd w:val="clear" w:color="auto" w:fill="BFBFBF" w:themeFill="background1" w:themeFillShade="BF"/>
          </w:tcPr>
          <w:p w14:paraId="1BDD5491" w14:textId="77777777" w:rsidR="00C36691" w:rsidRPr="006B1951" w:rsidRDefault="00C36691" w:rsidP="00C36691">
            <w:pPr>
              <w:rPr>
                <w:b/>
                <w:bCs/>
                <w:i/>
                <w:iCs/>
              </w:rPr>
            </w:pPr>
            <w:r w:rsidRPr="006B1951">
              <w:rPr>
                <w:b/>
                <w:bCs/>
                <w:i/>
                <w:iCs/>
              </w:rPr>
              <w:t>Electronic ordering and payment</w:t>
            </w:r>
          </w:p>
        </w:tc>
        <w:tc>
          <w:tcPr>
            <w:tcW w:w="1925" w:type="dxa"/>
          </w:tcPr>
          <w:p w14:paraId="1501FE71" w14:textId="0AA5C593" w:rsidR="00C36691" w:rsidRDefault="00C36691" w:rsidP="00C36691">
            <w:r>
              <w:t>0,</w:t>
            </w:r>
            <w:r>
              <w:t>09</w:t>
            </w:r>
            <w:r w:rsidR="00EB58F0">
              <w:t>2438</w:t>
            </w:r>
            <w:r>
              <w:t xml:space="preserve"> +/- 0,0</w:t>
            </w:r>
            <w:r w:rsidR="00EB58F0">
              <w:t>25974</w:t>
            </w:r>
            <w:r>
              <w:t xml:space="preserve"> s</w:t>
            </w:r>
          </w:p>
        </w:tc>
        <w:tc>
          <w:tcPr>
            <w:tcW w:w="1926" w:type="dxa"/>
          </w:tcPr>
          <w:p w14:paraId="088AFEA2" w14:textId="610458B2" w:rsidR="00C36691" w:rsidRDefault="00C36691" w:rsidP="00C36691">
            <w:r>
              <w:t>1</w:t>
            </w:r>
            <w:r w:rsidR="00AB6733">
              <w:t>79,543591</w:t>
            </w:r>
            <w:r>
              <w:t xml:space="preserve"> +/- </w:t>
            </w:r>
            <w:r w:rsidR="00AB6733">
              <w:t>1,347238</w:t>
            </w:r>
            <w:r>
              <w:t xml:space="preserve"> s</w:t>
            </w:r>
          </w:p>
        </w:tc>
        <w:tc>
          <w:tcPr>
            <w:tcW w:w="1926" w:type="dxa"/>
          </w:tcPr>
          <w:p w14:paraId="57574E90" w14:textId="6E0ACCEA" w:rsidR="00C36691" w:rsidRDefault="00C36691" w:rsidP="00C36691">
            <w:r>
              <w:t>0,07</w:t>
            </w:r>
            <w:r w:rsidR="008D14CA">
              <w:t>4836</w:t>
            </w:r>
            <w:r>
              <w:t xml:space="preserve"> +/- 0,000</w:t>
            </w:r>
            <w:r w:rsidR="008D14CA">
              <w:t>706</w:t>
            </w:r>
          </w:p>
        </w:tc>
        <w:tc>
          <w:tcPr>
            <w:tcW w:w="1926" w:type="dxa"/>
          </w:tcPr>
          <w:p w14:paraId="4B6DCF9D" w14:textId="26BC0C99" w:rsidR="00C36691" w:rsidRDefault="00C36691" w:rsidP="00C36691">
            <w:r>
              <w:t>0,0 +/- 0,0</w:t>
            </w:r>
          </w:p>
        </w:tc>
      </w:tr>
      <w:tr w:rsidR="00C36691" w14:paraId="1857A6D8" w14:textId="77777777" w:rsidTr="0096752F">
        <w:tc>
          <w:tcPr>
            <w:tcW w:w="1925" w:type="dxa"/>
            <w:shd w:val="clear" w:color="auto" w:fill="BFBFBF" w:themeFill="background1" w:themeFillShade="BF"/>
          </w:tcPr>
          <w:p w14:paraId="1D02A3C5" w14:textId="77777777" w:rsidR="00C36691" w:rsidRPr="006B1951" w:rsidRDefault="00C36691" w:rsidP="00C36691">
            <w:pPr>
              <w:rPr>
                <w:b/>
                <w:bCs/>
                <w:i/>
                <w:iCs/>
              </w:rPr>
            </w:pPr>
            <w:r w:rsidRPr="006B1951">
              <w:rPr>
                <w:b/>
                <w:bCs/>
                <w:i/>
                <w:iCs/>
              </w:rPr>
              <w:t>Withdraw food</w:t>
            </w:r>
          </w:p>
        </w:tc>
        <w:tc>
          <w:tcPr>
            <w:tcW w:w="1925" w:type="dxa"/>
          </w:tcPr>
          <w:p w14:paraId="09517764" w14:textId="0B5026BE" w:rsidR="00C36691" w:rsidRDefault="00C36691" w:rsidP="00C36691">
            <w:r>
              <w:t>2</w:t>
            </w:r>
            <w:r>
              <w:t>3</w:t>
            </w:r>
            <w:r w:rsidR="00EB58F0">
              <w:t>9,</w:t>
            </w:r>
            <w:r w:rsidR="004F3E6A">
              <w:t>364705</w:t>
            </w:r>
            <w:r>
              <w:t xml:space="preserve"> +/- </w:t>
            </w:r>
            <w:r w:rsidR="004F3E6A">
              <w:t>9,033057</w:t>
            </w:r>
            <w:r>
              <w:t xml:space="preserve"> s</w:t>
            </w:r>
          </w:p>
        </w:tc>
        <w:tc>
          <w:tcPr>
            <w:tcW w:w="1926" w:type="dxa"/>
          </w:tcPr>
          <w:p w14:paraId="155DDAFF" w14:textId="5E7103F0" w:rsidR="00C36691" w:rsidRDefault="00C36691" w:rsidP="00C36691">
            <w:r>
              <w:t>4</w:t>
            </w:r>
            <w:r>
              <w:t>7</w:t>
            </w:r>
            <w:r w:rsidR="00AB6733">
              <w:t>9,</w:t>
            </w:r>
            <w:r w:rsidR="00174A7D">
              <w:t>401297</w:t>
            </w:r>
            <w:r>
              <w:t xml:space="preserve"> +/- </w:t>
            </w:r>
            <w:r w:rsidR="00174A7D">
              <w:t>9,994784</w:t>
            </w:r>
            <w:r>
              <w:t xml:space="preserve"> s</w:t>
            </w:r>
          </w:p>
        </w:tc>
        <w:tc>
          <w:tcPr>
            <w:tcW w:w="1926" w:type="dxa"/>
          </w:tcPr>
          <w:p w14:paraId="4CA72DCC" w14:textId="6083FD77" w:rsidR="00C36691" w:rsidRDefault="00C36691" w:rsidP="00C36691">
            <w:r>
              <w:t>0,</w:t>
            </w:r>
            <w:r>
              <w:t>49</w:t>
            </w:r>
            <w:r w:rsidR="008D14CA">
              <w:t>9037</w:t>
            </w:r>
            <w:r>
              <w:t xml:space="preserve"> +/- 0,00</w:t>
            </w:r>
            <w:r w:rsidR="008D14CA">
              <w:t>4589</w:t>
            </w:r>
          </w:p>
        </w:tc>
        <w:tc>
          <w:tcPr>
            <w:tcW w:w="1926" w:type="dxa"/>
          </w:tcPr>
          <w:p w14:paraId="4494B7B0" w14:textId="020BA66D" w:rsidR="00C36691" w:rsidRDefault="00C36691" w:rsidP="00C36691">
            <w:r>
              <w:t>0,0 +/- 0,0</w:t>
            </w:r>
          </w:p>
        </w:tc>
      </w:tr>
      <w:tr w:rsidR="00C36691" w14:paraId="64E11327" w14:textId="77777777" w:rsidTr="0096752F">
        <w:tc>
          <w:tcPr>
            <w:tcW w:w="1925" w:type="dxa"/>
            <w:shd w:val="clear" w:color="auto" w:fill="BFBFBF" w:themeFill="background1" w:themeFillShade="BF"/>
          </w:tcPr>
          <w:p w14:paraId="75A86004" w14:textId="77777777" w:rsidR="00C36691" w:rsidRPr="006B1951" w:rsidRDefault="00C36691" w:rsidP="00C36691">
            <w:pPr>
              <w:rPr>
                <w:b/>
                <w:bCs/>
                <w:i/>
                <w:iCs/>
              </w:rPr>
            </w:pPr>
            <w:r w:rsidRPr="006B1951">
              <w:rPr>
                <w:b/>
                <w:bCs/>
                <w:i/>
                <w:iCs/>
              </w:rPr>
              <w:t>Consuption</w:t>
            </w:r>
          </w:p>
        </w:tc>
        <w:tc>
          <w:tcPr>
            <w:tcW w:w="1925" w:type="dxa"/>
          </w:tcPr>
          <w:p w14:paraId="57787875" w14:textId="7A50A68C" w:rsidR="00C36691" w:rsidRDefault="00C36691" w:rsidP="00C36691">
            <w:r>
              <w:t>1</w:t>
            </w:r>
            <w:r>
              <w:t>6</w:t>
            </w:r>
            <w:r w:rsidR="004F3E6A">
              <w:t>96,582651 +/- 131,604903</w:t>
            </w:r>
            <w:r>
              <w:t xml:space="preserve"> s</w:t>
            </w:r>
          </w:p>
        </w:tc>
        <w:tc>
          <w:tcPr>
            <w:tcW w:w="1926" w:type="dxa"/>
          </w:tcPr>
          <w:p w14:paraId="43B1F5D9" w14:textId="76028060" w:rsidR="00C36691" w:rsidRDefault="00C36691" w:rsidP="00C36691">
            <w:r>
              <w:t>3</w:t>
            </w:r>
            <w:r>
              <w:t>4</w:t>
            </w:r>
            <w:r w:rsidR="00174A7D">
              <w:t>90,831469</w:t>
            </w:r>
            <w:r>
              <w:t xml:space="preserve"> +/- 1</w:t>
            </w:r>
            <w:r w:rsidR="00174A7D">
              <w:t>37,585469</w:t>
            </w:r>
            <w:r>
              <w:t xml:space="preserve"> s</w:t>
            </w:r>
          </w:p>
        </w:tc>
        <w:tc>
          <w:tcPr>
            <w:tcW w:w="1926" w:type="dxa"/>
          </w:tcPr>
          <w:p w14:paraId="1D315B67" w14:textId="3886B16F" w:rsidR="00C36691" w:rsidRDefault="00C36691" w:rsidP="00C36691">
            <w:r>
              <w:t>0,78</w:t>
            </w:r>
            <w:r w:rsidR="008E19B7">
              <w:t>4275</w:t>
            </w:r>
            <w:r>
              <w:t xml:space="preserve"> +/- 0,00</w:t>
            </w:r>
            <w:r w:rsidR="008E19B7">
              <w:t>7611</w:t>
            </w:r>
          </w:p>
        </w:tc>
        <w:tc>
          <w:tcPr>
            <w:tcW w:w="1926" w:type="dxa"/>
          </w:tcPr>
          <w:p w14:paraId="098C4288" w14:textId="02209A09" w:rsidR="00C36691" w:rsidRDefault="00C36691" w:rsidP="00C36691">
            <w:r>
              <w:t>0,0 +/- 0,0</w:t>
            </w:r>
          </w:p>
        </w:tc>
      </w:tr>
      <w:tr w:rsidR="00C36691" w14:paraId="1CEDE520" w14:textId="77777777" w:rsidTr="0096752F">
        <w:tc>
          <w:tcPr>
            <w:tcW w:w="1925" w:type="dxa"/>
            <w:shd w:val="clear" w:color="auto" w:fill="BFBFBF" w:themeFill="background1" w:themeFillShade="BF"/>
          </w:tcPr>
          <w:p w14:paraId="29A89E67" w14:textId="77777777" w:rsidR="00C36691" w:rsidRPr="006B1951" w:rsidRDefault="00C36691" w:rsidP="00C36691">
            <w:pPr>
              <w:rPr>
                <w:b/>
                <w:bCs/>
                <w:i/>
                <w:iCs/>
              </w:rPr>
            </w:pPr>
            <w:r w:rsidRPr="006B1951">
              <w:rPr>
                <w:b/>
                <w:bCs/>
                <w:i/>
                <w:iCs/>
              </w:rPr>
              <w:t>Playground</w:t>
            </w:r>
          </w:p>
        </w:tc>
        <w:tc>
          <w:tcPr>
            <w:tcW w:w="1925" w:type="dxa"/>
          </w:tcPr>
          <w:p w14:paraId="44D1AA16" w14:textId="4D5E4233" w:rsidR="00C36691" w:rsidRDefault="00C36691" w:rsidP="00C36691">
            <w:r>
              <w:t>0</w:t>
            </w:r>
            <w:r>
              <w:t>,0 +/- 0,0</w:t>
            </w:r>
            <w:r>
              <w:t xml:space="preserve"> s</w:t>
            </w:r>
          </w:p>
        </w:tc>
        <w:tc>
          <w:tcPr>
            <w:tcW w:w="1926" w:type="dxa"/>
          </w:tcPr>
          <w:p w14:paraId="3A76F193" w14:textId="217EAB4E" w:rsidR="00C36691" w:rsidRDefault="00C36691" w:rsidP="00C36691">
            <w:r>
              <w:t>1</w:t>
            </w:r>
            <w:r>
              <w:t>79</w:t>
            </w:r>
            <w:r w:rsidR="00D81FED">
              <w:t>7,899522</w:t>
            </w:r>
            <w:r>
              <w:t xml:space="preserve"> +/- 1</w:t>
            </w:r>
            <w:r w:rsidR="00D81FED">
              <w:t>3,262890</w:t>
            </w:r>
            <w:r>
              <w:t xml:space="preserve"> s</w:t>
            </w:r>
          </w:p>
        </w:tc>
        <w:tc>
          <w:tcPr>
            <w:tcW w:w="1926" w:type="dxa"/>
          </w:tcPr>
          <w:p w14:paraId="001E573E" w14:textId="5E0D3546" w:rsidR="00C36691" w:rsidRDefault="00C36691" w:rsidP="00C36691">
            <w:r>
              <w:t>0,229</w:t>
            </w:r>
            <w:r w:rsidR="008E19B7">
              <w:t>158</w:t>
            </w:r>
            <w:r>
              <w:t xml:space="preserve"> +/- 0,00</w:t>
            </w:r>
            <w:r w:rsidR="008E19B7">
              <w:t>2261</w:t>
            </w:r>
          </w:p>
        </w:tc>
        <w:tc>
          <w:tcPr>
            <w:tcW w:w="1926" w:type="dxa"/>
          </w:tcPr>
          <w:p w14:paraId="270599E6" w14:textId="24472F93" w:rsidR="00C36691" w:rsidRDefault="00C36691" w:rsidP="00C36691">
            <w:r>
              <w:t>0,02</w:t>
            </w:r>
            <w:r w:rsidR="00D81FED">
              <w:t>8473</w:t>
            </w:r>
            <w:r w:rsidR="00502FBA">
              <w:t xml:space="preserve"> +/- 0,001</w:t>
            </w:r>
            <w:r w:rsidR="00D81FED">
              <w:t>2</w:t>
            </w:r>
            <w:r w:rsidR="00937FDA">
              <w:t>74</w:t>
            </w:r>
          </w:p>
        </w:tc>
      </w:tr>
    </w:tbl>
    <w:p w14:paraId="32C08CC1" w14:textId="77777777" w:rsidR="00B6073A" w:rsidRDefault="00B6073A" w:rsidP="004964A3"/>
    <w:p w14:paraId="63DA928E" w14:textId="26E3ADE5" w:rsidR="007039B0" w:rsidRDefault="007039B0" w:rsidP="007039B0">
      <w:pPr>
        <w:pStyle w:val="Titolo2"/>
      </w:pPr>
      <w:bookmarkStart w:id="28" w:name="_Toc111401713"/>
      <w:r>
        <w:t>Caso 2.</w:t>
      </w:r>
      <w:bookmarkEnd w:id="28"/>
    </w:p>
    <w:p w14:paraId="5530C52D" w14:textId="77777777" w:rsidR="007039B0" w:rsidRDefault="007039B0" w:rsidP="007039B0">
      <w:r w:rsidRPr="002833A2">
        <w:t>I risultati ottenuti utilizza</w:t>
      </w:r>
      <w:r>
        <w:t>ndo i modelli analitici per i cinque centri per quanto riguarda il tempo di attesa, il tempo di risposta, l’utilizzazione e la probabilità di perdita sono rappresentati all’interno della seguente tabella:</w:t>
      </w:r>
    </w:p>
    <w:tbl>
      <w:tblPr>
        <w:tblStyle w:val="Grigliatabella"/>
        <w:tblW w:w="0" w:type="auto"/>
        <w:tblLook w:val="04A0" w:firstRow="1" w:lastRow="0" w:firstColumn="1" w:lastColumn="0" w:noHBand="0" w:noVBand="1"/>
      </w:tblPr>
      <w:tblGrid>
        <w:gridCol w:w="1925"/>
        <w:gridCol w:w="1925"/>
        <w:gridCol w:w="1926"/>
        <w:gridCol w:w="1926"/>
        <w:gridCol w:w="1926"/>
      </w:tblGrid>
      <w:tr w:rsidR="007039B0" w:rsidRPr="006B1951" w14:paraId="0597D449" w14:textId="77777777" w:rsidTr="0096752F">
        <w:tc>
          <w:tcPr>
            <w:tcW w:w="1925" w:type="dxa"/>
            <w:shd w:val="clear" w:color="auto" w:fill="BFBFBF" w:themeFill="background1" w:themeFillShade="BF"/>
          </w:tcPr>
          <w:p w14:paraId="66E26F73" w14:textId="77777777" w:rsidR="007039B0" w:rsidRPr="006B1951" w:rsidRDefault="007039B0" w:rsidP="0096752F">
            <w:pPr>
              <w:rPr>
                <w:b/>
                <w:bCs/>
              </w:rPr>
            </w:pPr>
            <w:r>
              <w:rPr>
                <w:b/>
                <w:bCs/>
              </w:rPr>
              <w:lastRenderedPageBreak/>
              <w:t>CENTRI</w:t>
            </w:r>
          </w:p>
        </w:tc>
        <w:tc>
          <w:tcPr>
            <w:tcW w:w="1925" w:type="dxa"/>
            <w:shd w:val="clear" w:color="auto" w:fill="BFBFBF" w:themeFill="background1" w:themeFillShade="BF"/>
          </w:tcPr>
          <w:p w14:paraId="17DA70DC" w14:textId="77777777" w:rsidR="007039B0" w:rsidRPr="006B1951" w:rsidRDefault="007039B0" w:rsidP="0096752F">
            <w:pPr>
              <w:rPr>
                <w:b/>
                <w:bCs/>
              </w:rPr>
            </w:pPr>
            <w:r w:rsidRPr="006B1951">
              <w:rPr>
                <w:b/>
                <w:bCs/>
              </w:rPr>
              <w:t>Tempo di attesa</w:t>
            </w:r>
          </w:p>
        </w:tc>
        <w:tc>
          <w:tcPr>
            <w:tcW w:w="1926" w:type="dxa"/>
            <w:shd w:val="clear" w:color="auto" w:fill="BFBFBF" w:themeFill="background1" w:themeFillShade="BF"/>
          </w:tcPr>
          <w:p w14:paraId="322878D8" w14:textId="77777777" w:rsidR="007039B0" w:rsidRPr="006B1951" w:rsidRDefault="007039B0" w:rsidP="0096752F">
            <w:pPr>
              <w:rPr>
                <w:b/>
                <w:bCs/>
              </w:rPr>
            </w:pPr>
            <w:r w:rsidRPr="006B1951">
              <w:rPr>
                <w:b/>
                <w:bCs/>
              </w:rPr>
              <w:t>Tempo di risposta</w:t>
            </w:r>
          </w:p>
        </w:tc>
        <w:tc>
          <w:tcPr>
            <w:tcW w:w="1926" w:type="dxa"/>
            <w:shd w:val="clear" w:color="auto" w:fill="BFBFBF" w:themeFill="background1" w:themeFillShade="BF"/>
          </w:tcPr>
          <w:p w14:paraId="55B0D6E7" w14:textId="77777777" w:rsidR="007039B0" w:rsidRPr="006B1951" w:rsidRDefault="007039B0" w:rsidP="0096752F">
            <w:pPr>
              <w:rPr>
                <w:b/>
                <w:bCs/>
              </w:rPr>
            </w:pPr>
            <w:r w:rsidRPr="006B1951">
              <w:rPr>
                <w:b/>
                <w:bCs/>
              </w:rPr>
              <w:t>Utilizzazione</w:t>
            </w:r>
          </w:p>
        </w:tc>
        <w:tc>
          <w:tcPr>
            <w:tcW w:w="1926" w:type="dxa"/>
            <w:shd w:val="clear" w:color="auto" w:fill="BFBFBF" w:themeFill="background1" w:themeFillShade="BF"/>
          </w:tcPr>
          <w:p w14:paraId="7C312CFD" w14:textId="77777777" w:rsidR="007039B0" w:rsidRPr="006B1951" w:rsidRDefault="007039B0" w:rsidP="0096752F">
            <w:pPr>
              <w:rPr>
                <w:b/>
                <w:bCs/>
              </w:rPr>
            </w:pPr>
            <w:r w:rsidRPr="006B1951">
              <w:rPr>
                <w:b/>
                <w:bCs/>
              </w:rPr>
              <w:t>Prob. perdita</w:t>
            </w:r>
          </w:p>
        </w:tc>
      </w:tr>
      <w:tr w:rsidR="007039B0" w14:paraId="26CCBABA" w14:textId="77777777" w:rsidTr="0096752F">
        <w:tc>
          <w:tcPr>
            <w:tcW w:w="1925" w:type="dxa"/>
            <w:shd w:val="clear" w:color="auto" w:fill="BFBFBF" w:themeFill="background1" w:themeFillShade="BF"/>
          </w:tcPr>
          <w:p w14:paraId="2CB79710" w14:textId="77777777" w:rsidR="007039B0" w:rsidRPr="006B1951" w:rsidRDefault="007039B0" w:rsidP="0096752F">
            <w:pPr>
              <w:rPr>
                <w:b/>
                <w:bCs/>
                <w:i/>
                <w:iCs/>
              </w:rPr>
            </w:pPr>
            <w:r w:rsidRPr="006B1951">
              <w:rPr>
                <w:b/>
                <w:bCs/>
                <w:i/>
                <w:iCs/>
              </w:rPr>
              <w:t>Ordering and payment</w:t>
            </w:r>
          </w:p>
        </w:tc>
        <w:tc>
          <w:tcPr>
            <w:tcW w:w="1925" w:type="dxa"/>
          </w:tcPr>
          <w:p w14:paraId="1A2B108A" w14:textId="77777777" w:rsidR="007039B0" w:rsidRDefault="007039B0" w:rsidP="0096752F">
            <w:r>
              <w:t>7,297320 s</w:t>
            </w:r>
          </w:p>
        </w:tc>
        <w:tc>
          <w:tcPr>
            <w:tcW w:w="1926" w:type="dxa"/>
          </w:tcPr>
          <w:p w14:paraId="01263BCE" w14:textId="77777777" w:rsidR="007039B0" w:rsidRDefault="007039B0" w:rsidP="0096752F">
            <w:r>
              <w:t>97,297320 s</w:t>
            </w:r>
          </w:p>
        </w:tc>
        <w:tc>
          <w:tcPr>
            <w:tcW w:w="1926" w:type="dxa"/>
          </w:tcPr>
          <w:p w14:paraId="32D0EDC2" w14:textId="77777777" w:rsidR="007039B0" w:rsidRDefault="007039B0" w:rsidP="0096752F">
            <w:r>
              <w:t>0,075</w:t>
            </w:r>
          </w:p>
        </w:tc>
        <w:tc>
          <w:tcPr>
            <w:tcW w:w="1926" w:type="dxa"/>
          </w:tcPr>
          <w:p w14:paraId="143DED7E" w14:textId="77777777" w:rsidR="007039B0" w:rsidRDefault="007039B0" w:rsidP="0096752F">
            <w:r>
              <w:t>0</w:t>
            </w:r>
          </w:p>
        </w:tc>
      </w:tr>
      <w:tr w:rsidR="007039B0" w14:paraId="0EC63B29" w14:textId="77777777" w:rsidTr="0096752F">
        <w:tc>
          <w:tcPr>
            <w:tcW w:w="1925" w:type="dxa"/>
            <w:shd w:val="clear" w:color="auto" w:fill="BFBFBF" w:themeFill="background1" w:themeFillShade="BF"/>
          </w:tcPr>
          <w:p w14:paraId="17243964" w14:textId="77777777" w:rsidR="007039B0" w:rsidRPr="006B1951" w:rsidRDefault="007039B0" w:rsidP="0096752F">
            <w:pPr>
              <w:rPr>
                <w:b/>
                <w:bCs/>
                <w:i/>
                <w:iCs/>
              </w:rPr>
            </w:pPr>
            <w:r w:rsidRPr="006B1951">
              <w:rPr>
                <w:b/>
                <w:bCs/>
                <w:i/>
                <w:iCs/>
              </w:rPr>
              <w:t>Electronic ordering and payment</w:t>
            </w:r>
          </w:p>
        </w:tc>
        <w:tc>
          <w:tcPr>
            <w:tcW w:w="1925" w:type="dxa"/>
          </w:tcPr>
          <w:p w14:paraId="63BA7BEB" w14:textId="77777777" w:rsidR="007039B0" w:rsidRDefault="007039B0" w:rsidP="0096752F">
            <w:r>
              <w:t>0,106300 s</w:t>
            </w:r>
          </w:p>
        </w:tc>
        <w:tc>
          <w:tcPr>
            <w:tcW w:w="1926" w:type="dxa"/>
          </w:tcPr>
          <w:p w14:paraId="0430CC9D" w14:textId="77777777" w:rsidR="007039B0" w:rsidRDefault="007039B0" w:rsidP="0096752F">
            <w:r>
              <w:t>180,106300 s</w:t>
            </w:r>
          </w:p>
        </w:tc>
        <w:tc>
          <w:tcPr>
            <w:tcW w:w="1926" w:type="dxa"/>
          </w:tcPr>
          <w:p w14:paraId="5F2663EC" w14:textId="77777777" w:rsidR="007039B0" w:rsidRDefault="007039B0" w:rsidP="0096752F">
            <w:r>
              <w:t>0,075</w:t>
            </w:r>
          </w:p>
        </w:tc>
        <w:tc>
          <w:tcPr>
            <w:tcW w:w="1926" w:type="dxa"/>
          </w:tcPr>
          <w:p w14:paraId="5ED43A1C" w14:textId="77777777" w:rsidR="007039B0" w:rsidRDefault="007039B0" w:rsidP="0096752F">
            <w:r>
              <w:t>0</w:t>
            </w:r>
          </w:p>
        </w:tc>
      </w:tr>
      <w:tr w:rsidR="007039B0" w14:paraId="17A562A1" w14:textId="77777777" w:rsidTr="0096752F">
        <w:tc>
          <w:tcPr>
            <w:tcW w:w="1925" w:type="dxa"/>
            <w:shd w:val="clear" w:color="auto" w:fill="BFBFBF" w:themeFill="background1" w:themeFillShade="BF"/>
          </w:tcPr>
          <w:p w14:paraId="65D85874" w14:textId="77777777" w:rsidR="007039B0" w:rsidRPr="006B1951" w:rsidRDefault="007039B0" w:rsidP="0096752F">
            <w:pPr>
              <w:rPr>
                <w:b/>
                <w:bCs/>
                <w:i/>
                <w:iCs/>
              </w:rPr>
            </w:pPr>
            <w:r w:rsidRPr="006B1951">
              <w:rPr>
                <w:b/>
                <w:bCs/>
                <w:i/>
                <w:iCs/>
              </w:rPr>
              <w:t>Withdraw food</w:t>
            </w:r>
          </w:p>
        </w:tc>
        <w:tc>
          <w:tcPr>
            <w:tcW w:w="1925" w:type="dxa"/>
          </w:tcPr>
          <w:p w14:paraId="37C63BB3" w14:textId="77777777" w:rsidR="007039B0" w:rsidRDefault="007039B0" w:rsidP="0096752F">
            <w:r>
              <w:t>240 s</w:t>
            </w:r>
          </w:p>
        </w:tc>
        <w:tc>
          <w:tcPr>
            <w:tcW w:w="1926" w:type="dxa"/>
          </w:tcPr>
          <w:p w14:paraId="4AED0889" w14:textId="77777777" w:rsidR="007039B0" w:rsidRDefault="007039B0" w:rsidP="0096752F">
            <w:r>
              <w:t>480 s</w:t>
            </w:r>
          </w:p>
        </w:tc>
        <w:tc>
          <w:tcPr>
            <w:tcW w:w="1926" w:type="dxa"/>
          </w:tcPr>
          <w:p w14:paraId="026D46B1" w14:textId="77777777" w:rsidR="007039B0" w:rsidRDefault="007039B0" w:rsidP="0096752F">
            <w:r>
              <w:t>0,5</w:t>
            </w:r>
          </w:p>
        </w:tc>
        <w:tc>
          <w:tcPr>
            <w:tcW w:w="1926" w:type="dxa"/>
          </w:tcPr>
          <w:p w14:paraId="353D9C63" w14:textId="77777777" w:rsidR="007039B0" w:rsidRDefault="007039B0" w:rsidP="0096752F">
            <w:r>
              <w:t>0</w:t>
            </w:r>
          </w:p>
        </w:tc>
      </w:tr>
      <w:tr w:rsidR="007039B0" w14:paraId="4298E9B2" w14:textId="77777777" w:rsidTr="0096752F">
        <w:tc>
          <w:tcPr>
            <w:tcW w:w="1925" w:type="dxa"/>
            <w:shd w:val="clear" w:color="auto" w:fill="BFBFBF" w:themeFill="background1" w:themeFillShade="BF"/>
          </w:tcPr>
          <w:p w14:paraId="3EC56ABE" w14:textId="77777777" w:rsidR="007039B0" w:rsidRPr="006B1951" w:rsidRDefault="007039B0" w:rsidP="0096752F">
            <w:pPr>
              <w:rPr>
                <w:b/>
                <w:bCs/>
                <w:i/>
                <w:iCs/>
              </w:rPr>
            </w:pPr>
            <w:r w:rsidRPr="006B1951">
              <w:rPr>
                <w:b/>
                <w:bCs/>
                <w:i/>
                <w:iCs/>
              </w:rPr>
              <w:t>Consuption</w:t>
            </w:r>
          </w:p>
        </w:tc>
        <w:tc>
          <w:tcPr>
            <w:tcW w:w="1925" w:type="dxa"/>
          </w:tcPr>
          <w:p w14:paraId="369CD3F7" w14:textId="0142C62C" w:rsidR="007039B0" w:rsidRDefault="00430500" w:rsidP="0096752F">
            <w:r>
              <w:t>3</w:t>
            </w:r>
            <w:r w:rsidR="007039B0">
              <w:t>7</w:t>
            </w:r>
            <w:r>
              <w:t>11</w:t>
            </w:r>
            <w:r w:rsidR="007039B0">
              <w:t>,</w:t>
            </w:r>
            <w:r w:rsidR="00F13CD9">
              <w:t>823680</w:t>
            </w:r>
            <w:r w:rsidR="007039B0">
              <w:t xml:space="preserve"> s</w:t>
            </w:r>
          </w:p>
        </w:tc>
        <w:tc>
          <w:tcPr>
            <w:tcW w:w="1926" w:type="dxa"/>
          </w:tcPr>
          <w:p w14:paraId="397C7582" w14:textId="1D21FEF6" w:rsidR="007039B0" w:rsidRDefault="00C34172" w:rsidP="0096752F">
            <w:r>
              <w:t>5511</w:t>
            </w:r>
            <w:r w:rsidR="007039B0">
              <w:t>,</w:t>
            </w:r>
            <w:r>
              <w:t xml:space="preserve">823680 </w:t>
            </w:r>
            <w:r w:rsidR="007039B0">
              <w:t>s</w:t>
            </w:r>
          </w:p>
        </w:tc>
        <w:tc>
          <w:tcPr>
            <w:tcW w:w="1926" w:type="dxa"/>
          </w:tcPr>
          <w:p w14:paraId="76B4E0B4" w14:textId="3C3ED1F9" w:rsidR="007039B0" w:rsidRDefault="007039B0" w:rsidP="0096752F">
            <w:r>
              <w:t>0,875</w:t>
            </w:r>
          </w:p>
        </w:tc>
        <w:tc>
          <w:tcPr>
            <w:tcW w:w="1926" w:type="dxa"/>
          </w:tcPr>
          <w:p w14:paraId="141D497D" w14:textId="77777777" w:rsidR="007039B0" w:rsidRDefault="007039B0" w:rsidP="0096752F">
            <w:r>
              <w:t>0</w:t>
            </w:r>
          </w:p>
        </w:tc>
      </w:tr>
      <w:tr w:rsidR="007039B0" w14:paraId="2C20849D" w14:textId="77777777" w:rsidTr="0096752F">
        <w:tc>
          <w:tcPr>
            <w:tcW w:w="1925" w:type="dxa"/>
            <w:shd w:val="clear" w:color="auto" w:fill="BFBFBF" w:themeFill="background1" w:themeFillShade="BF"/>
          </w:tcPr>
          <w:p w14:paraId="7F4A2EB9" w14:textId="77777777" w:rsidR="007039B0" w:rsidRPr="006B1951" w:rsidRDefault="007039B0" w:rsidP="0096752F">
            <w:pPr>
              <w:rPr>
                <w:b/>
                <w:bCs/>
                <w:i/>
                <w:iCs/>
              </w:rPr>
            </w:pPr>
            <w:r w:rsidRPr="006B1951">
              <w:rPr>
                <w:b/>
                <w:bCs/>
                <w:i/>
                <w:iCs/>
              </w:rPr>
              <w:t>Playground</w:t>
            </w:r>
          </w:p>
        </w:tc>
        <w:tc>
          <w:tcPr>
            <w:tcW w:w="1925" w:type="dxa"/>
          </w:tcPr>
          <w:p w14:paraId="5BEF5FF9" w14:textId="77777777" w:rsidR="007039B0" w:rsidRDefault="007039B0" w:rsidP="0096752F">
            <w:r>
              <w:t>0 s</w:t>
            </w:r>
          </w:p>
        </w:tc>
        <w:tc>
          <w:tcPr>
            <w:tcW w:w="1926" w:type="dxa"/>
          </w:tcPr>
          <w:p w14:paraId="0941BB89" w14:textId="77777777" w:rsidR="007039B0" w:rsidRDefault="007039B0" w:rsidP="0096752F">
            <w:r>
              <w:t>1800 s</w:t>
            </w:r>
          </w:p>
        </w:tc>
        <w:tc>
          <w:tcPr>
            <w:tcW w:w="1926" w:type="dxa"/>
          </w:tcPr>
          <w:p w14:paraId="39C435B6" w14:textId="2DD3898F" w:rsidR="007039B0" w:rsidRDefault="007039B0" w:rsidP="0096752F">
            <w:r>
              <w:t>0,2</w:t>
            </w:r>
            <w:r w:rsidR="00DD36D2">
              <w:t>52694</w:t>
            </w:r>
          </w:p>
        </w:tc>
        <w:tc>
          <w:tcPr>
            <w:tcW w:w="1926" w:type="dxa"/>
          </w:tcPr>
          <w:p w14:paraId="374D50C6" w14:textId="7917911C" w:rsidR="007039B0" w:rsidRDefault="007039B0" w:rsidP="0096752F">
            <w:r>
              <w:t>0,0</w:t>
            </w:r>
            <w:r w:rsidR="00DD36D2">
              <w:t>37357</w:t>
            </w:r>
          </w:p>
        </w:tc>
      </w:tr>
    </w:tbl>
    <w:p w14:paraId="2BB2D3BD" w14:textId="7CA69760" w:rsidR="007039B0" w:rsidRDefault="00DD36D2" w:rsidP="007039B0">
      <w:r>
        <w:br/>
      </w:r>
      <w:r>
        <w:t>Gli intervalli di confidenza, con livello di confidenza al 1-</w:t>
      </w:r>
      <w:r>
        <w:rPr>
          <w:rFonts w:ascii="Symbol" w:hAnsi="Symbol"/>
        </w:rPr>
        <w:t>a</w:t>
      </w:r>
      <w:r>
        <w:rPr>
          <w:rFonts w:cstheme="minorHAnsi"/>
        </w:rPr>
        <w:t xml:space="preserve"> = 0.99</w:t>
      </w:r>
      <w:r>
        <w:t>, prodotti dalle simulazioni sono riportati nella tabella riportata di seguito:</w:t>
      </w:r>
    </w:p>
    <w:tbl>
      <w:tblPr>
        <w:tblStyle w:val="Grigliatabella"/>
        <w:tblW w:w="0" w:type="auto"/>
        <w:tblLook w:val="04A0" w:firstRow="1" w:lastRow="0" w:firstColumn="1" w:lastColumn="0" w:noHBand="0" w:noVBand="1"/>
      </w:tblPr>
      <w:tblGrid>
        <w:gridCol w:w="1925"/>
        <w:gridCol w:w="1925"/>
        <w:gridCol w:w="1926"/>
        <w:gridCol w:w="1926"/>
        <w:gridCol w:w="1926"/>
      </w:tblGrid>
      <w:tr w:rsidR="00DD36D2" w:rsidRPr="006B1951" w14:paraId="433E6B47" w14:textId="77777777" w:rsidTr="0096752F">
        <w:tc>
          <w:tcPr>
            <w:tcW w:w="1925" w:type="dxa"/>
            <w:shd w:val="clear" w:color="auto" w:fill="BFBFBF" w:themeFill="background1" w:themeFillShade="BF"/>
          </w:tcPr>
          <w:p w14:paraId="41729E34" w14:textId="77777777" w:rsidR="00DD36D2" w:rsidRPr="006B1951" w:rsidRDefault="00DD36D2" w:rsidP="0096752F">
            <w:pPr>
              <w:rPr>
                <w:b/>
                <w:bCs/>
              </w:rPr>
            </w:pPr>
            <w:r>
              <w:rPr>
                <w:b/>
                <w:bCs/>
              </w:rPr>
              <w:t>CENTRI</w:t>
            </w:r>
          </w:p>
        </w:tc>
        <w:tc>
          <w:tcPr>
            <w:tcW w:w="1925" w:type="dxa"/>
            <w:shd w:val="clear" w:color="auto" w:fill="BFBFBF" w:themeFill="background1" w:themeFillShade="BF"/>
          </w:tcPr>
          <w:p w14:paraId="652C13A5" w14:textId="77777777" w:rsidR="00DD36D2" w:rsidRPr="006B1951" w:rsidRDefault="00DD36D2" w:rsidP="0096752F">
            <w:pPr>
              <w:rPr>
                <w:b/>
                <w:bCs/>
              </w:rPr>
            </w:pPr>
            <w:r w:rsidRPr="006B1951">
              <w:rPr>
                <w:b/>
                <w:bCs/>
              </w:rPr>
              <w:t>Tempo di attesa</w:t>
            </w:r>
          </w:p>
        </w:tc>
        <w:tc>
          <w:tcPr>
            <w:tcW w:w="1926" w:type="dxa"/>
            <w:shd w:val="clear" w:color="auto" w:fill="BFBFBF" w:themeFill="background1" w:themeFillShade="BF"/>
          </w:tcPr>
          <w:p w14:paraId="66FA8A37" w14:textId="77777777" w:rsidR="00DD36D2" w:rsidRPr="006B1951" w:rsidRDefault="00DD36D2" w:rsidP="0096752F">
            <w:pPr>
              <w:rPr>
                <w:b/>
                <w:bCs/>
              </w:rPr>
            </w:pPr>
            <w:r w:rsidRPr="006B1951">
              <w:rPr>
                <w:b/>
                <w:bCs/>
              </w:rPr>
              <w:t>Tempo di risposta</w:t>
            </w:r>
          </w:p>
        </w:tc>
        <w:tc>
          <w:tcPr>
            <w:tcW w:w="1926" w:type="dxa"/>
            <w:shd w:val="clear" w:color="auto" w:fill="BFBFBF" w:themeFill="background1" w:themeFillShade="BF"/>
          </w:tcPr>
          <w:p w14:paraId="349541B0" w14:textId="77777777" w:rsidR="00DD36D2" w:rsidRPr="006B1951" w:rsidRDefault="00DD36D2" w:rsidP="0096752F">
            <w:pPr>
              <w:rPr>
                <w:b/>
                <w:bCs/>
              </w:rPr>
            </w:pPr>
            <w:r w:rsidRPr="006B1951">
              <w:rPr>
                <w:b/>
                <w:bCs/>
              </w:rPr>
              <w:t>Utilizzazione</w:t>
            </w:r>
          </w:p>
        </w:tc>
        <w:tc>
          <w:tcPr>
            <w:tcW w:w="1926" w:type="dxa"/>
            <w:shd w:val="clear" w:color="auto" w:fill="BFBFBF" w:themeFill="background1" w:themeFillShade="BF"/>
          </w:tcPr>
          <w:p w14:paraId="5D05D161" w14:textId="77777777" w:rsidR="00DD36D2" w:rsidRPr="006B1951" w:rsidRDefault="00DD36D2" w:rsidP="0096752F">
            <w:pPr>
              <w:rPr>
                <w:b/>
                <w:bCs/>
              </w:rPr>
            </w:pPr>
            <w:r w:rsidRPr="006B1951">
              <w:rPr>
                <w:b/>
                <w:bCs/>
              </w:rPr>
              <w:t>Prob. perdita</w:t>
            </w:r>
          </w:p>
        </w:tc>
      </w:tr>
      <w:tr w:rsidR="00DD36D2" w14:paraId="6ECF5215" w14:textId="77777777" w:rsidTr="0096752F">
        <w:tc>
          <w:tcPr>
            <w:tcW w:w="1925" w:type="dxa"/>
            <w:shd w:val="clear" w:color="auto" w:fill="BFBFBF" w:themeFill="background1" w:themeFillShade="BF"/>
          </w:tcPr>
          <w:p w14:paraId="4CA651FE" w14:textId="77777777" w:rsidR="00DD36D2" w:rsidRPr="006B1951" w:rsidRDefault="00DD36D2" w:rsidP="0096752F">
            <w:pPr>
              <w:rPr>
                <w:b/>
                <w:bCs/>
                <w:i/>
                <w:iCs/>
              </w:rPr>
            </w:pPr>
            <w:r w:rsidRPr="006B1951">
              <w:rPr>
                <w:b/>
                <w:bCs/>
                <w:i/>
                <w:iCs/>
              </w:rPr>
              <w:t>Ordering and payment</w:t>
            </w:r>
          </w:p>
        </w:tc>
        <w:tc>
          <w:tcPr>
            <w:tcW w:w="1925" w:type="dxa"/>
          </w:tcPr>
          <w:p w14:paraId="23A456E4" w14:textId="7EE2453D" w:rsidR="00DD36D2" w:rsidRDefault="00DD36D2" w:rsidP="0096752F">
            <w:r>
              <w:t>7,</w:t>
            </w:r>
            <w:r w:rsidR="00355116">
              <w:t>250621</w:t>
            </w:r>
            <w:r>
              <w:t xml:space="preserve"> +/- 0,3</w:t>
            </w:r>
            <w:r w:rsidR="00355116">
              <w:t>60189</w:t>
            </w:r>
            <w:r>
              <w:t xml:space="preserve"> s</w:t>
            </w:r>
          </w:p>
        </w:tc>
        <w:tc>
          <w:tcPr>
            <w:tcW w:w="1926" w:type="dxa"/>
          </w:tcPr>
          <w:p w14:paraId="72A62598" w14:textId="4742ECB5" w:rsidR="00DD36D2" w:rsidRDefault="00DD36D2" w:rsidP="0096752F">
            <w:r>
              <w:t>96,</w:t>
            </w:r>
            <w:r w:rsidR="009B4A3F">
              <w:t>756127</w:t>
            </w:r>
            <w:r>
              <w:t xml:space="preserve"> +/- 0,8</w:t>
            </w:r>
            <w:r w:rsidR="009B4A3F">
              <w:t>57716</w:t>
            </w:r>
            <w:r>
              <w:t xml:space="preserve"> s</w:t>
            </w:r>
          </w:p>
        </w:tc>
        <w:tc>
          <w:tcPr>
            <w:tcW w:w="1926" w:type="dxa"/>
          </w:tcPr>
          <w:p w14:paraId="6AFD1DF8" w14:textId="74381A41" w:rsidR="00DD36D2" w:rsidRDefault="00DD36D2" w:rsidP="0096752F">
            <w:r>
              <w:t>0,074</w:t>
            </w:r>
            <w:r w:rsidR="001A3773">
              <w:t>681</w:t>
            </w:r>
            <w:r>
              <w:t xml:space="preserve"> +/- 0,0008</w:t>
            </w:r>
            <w:r w:rsidR="00C31A2A">
              <w:t>02</w:t>
            </w:r>
          </w:p>
        </w:tc>
        <w:tc>
          <w:tcPr>
            <w:tcW w:w="1926" w:type="dxa"/>
          </w:tcPr>
          <w:p w14:paraId="0B73A6B6" w14:textId="77777777" w:rsidR="00DD36D2" w:rsidRDefault="00DD36D2" w:rsidP="0096752F">
            <w:r>
              <w:t>0,0 +/- 0,0</w:t>
            </w:r>
          </w:p>
        </w:tc>
      </w:tr>
      <w:tr w:rsidR="00DD36D2" w14:paraId="16CF4A74" w14:textId="77777777" w:rsidTr="0096752F">
        <w:tc>
          <w:tcPr>
            <w:tcW w:w="1925" w:type="dxa"/>
            <w:shd w:val="clear" w:color="auto" w:fill="BFBFBF" w:themeFill="background1" w:themeFillShade="BF"/>
          </w:tcPr>
          <w:p w14:paraId="228CD1C9" w14:textId="77777777" w:rsidR="00DD36D2" w:rsidRPr="006B1951" w:rsidRDefault="00DD36D2" w:rsidP="0096752F">
            <w:pPr>
              <w:rPr>
                <w:b/>
                <w:bCs/>
                <w:i/>
                <w:iCs/>
              </w:rPr>
            </w:pPr>
            <w:r w:rsidRPr="006B1951">
              <w:rPr>
                <w:b/>
                <w:bCs/>
                <w:i/>
                <w:iCs/>
              </w:rPr>
              <w:t>Electronic ordering and payment</w:t>
            </w:r>
          </w:p>
        </w:tc>
        <w:tc>
          <w:tcPr>
            <w:tcW w:w="1925" w:type="dxa"/>
          </w:tcPr>
          <w:p w14:paraId="0F58E410" w14:textId="77777777" w:rsidR="00DD36D2" w:rsidRDefault="00DD36D2" w:rsidP="0096752F">
            <w:r>
              <w:t>0,092438 +/- 0,025974 s</w:t>
            </w:r>
          </w:p>
        </w:tc>
        <w:tc>
          <w:tcPr>
            <w:tcW w:w="1926" w:type="dxa"/>
          </w:tcPr>
          <w:p w14:paraId="6031FDB2" w14:textId="77777777" w:rsidR="00DD36D2" w:rsidRDefault="00DD36D2" w:rsidP="0096752F">
            <w:r>
              <w:t>179,543591 +/- 1,347238 s</w:t>
            </w:r>
          </w:p>
        </w:tc>
        <w:tc>
          <w:tcPr>
            <w:tcW w:w="1926" w:type="dxa"/>
          </w:tcPr>
          <w:p w14:paraId="78DE853B" w14:textId="77777777" w:rsidR="00DD36D2" w:rsidRDefault="00DD36D2" w:rsidP="0096752F">
            <w:r>
              <w:t>0,074836 +/- 0,000706</w:t>
            </w:r>
          </w:p>
        </w:tc>
        <w:tc>
          <w:tcPr>
            <w:tcW w:w="1926" w:type="dxa"/>
          </w:tcPr>
          <w:p w14:paraId="0BAA1409" w14:textId="77777777" w:rsidR="00DD36D2" w:rsidRDefault="00DD36D2" w:rsidP="0096752F">
            <w:r>
              <w:t>0,0 +/- 0,0</w:t>
            </w:r>
          </w:p>
        </w:tc>
      </w:tr>
      <w:tr w:rsidR="00DD36D2" w14:paraId="1C190DED" w14:textId="77777777" w:rsidTr="0096752F">
        <w:tc>
          <w:tcPr>
            <w:tcW w:w="1925" w:type="dxa"/>
            <w:shd w:val="clear" w:color="auto" w:fill="BFBFBF" w:themeFill="background1" w:themeFillShade="BF"/>
          </w:tcPr>
          <w:p w14:paraId="29680BEC" w14:textId="77777777" w:rsidR="00DD36D2" w:rsidRPr="006B1951" w:rsidRDefault="00DD36D2" w:rsidP="0096752F">
            <w:pPr>
              <w:rPr>
                <w:b/>
                <w:bCs/>
                <w:i/>
                <w:iCs/>
              </w:rPr>
            </w:pPr>
            <w:r w:rsidRPr="006B1951">
              <w:rPr>
                <w:b/>
                <w:bCs/>
                <w:i/>
                <w:iCs/>
              </w:rPr>
              <w:t>Withdraw food</w:t>
            </w:r>
          </w:p>
        </w:tc>
        <w:tc>
          <w:tcPr>
            <w:tcW w:w="1925" w:type="dxa"/>
          </w:tcPr>
          <w:p w14:paraId="179E3707" w14:textId="1645EB54" w:rsidR="00DD36D2" w:rsidRDefault="00DD36D2" w:rsidP="0096752F">
            <w:r>
              <w:t>23</w:t>
            </w:r>
            <w:r w:rsidR="00355116">
              <w:t>8,820804</w:t>
            </w:r>
            <w:r>
              <w:t xml:space="preserve"> +/- </w:t>
            </w:r>
            <w:r w:rsidR="00355116">
              <w:t>8,92</w:t>
            </w:r>
            <w:r w:rsidR="00637924">
              <w:t>0195</w:t>
            </w:r>
            <w:r>
              <w:t xml:space="preserve"> s</w:t>
            </w:r>
          </w:p>
        </w:tc>
        <w:tc>
          <w:tcPr>
            <w:tcW w:w="1926" w:type="dxa"/>
          </w:tcPr>
          <w:p w14:paraId="2BB1B64D" w14:textId="49F3C4A9" w:rsidR="00DD36D2" w:rsidRDefault="00DD36D2" w:rsidP="0096752F">
            <w:r>
              <w:t>47</w:t>
            </w:r>
            <w:r w:rsidR="00413C15">
              <w:t>8,856149</w:t>
            </w:r>
            <w:r>
              <w:t xml:space="preserve"> +/- </w:t>
            </w:r>
            <w:r w:rsidR="00413C15">
              <w:t>9,791838</w:t>
            </w:r>
            <w:r>
              <w:t xml:space="preserve"> s</w:t>
            </w:r>
          </w:p>
        </w:tc>
        <w:tc>
          <w:tcPr>
            <w:tcW w:w="1926" w:type="dxa"/>
          </w:tcPr>
          <w:p w14:paraId="5BAB68A2" w14:textId="13EA4852" w:rsidR="00DD36D2" w:rsidRDefault="00DD36D2" w:rsidP="0096752F">
            <w:r>
              <w:t>0,499</w:t>
            </w:r>
            <w:r w:rsidR="00C31A2A">
              <w:t>856</w:t>
            </w:r>
            <w:r>
              <w:t xml:space="preserve"> +/- 0,004</w:t>
            </w:r>
            <w:r w:rsidR="00C31A2A">
              <w:t>854</w:t>
            </w:r>
          </w:p>
        </w:tc>
        <w:tc>
          <w:tcPr>
            <w:tcW w:w="1926" w:type="dxa"/>
          </w:tcPr>
          <w:p w14:paraId="59DA05B0" w14:textId="77777777" w:rsidR="00DD36D2" w:rsidRDefault="00DD36D2" w:rsidP="0096752F">
            <w:r>
              <w:t>0,0 +/- 0,0</w:t>
            </w:r>
          </w:p>
        </w:tc>
      </w:tr>
      <w:tr w:rsidR="00DD36D2" w14:paraId="21D14C2B" w14:textId="77777777" w:rsidTr="0096752F">
        <w:tc>
          <w:tcPr>
            <w:tcW w:w="1925" w:type="dxa"/>
            <w:shd w:val="clear" w:color="auto" w:fill="BFBFBF" w:themeFill="background1" w:themeFillShade="BF"/>
          </w:tcPr>
          <w:p w14:paraId="08380089" w14:textId="77777777" w:rsidR="00DD36D2" w:rsidRPr="006B1951" w:rsidRDefault="00DD36D2" w:rsidP="0096752F">
            <w:pPr>
              <w:rPr>
                <w:b/>
                <w:bCs/>
                <w:i/>
                <w:iCs/>
              </w:rPr>
            </w:pPr>
            <w:r w:rsidRPr="006B1951">
              <w:rPr>
                <w:b/>
                <w:bCs/>
                <w:i/>
                <w:iCs/>
              </w:rPr>
              <w:t>Consuption</w:t>
            </w:r>
          </w:p>
        </w:tc>
        <w:tc>
          <w:tcPr>
            <w:tcW w:w="1925" w:type="dxa"/>
          </w:tcPr>
          <w:p w14:paraId="67794D87" w14:textId="12ADD2CC" w:rsidR="00DD36D2" w:rsidRDefault="00637924" w:rsidP="0096752F">
            <w:r>
              <w:t>3349,336686</w:t>
            </w:r>
            <w:r w:rsidR="00DD36D2">
              <w:t xml:space="preserve"> +/- </w:t>
            </w:r>
            <w:r>
              <w:t>393,30</w:t>
            </w:r>
            <w:r w:rsidR="009B4A3F">
              <w:t>9827</w:t>
            </w:r>
            <w:r w:rsidR="00DD36D2">
              <w:t xml:space="preserve"> s</w:t>
            </w:r>
          </w:p>
        </w:tc>
        <w:tc>
          <w:tcPr>
            <w:tcW w:w="1926" w:type="dxa"/>
          </w:tcPr>
          <w:p w14:paraId="33A01201" w14:textId="6F3A08B9" w:rsidR="00DD36D2" w:rsidRDefault="00413C15" w:rsidP="0096752F">
            <w:r>
              <w:t>5143,622981</w:t>
            </w:r>
            <w:r w:rsidR="00DD36D2">
              <w:t xml:space="preserve"> +/- </w:t>
            </w:r>
            <w:r w:rsidR="002619F0">
              <w:t>398,153757</w:t>
            </w:r>
            <w:r w:rsidR="00DD36D2">
              <w:t xml:space="preserve"> s</w:t>
            </w:r>
          </w:p>
        </w:tc>
        <w:tc>
          <w:tcPr>
            <w:tcW w:w="1926" w:type="dxa"/>
          </w:tcPr>
          <w:p w14:paraId="1EDF81AA" w14:textId="702BCEB4" w:rsidR="00DD36D2" w:rsidRDefault="00DD36D2" w:rsidP="0096752F">
            <w:r>
              <w:t>0,</w:t>
            </w:r>
            <w:r w:rsidR="00C31A2A">
              <w:t>871087</w:t>
            </w:r>
            <w:r>
              <w:t xml:space="preserve"> +/- 0,007</w:t>
            </w:r>
            <w:r w:rsidR="00054924">
              <w:t>953</w:t>
            </w:r>
          </w:p>
        </w:tc>
        <w:tc>
          <w:tcPr>
            <w:tcW w:w="1926" w:type="dxa"/>
          </w:tcPr>
          <w:p w14:paraId="7F7E0D4D" w14:textId="77777777" w:rsidR="00DD36D2" w:rsidRDefault="00DD36D2" w:rsidP="0096752F">
            <w:r>
              <w:t>0,0 +/- 0,0</w:t>
            </w:r>
          </w:p>
        </w:tc>
      </w:tr>
      <w:tr w:rsidR="00DD36D2" w14:paraId="42F6DD3A" w14:textId="77777777" w:rsidTr="0096752F">
        <w:tc>
          <w:tcPr>
            <w:tcW w:w="1925" w:type="dxa"/>
            <w:shd w:val="clear" w:color="auto" w:fill="BFBFBF" w:themeFill="background1" w:themeFillShade="BF"/>
          </w:tcPr>
          <w:p w14:paraId="7563D793" w14:textId="77777777" w:rsidR="00DD36D2" w:rsidRPr="006B1951" w:rsidRDefault="00DD36D2" w:rsidP="0096752F">
            <w:pPr>
              <w:rPr>
                <w:b/>
                <w:bCs/>
                <w:i/>
                <w:iCs/>
              </w:rPr>
            </w:pPr>
            <w:r w:rsidRPr="006B1951">
              <w:rPr>
                <w:b/>
                <w:bCs/>
                <w:i/>
                <w:iCs/>
              </w:rPr>
              <w:t>Playground</w:t>
            </w:r>
          </w:p>
        </w:tc>
        <w:tc>
          <w:tcPr>
            <w:tcW w:w="1925" w:type="dxa"/>
          </w:tcPr>
          <w:p w14:paraId="125206F6" w14:textId="77777777" w:rsidR="00DD36D2" w:rsidRDefault="00DD36D2" w:rsidP="0096752F">
            <w:r>
              <w:t>0,0 +/- 0,0 s</w:t>
            </w:r>
          </w:p>
        </w:tc>
        <w:tc>
          <w:tcPr>
            <w:tcW w:w="1926" w:type="dxa"/>
          </w:tcPr>
          <w:p w14:paraId="6FE1B5D9" w14:textId="3745C8A6" w:rsidR="00DD36D2" w:rsidRDefault="00DD36D2" w:rsidP="0096752F">
            <w:r>
              <w:t>1797,8</w:t>
            </w:r>
            <w:r w:rsidR="002619F0">
              <w:t>84177</w:t>
            </w:r>
            <w:r>
              <w:t xml:space="preserve"> +/- 1</w:t>
            </w:r>
            <w:r w:rsidR="002619F0">
              <w:t>1,632935</w:t>
            </w:r>
            <w:r>
              <w:t xml:space="preserve"> s</w:t>
            </w:r>
          </w:p>
        </w:tc>
        <w:tc>
          <w:tcPr>
            <w:tcW w:w="1926" w:type="dxa"/>
          </w:tcPr>
          <w:p w14:paraId="410A45A9" w14:textId="505776E9" w:rsidR="00DD36D2" w:rsidRDefault="00DD36D2" w:rsidP="0096752F">
            <w:r>
              <w:t>0,2</w:t>
            </w:r>
            <w:r w:rsidR="00054924">
              <w:t>52290</w:t>
            </w:r>
            <w:r>
              <w:t xml:space="preserve"> +/- 0,002</w:t>
            </w:r>
            <w:r w:rsidR="00054924">
              <w:t>369</w:t>
            </w:r>
          </w:p>
        </w:tc>
        <w:tc>
          <w:tcPr>
            <w:tcW w:w="1926" w:type="dxa"/>
          </w:tcPr>
          <w:p w14:paraId="421F39BD" w14:textId="240971CE" w:rsidR="00DD36D2" w:rsidRPr="00CC54B1" w:rsidRDefault="00DD36D2" w:rsidP="0096752F">
            <w:pPr>
              <w:rPr>
                <w:u w:val="single"/>
              </w:rPr>
            </w:pPr>
            <w:r>
              <w:t>0,</w:t>
            </w:r>
            <w:r w:rsidR="00CC54B1">
              <w:t>036972</w:t>
            </w:r>
            <w:r>
              <w:t xml:space="preserve"> +/- 0,001</w:t>
            </w:r>
            <w:r w:rsidR="00CC54B1">
              <w:t>690</w:t>
            </w:r>
          </w:p>
        </w:tc>
      </w:tr>
    </w:tbl>
    <w:p w14:paraId="75416757" w14:textId="20C857F1" w:rsidR="008F2526" w:rsidRDefault="008F2526" w:rsidP="007039B0"/>
    <w:p w14:paraId="4B4CB3A6" w14:textId="1766C09B" w:rsidR="008F2526" w:rsidRDefault="008F2526" w:rsidP="008F2526">
      <w:pPr>
        <w:pStyle w:val="Titolo2"/>
      </w:pPr>
      <w:bookmarkStart w:id="29" w:name="_Toc111401714"/>
      <w:r>
        <w:t>Controlli di consistenza.</w:t>
      </w:r>
      <w:bookmarkEnd w:id="29"/>
    </w:p>
    <w:p w14:paraId="71F4BCB9" w14:textId="1ED12E77" w:rsidR="00556B3F" w:rsidRPr="001C0486" w:rsidRDefault="00632BF4" w:rsidP="008F2526">
      <w:pPr>
        <w:rPr>
          <w:rFonts w:cstheme="minorHAnsi"/>
        </w:rPr>
      </w:pPr>
      <w:r>
        <w:t>Nel processo di verifica sono stati effettuati i seguenti controlli di consistenza:</w:t>
      </w:r>
      <w:r>
        <w:br/>
        <w:t>-&gt; E[T</w:t>
      </w:r>
      <w:r w:rsidR="00364496" w:rsidRPr="00A60968">
        <w:rPr>
          <w:vertAlign w:val="subscript"/>
        </w:rPr>
        <w:t>S</w:t>
      </w:r>
      <w:r>
        <w:t>] = E[T</w:t>
      </w:r>
      <w:r w:rsidR="00364496" w:rsidRPr="00A60968">
        <w:rPr>
          <w:vertAlign w:val="subscript"/>
        </w:rPr>
        <w:t>Q</w:t>
      </w:r>
      <w:r w:rsidR="00364496">
        <w:t>] + E[S</w:t>
      </w:r>
      <w:r w:rsidR="00556B3F" w:rsidRPr="00556B3F">
        <w:rPr>
          <w:vertAlign w:val="subscript"/>
        </w:rPr>
        <w:t>i</w:t>
      </w:r>
      <w:r w:rsidR="00364496">
        <w:t>]</w:t>
      </w:r>
      <w:r w:rsidR="00364496">
        <w:br/>
        <w:t>-&gt; E[N</w:t>
      </w:r>
      <w:r w:rsidR="00364496" w:rsidRPr="00A60968">
        <w:rPr>
          <w:vertAlign w:val="subscript"/>
        </w:rPr>
        <w:t>S</w:t>
      </w:r>
      <w:r w:rsidR="00364496">
        <w:t>] = E[N</w:t>
      </w:r>
      <w:r w:rsidR="00364496" w:rsidRPr="00A60968">
        <w:rPr>
          <w:vertAlign w:val="subscript"/>
        </w:rPr>
        <w:t>Q</w:t>
      </w:r>
      <w:r w:rsidR="00364496">
        <w:t>] + m*</w:t>
      </w:r>
      <w:r w:rsidR="004A5FE3">
        <w:rPr>
          <w:rFonts w:ascii="Symbol" w:hAnsi="Symbol"/>
        </w:rPr>
        <w:t>r</w:t>
      </w:r>
      <w:r w:rsidR="004A5FE3">
        <w:rPr>
          <w:rFonts w:cstheme="minorHAnsi"/>
        </w:rPr>
        <w:br/>
        <w:t xml:space="preserve">-&gt; </w:t>
      </w:r>
      <w:r w:rsidR="004A5FE3">
        <w:rPr>
          <w:rFonts w:ascii="Symbol" w:hAnsi="Symbol"/>
        </w:rPr>
        <w:t>r</w:t>
      </w:r>
      <w:r w:rsidR="004A5FE3">
        <w:rPr>
          <w:rFonts w:ascii="Symbol" w:hAnsi="Symbol"/>
        </w:rPr>
        <w:t xml:space="preserve"> </w:t>
      </w:r>
      <w:r w:rsidR="004A5FE3">
        <w:rPr>
          <w:rFonts w:cstheme="minorHAnsi"/>
        </w:rPr>
        <w:t xml:space="preserve">&gt;= 0 </w:t>
      </w:r>
      <w:r w:rsidR="001C0486">
        <w:rPr>
          <w:rFonts w:cstheme="minorHAnsi"/>
        </w:rPr>
        <w:t xml:space="preserve">&amp;&amp; </w:t>
      </w:r>
      <w:r w:rsidR="001C0486">
        <w:rPr>
          <w:rFonts w:ascii="Symbol" w:hAnsi="Symbol"/>
        </w:rPr>
        <w:t>r</w:t>
      </w:r>
      <w:r w:rsidR="001C0486">
        <w:rPr>
          <w:rFonts w:cstheme="minorHAnsi"/>
        </w:rPr>
        <w:t xml:space="preserve"> &lt;= 1 &amp;&amp; prob. </w:t>
      </w:r>
      <w:r w:rsidR="002A3BEB">
        <w:rPr>
          <w:rFonts w:cstheme="minorHAnsi"/>
        </w:rPr>
        <w:t>p</w:t>
      </w:r>
      <w:r w:rsidR="001C0486">
        <w:rPr>
          <w:rFonts w:cstheme="minorHAnsi"/>
        </w:rPr>
        <w:t>erdita</w:t>
      </w:r>
      <w:r w:rsidR="002A3BEB">
        <w:rPr>
          <w:rFonts w:cstheme="minorHAnsi"/>
        </w:rPr>
        <w:t xml:space="preserve"> &gt;= 0 &amp;&amp; prob. perdita &lt;= 1</w:t>
      </w:r>
    </w:p>
    <w:p w14:paraId="7695C2E7" w14:textId="1F16058F" w:rsidR="00D91D59" w:rsidRDefault="003F37D3" w:rsidP="00364496">
      <w:pPr>
        <w:tabs>
          <w:tab w:val="left" w:pos="2673"/>
        </w:tabs>
        <w:rPr>
          <w:rFonts w:cstheme="minorHAnsi"/>
        </w:rPr>
      </w:pPr>
      <w:r>
        <w:t>Per evitare problemi nell’approssimazione, non è stata verificata un’uguaglianza precisa, bensì</w:t>
      </w:r>
      <w:r w:rsidR="00AD47A8">
        <w:t xml:space="preserve"> è</w:t>
      </w:r>
      <w:r w:rsidR="0094028C">
        <w:t xml:space="preserve"> stato</w:t>
      </w:r>
      <w:r w:rsidR="00AD47A8">
        <w:t xml:space="preserve"> </w:t>
      </w:r>
      <w:r w:rsidR="009B5FF1">
        <w:t xml:space="preserve">controllato </w:t>
      </w:r>
      <w:r w:rsidR="00AD47A8">
        <w:t xml:space="preserve">se la differenza tra </w:t>
      </w:r>
      <w:r w:rsidR="00AD47A8">
        <w:t>E[T</w:t>
      </w:r>
      <w:r w:rsidR="00AD47A8" w:rsidRPr="00A60968">
        <w:rPr>
          <w:vertAlign w:val="subscript"/>
        </w:rPr>
        <w:t>S</w:t>
      </w:r>
      <w:r w:rsidR="00AD47A8">
        <w:t>]</w:t>
      </w:r>
      <w:r w:rsidR="00AD47A8">
        <w:t xml:space="preserve"> e </w:t>
      </w:r>
      <w:r w:rsidR="00AD47A8">
        <w:t>E[T</w:t>
      </w:r>
      <w:r w:rsidR="00AD47A8" w:rsidRPr="00A60968">
        <w:rPr>
          <w:vertAlign w:val="subscript"/>
        </w:rPr>
        <w:t>Q</w:t>
      </w:r>
      <w:r w:rsidR="00AD47A8">
        <w:t>] + E[S</w:t>
      </w:r>
      <w:r w:rsidR="00AD47A8" w:rsidRPr="00556B3F">
        <w:rPr>
          <w:vertAlign w:val="subscript"/>
        </w:rPr>
        <w:t>i</w:t>
      </w:r>
      <w:r w:rsidR="00AD47A8">
        <w:t>]</w:t>
      </w:r>
      <w:r w:rsidR="00AD47A8">
        <w:t xml:space="preserve"> e la differenza tra </w:t>
      </w:r>
      <w:r w:rsidR="00AD47A8">
        <w:t>E[N</w:t>
      </w:r>
      <w:r w:rsidR="00AD47A8" w:rsidRPr="00A60968">
        <w:rPr>
          <w:vertAlign w:val="subscript"/>
        </w:rPr>
        <w:t>S</w:t>
      </w:r>
      <w:r w:rsidR="00AD47A8">
        <w:t>]</w:t>
      </w:r>
      <w:r w:rsidR="00AD47A8">
        <w:t xml:space="preserve"> e </w:t>
      </w:r>
      <w:r w:rsidR="00AD47A8">
        <w:t>E[N</w:t>
      </w:r>
      <w:r w:rsidR="00AD47A8" w:rsidRPr="00A60968">
        <w:rPr>
          <w:vertAlign w:val="subscript"/>
        </w:rPr>
        <w:t>Q</w:t>
      </w:r>
      <w:r w:rsidR="00AD47A8">
        <w:t>] + m*</w:t>
      </w:r>
      <w:r w:rsidR="00AD47A8">
        <w:rPr>
          <w:rFonts w:ascii="Symbol" w:hAnsi="Symbol"/>
        </w:rPr>
        <w:t>r</w:t>
      </w:r>
      <w:r w:rsidR="00AD47A8">
        <w:rPr>
          <w:rFonts w:cstheme="minorHAnsi"/>
        </w:rPr>
        <w:t xml:space="preserve"> </w:t>
      </w:r>
      <w:r w:rsidR="006341DD">
        <w:rPr>
          <w:rFonts w:cstheme="minorHAnsi"/>
        </w:rPr>
        <w:t xml:space="preserve">fossero </w:t>
      </w:r>
      <w:r w:rsidR="0094028C">
        <w:rPr>
          <w:rFonts w:cstheme="minorHAnsi"/>
        </w:rPr>
        <w:t xml:space="preserve">entrambe </w:t>
      </w:r>
      <w:r w:rsidR="006341DD">
        <w:rPr>
          <w:rFonts w:cstheme="minorHAnsi"/>
        </w:rPr>
        <w:t>minori di 0</w:t>
      </w:r>
      <w:r w:rsidR="000C2E27">
        <w:rPr>
          <w:rFonts w:cstheme="minorHAnsi"/>
        </w:rPr>
        <w:t>,</w:t>
      </w:r>
      <w:r w:rsidR="006341DD">
        <w:rPr>
          <w:rFonts w:cstheme="minorHAnsi"/>
        </w:rPr>
        <w:t>00001</w:t>
      </w:r>
      <w:r w:rsidR="000C2E27">
        <w:rPr>
          <w:rFonts w:cstheme="minorHAnsi"/>
        </w:rPr>
        <w:t>.</w:t>
      </w:r>
    </w:p>
    <w:p w14:paraId="2ADFF1E7" w14:textId="77777777" w:rsidR="00D91D59" w:rsidRDefault="00D91D59">
      <w:pPr>
        <w:rPr>
          <w:rFonts w:cstheme="minorHAnsi"/>
        </w:rPr>
      </w:pPr>
      <w:r>
        <w:rPr>
          <w:rFonts w:cstheme="minorHAnsi"/>
        </w:rPr>
        <w:br w:type="page"/>
      </w:r>
    </w:p>
    <w:p w14:paraId="0B10D05C" w14:textId="57A0F1F0" w:rsidR="00364496" w:rsidRPr="00F46D25" w:rsidRDefault="00D91D59" w:rsidP="00D91D59">
      <w:pPr>
        <w:pStyle w:val="Titolo1"/>
        <w:rPr>
          <w:u w:val="single"/>
        </w:rPr>
      </w:pPr>
      <w:bookmarkStart w:id="30" w:name="_Toc111401715"/>
      <w:r w:rsidRPr="00F46D25">
        <w:rPr>
          <w:u w:val="single"/>
        </w:rPr>
        <w:lastRenderedPageBreak/>
        <w:t>Validazione.</w:t>
      </w:r>
      <w:bookmarkEnd w:id="30"/>
    </w:p>
    <w:p w14:paraId="1A69254C" w14:textId="6EEBF58F" w:rsidR="00F93A46" w:rsidRDefault="006B17FE" w:rsidP="00D91D59">
      <w:r>
        <w:t xml:space="preserve">Poiché non è stato possibile recuperare dei dati relativi al nostro sistema con cui poter fare la validazione, </w:t>
      </w:r>
      <w:r w:rsidR="00366D1D">
        <w:t xml:space="preserve">abbiamo deciso di aggirare il problema controllando se il valore delle metriche </w:t>
      </w:r>
      <w:r w:rsidR="00514269">
        <w:t>varia al variare delle fasce orarie nel modo in cui ci aspettiamo</w:t>
      </w:r>
      <w:r w:rsidR="00B648FD">
        <w:t>. A parità di configurazione, n</w:t>
      </w:r>
      <w:r w:rsidR="00514269">
        <w:t>elle</w:t>
      </w:r>
      <w:r w:rsidR="00B648FD">
        <w:t xml:space="preserve"> fasce orarie più affollate, le prestazioni del sistema dovrebbero peggiorare e viceversa.</w:t>
      </w:r>
      <w:r w:rsidR="00514269">
        <w:t xml:space="preserve"> </w:t>
      </w:r>
      <w:r w:rsidR="00B648FD">
        <w:t>In particolare,</w:t>
      </w:r>
      <w:r w:rsidR="007D50A5">
        <w:t xml:space="preserve"> abbiamo studiato il valore delle metriche di prestazione durante la seconda</w:t>
      </w:r>
      <w:r w:rsidR="00B648FD">
        <w:t xml:space="preserve"> e la terza</w:t>
      </w:r>
      <w:r w:rsidR="007D50A5">
        <w:t xml:space="preserve"> fascia oraria per i centri del sistema</w:t>
      </w:r>
      <w:r>
        <w:t>.</w:t>
      </w:r>
      <w:r w:rsidR="00280969">
        <w:t xml:space="preserve"> In seguito sono mostrati i grafici che dimostrano come le prestazioni dei centri peggiorino mantenendo</w:t>
      </w:r>
      <w:r w:rsidR="000A3EC4">
        <w:t xml:space="preserve"> sempre la configurazione (1, 3, 1, 3, 3).</w:t>
      </w:r>
    </w:p>
    <w:p w14:paraId="255B5554" w14:textId="7D90721C" w:rsidR="00F93A46" w:rsidRPr="009F3672" w:rsidRDefault="00F93A46" w:rsidP="009F3672">
      <w:pPr>
        <w:jc w:val="center"/>
        <w:rPr>
          <w:i/>
          <w:iCs/>
        </w:rPr>
      </w:pPr>
      <w:r w:rsidRPr="009F3672">
        <w:rPr>
          <w:i/>
          <w:iCs/>
        </w:rPr>
        <w:t>Utilizzazione del centro o</w:t>
      </w:r>
      <w:r w:rsidRPr="009F3672">
        <w:rPr>
          <w:i/>
          <w:iCs/>
        </w:rPr>
        <w:t>rdering and payment</w:t>
      </w:r>
      <w:r w:rsidRPr="009F3672">
        <w:rPr>
          <w:i/>
          <w:iCs/>
        </w:rPr>
        <w:t xml:space="preserve"> nella seconda fascia oraria:</w:t>
      </w:r>
    </w:p>
    <w:p w14:paraId="1C3D614F" w14:textId="62A5FBB0" w:rsidR="000A3EC4" w:rsidRDefault="000A3EC4" w:rsidP="00D91D59">
      <w:r>
        <w:rPr>
          <w:noProof/>
        </w:rPr>
        <w:drawing>
          <wp:inline distT="0" distB="0" distL="0" distR="0" wp14:anchorId="715E48EB" wp14:editId="592D7F20">
            <wp:extent cx="6120130" cy="2967355"/>
            <wp:effectExtent l="0" t="0" r="0" b="444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r w:rsidR="009F3672">
        <w:br/>
      </w:r>
    </w:p>
    <w:p w14:paraId="439C802D" w14:textId="44E71335" w:rsidR="00F93A46" w:rsidRPr="009F3672" w:rsidRDefault="009F3672" w:rsidP="009F3672">
      <w:pPr>
        <w:jc w:val="center"/>
        <w:rPr>
          <w:i/>
          <w:iCs/>
        </w:rPr>
      </w:pPr>
      <w:r w:rsidRPr="009F3672">
        <w:rPr>
          <w:i/>
          <w:iCs/>
        </w:rPr>
        <w:t xml:space="preserve">Utilizzazione del centro ordering and payment nella </w:t>
      </w:r>
      <w:r>
        <w:rPr>
          <w:i/>
          <w:iCs/>
        </w:rPr>
        <w:t>terza</w:t>
      </w:r>
      <w:r w:rsidRPr="009F3672">
        <w:rPr>
          <w:i/>
          <w:iCs/>
        </w:rPr>
        <w:t xml:space="preserve"> fascia oraria:</w:t>
      </w:r>
    </w:p>
    <w:p w14:paraId="7ED470FF" w14:textId="10C3893D" w:rsidR="00F93A46" w:rsidRDefault="00F93A46" w:rsidP="00D91D59">
      <w:r>
        <w:rPr>
          <w:noProof/>
        </w:rPr>
        <w:drawing>
          <wp:inline distT="0" distB="0" distL="0" distR="0" wp14:anchorId="3874AF72" wp14:editId="04FF45AF">
            <wp:extent cx="6120130" cy="297942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20130" cy="2979420"/>
                    </a:xfrm>
                    <a:prstGeom prst="rect">
                      <a:avLst/>
                    </a:prstGeom>
                  </pic:spPr>
                </pic:pic>
              </a:graphicData>
            </a:graphic>
          </wp:inline>
        </w:drawing>
      </w:r>
    </w:p>
    <w:p w14:paraId="274F1B17" w14:textId="77777777" w:rsidR="00B62A0F" w:rsidRDefault="00B62A0F" w:rsidP="00D91D59"/>
    <w:p w14:paraId="41EEDA62" w14:textId="77777777" w:rsidR="00B62A0F" w:rsidRDefault="00B62A0F" w:rsidP="00D91D59"/>
    <w:p w14:paraId="742E4561" w14:textId="0AC8027C" w:rsidR="002A66A4" w:rsidRPr="009F3672" w:rsidRDefault="002A66A4" w:rsidP="002A66A4">
      <w:pPr>
        <w:jc w:val="center"/>
        <w:rPr>
          <w:i/>
          <w:iCs/>
        </w:rPr>
      </w:pPr>
      <w:r>
        <w:rPr>
          <w:i/>
          <w:iCs/>
        </w:rPr>
        <w:lastRenderedPageBreak/>
        <w:t>Tempo di risposta</w:t>
      </w:r>
      <w:r w:rsidRPr="009F3672">
        <w:rPr>
          <w:i/>
          <w:iCs/>
        </w:rPr>
        <w:t xml:space="preserve"> del centro </w:t>
      </w:r>
      <w:r>
        <w:rPr>
          <w:i/>
          <w:iCs/>
        </w:rPr>
        <w:t>withdraw food</w:t>
      </w:r>
      <w:r w:rsidRPr="009F3672">
        <w:rPr>
          <w:i/>
          <w:iCs/>
        </w:rPr>
        <w:t xml:space="preserve"> nella seconda fascia oraria:</w:t>
      </w:r>
    </w:p>
    <w:p w14:paraId="4B2F1863" w14:textId="398936A7" w:rsidR="00B62A0F" w:rsidRDefault="002A66A4" w:rsidP="00D91D59">
      <w:r>
        <w:rPr>
          <w:noProof/>
        </w:rPr>
        <w:drawing>
          <wp:inline distT="0" distB="0" distL="0" distR="0" wp14:anchorId="60027BE2" wp14:editId="12C64D0C">
            <wp:extent cx="6120130" cy="301053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3010535"/>
                    </a:xfrm>
                    <a:prstGeom prst="rect">
                      <a:avLst/>
                    </a:prstGeom>
                  </pic:spPr>
                </pic:pic>
              </a:graphicData>
            </a:graphic>
          </wp:inline>
        </w:drawing>
      </w:r>
    </w:p>
    <w:p w14:paraId="4F0A07C3" w14:textId="12C3D417" w:rsidR="002A66A4" w:rsidRPr="009F3672" w:rsidRDefault="002A66A4" w:rsidP="002A66A4">
      <w:pPr>
        <w:jc w:val="center"/>
        <w:rPr>
          <w:i/>
          <w:iCs/>
        </w:rPr>
      </w:pPr>
      <w:r>
        <w:rPr>
          <w:i/>
          <w:iCs/>
        </w:rPr>
        <w:br/>
      </w:r>
      <w:r>
        <w:rPr>
          <w:i/>
          <w:iCs/>
        </w:rPr>
        <w:t>Tempo di risposta</w:t>
      </w:r>
      <w:r w:rsidRPr="009F3672">
        <w:rPr>
          <w:i/>
          <w:iCs/>
        </w:rPr>
        <w:t xml:space="preserve"> del centro </w:t>
      </w:r>
      <w:r>
        <w:rPr>
          <w:i/>
          <w:iCs/>
        </w:rPr>
        <w:t>withdraw food</w:t>
      </w:r>
      <w:r w:rsidRPr="009F3672">
        <w:rPr>
          <w:i/>
          <w:iCs/>
        </w:rPr>
        <w:t xml:space="preserve"> nella </w:t>
      </w:r>
      <w:r>
        <w:rPr>
          <w:i/>
          <w:iCs/>
        </w:rPr>
        <w:t>terza</w:t>
      </w:r>
      <w:r w:rsidRPr="009F3672">
        <w:rPr>
          <w:i/>
          <w:iCs/>
        </w:rPr>
        <w:t xml:space="preserve"> fascia oraria:</w:t>
      </w:r>
    </w:p>
    <w:p w14:paraId="2CF365A2" w14:textId="5220D2CA" w:rsidR="002A66A4" w:rsidRDefault="002A66A4" w:rsidP="00D91D59">
      <w:r>
        <w:rPr>
          <w:noProof/>
        </w:rPr>
        <w:drawing>
          <wp:inline distT="0" distB="0" distL="0" distR="0" wp14:anchorId="50437536" wp14:editId="06D9C047">
            <wp:extent cx="6120130" cy="3058160"/>
            <wp:effectExtent l="0" t="0" r="0" b="889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3058160"/>
                    </a:xfrm>
                    <a:prstGeom prst="rect">
                      <a:avLst/>
                    </a:prstGeom>
                  </pic:spPr>
                </pic:pic>
              </a:graphicData>
            </a:graphic>
          </wp:inline>
        </w:drawing>
      </w:r>
    </w:p>
    <w:p w14:paraId="4B7BB786" w14:textId="77777777" w:rsidR="002A66A4" w:rsidRDefault="002A66A4" w:rsidP="00D91D59"/>
    <w:p w14:paraId="7F18A8EC" w14:textId="77777777" w:rsidR="002A66A4" w:rsidRDefault="002A66A4" w:rsidP="00D91D59"/>
    <w:p w14:paraId="7E1A2F58" w14:textId="77777777" w:rsidR="002A66A4" w:rsidRDefault="002A66A4" w:rsidP="00D91D59"/>
    <w:p w14:paraId="3F6BBB8F" w14:textId="77777777" w:rsidR="002A66A4" w:rsidRDefault="002A66A4" w:rsidP="00D91D59"/>
    <w:p w14:paraId="6612DD75" w14:textId="77777777" w:rsidR="002A66A4" w:rsidRDefault="002A66A4" w:rsidP="00D91D59"/>
    <w:p w14:paraId="723CC05D" w14:textId="77777777" w:rsidR="002A66A4" w:rsidRDefault="002A66A4" w:rsidP="00D91D59"/>
    <w:p w14:paraId="3C9DE90A" w14:textId="77777777" w:rsidR="002A66A4" w:rsidRDefault="002A66A4" w:rsidP="00D91D59"/>
    <w:p w14:paraId="319234AF" w14:textId="28E6AA83" w:rsidR="002A66A4" w:rsidRPr="009F3672" w:rsidRDefault="002A66A4" w:rsidP="002A66A4">
      <w:pPr>
        <w:jc w:val="center"/>
        <w:rPr>
          <w:i/>
          <w:iCs/>
        </w:rPr>
      </w:pPr>
      <w:r>
        <w:rPr>
          <w:i/>
          <w:iCs/>
        </w:rPr>
        <w:lastRenderedPageBreak/>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seconda fascia oraria:</w:t>
      </w:r>
    </w:p>
    <w:p w14:paraId="1507D412" w14:textId="05F1E056" w:rsidR="002A66A4" w:rsidRDefault="002A66A4" w:rsidP="00D91D59">
      <w:r>
        <w:rPr>
          <w:noProof/>
        </w:rPr>
        <w:drawing>
          <wp:inline distT="0" distB="0" distL="0" distR="0" wp14:anchorId="2B37F871" wp14:editId="78BC1C66">
            <wp:extent cx="6120130" cy="2964180"/>
            <wp:effectExtent l="0" t="0" r="0" b="762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20130" cy="2964180"/>
                    </a:xfrm>
                    <a:prstGeom prst="rect">
                      <a:avLst/>
                    </a:prstGeom>
                  </pic:spPr>
                </pic:pic>
              </a:graphicData>
            </a:graphic>
          </wp:inline>
        </w:drawing>
      </w:r>
    </w:p>
    <w:p w14:paraId="5AE2BBA8" w14:textId="1E1E71C2" w:rsidR="002A66A4" w:rsidRPr="009F3672" w:rsidRDefault="002A66A4" w:rsidP="002A66A4">
      <w:pPr>
        <w:jc w:val="center"/>
        <w:rPr>
          <w:i/>
          <w:iCs/>
        </w:rPr>
      </w:pPr>
      <w:r>
        <w:br/>
      </w:r>
      <w:r>
        <w:rPr>
          <w:i/>
          <w:iCs/>
        </w:rPr>
        <w:t>Probabilità di perdita</w:t>
      </w:r>
      <w:r w:rsidRPr="009F3672">
        <w:rPr>
          <w:i/>
          <w:iCs/>
        </w:rPr>
        <w:t xml:space="preserve"> </w:t>
      </w:r>
      <w:r>
        <w:rPr>
          <w:i/>
          <w:iCs/>
        </w:rPr>
        <w:t>n</w:t>
      </w:r>
      <w:r w:rsidRPr="009F3672">
        <w:rPr>
          <w:i/>
          <w:iCs/>
        </w:rPr>
        <w:t xml:space="preserve">el centro </w:t>
      </w:r>
      <w:r>
        <w:rPr>
          <w:i/>
          <w:iCs/>
        </w:rPr>
        <w:t>playground</w:t>
      </w:r>
      <w:r w:rsidRPr="009F3672">
        <w:rPr>
          <w:i/>
          <w:iCs/>
        </w:rPr>
        <w:t xml:space="preserve"> nella </w:t>
      </w:r>
      <w:r w:rsidR="00E2125B">
        <w:rPr>
          <w:i/>
          <w:iCs/>
        </w:rPr>
        <w:t>terza</w:t>
      </w:r>
      <w:r w:rsidRPr="009F3672">
        <w:rPr>
          <w:i/>
          <w:iCs/>
        </w:rPr>
        <w:t xml:space="preserve"> fascia oraria:</w:t>
      </w:r>
    </w:p>
    <w:p w14:paraId="3934E3D8" w14:textId="534FC6AE" w:rsidR="006A3E57" w:rsidRDefault="00E2125B" w:rsidP="00D91D59">
      <w:pPr>
        <w:rPr>
          <w:u w:val="single"/>
        </w:rPr>
      </w:pPr>
      <w:r>
        <w:rPr>
          <w:noProof/>
        </w:rPr>
        <w:drawing>
          <wp:inline distT="0" distB="0" distL="0" distR="0" wp14:anchorId="0F3FB1DD" wp14:editId="1A476890">
            <wp:extent cx="6120130" cy="2986405"/>
            <wp:effectExtent l="0" t="0" r="0" b="444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2986405"/>
                    </a:xfrm>
                    <a:prstGeom prst="rect">
                      <a:avLst/>
                    </a:prstGeom>
                  </pic:spPr>
                </pic:pic>
              </a:graphicData>
            </a:graphic>
          </wp:inline>
        </w:drawing>
      </w:r>
    </w:p>
    <w:p w14:paraId="3685E910" w14:textId="77777777" w:rsidR="006A3E57" w:rsidRDefault="006A3E57">
      <w:pPr>
        <w:rPr>
          <w:u w:val="single"/>
        </w:rPr>
      </w:pPr>
      <w:r>
        <w:rPr>
          <w:u w:val="single"/>
        </w:rPr>
        <w:br w:type="page"/>
      </w:r>
    </w:p>
    <w:p w14:paraId="24F7D915" w14:textId="4F91FF4B" w:rsidR="002A66A4" w:rsidRDefault="006A3E57" w:rsidP="006A3E57">
      <w:pPr>
        <w:pStyle w:val="Titolo1"/>
        <w:rPr>
          <w:u w:val="single"/>
        </w:rPr>
      </w:pPr>
      <w:bookmarkStart w:id="31" w:name="_Toc111401716"/>
      <w:r w:rsidRPr="006A3E57">
        <w:rPr>
          <w:u w:val="single"/>
        </w:rPr>
        <w:lastRenderedPageBreak/>
        <w:t>Progettazione degli esperimenti.</w:t>
      </w:r>
      <w:bookmarkEnd w:id="31"/>
    </w:p>
    <w:p w14:paraId="153ABAF7" w14:textId="53447E98" w:rsidR="00586227" w:rsidRDefault="00586227" w:rsidP="00586227">
      <w:pPr>
        <w:pStyle w:val="Titolo2"/>
      </w:pPr>
      <w:bookmarkStart w:id="32" w:name="_Toc111401717"/>
      <w:r>
        <w:t>Simulazione a orizzonte infinito.</w:t>
      </w:r>
      <w:bookmarkEnd w:id="32"/>
    </w:p>
    <w:p w14:paraId="35D5CF0F" w14:textId="009FF51D" w:rsidR="00586227" w:rsidRDefault="004F4CE8" w:rsidP="00586227">
      <w:r>
        <w:t>Gli esperimenti che sono stati progettati</w:t>
      </w:r>
      <w:r w:rsidR="00FB5C53">
        <w:t xml:space="preserve"> in questa simulazione ci hanno consentito di identificare</w:t>
      </w:r>
      <w:r w:rsidR="00274093">
        <w:t>, per ogni fascia oraria e per ogni centro,</w:t>
      </w:r>
      <w:r w:rsidR="00FB5C53">
        <w:t xml:space="preserve"> la configurazione</w:t>
      </w:r>
      <w:r w:rsidR="00F16D50">
        <w:t xml:space="preserve"> ottimale per massimizzare il profitto</w:t>
      </w:r>
      <w:r w:rsidR="006A4D3F">
        <w:t xml:space="preserve"> mantenendo soddisfatti i QoS definiti all’inizio dello studio.</w:t>
      </w:r>
    </w:p>
    <w:p w14:paraId="559F1EDF" w14:textId="6E8F6B1C" w:rsidR="00274093" w:rsidRDefault="00274093" w:rsidP="00274093">
      <w:pPr>
        <w:pStyle w:val="Titolo3"/>
      </w:pPr>
      <w:bookmarkStart w:id="33" w:name="_Toc111401718"/>
      <w:r>
        <w:t>Fascia 1 (</w:t>
      </w:r>
      <w:r w:rsidR="00FE5F30">
        <w:t xml:space="preserve">09:00 </w:t>
      </w:r>
      <w:r w:rsidR="00FE5F30">
        <w:sym w:font="Wingdings" w:char="F0E0"/>
      </w:r>
      <w:r w:rsidR="00FE5F30">
        <w:t xml:space="preserve"> 11:00).</w:t>
      </w:r>
      <w:bookmarkEnd w:id="33"/>
    </w:p>
    <w:p w14:paraId="7ED715DE" w14:textId="707B4489" w:rsidR="00FE5F30" w:rsidRDefault="00D41BAF" w:rsidP="00FE5F30">
      <w:r>
        <w:t>Il tasso degli arrivi al sistema</w:t>
      </w:r>
      <w:r w:rsidR="00F74C15">
        <w:t xml:space="preserve"> è fortemente influenzato dalla colazione e, di conseguenza, è una delle fasce orarie più affollate durante la giornata</w:t>
      </w:r>
      <w:r w:rsidR="001C1ED6">
        <w:t xml:space="preserve">. Abbiamo iniziato la simulazione utilizzando la configurazione (1, 1, 1, </w:t>
      </w:r>
      <w:r w:rsidR="007E7D0E">
        <w:t>15, 10).</w:t>
      </w:r>
      <w:r w:rsidR="00D76B50">
        <w:t xml:space="preserve"> Dai risultati della simulazione osserviamo che</w:t>
      </w:r>
      <w:r w:rsidR="00A35C30">
        <w:t xml:space="preserve"> p</w:t>
      </w:r>
      <w:r w:rsidR="00674522">
        <w:t xml:space="preserve">er il centro </w:t>
      </w:r>
      <w:r w:rsidR="00674522" w:rsidRPr="00866FD0">
        <w:rPr>
          <w:i/>
          <w:iCs/>
        </w:rPr>
        <w:t>withdraw food</w:t>
      </w:r>
      <w:r w:rsidR="00674522">
        <w:t xml:space="preserve"> il tempo di risposta</w:t>
      </w:r>
      <w:r w:rsidR="00CC1983">
        <w:t xml:space="preserve"> diverge</w:t>
      </w:r>
      <w:r w:rsidR="00A35C30">
        <w:t>:</w:t>
      </w:r>
    </w:p>
    <w:p w14:paraId="7C4469C6" w14:textId="5C7FD3BD" w:rsidR="00A35C30" w:rsidRDefault="000E2A8B" w:rsidP="00FE5F30">
      <w:pPr>
        <w:rPr>
          <w:u w:val="single"/>
        </w:rPr>
      </w:pPr>
      <w:r w:rsidRPr="000E2A8B">
        <w:drawing>
          <wp:inline distT="0" distB="0" distL="0" distR="0" wp14:anchorId="2EEADDEA" wp14:editId="3278817E">
            <wp:extent cx="6120130" cy="291719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917190"/>
                    </a:xfrm>
                    <a:prstGeom prst="rect">
                      <a:avLst/>
                    </a:prstGeom>
                  </pic:spPr>
                </pic:pic>
              </a:graphicData>
            </a:graphic>
          </wp:inline>
        </w:drawing>
      </w:r>
    </w:p>
    <w:p w14:paraId="080440CF" w14:textId="13F9DDBB" w:rsidR="000B29C9" w:rsidRDefault="00175408" w:rsidP="00FE5F30">
      <w:r>
        <w:t>Di conseguenza, questa configurazione</w:t>
      </w:r>
      <w:r w:rsidR="00CA0C0F">
        <w:t xml:space="preserve"> porta il centro </w:t>
      </w:r>
      <w:r w:rsidR="00CA0C0F" w:rsidRPr="00866FD0">
        <w:rPr>
          <w:i/>
          <w:iCs/>
        </w:rPr>
        <w:t>withdraw food</w:t>
      </w:r>
      <w:r w:rsidR="00CA0C0F">
        <w:t xml:space="preserve"> a essere il collo di bottiglia del sistema e</w:t>
      </w:r>
      <w:r>
        <w:t xml:space="preserve"> non ci permette di soddisfare il primo QoS</w:t>
      </w:r>
      <w:r w:rsidR="00CA0C0F">
        <w:t xml:space="preserve">. Effettivamente, </w:t>
      </w:r>
      <w:r w:rsidR="00582199">
        <w:t>gli altri centri non presentano delle metriche di prestazione negative come</w:t>
      </w:r>
      <w:r w:rsidR="00560FD0">
        <w:t xml:space="preserve"> quelle</w:t>
      </w:r>
      <w:r w:rsidR="00582199">
        <w:t xml:space="preserve"> </w:t>
      </w:r>
      <w:r w:rsidR="00560FD0">
        <w:t xml:space="preserve">del centro </w:t>
      </w:r>
      <w:r w:rsidR="00560FD0" w:rsidRPr="00866FD0">
        <w:rPr>
          <w:i/>
          <w:iCs/>
        </w:rPr>
        <w:t>withdraw food</w:t>
      </w:r>
      <w:r w:rsidR="00560FD0">
        <w:t>.</w:t>
      </w:r>
      <w:r w:rsidR="009E2190">
        <w:t xml:space="preserve"> Per risolvere il problema, abbiamo trovato con la prima </w:t>
      </w:r>
      <w:r w:rsidR="009E2190" w:rsidRPr="00C53948">
        <w:t>configurazione</w:t>
      </w:r>
      <w:r w:rsidR="009E2190">
        <w:t xml:space="preserve"> con la quale</w:t>
      </w:r>
      <w:r w:rsidR="00EB40CC">
        <w:t xml:space="preserve"> è stato possibile soddisfare il</w:t>
      </w:r>
      <w:r w:rsidR="009E2190">
        <w:t xml:space="preserve"> QoS</w:t>
      </w:r>
      <w:r w:rsidR="00EB40CC">
        <w:t>. Per prima cosa, abbiamo aumentato</w:t>
      </w:r>
      <w:r w:rsidR="00341290">
        <w:t xml:space="preserve"> il numero dei serventi del centro </w:t>
      </w:r>
      <w:r w:rsidR="00341290" w:rsidRPr="00866FD0">
        <w:rPr>
          <w:i/>
          <w:iCs/>
        </w:rPr>
        <w:t>withdraw food</w:t>
      </w:r>
      <w:r w:rsidR="00341290">
        <w:t xml:space="preserve"> senza alterare </w:t>
      </w:r>
      <w:r w:rsidR="00054992">
        <w:t>la configurazione per gli altri centri. Aggiungendo un solo servente</w:t>
      </w:r>
      <w:r w:rsidR="00C53948">
        <w:t>,</w:t>
      </w:r>
      <w:r w:rsidR="00054992">
        <w:t xml:space="preserve"> </w:t>
      </w:r>
      <w:r w:rsidR="000B29C9">
        <w:t>otteniamo</w:t>
      </w:r>
      <w:r w:rsidR="00574250">
        <w:t xml:space="preserve"> un tempo medio di risposta nell’intervallo di confidenza 411,770131 +/- 10,319925 sec, che è abbondantemente al di sotto della soglia massima </w:t>
      </w:r>
      <w:r w:rsidR="00C53948">
        <w:t xml:space="preserve">dei 15 minuti (900 sec). Inoltre, il tempo medio di attesa che si liberi un tavolo che un utente sperimenta per poter consumare il pasto </w:t>
      </w:r>
      <w:r w:rsidR="0003485A">
        <w:t xml:space="preserve">e la percentuale di bambini che </w:t>
      </w:r>
      <w:r w:rsidR="005C7C23">
        <w:t xml:space="preserve">non </w:t>
      </w:r>
      <w:r w:rsidR="0003485A">
        <w:t>trovano un posto libero nell’area giochi specificati dai QoS sono entr</w:t>
      </w:r>
      <w:r w:rsidR="00766725">
        <w:t xml:space="preserve">ambi soddisfatti da questa configurazione. Infatti, gli intervalli di confidenza che ricaviamo per </w:t>
      </w:r>
      <w:r w:rsidR="000D571D">
        <w:t xml:space="preserve">il tempo medio di attesa e la probabilità sono rispettivamente 0,288185 +/- 0,159059 sec (abbondantemente al di sotto della soglia massima di 30 secondi) e </w:t>
      </w:r>
      <w:r w:rsidR="005C7C23">
        <w:t>0,000046 +/- 0,0000</w:t>
      </w:r>
      <w:r w:rsidR="005B1C69">
        <w:t>56 (abbondantemente al di sotto della soglia massima di 0,2).</w:t>
      </w:r>
    </w:p>
    <w:p w14:paraId="51342F1B" w14:textId="21AA36CE" w:rsidR="007D145C" w:rsidRPr="00005D17" w:rsidRDefault="00BA66D8" w:rsidP="00FE5F30">
      <w:pPr>
        <w:rPr>
          <w:u w:val="single"/>
        </w:rPr>
      </w:pPr>
      <w:r>
        <w:t>Data la configurazione (1, 1, 2, 15, 10) non è possibili diminuire il numero dei primi tre centri</w:t>
      </w:r>
      <w:r w:rsidR="00005D17">
        <w:t xml:space="preserve">. Tuttavia, abbiamo trovato il valore minimo di serventi nei centri </w:t>
      </w:r>
      <w:r w:rsidR="00005D17" w:rsidRPr="00005D17">
        <w:rPr>
          <w:i/>
          <w:iCs/>
        </w:rPr>
        <w:t>consuption</w:t>
      </w:r>
      <w:r w:rsidR="00005D17">
        <w:t xml:space="preserve"> e </w:t>
      </w:r>
      <w:r w:rsidR="00005D17" w:rsidRPr="00005D17">
        <w:rPr>
          <w:i/>
          <w:iCs/>
        </w:rPr>
        <w:t>playground</w:t>
      </w:r>
      <w:r w:rsidR="00005D17">
        <w:t xml:space="preserve"> in modo da </w:t>
      </w:r>
      <w:r w:rsidR="00ED777C">
        <w:t xml:space="preserve">minimizzare i costi e da rispettare i QoS. La configurazione finale per la fascia oraria è (1, 1, 2, 11, 3), dove </w:t>
      </w:r>
      <w:r w:rsidR="0035217D">
        <w:t xml:space="preserve">l’intervallo di confidenza del tempo medio di attesa nel centro </w:t>
      </w:r>
      <w:r w:rsidR="0035217D" w:rsidRPr="00005D17">
        <w:rPr>
          <w:i/>
          <w:iCs/>
        </w:rPr>
        <w:t>consuption</w:t>
      </w:r>
      <w:r w:rsidR="0035217D">
        <w:t xml:space="preserve"> </w:t>
      </w:r>
      <w:r w:rsidR="0035217D">
        <w:t>è dato da</w:t>
      </w:r>
      <w:r w:rsidR="00397180">
        <w:t xml:space="preserve"> 19,390623 +/- 3,552156 e l’intervallo di confidenza della probabilità di perdita nel centro </w:t>
      </w:r>
      <w:r w:rsidR="00397180" w:rsidRPr="00005D17">
        <w:rPr>
          <w:i/>
          <w:iCs/>
        </w:rPr>
        <w:t>playground</w:t>
      </w:r>
      <w:r w:rsidR="00397180">
        <w:t xml:space="preserve"> </w:t>
      </w:r>
      <w:r w:rsidR="00397180">
        <w:t>è dato da 0,18</w:t>
      </w:r>
      <w:r w:rsidR="00374527">
        <w:t>5143 +/- 0,003456.</w:t>
      </w:r>
    </w:p>
    <w:sectPr w:rsidR="007D145C" w:rsidRPr="00005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8489" w14:textId="77777777" w:rsidR="00685296" w:rsidRDefault="00685296" w:rsidP="00B72CCA">
      <w:pPr>
        <w:spacing w:after="0" w:line="240" w:lineRule="auto"/>
      </w:pPr>
      <w:r>
        <w:separator/>
      </w:r>
    </w:p>
  </w:endnote>
  <w:endnote w:type="continuationSeparator" w:id="0">
    <w:p w14:paraId="7D33F672" w14:textId="77777777" w:rsidR="00685296" w:rsidRDefault="00685296"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0C15" w14:textId="77777777" w:rsidR="00685296" w:rsidRDefault="00685296" w:rsidP="00B72CCA">
      <w:pPr>
        <w:spacing w:after="0" w:line="240" w:lineRule="auto"/>
      </w:pPr>
      <w:r>
        <w:separator/>
      </w:r>
    </w:p>
  </w:footnote>
  <w:footnote w:type="continuationSeparator" w:id="0">
    <w:p w14:paraId="4BE72E00" w14:textId="77777777" w:rsidR="00685296" w:rsidRDefault="00685296"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030E7"/>
    <w:rsid w:val="00004095"/>
    <w:rsid w:val="00005D17"/>
    <w:rsid w:val="00011EB2"/>
    <w:rsid w:val="00012E49"/>
    <w:rsid w:val="000174C3"/>
    <w:rsid w:val="0003087B"/>
    <w:rsid w:val="0003485A"/>
    <w:rsid w:val="0004228E"/>
    <w:rsid w:val="00042EE2"/>
    <w:rsid w:val="00044E0E"/>
    <w:rsid w:val="00047526"/>
    <w:rsid w:val="00050339"/>
    <w:rsid w:val="00054924"/>
    <w:rsid w:val="00054992"/>
    <w:rsid w:val="00060F26"/>
    <w:rsid w:val="00061CDE"/>
    <w:rsid w:val="00062754"/>
    <w:rsid w:val="00072DE6"/>
    <w:rsid w:val="00074EA8"/>
    <w:rsid w:val="00085F0E"/>
    <w:rsid w:val="00097C7E"/>
    <w:rsid w:val="000A3EC4"/>
    <w:rsid w:val="000A5A5C"/>
    <w:rsid w:val="000B1270"/>
    <w:rsid w:val="000B1C7C"/>
    <w:rsid w:val="000B29C9"/>
    <w:rsid w:val="000C2E27"/>
    <w:rsid w:val="000D571D"/>
    <w:rsid w:val="000E2A8B"/>
    <w:rsid w:val="000E6632"/>
    <w:rsid w:val="00102EDA"/>
    <w:rsid w:val="0010316C"/>
    <w:rsid w:val="001037DE"/>
    <w:rsid w:val="00115264"/>
    <w:rsid w:val="00125538"/>
    <w:rsid w:val="00131AF1"/>
    <w:rsid w:val="0015234E"/>
    <w:rsid w:val="00167B76"/>
    <w:rsid w:val="00174A7D"/>
    <w:rsid w:val="0017539B"/>
    <w:rsid w:val="00175408"/>
    <w:rsid w:val="00176265"/>
    <w:rsid w:val="00180147"/>
    <w:rsid w:val="00186BDC"/>
    <w:rsid w:val="00194C2D"/>
    <w:rsid w:val="001A3773"/>
    <w:rsid w:val="001A6D40"/>
    <w:rsid w:val="001A6DA2"/>
    <w:rsid w:val="001B3533"/>
    <w:rsid w:val="001B7F43"/>
    <w:rsid w:val="001C0486"/>
    <w:rsid w:val="001C1ED6"/>
    <w:rsid w:val="001C2C76"/>
    <w:rsid w:val="001C475D"/>
    <w:rsid w:val="001C4A3C"/>
    <w:rsid w:val="001C55B9"/>
    <w:rsid w:val="001D2F78"/>
    <w:rsid w:val="001D42CB"/>
    <w:rsid w:val="001E3874"/>
    <w:rsid w:val="001F6085"/>
    <w:rsid w:val="001F7199"/>
    <w:rsid w:val="00210392"/>
    <w:rsid w:val="00210B93"/>
    <w:rsid w:val="00213B9E"/>
    <w:rsid w:val="002208BD"/>
    <w:rsid w:val="002263AC"/>
    <w:rsid w:val="0022796E"/>
    <w:rsid w:val="00232B60"/>
    <w:rsid w:val="0024115C"/>
    <w:rsid w:val="00244CA5"/>
    <w:rsid w:val="0024519F"/>
    <w:rsid w:val="0024549B"/>
    <w:rsid w:val="00245F6A"/>
    <w:rsid w:val="00257B5D"/>
    <w:rsid w:val="002619F0"/>
    <w:rsid w:val="00265F73"/>
    <w:rsid w:val="00271C81"/>
    <w:rsid w:val="00274093"/>
    <w:rsid w:val="00280969"/>
    <w:rsid w:val="002833A2"/>
    <w:rsid w:val="00290EDF"/>
    <w:rsid w:val="00296B5B"/>
    <w:rsid w:val="002A3BEB"/>
    <w:rsid w:val="002A66A4"/>
    <w:rsid w:val="002C08E7"/>
    <w:rsid w:val="002C1F6F"/>
    <w:rsid w:val="002D2AEC"/>
    <w:rsid w:val="002D443A"/>
    <w:rsid w:val="002D6689"/>
    <w:rsid w:val="002D7947"/>
    <w:rsid w:val="002E0092"/>
    <w:rsid w:val="002E0D4E"/>
    <w:rsid w:val="002E464D"/>
    <w:rsid w:val="002E5646"/>
    <w:rsid w:val="002E71D6"/>
    <w:rsid w:val="002F7328"/>
    <w:rsid w:val="003076F7"/>
    <w:rsid w:val="003138AC"/>
    <w:rsid w:val="003218D6"/>
    <w:rsid w:val="00324B72"/>
    <w:rsid w:val="003268CF"/>
    <w:rsid w:val="00334AC4"/>
    <w:rsid w:val="00341290"/>
    <w:rsid w:val="0035217D"/>
    <w:rsid w:val="003537C3"/>
    <w:rsid w:val="00355116"/>
    <w:rsid w:val="00363AC2"/>
    <w:rsid w:val="00364496"/>
    <w:rsid w:val="00366D1D"/>
    <w:rsid w:val="00374527"/>
    <w:rsid w:val="00383B49"/>
    <w:rsid w:val="00386DC0"/>
    <w:rsid w:val="00392A99"/>
    <w:rsid w:val="003963CA"/>
    <w:rsid w:val="00396D56"/>
    <w:rsid w:val="00397180"/>
    <w:rsid w:val="00397B6C"/>
    <w:rsid w:val="003A5D08"/>
    <w:rsid w:val="003A639B"/>
    <w:rsid w:val="003B4541"/>
    <w:rsid w:val="003B607C"/>
    <w:rsid w:val="003B7718"/>
    <w:rsid w:val="003C6EB8"/>
    <w:rsid w:val="003C759C"/>
    <w:rsid w:val="003D10F6"/>
    <w:rsid w:val="003D1117"/>
    <w:rsid w:val="003D5CCA"/>
    <w:rsid w:val="003D719E"/>
    <w:rsid w:val="003F37D3"/>
    <w:rsid w:val="003F5E4A"/>
    <w:rsid w:val="003F66C1"/>
    <w:rsid w:val="00404ACD"/>
    <w:rsid w:val="00410C05"/>
    <w:rsid w:val="00413C15"/>
    <w:rsid w:val="00430500"/>
    <w:rsid w:val="00431002"/>
    <w:rsid w:val="004314EF"/>
    <w:rsid w:val="00433126"/>
    <w:rsid w:val="00437FC2"/>
    <w:rsid w:val="00442829"/>
    <w:rsid w:val="00445796"/>
    <w:rsid w:val="004470A4"/>
    <w:rsid w:val="00466376"/>
    <w:rsid w:val="00466414"/>
    <w:rsid w:val="004665E7"/>
    <w:rsid w:val="0047040E"/>
    <w:rsid w:val="00470E43"/>
    <w:rsid w:val="00472981"/>
    <w:rsid w:val="0047452F"/>
    <w:rsid w:val="004836B0"/>
    <w:rsid w:val="00484D6D"/>
    <w:rsid w:val="004901DB"/>
    <w:rsid w:val="004905E1"/>
    <w:rsid w:val="00491B95"/>
    <w:rsid w:val="004964A3"/>
    <w:rsid w:val="004A5FE3"/>
    <w:rsid w:val="004B2056"/>
    <w:rsid w:val="004B2496"/>
    <w:rsid w:val="004B39F1"/>
    <w:rsid w:val="004B752B"/>
    <w:rsid w:val="004E06DF"/>
    <w:rsid w:val="004E3352"/>
    <w:rsid w:val="004E7F54"/>
    <w:rsid w:val="004F3E6A"/>
    <w:rsid w:val="004F4B67"/>
    <w:rsid w:val="004F4CE8"/>
    <w:rsid w:val="005012C3"/>
    <w:rsid w:val="00502FBA"/>
    <w:rsid w:val="00506D7C"/>
    <w:rsid w:val="00510AFA"/>
    <w:rsid w:val="00514269"/>
    <w:rsid w:val="00515CBF"/>
    <w:rsid w:val="00517179"/>
    <w:rsid w:val="00524102"/>
    <w:rsid w:val="00525A69"/>
    <w:rsid w:val="00527DF1"/>
    <w:rsid w:val="00532BF9"/>
    <w:rsid w:val="005346A7"/>
    <w:rsid w:val="00534A3E"/>
    <w:rsid w:val="00544FCB"/>
    <w:rsid w:val="00553A36"/>
    <w:rsid w:val="00556B3F"/>
    <w:rsid w:val="00560FD0"/>
    <w:rsid w:val="00561974"/>
    <w:rsid w:val="00574250"/>
    <w:rsid w:val="00581662"/>
    <w:rsid w:val="00582199"/>
    <w:rsid w:val="005857FA"/>
    <w:rsid w:val="00585F92"/>
    <w:rsid w:val="00586227"/>
    <w:rsid w:val="0059448B"/>
    <w:rsid w:val="005945A6"/>
    <w:rsid w:val="005964CF"/>
    <w:rsid w:val="00596C10"/>
    <w:rsid w:val="005A001C"/>
    <w:rsid w:val="005A5AC4"/>
    <w:rsid w:val="005A61F2"/>
    <w:rsid w:val="005B1C69"/>
    <w:rsid w:val="005B33EF"/>
    <w:rsid w:val="005B53F2"/>
    <w:rsid w:val="005B5BDD"/>
    <w:rsid w:val="005B6C1E"/>
    <w:rsid w:val="005B7200"/>
    <w:rsid w:val="005C7C23"/>
    <w:rsid w:val="005D4B52"/>
    <w:rsid w:val="005E1009"/>
    <w:rsid w:val="005E1294"/>
    <w:rsid w:val="005E5D48"/>
    <w:rsid w:val="005E61CC"/>
    <w:rsid w:val="00601D6C"/>
    <w:rsid w:val="00605D26"/>
    <w:rsid w:val="006076D0"/>
    <w:rsid w:val="00610095"/>
    <w:rsid w:val="00631E0C"/>
    <w:rsid w:val="00632BF4"/>
    <w:rsid w:val="006341DD"/>
    <w:rsid w:val="00634CAD"/>
    <w:rsid w:val="00634DB5"/>
    <w:rsid w:val="00635552"/>
    <w:rsid w:val="00637924"/>
    <w:rsid w:val="00650937"/>
    <w:rsid w:val="006524F7"/>
    <w:rsid w:val="00656EB3"/>
    <w:rsid w:val="0066075A"/>
    <w:rsid w:val="0066663F"/>
    <w:rsid w:val="00670182"/>
    <w:rsid w:val="00674522"/>
    <w:rsid w:val="00674F86"/>
    <w:rsid w:val="00680A1E"/>
    <w:rsid w:val="00684C51"/>
    <w:rsid w:val="00685296"/>
    <w:rsid w:val="00685901"/>
    <w:rsid w:val="00695898"/>
    <w:rsid w:val="006A3E57"/>
    <w:rsid w:val="006A4D3F"/>
    <w:rsid w:val="006B106E"/>
    <w:rsid w:val="006B17FE"/>
    <w:rsid w:val="006B1951"/>
    <w:rsid w:val="006B6441"/>
    <w:rsid w:val="006C18AB"/>
    <w:rsid w:val="006C690D"/>
    <w:rsid w:val="006D7671"/>
    <w:rsid w:val="006E37E2"/>
    <w:rsid w:val="006E62AD"/>
    <w:rsid w:val="007039B0"/>
    <w:rsid w:val="00703A69"/>
    <w:rsid w:val="00705169"/>
    <w:rsid w:val="00705EAE"/>
    <w:rsid w:val="00707412"/>
    <w:rsid w:val="007110A1"/>
    <w:rsid w:val="00714AC6"/>
    <w:rsid w:val="007153F4"/>
    <w:rsid w:val="00725EDF"/>
    <w:rsid w:val="00733975"/>
    <w:rsid w:val="00736BA6"/>
    <w:rsid w:val="00737229"/>
    <w:rsid w:val="007406B8"/>
    <w:rsid w:val="00745058"/>
    <w:rsid w:val="00751A1B"/>
    <w:rsid w:val="007533FC"/>
    <w:rsid w:val="007544E4"/>
    <w:rsid w:val="00755DB4"/>
    <w:rsid w:val="00761AD6"/>
    <w:rsid w:val="0076298A"/>
    <w:rsid w:val="00764634"/>
    <w:rsid w:val="00766725"/>
    <w:rsid w:val="007703A0"/>
    <w:rsid w:val="00770529"/>
    <w:rsid w:val="00776843"/>
    <w:rsid w:val="00780C71"/>
    <w:rsid w:val="00781451"/>
    <w:rsid w:val="00787523"/>
    <w:rsid w:val="0079052F"/>
    <w:rsid w:val="007925AB"/>
    <w:rsid w:val="0079459B"/>
    <w:rsid w:val="007975FE"/>
    <w:rsid w:val="007B1A91"/>
    <w:rsid w:val="007B76EB"/>
    <w:rsid w:val="007C1726"/>
    <w:rsid w:val="007C3467"/>
    <w:rsid w:val="007C5028"/>
    <w:rsid w:val="007D145C"/>
    <w:rsid w:val="007D47F8"/>
    <w:rsid w:val="007D50A5"/>
    <w:rsid w:val="007D55A9"/>
    <w:rsid w:val="007D58B9"/>
    <w:rsid w:val="007D654B"/>
    <w:rsid w:val="007E13E0"/>
    <w:rsid w:val="007E198A"/>
    <w:rsid w:val="007E7D0E"/>
    <w:rsid w:val="0081087E"/>
    <w:rsid w:val="00811195"/>
    <w:rsid w:val="0084510E"/>
    <w:rsid w:val="008463DF"/>
    <w:rsid w:val="008511E8"/>
    <w:rsid w:val="00857878"/>
    <w:rsid w:val="00866FD0"/>
    <w:rsid w:val="00871526"/>
    <w:rsid w:val="00873703"/>
    <w:rsid w:val="00875826"/>
    <w:rsid w:val="00884397"/>
    <w:rsid w:val="00884A1C"/>
    <w:rsid w:val="0088761E"/>
    <w:rsid w:val="008A5E93"/>
    <w:rsid w:val="008B5655"/>
    <w:rsid w:val="008C1D4C"/>
    <w:rsid w:val="008D14CA"/>
    <w:rsid w:val="008D2099"/>
    <w:rsid w:val="008E0CD7"/>
    <w:rsid w:val="008E19B7"/>
    <w:rsid w:val="008E7BF8"/>
    <w:rsid w:val="008F2526"/>
    <w:rsid w:val="00902CD9"/>
    <w:rsid w:val="00911F5F"/>
    <w:rsid w:val="00914EC0"/>
    <w:rsid w:val="00937FDA"/>
    <w:rsid w:val="0094028C"/>
    <w:rsid w:val="00941D44"/>
    <w:rsid w:val="0094399D"/>
    <w:rsid w:val="009451A8"/>
    <w:rsid w:val="00947C59"/>
    <w:rsid w:val="00952A74"/>
    <w:rsid w:val="009573B1"/>
    <w:rsid w:val="009578C2"/>
    <w:rsid w:val="00964B84"/>
    <w:rsid w:val="00984FFE"/>
    <w:rsid w:val="00987F4D"/>
    <w:rsid w:val="0099153A"/>
    <w:rsid w:val="009A13C4"/>
    <w:rsid w:val="009A1C14"/>
    <w:rsid w:val="009B1570"/>
    <w:rsid w:val="009B3088"/>
    <w:rsid w:val="009B4A3F"/>
    <w:rsid w:val="009B5FF1"/>
    <w:rsid w:val="009B63F4"/>
    <w:rsid w:val="009C3AEC"/>
    <w:rsid w:val="009D395B"/>
    <w:rsid w:val="009D5121"/>
    <w:rsid w:val="009D6B4B"/>
    <w:rsid w:val="009D6F72"/>
    <w:rsid w:val="009E2190"/>
    <w:rsid w:val="009F2A3F"/>
    <w:rsid w:val="009F3672"/>
    <w:rsid w:val="009F378D"/>
    <w:rsid w:val="009F5494"/>
    <w:rsid w:val="009F5E95"/>
    <w:rsid w:val="00A11682"/>
    <w:rsid w:val="00A2763A"/>
    <w:rsid w:val="00A35C30"/>
    <w:rsid w:val="00A43E3B"/>
    <w:rsid w:val="00A54ECD"/>
    <w:rsid w:val="00A57CB6"/>
    <w:rsid w:val="00A60968"/>
    <w:rsid w:val="00A60A02"/>
    <w:rsid w:val="00A71655"/>
    <w:rsid w:val="00A718EE"/>
    <w:rsid w:val="00A8201E"/>
    <w:rsid w:val="00A8309F"/>
    <w:rsid w:val="00A851BF"/>
    <w:rsid w:val="00A92A13"/>
    <w:rsid w:val="00A93250"/>
    <w:rsid w:val="00AB6733"/>
    <w:rsid w:val="00AB78F6"/>
    <w:rsid w:val="00AD3CD1"/>
    <w:rsid w:val="00AD47A8"/>
    <w:rsid w:val="00AE04CC"/>
    <w:rsid w:val="00AE70F6"/>
    <w:rsid w:val="00AF0B2A"/>
    <w:rsid w:val="00AF10FF"/>
    <w:rsid w:val="00AF191F"/>
    <w:rsid w:val="00AF1FE6"/>
    <w:rsid w:val="00AF2A77"/>
    <w:rsid w:val="00B0170B"/>
    <w:rsid w:val="00B03ABD"/>
    <w:rsid w:val="00B106F3"/>
    <w:rsid w:val="00B11BB0"/>
    <w:rsid w:val="00B20CA9"/>
    <w:rsid w:val="00B2178C"/>
    <w:rsid w:val="00B235C7"/>
    <w:rsid w:val="00B24140"/>
    <w:rsid w:val="00B24BC6"/>
    <w:rsid w:val="00B311C8"/>
    <w:rsid w:val="00B33A58"/>
    <w:rsid w:val="00B43400"/>
    <w:rsid w:val="00B47963"/>
    <w:rsid w:val="00B515DC"/>
    <w:rsid w:val="00B6073A"/>
    <w:rsid w:val="00B62A0F"/>
    <w:rsid w:val="00B648FD"/>
    <w:rsid w:val="00B66871"/>
    <w:rsid w:val="00B723F8"/>
    <w:rsid w:val="00B7248A"/>
    <w:rsid w:val="00B72CCA"/>
    <w:rsid w:val="00B72E95"/>
    <w:rsid w:val="00B759FC"/>
    <w:rsid w:val="00B76CE5"/>
    <w:rsid w:val="00B77C05"/>
    <w:rsid w:val="00B915EF"/>
    <w:rsid w:val="00BA66D8"/>
    <w:rsid w:val="00BD7115"/>
    <w:rsid w:val="00BE22DE"/>
    <w:rsid w:val="00BE2C28"/>
    <w:rsid w:val="00BE5681"/>
    <w:rsid w:val="00BE66A9"/>
    <w:rsid w:val="00BF7DB1"/>
    <w:rsid w:val="00C00FE3"/>
    <w:rsid w:val="00C17F3C"/>
    <w:rsid w:val="00C277D8"/>
    <w:rsid w:val="00C31A2A"/>
    <w:rsid w:val="00C326BB"/>
    <w:rsid w:val="00C32959"/>
    <w:rsid w:val="00C34172"/>
    <w:rsid w:val="00C3438D"/>
    <w:rsid w:val="00C350DF"/>
    <w:rsid w:val="00C36691"/>
    <w:rsid w:val="00C463CE"/>
    <w:rsid w:val="00C47157"/>
    <w:rsid w:val="00C51B29"/>
    <w:rsid w:val="00C53948"/>
    <w:rsid w:val="00C610DB"/>
    <w:rsid w:val="00C61C57"/>
    <w:rsid w:val="00C670B0"/>
    <w:rsid w:val="00C71067"/>
    <w:rsid w:val="00C8421E"/>
    <w:rsid w:val="00C947E1"/>
    <w:rsid w:val="00CA0C0F"/>
    <w:rsid w:val="00CA59B8"/>
    <w:rsid w:val="00CB20FB"/>
    <w:rsid w:val="00CB3464"/>
    <w:rsid w:val="00CC1983"/>
    <w:rsid w:val="00CC4E3E"/>
    <w:rsid w:val="00CC54B1"/>
    <w:rsid w:val="00CC76D9"/>
    <w:rsid w:val="00CD1CE7"/>
    <w:rsid w:val="00D0503B"/>
    <w:rsid w:val="00D05546"/>
    <w:rsid w:val="00D1632B"/>
    <w:rsid w:val="00D21B9A"/>
    <w:rsid w:val="00D21F32"/>
    <w:rsid w:val="00D23CE8"/>
    <w:rsid w:val="00D40958"/>
    <w:rsid w:val="00D41BAF"/>
    <w:rsid w:val="00D50DB5"/>
    <w:rsid w:val="00D55C15"/>
    <w:rsid w:val="00D6547E"/>
    <w:rsid w:val="00D76B50"/>
    <w:rsid w:val="00D81FED"/>
    <w:rsid w:val="00D91D59"/>
    <w:rsid w:val="00D96FF6"/>
    <w:rsid w:val="00DA39CF"/>
    <w:rsid w:val="00DB11AA"/>
    <w:rsid w:val="00DB369B"/>
    <w:rsid w:val="00DB655D"/>
    <w:rsid w:val="00DC1295"/>
    <w:rsid w:val="00DD2BDD"/>
    <w:rsid w:val="00DD36D2"/>
    <w:rsid w:val="00DD4D15"/>
    <w:rsid w:val="00DD55D0"/>
    <w:rsid w:val="00DD72D4"/>
    <w:rsid w:val="00DE6C28"/>
    <w:rsid w:val="00DE74F4"/>
    <w:rsid w:val="00DF2500"/>
    <w:rsid w:val="00DF4D10"/>
    <w:rsid w:val="00E006AC"/>
    <w:rsid w:val="00E102C9"/>
    <w:rsid w:val="00E17444"/>
    <w:rsid w:val="00E2125B"/>
    <w:rsid w:val="00E37E39"/>
    <w:rsid w:val="00E42CE8"/>
    <w:rsid w:val="00E506ED"/>
    <w:rsid w:val="00E52A54"/>
    <w:rsid w:val="00E61B40"/>
    <w:rsid w:val="00E75C19"/>
    <w:rsid w:val="00E7779D"/>
    <w:rsid w:val="00E77A40"/>
    <w:rsid w:val="00E84795"/>
    <w:rsid w:val="00E859FC"/>
    <w:rsid w:val="00E85ED6"/>
    <w:rsid w:val="00E90261"/>
    <w:rsid w:val="00E96846"/>
    <w:rsid w:val="00EA070F"/>
    <w:rsid w:val="00EA0983"/>
    <w:rsid w:val="00EB40CC"/>
    <w:rsid w:val="00EB58F0"/>
    <w:rsid w:val="00EB7039"/>
    <w:rsid w:val="00EC05C5"/>
    <w:rsid w:val="00EC2044"/>
    <w:rsid w:val="00ED4296"/>
    <w:rsid w:val="00ED6263"/>
    <w:rsid w:val="00ED777C"/>
    <w:rsid w:val="00EE0D57"/>
    <w:rsid w:val="00EE7CAF"/>
    <w:rsid w:val="00F01BB7"/>
    <w:rsid w:val="00F13CD9"/>
    <w:rsid w:val="00F16D50"/>
    <w:rsid w:val="00F41267"/>
    <w:rsid w:val="00F44B84"/>
    <w:rsid w:val="00F46D25"/>
    <w:rsid w:val="00F5066C"/>
    <w:rsid w:val="00F52EFD"/>
    <w:rsid w:val="00F55558"/>
    <w:rsid w:val="00F557EE"/>
    <w:rsid w:val="00F60B33"/>
    <w:rsid w:val="00F64204"/>
    <w:rsid w:val="00F6426D"/>
    <w:rsid w:val="00F742EE"/>
    <w:rsid w:val="00F74C15"/>
    <w:rsid w:val="00F8098B"/>
    <w:rsid w:val="00F84C96"/>
    <w:rsid w:val="00F860A3"/>
    <w:rsid w:val="00F93A46"/>
    <w:rsid w:val="00FA13BA"/>
    <w:rsid w:val="00FA1B1D"/>
    <w:rsid w:val="00FA5484"/>
    <w:rsid w:val="00FA6CD4"/>
    <w:rsid w:val="00FA6F21"/>
    <w:rsid w:val="00FB0CB4"/>
    <w:rsid w:val="00FB24B7"/>
    <w:rsid w:val="00FB3B77"/>
    <w:rsid w:val="00FB5C53"/>
    <w:rsid w:val="00FC1CED"/>
    <w:rsid w:val="00FC21E9"/>
    <w:rsid w:val="00FE5F30"/>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740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 w:type="table" w:styleId="Grigliatabella">
    <w:name w:val="Table Grid"/>
    <w:basedOn w:val="Tabellanormale"/>
    <w:uiPriority w:val="39"/>
    <w:rsid w:val="00C32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274093"/>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944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27</Pages>
  <Words>6732</Words>
  <Characters>38376</Characters>
  <Application>Microsoft Office Word</Application>
  <DocSecurity>0</DocSecurity>
  <Lines>319</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442</cp:revision>
  <dcterms:created xsi:type="dcterms:W3CDTF">2022-07-14T06:58:00Z</dcterms:created>
  <dcterms:modified xsi:type="dcterms:W3CDTF">2022-08-14T18:34:00Z</dcterms:modified>
</cp:coreProperties>
</file>