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BF573" w14:textId="77777777" w:rsidR="00E763A6" w:rsidRPr="00A55206" w:rsidRDefault="00E763A6" w:rsidP="00E763A6">
      <w:pPr>
        <w:spacing w:after="0" w:line="360" w:lineRule="auto"/>
        <w:ind w:firstLine="709"/>
        <w:jc w:val="center"/>
        <w:rPr>
          <w:rFonts w:ascii="Times New Roman" w:eastAsia="Times New Roman" w:hAnsi="Times New Roman" w:cs="Times New Roman"/>
          <w:sz w:val="20"/>
          <w:szCs w:val="24"/>
          <w:lang w:eastAsia="ru-RU"/>
        </w:rPr>
      </w:pPr>
      <w:r w:rsidRPr="00A55206">
        <w:rPr>
          <w:rFonts w:ascii="Times New Roman" w:eastAsia="Times New Roman" w:hAnsi="Times New Roman" w:cs="Times New Roman"/>
          <w:noProof/>
          <w:sz w:val="20"/>
          <w:szCs w:val="24"/>
          <w:lang w:eastAsia="ru-RU"/>
        </w:rPr>
        <w:drawing>
          <wp:anchor distT="0" distB="0" distL="114300" distR="114300" simplePos="0" relativeHeight="251659264" behindDoc="0" locked="0" layoutInCell="1" allowOverlap="1" wp14:anchorId="7452FD11" wp14:editId="2EC367E4">
            <wp:simplePos x="0" y="0"/>
            <wp:positionH relativeFrom="margin">
              <wp:align>center</wp:align>
            </wp:positionH>
            <wp:positionV relativeFrom="paragraph">
              <wp:posOffset>182245</wp:posOffset>
            </wp:positionV>
            <wp:extent cx="628650" cy="68580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650" cy="685800"/>
                    </a:xfrm>
                    <a:prstGeom prst="rect">
                      <a:avLst/>
                    </a:prstGeom>
                    <a:noFill/>
                    <a:ln>
                      <a:noFill/>
                    </a:ln>
                  </pic:spPr>
                </pic:pic>
              </a:graphicData>
            </a:graphic>
          </wp:anchor>
        </w:drawing>
      </w:r>
    </w:p>
    <w:p w14:paraId="2A8418F1" w14:textId="77777777" w:rsidR="00E763A6" w:rsidRPr="00A55206" w:rsidRDefault="00E763A6" w:rsidP="00E763A6">
      <w:pPr>
        <w:spacing w:after="0" w:line="360" w:lineRule="auto"/>
        <w:ind w:firstLine="709"/>
        <w:jc w:val="center"/>
        <w:rPr>
          <w:rFonts w:ascii="Times New Roman" w:eastAsia="Times New Roman" w:hAnsi="Times New Roman" w:cs="Times New Roman"/>
          <w:sz w:val="20"/>
          <w:szCs w:val="24"/>
          <w:lang w:eastAsia="ru-RU"/>
        </w:rPr>
      </w:pPr>
    </w:p>
    <w:p w14:paraId="28BD9910"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МИНИСТЕРСТВО НАУКИ И ВЫСШЕГО ОБРАЗОВАНИЯ РОССИЙСКОЙ ФЕДЕРАЦИИ</w:t>
      </w:r>
    </w:p>
    <w:p w14:paraId="0CA5C78B"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ФЕДЕРАЛЬНОЕ ГОСУДАРСТВЕННОЕ БЮДЖЕТНОЕ ОБРАЗОВАТЕЛЬНОЕ УЧРЕЖДЕНИЕ</w:t>
      </w:r>
    </w:p>
    <w:p w14:paraId="4EE4D2F9"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ВЫСШЕГО  ОБРАЗОВАНИЯ</w:t>
      </w:r>
    </w:p>
    <w:p w14:paraId="3B7E6C21"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«ДОНСКОЙ   ГОСУДАРСТВЕННЫЙ   ТЕХНИЧЕСКИЙ   УНИВЕРСИТЕТ»</w:t>
      </w:r>
    </w:p>
    <w:p w14:paraId="7C070760" w14:textId="77777777" w:rsidR="00E763A6" w:rsidRPr="00A55206" w:rsidRDefault="00E763A6" w:rsidP="00E763A6">
      <w:pPr>
        <w:spacing w:after="0" w:line="360" w:lineRule="auto"/>
        <w:rPr>
          <w:rFonts w:ascii="Times New Roman" w:eastAsia="Times New Roman" w:hAnsi="Times New Roman" w:cs="Times New Roman"/>
          <w:sz w:val="20"/>
          <w:szCs w:val="20"/>
          <w:lang w:eastAsia="ru-RU"/>
        </w:rPr>
      </w:pPr>
    </w:p>
    <w:p w14:paraId="34B2E277" w14:textId="77777777" w:rsidR="00E763A6" w:rsidRPr="00A55206" w:rsidRDefault="00E763A6" w:rsidP="00E763A6">
      <w:pPr>
        <w:spacing w:after="0" w:line="360" w:lineRule="auto"/>
        <w:ind w:firstLine="709"/>
        <w:rPr>
          <w:rFonts w:ascii="Times New Roman" w:eastAsia="Times New Roman" w:hAnsi="Times New Roman" w:cs="Times New Roman"/>
          <w:sz w:val="20"/>
          <w:szCs w:val="20"/>
          <w:lang w:eastAsia="ru-RU"/>
        </w:rPr>
      </w:pPr>
    </w:p>
    <w:p w14:paraId="4DA6BAFC" w14:textId="7710ED2E" w:rsidR="00E763A6" w:rsidRPr="00FC4E7A" w:rsidRDefault="00E763A6" w:rsidP="00E763A6">
      <w:pPr>
        <w:spacing w:after="0" w:line="360" w:lineRule="auto"/>
        <w:ind w:firstLine="709"/>
        <w:jc w:val="center"/>
        <w:rPr>
          <w:rFonts w:ascii="Times New Roman" w:eastAsia="Times New Roman" w:hAnsi="Times New Roman" w:cs="Times New Roman"/>
          <w:sz w:val="32"/>
          <w:szCs w:val="32"/>
          <w:lang w:eastAsia="ru-RU"/>
        </w:rPr>
      </w:pPr>
      <w:r w:rsidRPr="00A55206">
        <w:rPr>
          <w:rFonts w:ascii="Times New Roman" w:eastAsia="Times New Roman" w:hAnsi="Times New Roman" w:cs="Times New Roman"/>
          <w:sz w:val="32"/>
          <w:szCs w:val="32"/>
          <w:lang w:eastAsia="ru-RU"/>
        </w:rPr>
        <w:t xml:space="preserve">ЛАБОРАТОРНАЯ РАБОТА № </w:t>
      </w:r>
      <w:r w:rsidR="00F13E35">
        <w:rPr>
          <w:rFonts w:ascii="Times New Roman" w:eastAsia="Times New Roman" w:hAnsi="Times New Roman" w:cs="Times New Roman"/>
          <w:sz w:val="32"/>
          <w:szCs w:val="32"/>
          <w:u w:val="single"/>
          <w:lang w:eastAsia="ru-RU"/>
        </w:rPr>
        <w:t>2</w:t>
      </w:r>
    </w:p>
    <w:p w14:paraId="10602187" w14:textId="77777777"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p>
    <w:p w14:paraId="52F2F290" w14:textId="099314FF"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по дисциплине «</w:t>
      </w:r>
      <w:r w:rsidR="00724A4C">
        <w:rPr>
          <w:rFonts w:ascii="Times New Roman" w:eastAsia="Times New Roman" w:hAnsi="Times New Roman" w:cs="Times New Roman"/>
          <w:bCs/>
          <w:color w:val="333333"/>
          <w:spacing w:val="2"/>
          <w:sz w:val="24"/>
          <w:szCs w:val="24"/>
          <w:shd w:val="clear" w:color="auto" w:fill="FFFFFF"/>
          <w:lang w:eastAsia="ru-RU"/>
        </w:rPr>
        <w:t>Машинное обучение</w:t>
      </w:r>
      <w:r w:rsidRPr="00A55206">
        <w:rPr>
          <w:rFonts w:ascii="Times New Roman" w:eastAsia="Times New Roman" w:hAnsi="Times New Roman" w:cs="Times New Roman"/>
          <w:sz w:val="24"/>
          <w:szCs w:val="24"/>
          <w:lang w:eastAsia="ru-RU"/>
        </w:rPr>
        <w:t>»</w:t>
      </w:r>
    </w:p>
    <w:p w14:paraId="4D5052D5" w14:textId="253D69C2"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на тему «</w:t>
      </w:r>
      <w:r w:rsidR="00F13E35" w:rsidRPr="00F13E35">
        <w:rPr>
          <w:rFonts w:ascii="Times New Roman" w:eastAsia="Times New Roman" w:hAnsi="Times New Roman" w:cs="Times New Roman"/>
          <w:sz w:val="24"/>
          <w:szCs w:val="24"/>
          <w:lang w:eastAsia="ru-RU"/>
        </w:rPr>
        <w:t>Обучение без учителя. Понижение размерности. Обнаружение аномалий. Кластеризация</w:t>
      </w:r>
      <w:r w:rsidRPr="001E05AB">
        <w:rPr>
          <w:rFonts w:ascii="Times New Roman" w:eastAsia="Times New Roman" w:hAnsi="Times New Roman" w:cs="Times New Roman"/>
          <w:sz w:val="24"/>
          <w:szCs w:val="24"/>
          <w:lang w:eastAsia="ru-RU"/>
        </w:rPr>
        <w:t>»</w:t>
      </w:r>
    </w:p>
    <w:p w14:paraId="1D868B06" w14:textId="3BEDA166" w:rsidR="00E763A6" w:rsidRPr="00A55206" w:rsidRDefault="005C3CBD" w:rsidP="00E763A6">
      <w:pPr>
        <w:spacing w:after="0" w:line="360" w:lineRule="auto"/>
        <w:ind w:firstLine="709"/>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Вариант 1</w:t>
      </w:r>
      <w:r w:rsidR="00995FA6">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w:t>
      </w:r>
    </w:p>
    <w:p w14:paraId="4D903042"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2F982DF7"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Выполнил:</w:t>
      </w:r>
    </w:p>
    <w:p w14:paraId="7C283C56"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2E9FA6C1"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 xml:space="preserve">Студент </w:t>
      </w:r>
      <w:r w:rsidRPr="00A55206">
        <w:rPr>
          <w:rFonts w:ascii="Times New Roman" w:eastAsia="Times New Roman" w:hAnsi="Times New Roman" w:cs="Times New Roman"/>
          <w:sz w:val="24"/>
          <w:szCs w:val="24"/>
          <w:u w:val="single"/>
          <w:lang w:eastAsia="ru-RU"/>
        </w:rPr>
        <w:t xml:space="preserve">_Фишер.Д.Д  </w:t>
      </w:r>
      <w:r w:rsidRPr="00A55206">
        <w:rPr>
          <w:rFonts w:ascii="Times New Roman" w:eastAsia="Times New Roman" w:hAnsi="Times New Roman" w:cs="Times New Roman"/>
          <w:sz w:val="24"/>
          <w:szCs w:val="24"/>
          <w:lang w:eastAsia="ru-RU"/>
        </w:rPr>
        <w:t xml:space="preserve">__ </w:t>
      </w:r>
    </w:p>
    <w:p w14:paraId="3DCD092A"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7DE55BEF" w14:textId="23C39C7D"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Группа ___</w:t>
      </w:r>
      <w:r w:rsidRPr="00A55206">
        <w:rPr>
          <w:rFonts w:ascii="Times New Roman" w:eastAsia="Times New Roman" w:hAnsi="Times New Roman" w:cs="Times New Roman"/>
          <w:sz w:val="24"/>
          <w:szCs w:val="24"/>
          <w:u w:val="single"/>
          <w:lang w:eastAsia="ru-RU"/>
        </w:rPr>
        <w:t>ИПБП</w:t>
      </w:r>
      <w:r w:rsidR="00F835A9">
        <w:rPr>
          <w:rFonts w:ascii="Times New Roman" w:eastAsia="Times New Roman" w:hAnsi="Times New Roman" w:cs="Times New Roman"/>
          <w:sz w:val="24"/>
          <w:szCs w:val="24"/>
          <w:u w:val="single"/>
          <w:lang w:eastAsia="ru-RU"/>
        </w:rPr>
        <w:t>4</w:t>
      </w:r>
      <w:r>
        <w:rPr>
          <w:rFonts w:ascii="Times New Roman" w:eastAsia="Times New Roman" w:hAnsi="Times New Roman" w:cs="Times New Roman"/>
          <w:sz w:val="24"/>
          <w:szCs w:val="24"/>
          <w:u w:val="single"/>
          <w:lang w:eastAsia="ru-RU"/>
        </w:rPr>
        <w:t>1</w:t>
      </w:r>
      <w:r w:rsidRPr="00A55206">
        <w:rPr>
          <w:rFonts w:ascii="Times New Roman" w:eastAsia="Times New Roman" w:hAnsi="Times New Roman" w:cs="Times New Roman"/>
          <w:sz w:val="24"/>
          <w:szCs w:val="24"/>
          <w:lang w:eastAsia="ru-RU"/>
        </w:rPr>
        <w:t>_______</w:t>
      </w:r>
    </w:p>
    <w:p w14:paraId="6304CB32" w14:textId="1AADA3EF" w:rsidR="00E763A6" w:rsidRDefault="004A3E96" w:rsidP="00E763A6">
      <w:pPr>
        <w:spacing w:after="0" w:line="36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p>
    <w:p w14:paraId="1276CC16" w14:textId="400C67B0" w:rsidR="004A3E96" w:rsidRDefault="004A3E96" w:rsidP="00E763A6">
      <w:pPr>
        <w:spacing w:after="0" w:line="36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sidRPr="001A530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Проверил: </w:t>
      </w:r>
    </w:p>
    <w:p w14:paraId="36F293B2" w14:textId="694AD042" w:rsidR="004A3E96" w:rsidRDefault="004A3E96" w:rsidP="00E763A6">
      <w:pPr>
        <w:spacing w:after="0" w:line="36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p>
    <w:p w14:paraId="76246424" w14:textId="10AD1313" w:rsidR="004A3E96" w:rsidRPr="004A3E96" w:rsidRDefault="004A3E96" w:rsidP="00E763A6">
      <w:pPr>
        <w:spacing w:after="0" w:line="36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t xml:space="preserve">          </w:t>
      </w:r>
      <w:r w:rsidRPr="004A3E96">
        <w:rPr>
          <w:rStyle w:val="text"/>
          <w:rFonts w:ascii="Times New Roman" w:hAnsi="Times New Roman" w:cs="Times New Roman"/>
          <w:sz w:val="24"/>
          <w:szCs w:val="24"/>
        </w:rPr>
        <w:t>Дольников М.Г</w:t>
      </w:r>
    </w:p>
    <w:p w14:paraId="49F4223E" w14:textId="77777777" w:rsidR="00E763A6" w:rsidRPr="00A55206" w:rsidRDefault="00E763A6" w:rsidP="00E763A6">
      <w:pPr>
        <w:spacing w:after="0" w:line="360" w:lineRule="auto"/>
        <w:ind w:firstLine="709"/>
        <w:rPr>
          <w:rFonts w:ascii="Times New Roman" w:eastAsia="Times New Roman" w:hAnsi="Times New Roman" w:cs="Times New Roman"/>
          <w:sz w:val="24"/>
          <w:szCs w:val="24"/>
          <w:lang w:eastAsia="ru-RU"/>
        </w:rPr>
      </w:pPr>
    </w:p>
    <w:p w14:paraId="35D27FA3"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67776542"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3037C0E8" w14:textId="170D73F6" w:rsidR="00E65C47" w:rsidRDefault="00E65C47" w:rsidP="00E763A6">
      <w:pPr>
        <w:spacing w:after="0" w:line="360" w:lineRule="auto"/>
        <w:ind w:left="5580" w:firstLine="709"/>
        <w:rPr>
          <w:rFonts w:ascii="Times New Roman" w:eastAsia="Times New Roman" w:hAnsi="Times New Roman" w:cs="Times New Roman"/>
          <w:sz w:val="24"/>
          <w:szCs w:val="24"/>
          <w:lang w:eastAsia="ru-RU"/>
        </w:rPr>
      </w:pPr>
    </w:p>
    <w:p w14:paraId="7A266986" w14:textId="2EAB2C9F" w:rsidR="005C3CBD" w:rsidRDefault="005C3CBD" w:rsidP="00E763A6">
      <w:pPr>
        <w:spacing w:after="0" w:line="360" w:lineRule="auto"/>
        <w:ind w:left="5580" w:firstLine="709"/>
        <w:rPr>
          <w:rFonts w:ascii="Times New Roman" w:eastAsia="Times New Roman" w:hAnsi="Times New Roman" w:cs="Times New Roman"/>
          <w:sz w:val="24"/>
          <w:szCs w:val="24"/>
          <w:lang w:eastAsia="ru-RU"/>
        </w:rPr>
      </w:pPr>
    </w:p>
    <w:p w14:paraId="77DB9BD0" w14:textId="77777777" w:rsidR="005C3CBD" w:rsidRPr="00A55206" w:rsidRDefault="005C3CBD" w:rsidP="00E763A6">
      <w:pPr>
        <w:spacing w:after="0" w:line="360" w:lineRule="auto"/>
        <w:ind w:left="5580" w:firstLine="709"/>
        <w:rPr>
          <w:rFonts w:ascii="Times New Roman" w:eastAsia="Times New Roman" w:hAnsi="Times New Roman" w:cs="Times New Roman"/>
          <w:sz w:val="24"/>
          <w:szCs w:val="24"/>
          <w:lang w:eastAsia="ru-RU"/>
        </w:rPr>
      </w:pPr>
    </w:p>
    <w:p w14:paraId="1507AE84"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48BDB9BA" w14:textId="77777777" w:rsidR="00E763A6" w:rsidRPr="00A55206" w:rsidRDefault="00E763A6" w:rsidP="003C07BC">
      <w:pPr>
        <w:spacing w:after="0" w:line="360" w:lineRule="auto"/>
        <w:rPr>
          <w:rFonts w:ascii="Times New Roman" w:eastAsia="Times New Roman" w:hAnsi="Times New Roman" w:cs="Times New Roman"/>
          <w:sz w:val="24"/>
          <w:szCs w:val="24"/>
          <w:lang w:eastAsia="ru-RU"/>
        </w:rPr>
      </w:pPr>
    </w:p>
    <w:p w14:paraId="318AF77A"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3B44D42B"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5A8C4F16" w14:textId="77777777"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Ростов-на-Дону</w:t>
      </w:r>
    </w:p>
    <w:p w14:paraId="53C2D42F" w14:textId="488D85A6" w:rsidR="00E763A6" w:rsidRDefault="00E763A6" w:rsidP="00E763A6">
      <w:pPr>
        <w:spacing w:after="0" w:line="360" w:lineRule="auto"/>
        <w:ind w:firstLine="709"/>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202</w:t>
      </w:r>
      <w:r w:rsidR="004E120A">
        <w:rPr>
          <w:rFonts w:ascii="Times New Roman" w:eastAsia="Times New Roman" w:hAnsi="Times New Roman" w:cs="Times New Roman"/>
          <w:sz w:val="24"/>
          <w:szCs w:val="24"/>
          <w:lang w:eastAsia="ru-RU"/>
        </w:rPr>
        <w:t>6</w:t>
      </w:r>
      <w:r w:rsidRPr="00A55206">
        <w:rPr>
          <w:rFonts w:ascii="Times New Roman" w:eastAsia="Times New Roman" w:hAnsi="Times New Roman" w:cs="Times New Roman"/>
          <w:sz w:val="24"/>
          <w:szCs w:val="24"/>
          <w:lang w:eastAsia="ru-RU"/>
        </w:rPr>
        <w:t xml:space="preserve"> г.</w:t>
      </w:r>
    </w:p>
    <w:p w14:paraId="7E0A0AA0" w14:textId="77777777" w:rsidR="00E763A6" w:rsidRPr="00B1030B" w:rsidRDefault="00E763A6" w:rsidP="002D54B0">
      <w:pPr>
        <w:ind w:firstLine="709"/>
        <w:jc w:val="both"/>
        <w:rPr>
          <w:rFonts w:ascii="Times New Roman" w:hAnsi="Times New Roman" w:cs="Times New Roman"/>
          <w:b/>
          <w:bCs/>
          <w:sz w:val="32"/>
          <w:szCs w:val="32"/>
        </w:rPr>
      </w:pPr>
      <w:r w:rsidRPr="00B1030B">
        <w:rPr>
          <w:rFonts w:ascii="Times New Roman" w:hAnsi="Times New Roman" w:cs="Times New Roman"/>
          <w:b/>
          <w:bCs/>
          <w:sz w:val="32"/>
          <w:szCs w:val="32"/>
        </w:rPr>
        <w:t>Цель работы:</w:t>
      </w:r>
    </w:p>
    <w:p w14:paraId="21BB7BC6" w14:textId="1F84F252" w:rsidR="00641050" w:rsidRPr="00641050" w:rsidRDefault="00641050" w:rsidP="00641050">
      <w:pPr>
        <w:ind w:firstLine="709"/>
        <w:jc w:val="both"/>
        <w:rPr>
          <w:rFonts w:ascii="Times New Roman" w:hAnsi="Times New Roman" w:cs="Times New Roman"/>
          <w:sz w:val="28"/>
          <w:szCs w:val="28"/>
        </w:rPr>
      </w:pPr>
      <w:r w:rsidRPr="00641050">
        <w:rPr>
          <w:rFonts w:ascii="Times New Roman" w:hAnsi="Times New Roman" w:cs="Times New Roman"/>
          <w:sz w:val="28"/>
          <w:szCs w:val="28"/>
        </w:rPr>
        <w:t>Целью лабораторной работы является изучение методов обучения без учителя на практическом примере. В ходе работы необходимо было исследовать структуру исходных данных, выполнить понижение размерности с помощью PCA, SVD и ICA, определить наиболее значимые и шумовые компоненты, а также применить различные алгоритмы кластеризации и сравнить полученные результаты с истинными классами объектов.</w:t>
      </w:r>
    </w:p>
    <w:p w14:paraId="7288B051" w14:textId="4A510443" w:rsidR="00641050" w:rsidRPr="00641050" w:rsidRDefault="00641050" w:rsidP="00641050">
      <w:pPr>
        <w:ind w:firstLine="709"/>
        <w:jc w:val="both"/>
        <w:rPr>
          <w:rFonts w:ascii="Times New Roman" w:hAnsi="Times New Roman" w:cs="Times New Roman"/>
          <w:sz w:val="28"/>
          <w:szCs w:val="28"/>
        </w:rPr>
      </w:pPr>
      <w:r w:rsidRPr="00641050">
        <w:rPr>
          <w:rFonts w:ascii="Times New Roman" w:hAnsi="Times New Roman" w:cs="Times New Roman"/>
          <w:sz w:val="28"/>
          <w:szCs w:val="28"/>
        </w:rPr>
        <w:t>Для выполнения работы использовался язык программирования Python и библиотеки NumPy, Pandas, Matplotlib, Seaborn и Scikit-learn. Для алгоритма HDBSCAN использовалась соответствующая библиотека.</w:t>
      </w:r>
    </w:p>
    <w:p w14:paraId="3F076DC8" w14:textId="0137F961" w:rsidR="0079648D" w:rsidRPr="00641050" w:rsidRDefault="00641050" w:rsidP="00641050">
      <w:pPr>
        <w:ind w:firstLine="709"/>
        <w:jc w:val="both"/>
        <w:rPr>
          <w:rFonts w:ascii="Times New Roman" w:hAnsi="Times New Roman" w:cs="Times New Roman"/>
          <w:sz w:val="28"/>
          <w:szCs w:val="28"/>
        </w:rPr>
      </w:pPr>
      <w:r w:rsidRPr="00641050">
        <w:rPr>
          <w:rFonts w:ascii="Times New Roman" w:hAnsi="Times New Roman" w:cs="Times New Roman"/>
          <w:sz w:val="28"/>
          <w:szCs w:val="28"/>
        </w:rPr>
        <w:t>В работе использовался 11 вариант исходных данных</w:t>
      </w:r>
      <w:r w:rsidR="0079648D" w:rsidRPr="00641050">
        <w:rPr>
          <w:rFonts w:ascii="Times New Roman" w:hAnsi="Times New Roman" w:cs="Times New Roman"/>
          <w:sz w:val="28"/>
          <w:szCs w:val="28"/>
        </w:rPr>
        <w:t>.</w:t>
      </w:r>
    </w:p>
    <w:p w14:paraId="1AA934C1" w14:textId="447FA9B3" w:rsidR="0083049F" w:rsidRPr="00D74912" w:rsidRDefault="00E763A6" w:rsidP="00D74912">
      <w:pPr>
        <w:ind w:firstLine="709"/>
        <w:jc w:val="both"/>
        <w:rPr>
          <w:rFonts w:ascii="Times New Roman" w:hAnsi="Times New Roman" w:cs="Times New Roman"/>
          <w:b/>
          <w:bCs/>
          <w:sz w:val="32"/>
          <w:szCs w:val="32"/>
        </w:rPr>
      </w:pPr>
      <w:r w:rsidRPr="00E763A6">
        <w:rPr>
          <w:rFonts w:ascii="Times New Roman" w:hAnsi="Times New Roman" w:cs="Times New Roman"/>
          <w:b/>
          <w:bCs/>
          <w:sz w:val="32"/>
          <w:szCs w:val="32"/>
        </w:rPr>
        <w:t>Выполнение работы:</w:t>
      </w:r>
    </w:p>
    <w:p w14:paraId="621916F6" w14:textId="69A54DE7" w:rsidR="00A70A10" w:rsidRPr="00367ECB" w:rsidRDefault="00E56E4C" w:rsidP="00E2382A">
      <w:pPr>
        <w:pStyle w:val="a3"/>
        <w:numPr>
          <w:ilvl w:val="0"/>
          <w:numId w:val="2"/>
        </w:numPr>
        <w:ind w:left="0" w:firstLine="709"/>
        <w:jc w:val="both"/>
        <w:rPr>
          <w:rFonts w:ascii="Times New Roman" w:hAnsi="Times New Roman" w:cs="Times New Roman"/>
          <w:b/>
          <w:bCs/>
          <w:sz w:val="32"/>
          <w:szCs w:val="32"/>
        </w:rPr>
      </w:pPr>
      <w:r w:rsidRPr="00E56E4C">
        <w:rPr>
          <w:rFonts w:ascii="Times New Roman" w:hAnsi="Times New Roman" w:cs="Times New Roman"/>
          <w:b/>
          <w:bCs/>
          <w:sz w:val="32"/>
          <w:szCs w:val="32"/>
        </w:rPr>
        <w:t>Понижение размерности</w:t>
      </w:r>
      <w:r w:rsidR="00367ECB">
        <w:rPr>
          <w:rFonts w:ascii="Times New Roman" w:hAnsi="Times New Roman" w:cs="Times New Roman"/>
          <w:b/>
          <w:bCs/>
          <w:sz w:val="32"/>
          <w:szCs w:val="32"/>
          <w:lang w:val="en-US"/>
        </w:rPr>
        <w:t>.</w:t>
      </w:r>
    </w:p>
    <w:p w14:paraId="1A8B99F8" w14:textId="636B4367" w:rsidR="00367ECB" w:rsidRPr="001241A0" w:rsidRDefault="00367ECB" w:rsidP="00367ECB">
      <w:pPr>
        <w:pStyle w:val="a3"/>
        <w:ind w:left="0" w:firstLine="709"/>
        <w:jc w:val="both"/>
        <w:rPr>
          <w:rFonts w:ascii="Times New Roman" w:hAnsi="Times New Roman" w:cs="Times New Roman"/>
          <w:b/>
          <w:bCs/>
          <w:sz w:val="28"/>
          <w:szCs w:val="28"/>
        </w:rPr>
      </w:pPr>
      <w:r w:rsidRPr="001241A0">
        <w:rPr>
          <w:rFonts w:ascii="Times New Roman" w:hAnsi="Times New Roman" w:cs="Times New Roman"/>
          <w:b/>
          <w:bCs/>
          <w:sz w:val="28"/>
          <w:szCs w:val="28"/>
        </w:rPr>
        <w:t>Задание 1</w:t>
      </w:r>
      <w:r w:rsidR="00F56976" w:rsidRPr="001241A0">
        <w:rPr>
          <w:rFonts w:ascii="Times New Roman" w:hAnsi="Times New Roman" w:cs="Times New Roman"/>
          <w:b/>
          <w:bCs/>
          <w:sz w:val="28"/>
          <w:szCs w:val="28"/>
        </w:rPr>
        <w:t>.1</w:t>
      </w:r>
      <w:r w:rsidRPr="001241A0">
        <w:rPr>
          <w:rFonts w:ascii="Times New Roman" w:hAnsi="Times New Roman" w:cs="Times New Roman"/>
          <w:b/>
          <w:bCs/>
          <w:sz w:val="28"/>
          <w:szCs w:val="28"/>
        </w:rPr>
        <w:t xml:space="preserve">. </w:t>
      </w:r>
      <w:r w:rsidR="00F56976" w:rsidRPr="001241A0">
        <w:rPr>
          <w:rFonts w:ascii="Times New Roman" w:hAnsi="Times New Roman" w:cs="Times New Roman"/>
          <w:b/>
          <w:bCs/>
          <w:sz w:val="28"/>
          <w:szCs w:val="28"/>
        </w:rPr>
        <w:t>Построение корреляционной матрицы</w:t>
      </w:r>
    </w:p>
    <w:p w14:paraId="552FD0AC" w14:textId="6AA94DE0" w:rsidR="00B10CE1" w:rsidRPr="00A95DF0" w:rsidRDefault="00B10CE1" w:rsidP="00A95DF0">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На первом этапе необходимо было исследовать взаимосвязи между признаками исходного набора данных.</w:t>
      </w:r>
    </w:p>
    <w:p w14:paraId="173A40F1" w14:textId="6D1C6EB6" w:rsidR="00B10CE1" w:rsidRPr="00A95DF0" w:rsidRDefault="00B10CE1" w:rsidP="00A95DF0">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В датасете PCA для 11 варианта присутствуют пять признаков:</w:t>
      </w:r>
    </w:p>
    <w:p w14:paraId="30DA1FB7" w14:textId="77777777" w:rsidR="00B10CE1" w:rsidRPr="00B10CE1" w:rsidRDefault="00B10CE1" w:rsidP="00B10CE1">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a;</w:t>
      </w:r>
    </w:p>
    <w:p w14:paraId="3AFF71DE" w14:textId="77777777" w:rsidR="00B10CE1" w:rsidRPr="00B10CE1" w:rsidRDefault="00B10CE1" w:rsidP="00B10CE1">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b;</w:t>
      </w:r>
    </w:p>
    <w:p w14:paraId="74C028F0" w14:textId="77777777" w:rsidR="00B10CE1" w:rsidRPr="00B10CE1" w:rsidRDefault="00B10CE1" w:rsidP="00B10CE1">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c;</w:t>
      </w:r>
    </w:p>
    <w:p w14:paraId="0AEF707C" w14:textId="77777777" w:rsidR="00B10CE1" w:rsidRPr="00B10CE1" w:rsidRDefault="00B10CE1" w:rsidP="00B10CE1">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d;</w:t>
      </w:r>
    </w:p>
    <w:p w14:paraId="03CC1627" w14:textId="24DECBD4" w:rsidR="00B10CE1" w:rsidRPr="00A95DF0" w:rsidRDefault="00B10CE1" w:rsidP="00A95DF0">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e;</w:t>
      </w:r>
    </w:p>
    <w:p w14:paraId="419520E9" w14:textId="4A65DDAE" w:rsidR="00B10CE1" w:rsidRPr="00A95DF0" w:rsidRDefault="00B10CE1" w:rsidP="00A95DF0">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и целевая переменная y.</w:t>
      </w:r>
    </w:p>
    <w:p w14:paraId="068A5A47" w14:textId="1C19BCDC" w:rsidR="00B10CE1" w:rsidRPr="00A95DF0" w:rsidRDefault="00B10CE1" w:rsidP="00A95DF0">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Переменная y не использовалась непосредственно при выполнении методов понижения размерности, поскольку задача относится к обучению без учителя. Она была оставлена только для последующей визуальной проверки полученных результатов.</w:t>
      </w:r>
    </w:p>
    <w:p w14:paraId="57B3A08C" w14:textId="562A05C3" w:rsidR="00B10CE1" w:rsidRPr="00A95DF0" w:rsidRDefault="00B10CE1" w:rsidP="00A95DF0">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Для анализа взаимосвязей между признаками была рассчитана корреляционная матрица. Корреляция позволяет определить, насколько изменение одного признака связано с изменением другого.</w:t>
      </w:r>
    </w:p>
    <w:p w14:paraId="554046A1" w14:textId="5D97FA72" w:rsidR="00B10CE1" w:rsidRPr="00730207" w:rsidRDefault="00B10CE1" w:rsidP="00730207">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Для визуализации матрицы использовалась тепловая карта.</w:t>
      </w:r>
    </w:p>
    <w:p w14:paraId="1355DE58" w14:textId="06EE1712" w:rsidR="00B10CE1" w:rsidRPr="00730207" w:rsidRDefault="00B10CE1" w:rsidP="00730207">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В программе для этого сначала из исходного набора данных выделялись только признаки:</w:t>
      </w:r>
    </w:p>
    <w:p w14:paraId="017A213A" w14:textId="56F1537E" w:rsidR="00B10CE1" w:rsidRPr="00730207" w:rsidRDefault="00B10CE1" w:rsidP="00730207">
      <w:pPr>
        <w:pStyle w:val="a3"/>
        <w:ind w:left="0" w:firstLine="709"/>
        <w:jc w:val="both"/>
        <w:rPr>
          <w:rFonts w:ascii="Times New Roman" w:hAnsi="Times New Roman" w:cs="Times New Roman"/>
          <w:sz w:val="28"/>
          <w:szCs w:val="28"/>
          <w:lang w:val="en-US"/>
        </w:rPr>
      </w:pPr>
      <w:r w:rsidRPr="00B10CE1">
        <w:rPr>
          <w:rFonts w:ascii="Times New Roman" w:hAnsi="Times New Roman" w:cs="Times New Roman"/>
          <w:sz w:val="28"/>
          <w:szCs w:val="28"/>
          <w:lang w:val="en-US"/>
        </w:rPr>
        <w:t>X = data[["a", "b", "c", "d", "e"]]</w:t>
      </w:r>
    </w:p>
    <w:p w14:paraId="10CC4BDD" w14:textId="62A24007" w:rsidR="00B10CE1" w:rsidRPr="00730207" w:rsidRDefault="00B10CE1" w:rsidP="00730207">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После этого рассчитывалась корреляционная матрица:</w:t>
      </w:r>
    </w:p>
    <w:p w14:paraId="41DFABE6" w14:textId="22500833" w:rsidR="00B10CE1" w:rsidRPr="00730207" w:rsidRDefault="00B10CE1" w:rsidP="00730207">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lastRenderedPageBreak/>
        <w:t>corr = X.corr()</w:t>
      </w:r>
    </w:p>
    <w:p w14:paraId="4A79AF4A" w14:textId="6F1FD7AD" w:rsidR="000375D1" w:rsidRPr="000375D1" w:rsidRDefault="00B10CE1" w:rsidP="000375D1">
      <w:pPr>
        <w:pStyle w:val="a3"/>
        <w:ind w:left="0" w:firstLine="709"/>
        <w:jc w:val="both"/>
        <w:rPr>
          <w:rFonts w:ascii="Times New Roman" w:hAnsi="Times New Roman" w:cs="Times New Roman"/>
          <w:sz w:val="28"/>
          <w:szCs w:val="28"/>
        </w:rPr>
      </w:pPr>
      <w:r w:rsidRPr="00B10CE1">
        <w:rPr>
          <w:rFonts w:ascii="Times New Roman" w:hAnsi="Times New Roman" w:cs="Times New Roman"/>
          <w:sz w:val="28"/>
          <w:szCs w:val="28"/>
        </w:rPr>
        <w:t>Полученная матрица отображалась с помощью seaborn.heatmap()</w:t>
      </w:r>
      <w:r w:rsidR="00A65334" w:rsidRPr="00A65334">
        <w:rPr>
          <w:rFonts w:ascii="Times New Roman" w:hAnsi="Times New Roman" w:cs="Times New Roman"/>
          <w:sz w:val="28"/>
          <w:szCs w:val="28"/>
        </w:rPr>
        <w:t>.</w:t>
      </w:r>
    </w:p>
    <w:p w14:paraId="0D879870" w14:textId="77777777" w:rsidR="00730207" w:rsidRPr="00730207" w:rsidRDefault="00730207" w:rsidP="00730207">
      <w:pPr>
        <w:pStyle w:val="a3"/>
        <w:ind w:left="0" w:firstLine="709"/>
        <w:jc w:val="both"/>
        <w:rPr>
          <w:rFonts w:ascii="Times New Roman" w:hAnsi="Times New Roman" w:cs="Times New Roman"/>
          <w:sz w:val="28"/>
          <w:szCs w:val="28"/>
        </w:rPr>
      </w:pPr>
      <w:r w:rsidRPr="00730207">
        <w:rPr>
          <w:rFonts w:ascii="Times New Roman" w:hAnsi="Times New Roman" w:cs="Times New Roman"/>
          <w:sz w:val="28"/>
          <w:szCs w:val="28"/>
        </w:rPr>
        <w:t>На следующем рисунке представлена корреляционная матрица признаков исходного набора данных.</w:t>
      </w:r>
    </w:p>
    <w:p w14:paraId="25EFB37E" w14:textId="77777777" w:rsidR="00730207" w:rsidRPr="00730207" w:rsidRDefault="00730207" w:rsidP="00730207">
      <w:pPr>
        <w:pStyle w:val="a3"/>
        <w:ind w:left="0" w:firstLine="709"/>
        <w:jc w:val="both"/>
        <w:rPr>
          <w:rFonts w:ascii="Times New Roman" w:hAnsi="Times New Roman" w:cs="Times New Roman"/>
          <w:sz w:val="28"/>
          <w:szCs w:val="28"/>
        </w:rPr>
      </w:pPr>
    </w:p>
    <w:p w14:paraId="73E84AD5" w14:textId="73A70643" w:rsidR="00730207" w:rsidRDefault="00730207" w:rsidP="00730207">
      <w:pPr>
        <w:pStyle w:val="a3"/>
        <w:ind w:left="0" w:firstLine="709"/>
        <w:jc w:val="both"/>
        <w:rPr>
          <w:rFonts w:ascii="Times New Roman" w:hAnsi="Times New Roman" w:cs="Times New Roman"/>
          <w:sz w:val="28"/>
          <w:szCs w:val="28"/>
        </w:rPr>
      </w:pPr>
      <w:r w:rsidRPr="00730207">
        <w:rPr>
          <w:rFonts w:ascii="Times New Roman" w:hAnsi="Times New Roman" w:cs="Times New Roman"/>
          <w:noProof/>
          <w:sz w:val="28"/>
          <w:szCs w:val="28"/>
        </w:rPr>
        <w:drawing>
          <wp:inline distT="0" distB="0" distL="0" distR="0" wp14:anchorId="7BC618CE" wp14:editId="353B9997">
            <wp:extent cx="5940425" cy="45885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588510"/>
                    </a:xfrm>
                    <a:prstGeom prst="rect">
                      <a:avLst/>
                    </a:prstGeom>
                  </pic:spPr>
                </pic:pic>
              </a:graphicData>
            </a:graphic>
          </wp:inline>
        </w:drawing>
      </w:r>
    </w:p>
    <w:p w14:paraId="16AF0E3A" w14:textId="070BA5E6" w:rsidR="001009E9" w:rsidRPr="008F33CB" w:rsidRDefault="00492DB6" w:rsidP="008F33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Пояснение: </w:t>
      </w:r>
      <w:r w:rsidR="001009E9" w:rsidRPr="001009E9">
        <w:rPr>
          <w:rFonts w:ascii="Times New Roman" w:hAnsi="Times New Roman" w:cs="Times New Roman"/>
          <w:sz w:val="28"/>
          <w:szCs w:val="28"/>
        </w:rPr>
        <w:t xml:space="preserve">Матрица корреляций позволяет оценить характер и силу линейной зависимости между признаками. Значения, близкие к (+1), указывают на сильную положительную связь, значения, близкие к (-1), </w:t>
      </w:r>
      <w:r w:rsidR="00F575CA">
        <w:rPr>
          <w:rFonts w:ascii="Times New Roman" w:hAnsi="Times New Roman" w:cs="Times New Roman"/>
          <w:sz w:val="28"/>
          <w:szCs w:val="28"/>
        </w:rPr>
        <w:t>-</w:t>
      </w:r>
      <w:r w:rsidR="001009E9" w:rsidRPr="001009E9">
        <w:rPr>
          <w:rFonts w:ascii="Times New Roman" w:hAnsi="Times New Roman" w:cs="Times New Roman"/>
          <w:sz w:val="28"/>
          <w:szCs w:val="28"/>
        </w:rPr>
        <w:t xml:space="preserve"> на сильную отрицательную связь, а значения около нуля свидетельствуют об отсутствии выраженной линейной зависимости.</w:t>
      </w:r>
    </w:p>
    <w:p w14:paraId="69A83013" w14:textId="54C17F57" w:rsidR="00E03A0B" w:rsidRPr="00730207" w:rsidRDefault="001009E9" w:rsidP="001009E9">
      <w:pPr>
        <w:pStyle w:val="a3"/>
        <w:ind w:left="0" w:firstLine="709"/>
        <w:jc w:val="both"/>
        <w:rPr>
          <w:rFonts w:ascii="Times New Roman" w:hAnsi="Times New Roman" w:cs="Times New Roman"/>
          <w:sz w:val="28"/>
          <w:szCs w:val="28"/>
        </w:rPr>
      </w:pPr>
      <w:r w:rsidRPr="001009E9">
        <w:rPr>
          <w:rFonts w:ascii="Times New Roman" w:hAnsi="Times New Roman" w:cs="Times New Roman"/>
          <w:sz w:val="28"/>
          <w:szCs w:val="28"/>
        </w:rPr>
        <w:t>Данный график необходим для выявления взаимосвязанных признаков и возможной избыточности информации в наборе данных. Если несколько признаков имеют высокую по модулю корреляцию, их информация может частично дублироваться. Признаки со слабыми корреляциями могут описывать различные свойства объектов, однако отсутствие линейной корреляции не означает полного отсутствия зависимости между ними.</w:t>
      </w:r>
    </w:p>
    <w:p w14:paraId="4EFB68D9" w14:textId="0A66E9ED" w:rsidR="00730207" w:rsidRPr="006C6B20" w:rsidRDefault="00730207" w:rsidP="006C6B20">
      <w:pPr>
        <w:pStyle w:val="a3"/>
        <w:ind w:left="0" w:firstLine="709"/>
        <w:jc w:val="both"/>
        <w:rPr>
          <w:rFonts w:ascii="Times New Roman" w:hAnsi="Times New Roman" w:cs="Times New Roman"/>
          <w:sz w:val="28"/>
          <w:szCs w:val="28"/>
        </w:rPr>
      </w:pPr>
      <w:r w:rsidRPr="00730207">
        <w:rPr>
          <w:rFonts w:ascii="Times New Roman" w:hAnsi="Times New Roman" w:cs="Times New Roman"/>
          <w:sz w:val="28"/>
          <w:szCs w:val="28"/>
        </w:rPr>
        <w:t>Если же корреляция между признаками небольшая, признаки содержат более независимую информацию и их вклад в итоговые компоненты может быть более равномерным.</w:t>
      </w:r>
    </w:p>
    <w:p w14:paraId="75677639" w14:textId="6BC4E301" w:rsidR="00730207" w:rsidRDefault="00730207" w:rsidP="00730207">
      <w:pPr>
        <w:pStyle w:val="a3"/>
        <w:ind w:left="0" w:firstLine="709"/>
        <w:jc w:val="both"/>
        <w:rPr>
          <w:rFonts w:ascii="Times New Roman" w:hAnsi="Times New Roman" w:cs="Times New Roman"/>
          <w:sz w:val="28"/>
          <w:szCs w:val="28"/>
        </w:rPr>
      </w:pPr>
      <w:r w:rsidRPr="00730207">
        <w:rPr>
          <w:rFonts w:ascii="Times New Roman" w:hAnsi="Times New Roman" w:cs="Times New Roman"/>
          <w:sz w:val="28"/>
          <w:szCs w:val="28"/>
        </w:rPr>
        <w:lastRenderedPageBreak/>
        <w:t>Таким образом, построение корреляционной матрицы позволило предварительно оценить структуру исходных признаков перед применением PCA, SVD и ICA.</w:t>
      </w:r>
    </w:p>
    <w:p w14:paraId="3FAD29B5" w14:textId="77777777" w:rsidR="009634C8" w:rsidRPr="009634C8" w:rsidRDefault="009634C8" w:rsidP="009634C8">
      <w:pPr>
        <w:pStyle w:val="a3"/>
        <w:ind w:left="0" w:firstLine="709"/>
        <w:jc w:val="both"/>
        <w:rPr>
          <w:rFonts w:ascii="Times New Roman" w:hAnsi="Times New Roman" w:cs="Times New Roman"/>
          <w:sz w:val="28"/>
          <w:szCs w:val="28"/>
          <w:u w:val="single"/>
        </w:rPr>
      </w:pPr>
      <w:r w:rsidRPr="009634C8">
        <w:rPr>
          <w:rFonts w:ascii="Times New Roman" w:hAnsi="Times New Roman" w:cs="Times New Roman"/>
          <w:sz w:val="28"/>
          <w:szCs w:val="28"/>
          <w:u w:val="single"/>
        </w:rPr>
        <w:t>Вывод по заданию 1.1. Матрица корреляций</w:t>
      </w:r>
    </w:p>
    <w:p w14:paraId="7B45836A" w14:textId="7125DB25" w:rsidR="001241A0" w:rsidRDefault="009634C8" w:rsidP="009634C8">
      <w:pPr>
        <w:pStyle w:val="a3"/>
        <w:ind w:left="0" w:firstLine="709"/>
        <w:jc w:val="both"/>
        <w:rPr>
          <w:rFonts w:ascii="Times New Roman" w:hAnsi="Times New Roman" w:cs="Times New Roman"/>
          <w:sz w:val="28"/>
          <w:szCs w:val="28"/>
        </w:rPr>
      </w:pPr>
      <w:r w:rsidRPr="009634C8">
        <w:rPr>
          <w:rFonts w:ascii="Times New Roman" w:hAnsi="Times New Roman" w:cs="Times New Roman"/>
          <w:sz w:val="28"/>
          <w:szCs w:val="28"/>
        </w:rPr>
        <w:t>В результате построения матрицы корреляций были исследованы взаимосвязи между исходными признаками. Анализ коэффициентов корреляции позволяет определить признаки, имеющие сильную положительную или отрицательную линейную зависимость, а также признаки, между которыми выраженная линейная связь отсутствует. Полученные результаты позволяют выявить возможную избыточность информации и предварительно оценить взаимосвязь признаков перед выполнением понижения размерности.</w:t>
      </w:r>
    </w:p>
    <w:p w14:paraId="1C5F6B74" w14:textId="2884051D" w:rsidR="00367ECB" w:rsidRPr="001241A0" w:rsidRDefault="00367ECB" w:rsidP="00367ECB">
      <w:pPr>
        <w:pStyle w:val="a3"/>
        <w:ind w:left="0" w:firstLine="709"/>
        <w:jc w:val="both"/>
        <w:rPr>
          <w:rFonts w:ascii="Times New Roman" w:hAnsi="Times New Roman" w:cs="Times New Roman"/>
          <w:b/>
          <w:bCs/>
          <w:sz w:val="28"/>
          <w:szCs w:val="28"/>
        </w:rPr>
      </w:pPr>
      <w:r w:rsidRPr="001241A0">
        <w:rPr>
          <w:rFonts w:ascii="Times New Roman" w:hAnsi="Times New Roman" w:cs="Times New Roman"/>
          <w:b/>
          <w:bCs/>
          <w:sz w:val="28"/>
          <w:szCs w:val="28"/>
        </w:rPr>
        <w:t xml:space="preserve">Задание </w:t>
      </w:r>
      <w:r w:rsidR="001241A0" w:rsidRPr="001241A0">
        <w:rPr>
          <w:rFonts w:ascii="Times New Roman" w:hAnsi="Times New Roman" w:cs="Times New Roman"/>
          <w:b/>
          <w:bCs/>
          <w:sz w:val="28"/>
          <w:szCs w:val="28"/>
        </w:rPr>
        <w:t>1.</w:t>
      </w:r>
      <w:r w:rsidRPr="001241A0">
        <w:rPr>
          <w:rFonts w:ascii="Times New Roman" w:hAnsi="Times New Roman" w:cs="Times New Roman"/>
          <w:b/>
          <w:bCs/>
          <w:sz w:val="28"/>
          <w:szCs w:val="28"/>
        </w:rPr>
        <w:t xml:space="preserve">2. </w:t>
      </w:r>
      <w:r w:rsidR="001241A0" w:rsidRPr="001241A0">
        <w:rPr>
          <w:rFonts w:ascii="Times New Roman" w:hAnsi="Times New Roman" w:cs="Times New Roman"/>
          <w:b/>
          <w:bCs/>
          <w:sz w:val="28"/>
          <w:szCs w:val="28"/>
        </w:rPr>
        <w:t>Построение матрицы диаграмм рассеяния</w:t>
      </w:r>
      <w:r w:rsidRPr="001241A0">
        <w:rPr>
          <w:rFonts w:ascii="Times New Roman" w:hAnsi="Times New Roman" w:cs="Times New Roman"/>
          <w:b/>
          <w:bCs/>
          <w:sz w:val="28"/>
          <w:szCs w:val="28"/>
        </w:rPr>
        <w:t>.</w:t>
      </w:r>
    </w:p>
    <w:p w14:paraId="02F15D60" w14:textId="370D0D73" w:rsidR="00AB44C8" w:rsidRPr="002F71C5" w:rsidRDefault="00AB44C8" w:rsidP="002F71C5">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Следующим этапом было построение матрицы диаграмм рассеяния для исходных признаков.</w:t>
      </w:r>
    </w:p>
    <w:p w14:paraId="5BB124C4" w14:textId="5AA21EA9" w:rsidR="00AB44C8" w:rsidRPr="002F71C5" w:rsidRDefault="00AB44C8" w:rsidP="002F71C5">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Диаграмма рассеяния позволяет визуально определить:</w:t>
      </w:r>
    </w:p>
    <w:p w14:paraId="35DC67F0" w14:textId="77777777" w:rsidR="00AB44C8" w:rsidRPr="00AB44C8" w:rsidRDefault="00AB44C8" w:rsidP="002F71C5">
      <w:pPr>
        <w:pStyle w:val="a3"/>
        <w:numPr>
          <w:ilvl w:val="0"/>
          <w:numId w:val="9"/>
        </w:numPr>
        <w:jc w:val="both"/>
        <w:rPr>
          <w:rFonts w:ascii="Times New Roman" w:hAnsi="Times New Roman" w:cs="Times New Roman"/>
          <w:sz w:val="28"/>
          <w:szCs w:val="28"/>
        </w:rPr>
      </w:pPr>
      <w:r w:rsidRPr="00AB44C8">
        <w:rPr>
          <w:rFonts w:ascii="Times New Roman" w:hAnsi="Times New Roman" w:cs="Times New Roman"/>
          <w:sz w:val="28"/>
          <w:szCs w:val="28"/>
        </w:rPr>
        <w:t>наличие линейных зависимостей;</w:t>
      </w:r>
    </w:p>
    <w:p w14:paraId="638C28C5" w14:textId="77777777" w:rsidR="00AB44C8" w:rsidRPr="00AB44C8" w:rsidRDefault="00AB44C8" w:rsidP="002F71C5">
      <w:pPr>
        <w:pStyle w:val="a3"/>
        <w:numPr>
          <w:ilvl w:val="0"/>
          <w:numId w:val="9"/>
        </w:numPr>
        <w:jc w:val="both"/>
        <w:rPr>
          <w:rFonts w:ascii="Times New Roman" w:hAnsi="Times New Roman" w:cs="Times New Roman"/>
          <w:sz w:val="28"/>
          <w:szCs w:val="28"/>
        </w:rPr>
      </w:pPr>
      <w:r w:rsidRPr="00AB44C8">
        <w:rPr>
          <w:rFonts w:ascii="Times New Roman" w:hAnsi="Times New Roman" w:cs="Times New Roman"/>
          <w:sz w:val="28"/>
          <w:szCs w:val="28"/>
        </w:rPr>
        <w:t>наличие нелинейных зависимостей;</w:t>
      </w:r>
    </w:p>
    <w:p w14:paraId="1304EB74" w14:textId="77777777" w:rsidR="00AB44C8" w:rsidRPr="00AB44C8" w:rsidRDefault="00AB44C8" w:rsidP="002F71C5">
      <w:pPr>
        <w:pStyle w:val="a3"/>
        <w:numPr>
          <w:ilvl w:val="0"/>
          <w:numId w:val="9"/>
        </w:numPr>
        <w:jc w:val="both"/>
        <w:rPr>
          <w:rFonts w:ascii="Times New Roman" w:hAnsi="Times New Roman" w:cs="Times New Roman"/>
          <w:sz w:val="28"/>
          <w:szCs w:val="28"/>
        </w:rPr>
      </w:pPr>
      <w:r w:rsidRPr="00AB44C8">
        <w:rPr>
          <w:rFonts w:ascii="Times New Roman" w:hAnsi="Times New Roman" w:cs="Times New Roman"/>
          <w:sz w:val="28"/>
          <w:szCs w:val="28"/>
        </w:rPr>
        <w:t>наличие отдельных групп объектов;</w:t>
      </w:r>
    </w:p>
    <w:p w14:paraId="3EC98B78" w14:textId="77777777" w:rsidR="00AB44C8" w:rsidRPr="00AB44C8" w:rsidRDefault="00AB44C8" w:rsidP="002F71C5">
      <w:pPr>
        <w:pStyle w:val="a3"/>
        <w:numPr>
          <w:ilvl w:val="0"/>
          <w:numId w:val="9"/>
        </w:numPr>
        <w:jc w:val="both"/>
        <w:rPr>
          <w:rFonts w:ascii="Times New Roman" w:hAnsi="Times New Roman" w:cs="Times New Roman"/>
          <w:sz w:val="28"/>
          <w:szCs w:val="28"/>
        </w:rPr>
      </w:pPr>
      <w:r w:rsidRPr="00AB44C8">
        <w:rPr>
          <w:rFonts w:ascii="Times New Roman" w:hAnsi="Times New Roman" w:cs="Times New Roman"/>
          <w:sz w:val="28"/>
          <w:szCs w:val="28"/>
        </w:rPr>
        <w:t>наличие выбросов;</w:t>
      </w:r>
    </w:p>
    <w:p w14:paraId="54F85BA0" w14:textId="77777777" w:rsidR="00AB44C8" w:rsidRPr="00AB44C8" w:rsidRDefault="00AB44C8" w:rsidP="002F71C5">
      <w:pPr>
        <w:pStyle w:val="a3"/>
        <w:numPr>
          <w:ilvl w:val="0"/>
          <w:numId w:val="9"/>
        </w:numPr>
        <w:jc w:val="both"/>
        <w:rPr>
          <w:rFonts w:ascii="Times New Roman" w:hAnsi="Times New Roman" w:cs="Times New Roman"/>
          <w:sz w:val="28"/>
          <w:szCs w:val="28"/>
        </w:rPr>
      </w:pPr>
      <w:r w:rsidRPr="00AB44C8">
        <w:rPr>
          <w:rFonts w:ascii="Times New Roman" w:hAnsi="Times New Roman" w:cs="Times New Roman"/>
          <w:sz w:val="28"/>
          <w:szCs w:val="28"/>
        </w:rPr>
        <w:t>характер распределения значений признаков.</w:t>
      </w:r>
    </w:p>
    <w:p w14:paraId="56DFEB94" w14:textId="77777777" w:rsidR="00AB44C8" w:rsidRPr="00AB44C8" w:rsidRDefault="00AB44C8" w:rsidP="00AB44C8">
      <w:pPr>
        <w:pStyle w:val="a3"/>
        <w:ind w:left="0" w:firstLine="709"/>
        <w:jc w:val="both"/>
        <w:rPr>
          <w:rFonts w:ascii="Times New Roman" w:hAnsi="Times New Roman" w:cs="Times New Roman"/>
          <w:sz w:val="28"/>
          <w:szCs w:val="28"/>
        </w:rPr>
      </w:pPr>
    </w:p>
    <w:p w14:paraId="0918AD3D" w14:textId="5DC09394" w:rsidR="00AB44C8" w:rsidRPr="002F71C5" w:rsidRDefault="00AB44C8" w:rsidP="002F71C5">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Для построения использовалась функция scatter_matrix() из библиотеки Pandas.</w:t>
      </w:r>
    </w:p>
    <w:p w14:paraId="1E0EBAC9" w14:textId="5B5F0817" w:rsidR="00AB44C8" w:rsidRPr="002F71C5" w:rsidRDefault="00AB44C8" w:rsidP="002F71C5">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При этом переменная y использовалась для цветового выделения объектов, чтобы можно было визуально сравнить расположение объектов разных классов.</w:t>
      </w:r>
    </w:p>
    <w:p w14:paraId="362085EA" w14:textId="77777777" w:rsidR="00AB44C8" w:rsidRPr="00AB44C8" w:rsidRDefault="00AB44C8" w:rsidP="00AB44C8">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Важно отметить, что y не участвовала в обучении моделей. Она использовалась только как известная разметка для визуального анализа.</w:t>
      </w:r>
    </w:p>
    <w:p w14:paraId="1CCCA9F5" w14:textId="77777777" w:rsidR="00AB44C8" w:rsidRPr="00AB44C8" w:rsidRDefault="00AB44C8" w:rsidP="00AB44C8">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На данном этапе в программу передавались матрица признаков, значения y и список названий признаков:</w:t>
      </w:r>
    </w:p>
    <w:p w14:paraId="72A0D2D9" w14:textId="77777777" w:rsidR="00AB44C8" w:rsidRPr="00AB44C8" w:rsidRDefault="00AB44C8" w:rsidP="00AB44C8">
      <w:pPr>
        <w:pStyle w:val="a3"/>
        <w:ind w:left="0" w:firstLine="709"/>
        <w:jc w:val="both"/>
        <w:rPr>
          <w:rFonts w:ascii="Times New Roman" w:hAnsi="Times New Roman" w:cs="Times New Roman"/>
          <w:sz w:val="28"/>
          <w:szCs w:val="28"/>
        </w:rPr>
      </w:pPr>
    </w:p>
    <w:p w14:paraId="1EC5CD8A" w14:textId="77777777" w:rsidR="00AB44C8" w:rsidRPr="00AB44C8" w:rsidRDefault="00AB44C8" w:rsidP="00AB44C8">
      <w:pPr>
        <w:pStyle w:val="a3"/>
        <w:ind w:left="0" w:firstLine="709"/>
        <w:jc w:val="both"/>
        <w:rPr>
          <w:rFonts w:ascii="Times New Roman" w:hAnsi="Times New Roman" w:cs="Times New Roman"/>
          <w:sz w:val="28"/>
          <w:szCs w:val="28"/>
          <w:lang w:val="en-US"/>
        </w:rPr>
      </w:pPr>
      <w:r w:rsidRPr="00AB44C8">
        <w:rPr>
          <w:rFonts w:ascii="Times New Roman" w:hAnsi="Times New Roman" w:cs="Times New Roman"/>
          <w:sz w:val="28"/>
          <w:szCs w:val="28"/>
          <w:lang w:val="en-US"/>
        </w:rPr>
        <w:t>scatter_matrix(</w:t>
      </w:r>
    </w:p>
    <w:p w14:paraId="256AE09B" w14:textId="77777777" w:rsidR="00AB44C8" w:rsidRPr="00AB44C8" w:rsidRDefault="00AB44C8" w:rsidP="00AB44C8">
      <w:pPr>
        <w:pStyle w:val="a3"/>
        <w:ind w:left="0" w:firstLine="709"/>
        <w:jc w:val="both"/>
        <w:rPr>
          <w:rFonts w:ascii="Times New Roman" w:hAnsi="Times New Roman" w:cs="Times New Roman"/>
          <w:sz w:val="28"/>
          <w:szCs w:val="28"/>
          <w:lang w:val="en-US"/>
        </w:rPr>
      </w:pPr>
      <w:r w:rsidRPr="00AB44C8">
        <w:rPr>
          <w:rFonts w:ascii="Times New Roman" w:hAnsi="Times New Roman" w:cs="Times New Roman"/>
          <w:sz w:val="28"/>
          <w:szCs w:val="28"/>
          <w:lang w:val="en-US"/>
        </w:rPr>
        <w:t xml:space="preserve">    X,</w:t>
      </w:r>
    </w:p>
    <w:p w14:paraId="10375A00" w14:textId="77777777" w:rsidR="00AB44C8" w:rsidRPr="00AB44C8" w:rsidRDefault="00AB44C8" w:rsidP="00AB44C8">
      <w:pPr>
        <w:pStyle w:val="a3"/>
        <w:ind w:left="0" w:firstLine="709"/>
        <w:jc w:val="both"/>
        <w:rPr>
          <w:rFonts w:ascii="Times New Roman" w:hAnsi="Times New Roman" w:cs="Times New Roman"/>
          <w:sz w:val="28"/>
          <w:szCs w:val="28"/>
          <w:lang w:val="en-US"/>
        </w:rPr>
      </w:pPr>
      <w:r w:rsidRPr="00AB44C8">
        <w:rPr>
          <w:rFonts w:ascii="Times New Roman" w:hAnsi="Times New Roman" w:cs="Times New Roman"/>
          <w:sz w:val="28"/>
          <w:szCs w:val="28"/>
          <w:lang w:val="en-US"/>
        </w:rPr>
        <w:t xml:space="preserve">    y,</w:t>
      </w:r>
    </w:p>
    <w:p w14:paraId="3684749D" w14:textId="77777777" w:rsidR="00AB44C8" w:rsidRPr="00AB44C8" w:rsidRDefault="00AB44C8" w:rsidP="00AB44C8">
      <w:pPr>
        <w:pStyle w:val="a3"/>
        <w:ind w:left="0" w:firstLine="709"/>
        <w:jc w:val="both"/>
        <w:rPr>
          <w:rFonts w:ascii="Times New Roman" w:hAnsi="Times New Roman" w:cs="Times New Roman"/>
          <w:sz w:val="28"/>
          <w:szCs w:val="28"/>
          <w:lang w:val="en-US"/>
        </w:rPr>
      </w:pPr>
      <w:r w:rsidRPr="00AB44C8">
        <w:rPr>
          <w:rFonts w:ascii="Times New Roman" w:hAnsi="Times New Roman" w:cs="Times New Roman"/>
          <w:sz w:val="28"/>
          <w:szCs w:val="28"/>
          <w:lang w:val="en-US"/>
        </w:rPr>
        <w:t xml:space="preserve">    feature_names,</w:t>
      </w:r>
    </w:p>
    <w:p w14:paraId="127A70DF" w14:textId="77777777" w:rsidR="00AB44C8" w:rsidRPr="00AB44C8" w:rsidRDefault="00AB44C8" w:rsidP="00AB44C8">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lang w:val="en-US"/>
        </w:rPr>
        <w:t xml:space="preserve">    </w:t>
      </w:r>
      <w:r w:rsidRPr="00AB44C8">
        <w:rPr>
          <w:rFonts w:ascii="Times New Roman" w:hAnsi="Times New Roman" w:cs="Times New Roman"/>
          <w:sz w:val="28"/>
          <w:szCs w:val="28"/>
        </w:rPr>
        <w:t>output_dir</w:t>
      </w:r>
    </w:p>
    <w:p w14:paraId="7E48D993" w14:textId="77777777" w:rsidR="00AB44C8" w:rsidRPr="00AB44C8" w:rsidRDefault="00AB44C8" w:rsidP="00AB44C8">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w:t>
      </w:r>
    </w:p>
    <w:p w14:paraId="4BCFCFF1" w14:textId="77777777" w:rsidR="00AB44C8" w:rsidRPr="00AB44C8" w:rsidRDefault="00AB44C8" w:rsidP="00AB44C8">
      <w:pPr>
        <w:pStyle w:val="a3"/>
        <w:ind w:left="0" w:firstLine="709"/>
        <w:jc w:val="both"/>
        <w:rPr>
          <w:rFonts w:ascii="Times New Roman" w:hAnsi="Times New Roman" w:cs="Times New Roman"/>
          <w:sz w:val="28"/>
          <w:szCs w:val="28"/>
        </w:rPr>
      </w:pPr>
    </w:p>
    <w:p w14:paraId="3619F907" w14:textId="1873987F" w:rsidR="00AB44C8" w:rsidRPr="002F71C5" w:rsidRDefault="00AB44C8" w:rsidP="002F71C5">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В результате для каждой пары признаков была построена диаграмма рассеяния.</w:t>
      </w:r>
    </w:p>
    <w:p w14:paraId="1D735BFC" w14:textId="77777777" w:rsidR="00AB44C8" w:rsidRPr="00AB44C8" w:rsidRDefault="00AB44C8" w:rsidP="00AB44C8">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lastRenderedPageBreak/>
        <w:t>Полученная матрица диаграмм рассеяния представлена ниже.</w:t>
      </w:r>
    </w:p>
    <w:p w14:paraId="6D9C8F3D" w14:textId="77777777" w:rsidR="00AB44C8" w:rsidRPr="00AB44C8" w:rsidRDefault="00AB44C8" w:rsidP="00AB44C8">
      <w:pPr>
        <w:pStyle w:val="a3"/>
        <w:ind w:left="0" w:firstLine="709"/>
        <w:jc w:val="both"/>
        <w:rPr>
          <w:rFonts w:ascii="Times New Roman" w:hAnsi="Times New Roman" w:cs="Times New Roman"/>
          <w:sz w:val="28"/>
          <w:szCs w:val="28"/>
        </w:rPr>
      </w:pPr>
    </w:p>
    <w:p w14:paraId="0CFB1637" w14:textId="1DE04100" w:rsidR="00AB44C8" w:rsidRDefault="003C54E3" w:rsidP="00AB44C8">
      <w:pPr>
        <w:pStyle w:val="a3"/>
        <w:ind w:left="0" w:firstLine="709"/>
        <w:jc w:val="both"/>
        <w:rPr>
          <w:rFonts w:ascii="Times New Roman" w:hAnsi="Times New Roman" w:cs="Times New Roman"/>
          <w:sz w:val="28"/>
          <w:szCs w:val="28"/>
        </w:rPr>
      </w:pPr>
      <w:r w:rsidRPr="003C54E3">
        <w:rPr>
          <w:rFonts w:ascii="Times New Roman" w:hAnsi="Times New Roman" w:cs="Times New Roman"/>
          <w:noProof/>
          <w:sz w:val="28"/>
          <w:szCs w:val="28"/>
        </w:rPr>
        <w:drawing>
          <wp:inline distT="0" distB="0" distL="0" distR="0" wp14:anchorId="3F2A7005" wp14:editId="5B0346B8">
            <wp:extent cx="5940425" cy="5899785"/>
            <wp:effectExtent l="0" t="0" r="317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899785"/>
                    </a:xfrm>
                    <a:prstGeom prst="rect">
                      <a:avLst/>
                    </a:prstGeom>
                  </pic:spPr>
                </pic:pic>
              </a:graphicData>
            </a:graphic>
          </wp:inline>
        </w:drawing>
      </w:r>
    </w:p>
    <w:p w14:paraId="6A8A072D" w14:textId="3AE0E853" w:rsidR="003C54E3" w:rsidRDefault="003C54E3" w:rsidP="00AB44C8">
      <w:pPr>
        <w:pStyle w:val="a3"/>
        <w:ind w:left="0" w:firstLine="709"/>
        <w:jc w:val="both"/>
        <w:rPr>
          <w:rFonts w:ascii="Times New Roman" w:hAnsi="Times New Roman" w:cs="Times New Roman"/>
          <w:sz w:val="28"/>
          <w:szCs w:val="28"/>
        </w:rPr>
      </w:pPr>
    </w:p>
    <w:p w14:paraId="747CB30F" w14:textId="03DB1942" w:rsidR="00A81726" w:rsidRPr="00A81726" w:rsidRDefault="00492DB6" w:rsidP="00A81726">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Пояснение: </w:t>
      </w:r>
      <w:r w:rsidR="00A81726" w:rsidRPr="00A81726">
        <w:rPr>
          <w:rFonts w:ascii="Times New Roman" w:hAnsi="Times New Roman" w:cs="Times New Roman"/>
          <w:sz w:val="28"/>
          <w:szCs w:val="28"/>
        </w:rPr>
        <w:t>Матрица диаграмм рассеяния показывает распределение объектов в координатах каждой пары признаков. Она позволяет визуально определить наличие линейных и нелинейных зависимостей, групп объектов, выбросов и областей повышенной концентрации данных.</w:t>
      </w:r>
    </w:p>
    <w:p w14:paraId="613D8CE5" w14:textId="6EEE39FC" w:rsidR="00A81726" w:rsidRPr="00AB44C8" w:rsidRDefault="00A81726" w:rsidP="00A81726">
      <w:pPr>
        <w:pStyle w:val="a3"/>
        <w:ind w:left="0" w:firstLine="709"/>
        <w:jc w:val="both"/>
        <w:rPr>
          <w:rFonts w:ascii="Times New Roman" w:hAnsi="Times New Roman" w:cs="Times New Roman"/>
          <w:sz w:val="28"/>
          <w:szCs w:val="28"/>
        </w:rPr>
      </w:pPr>
      <w:r w:rsidRPr="00A81726">
        <w:rPr>
          <w:rFonts w:ascii="Times New Roman" w:hAnsi="Times New Roman" w:cs="Times New Roman"/>
          <w:sz w:val="28"/>
          <w:szCs w:val="28"/>
        </w:rPr>
        <w:t>В отличие от матрицы корреляций, данный график позволяет обнаруживать особенности распределения, которые не всегда выражаются одним числовым коэффициентом. Например, признаки могут иметь нелинейную зависимость или образовывать отдельные группы даже при небольшой линейной корреляции.</w:t>
      </w:r>
    </w:p>
    <w:p w14:paraId="085807E1" w14:textId="61FB97A0" w:rsidR="00AB44C8" w:rsidRPr="002F71C5" w:rsidRDefault="00AB44C8" w:rsidP="002F71C5">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 xml:space="preserve">По полученным графикам можно сделать предварительный вывод о характере распределения объектов. На отдельных проекциях можно увидеть </w:t>
      </w:r>
      <w:r w:rsidRPr="00AB44C8">
        <w:rPr>
          <w:rFonts w:ascii="Times New Roman" w:hAnsi="Times New Roman" w:cs="Times New Roman"/>
          <w:sz w:val="28"/>
          <w:szCs w:val="28"/>
        </w:rPr>
        <w:lastRenderedPageBreak/>
        <w:t>области концентрации объектов различных классов, а также отдельные точки, которые находятся далеко от основной массы данных.</w:t>
      </w:r>
    </w:p>
    <w:p w14:paraId="3EE6E829" w14:textId="612B974C" w:rsidR="00A65334" w:rsidRDefault="00AB44C8" w:rsidP="00AB44C8">
      <w:pPr>
        <w:pStyle w:val="a3"/>
        <w:ind w:left="0" w:firstLine="709"/>
        <w:jc w:val="both"/>
        <w:rPr>
          <w:rFonts w:ascii="Times New Roman" w:hAnsi="Times New Roman" w:cs="Times New Roman"/>
          <w:sz w:val="28"/>
          <w:szCs w:val="28"/>
        </w:rPr>
      </w:pPr>
      <w:r w:rsidRPr="00AB44C8">
        <w:rPr>
          <w:rFonts w:ascii="Times New Roman" w:hAnsi="Times New Roman" w:cs="Times New Roman"/>
          <w:sz w:val="28"/>
          <w:szCs w:val="28"/>
        </w:rPr>
        <w:t>Полученная информация далее использовалась при анализе результатов методов понижения размерности и кластеризации.</w:t>
      </w:r>
    </w:p>
    <w:p w14:paraId="43D6994C" w14:textId="77777777" w:rsidR="0081694F" w:rsidRPr="0081694F" w:rsidRDefault="0081694F" w:rsidP="0081694F">
      <w:pPr>
        <w:pStyle w:val="a3"/>
        <w:ind w:left="0" w:firstLine="709"/>
        <w:jc w:val="both"/>
        <w:rPr>
          <w:rFonts w:ascii="Times New Roman" w:hAnsi="Times New Roman" w:cs="Times New Roman"/>
          <w:sz w:val="28"/>
          <w:szCs w:val="28"/>
          <w:u w:val="single"/>
        </w:rPr>
      </w:pPr>
      <w:r w:rsidRPr="0081694F">
        <w:rPr>
          <w:rFonts w:ascii="Times New Roman" w:hAnsi="Times New Roman" w:cs="Times New Roman"/>
          <w:sz w:val="28"/>
          <w:szCs w:val="28"/>
          <w:u w:val="single"/>
        </w:rPr>
        <w:t>Вывод по заданию 1.2. Матрица диаграмм рассеяния</w:t>
      </w:r>
    </w:p>
    <w:p w14:paraId="60583A9D" w14:textId="492B157F" w:rsidR="0051335E" w:rsidRDefault="0081694F" w:rsidP="0081694F">
      <w:pPr>
        <w:pStyle w:val="a3"/>
        <w:ind w:left="0" w:firstLine="709"/>
        <w:jc w:val="both"/>
        <w:rPr>
          <w:rFonts w:ascii="Times New Roman" w:hAnsi="Times New Roman" w:cs="Times New Roman"/>
          <w:sz w:val="28"/>
          <w:szCs w:val="28"/>
        </w:rPr>
      </w:pPr>
      <w:r w:rsidRPr="0081694F">
        <w:rPr>
          <w:rFonts w:ascii="Times New Roman" w:hAnsi="Times New Roman" w:cs="Times New Roman"/>
          <w:sz w:val="28"/>
          <w:szCs w:val="28"/>
        </w:rPr>
        <w:t>Построение матрицы диаграмм рассеяния позволило визуально исследовать распределение объектов для различных пар признаков. С её помощью можно оценить наличие групп объектов, характер зависимостей между переменными, степень перекрытия распределений и присутствие потенциальных выбросов. Совместное использование диаграмм рассеяния и матрицы корреляций обеспечивает более полное представление о структуре исходных данных.</w:t>
      </w:r>
    </w:p>
    <w:p w14:paraId="14E47E09" w14:textId="77777777" w:rsidR="009A0B22" w:rsidRPr="00A65334" w:rsidRDefault="009A0B22" w:rsidP="0081694F">
      <w:pPr>
        <w:pStyle w:val="a3"/>
        <w:ind w:left="0" w:firstLine="709"/>
        <w:jc w:val="both"/>
        <w:rPr>
          <w:rFonts w:ascii="Times New Roman" w:hAnsi="Times New Roman" w:cs="Times New Roman"/>
          <w:sz w:val="28"/>
          <w:szCs w:val="28"/>
        </w:rPr>
      </w:pPr>
    </w:p>
    <w:p w14:paraId="34173DF4" w14:textId="2EA341E3" w:rsidR="00F57285" w:rsidRPr="00B61875" w:rsidRDefault="00F57285" w:rsidP="00367ECB">
      <w:pPr>
        <w:pStyle w:val="a3"/>
        <w:ind w:left="0" w:firstLine="709"/>
        <w:jc w:val="both"/>
        <w:rPr>
          <w:rFonts w:ascii="Times New Roman" w:hAnsi="Times New Roman" w:cs="Times New Roman"/>
          <w:b/>
          <w:bCs/>
          <w:sz w:val="28"/>
          <w:szCs w:val="28"/>
        </w:rPr>
      </w:pPr>
      <w:r w:rsidRPr="00B61875">
        <w:rPr>
          <w:rFonts w:ascii="Times New Roman" w:hAnsi="Times New Roman" w:cs="Times New Roman"/>
          <w:b/>
          <w:bCs/>
          <w:sz w:val="28"/>
          <w:szCs w:val="28"/>
        </w:rPr>
        <w:t xml:space="preserve">Задание 3. </w:t>
      </w:r>
      <w:r w:rsidR="00B61875" w:rsidRPr="00B61875">
        <w:rPr>
          <w:rFonts w:ascii="Times New Roman" w:hAnsi="Times New Roman" w:cs="Times New Roman"/>
          <w:b/>
          <w:bCs/>
          <w:sz w:val="28"/>
          <w:szCs w:val="28"/>
        </w:rPr>
        <w:t>Исследование значимости и шума с помощью PCA, SVD и ICA</w:t>
      </w:r>
      <w:r w:rsidRPr="00B61875">
        <w:rPr>
          <w:rFonts w:ascii="Times New Roman" w:hAnsi="Times New Roman" w:cs="Times New Roman"/>
          <w:b/>
          <w:bCs/>
          <w:sz w:val="28"/>
          <w:szCs w:val="28"/>
        </w:rPr>
        <w:t>.</w:t>
      </w:r>
    </w:p>
    <w:p w14:paraId="5B869E54" w14:textId="6FA7C2A8"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После предварительного анализа данных были применены три метода понижения размерности:</w:t>
      </w:r>
    </w:p>
    <w:p w14:paraId="5674D6BA" w14:textId="77777777" w:rsidR="005812A7" w:rsidRPr="005812A7" w:rsidRDefault="005812A7" w:rsidP="005812A7">
      <w:pPr>
        <w:pStyle w:val="a3"/>
        <w:numPr>
          <w:ilvl w:val="0"/>
          <w:numId w:val="10"/>
        </w:numPr>
        <w:jc w:val="both"/>
        <w:rPr>
          <w:rFonts w:ascii="Times New Roman" w:hAnsi="Times New Roman" w:cs="Times New Roman"/>
          <w:sz w:val="28"/>
          <w:szCs w:val="28"/>
          <w:lang w:val="en-US"/>
        </w:rPr>
      </w:pPr>
      <w:r w:rsidRPr="005812A7">
        <w:rPr>
          <w:rFonts w:ascii="Times New Roman" w:hAnsi="Times New Roman" w:cs="Times New Roman"/>
          <w:sz w:val="28"/>
          <w:szCs w:val="28"/>
          <w:lang w:val="en-US"/>
        </w:rPr>
        <w:t xml:space="preserve">PCA — Principal Component Analysis, </w:t>
      </w:r>
      <w:r w:rsidRPr="005812A7">
        <w:rPr>
          <w:rFonts w:ascii="Times New Roman" w:hAnsi="Times New Roman" w:cs="Times New Roman"/>
          <w:sz w:val="28"/>
          <w:szCs w:val="28"/>
        </w:rPr>
        <w:t>метод</w:t>
      </w: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главных</w:t>
      </w: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компонент</w:t>
      </w:r>
      <w:r w:rsidRPr="005812A7">
        <w:rPr>
          <w:rFonts w:ascii="Times New Roman" w:hAnsi="Times New Roman" w:cs="Times New Roman"/>
          <w:sz w:val="28"/>
          <w:szCs w:val="28"/>
          <w:lang w:val="en-US"/>
        </w:rPr>
        <w:t>;</w:t>
      </w:r>
    </w:p>
    <w:p w14:paraId="5B5E9215" w14:textId="77777777" w:rsidR="005812A7" w:rsidRPr="005812A7" w:rsidRDefault="005812A7" w:rsidP="005812A7">
      <w:pPr>
        <w:pStyle w:val="a3"/>
        <w:numPr>
          <w:ilvl w:val="0"/>
          <w:numId w:val="10"/>
        </w:numPr>
        <w:jc w:val="both"/>
        <w:rPr>
          <w:rFonts w:ascii="Times New Roman" w:hAnsi="Times New Roman" w:cs="Times New Roman"/>
          <w:sz w:val="28"/>
          <w:szCs w:val="28"/>
          <w:lang w:val="en-US"/>
        </w:rPr>
      </w:pPr>
      <w:r w:rsidRPr="005812A7">
        <w:rPr>
          <w:rFonts w:ascii="Times New Roman" w:hAnsi="Times New Roman" w:cs="Times New Roman"/>
          <w:sz w:val="28"/>
          <w:szCs w:val="28"/>
          <w:lang w:val="en-US"/>
        </w:rPr>
        <w:t xml:space="preserve">SVD — Singular Value Decomposition, </w:t>
      </w:r>
      <w:r w:rsidRPr="005812A7">
        <w:rPr>
          <w:rFonts w:ascii="Times New Roman" w:hAnsi="Times New Roman" w:cs="Times New Roman"/>
          <w:sz w:val="28"/>
          <w:szCs w:val="28"/>
        </w:rPr>
        <w:t>сингулярное</w:t>
      </w: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разложение</w:t>
      </w:r>
      <w:r w:rsidRPr="005812A7">
        <w:rPr>
          <w:rFonts w:ascii="Times New Roman" w:hAnsi="Times New Roman" w:cs="Times New Roman"/>
          <w:sz w:val="28"/>
          <w:szCs w:val="28"/>
          <w:lang w:val="en-US"/>
        </w:rPr>
        <w:t>;</w:t>
      </w:r>
    </w:p>
    <w:p w14:paraId="4F6B1464" w14:textId="42697947" w:rsidR="005812A7" w:rsidRPr="005812A7" w:rsidRDefault="005812A7" w:rsidP="005812A7">
      <w:pPr>
        <w:pStyle w:val="a3"/>
        <w:numPr>
          <w:ilvl w:val="0"/>
          <w:numId w:val="10"/>
        </w:numPr>
        <w:jc w:val="both"/>
        <w:rPr>
          <w:rFonts w:ascii="Times New Roman" w:hAnsi="Times New Roman" w:cs="Times New Roman"/>
          <w:sz w:val="28"/>
          <w:szCs w:val="28"/>
          <w:lang w:val="en-US"/>
        </w:rPr>
      </w:pPr>
      <w:r w:rsidRPr="005812A7">
        <w:rPr>
          <w:rFonts w:ascii="Times New Roman" w:hAnsi="Times New Roman" w:cs="Times New Roman"/>
          <w:sz w:val="28"/>
          <w:szCs w:val="28"/>
          <w:lang w:val="en-US"/>
        </w:rPr>
        <w:t xml:space="preserve">ICA — Independent Component Analysis, </w:t>
      </w:r>
      <w:r w:rsidRPr="005812A7">
        <w:rPr>
          <w:rFonts w:ascii="Times New Roman" w:hAnsi="Times New Roman" w:cs="Times New Roman"/>
          <w:sz w:val="28"/>
          <w:szCs w:val="28"/>
        </w:rPr>
        <w:t>анализ</w:t>
      </w: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независимых</w:t>
      </w: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компонент</w:t>
      </w:r>
      <w:r w:rsidRPr="005812A7">
        <w:rPr>
          <w:rFonts w:ascii="Times New Roman" w:hAnsi="Times New Roman" w:cs="Times New Roman"/>
          <w:sz w:val="28"/>
          <w:szCs w:val="28"/>
          <w:lang w:val="en-US"/>
        </w:rPr>
        <w:t>.</w:t>
      </w:r>
    </w:p>
    <w:p w14:paraId="6BCA89C8" w14:textId="3A662BD5" w:rsid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Перед применением методов исходные признаки были стандартизированы.</w:t>
      </w:r>
    </w:p>
    <w:p w14:paraId="7CAC55D4" w14:textId="77777777" w:rsidR="005812A7" w:rsidRPr="005812A7" w:rsidRDefault="005812A7" w:rsidP="005812A7">
      <w:pPr>
        <w:pStyle w:val="a3"/>
        <w:ind w:left="0" w:firstLine="709"/>
        <w:jc w:val="both"/>
        <w:rPr>
          <w:rFonts w:ascii="Times New Roman" w:hAnsi="Times New Roman" w:cs="Times New Roman"/>
          <w:sz w:val="28"/>
          <w:szCs w:val="28"/>
        </w:rPr>
      </w:pPr>
    </w:p>
    <w:p w14:paraId="5414A7E7" w14:textId="77777777" w:rsidR="005812A7" w:rsidRPr="005812A7" w:rsidRDefault="005812A7" w:rsidP="005812A7">
      <w:pPr>
        <w:pStyle w:val="a3"/>
        <w:ind w:left="0" w:firstLine="709"/>
        <w:jc w:val="both"/>
        <w:rPr>
          <w:rFonts w:ascii="Times New Roman" w:hAnsi="Times New Roman" w:cs="Times New Roman"/>
          <w:sz w:val="28"/>
          <w:szCs w:val="28"/>
          <w:u w:val="single"/>
        </w:rPr>
      </w:pPr>
      <w:r w:rsidRPr="005812A7">
        <w:rPr>
          <w:rFonts w:ascii="Times New Roman" w:hAnsi="Times New Roman" w:cs="Times New Roman"/>
          <w:sz w:val="28"/>
          <w:szCs w:val="28"/>
          <w:u w:val="single"/>
        </w:rPr>
        <w:t>Стандартизация данных</w:t>
      </w:r>
    </w:p>
    <w:p w14:paraId="377A38A3" w14:textId="77777777" w:rsidR="005812A7" w:rsidRPr="005812A7" w:rsidRDefault="005812A7" w:rsidP="005812A7">
      <w:pPr>
        <w:pStyle w:val="a3"/>
        <w:ind w:left="0" w:firstLine="709"/>
        <w:jc w:val="both"/>
        <w:rPr>
          <w:rFonts w:ascii="Times New Roman" w:hAnsi="Times New Roman" w:cs="Times New Roman"/>
          <w:sz w:val="28"/>
          <w:szCs w:val="28"/>
        </w:rPr>
      </w:pPr>
    </w:p>
    <w:p w14:paraId="1171D945" w14:textId="66E01B9A"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Стандартизация необходима для того, чтобы признаки с разными масштабами не оказывали чрезмерного влияния на результат.</w:t>
      </w:r>
    </w:p>
    <w:p w14:paraId="57A8F499" w14:textId="77777777" w:rsidR="005812A7" w:rsidRPr="005812A7" w:rsidRDefault="005812A7" w:rsidP="005812A7">
      <w:pPr>
        <w:pStyle w:val="a3"/>
        <w:ind w:left="0" w:firstLine="709"/>
        <w:jc w:val="both"/>
        <w:rPr>
          <w:rFonts w:ascii="Times New Roman" w:hAnsi="Times New Roman" w:cs="Times New Roman"/>
          <w:sz w:val="28"/>
          <w:szCs w:val="28"/>
          <w:lang w:val="en-US"/>
        </w:rPr>
      </w:pPr>
      <w:r w:rsidRPr="005812A7">
        <w:rPr>
          <w:rFonts w:ascii="Times New Roman" w:hAnsi="Times New Roman" w:cs="Times New Roman"/>
          <w:sz w:val="28"/>
          <w:szCs w:val="28"/>
        </w:rPr>
        <w:t>В</w:t>
      </w: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работе</w:t>
      </w: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использовался</w:t>
      </w:r>
      <w:r w:rsidRPr="005812A7">
        <w:rPr>
          <w:rFonts w:ascii="Times New Roman" w:hAnsi="Times New Roman" w:cs="Times New Roman"/>
          <w:sz w:val="28"/>
          <w:szCs w:val="28"/>
          <w:lang w:val="en-US"/>
        </w:rPr>
        <w:t xml:space="preserve"> StandardScaler:</w:t>
      </w:r>
    </w:p>
    <w:p w14:paraId="07BC64D5" w14:textId="77777777" w:rsidR="005812A7" w:rsidRPr="005812A7" w:rsidRDefault="005812A7" w:rsidP="005812A7">
      <w:pPr>
        <w:pStyle w:val="a3"/>
        <w:ind w:left="0" w:firstLine="709"/>
        <w:jc w:val="both"/>
        <w:rPr>
          <w:rFonts w:ascii="Times New Roman" w:hAnsi="Times New Roman" w:cs="Times New Roman"/>
          <w:sz w:val="28"/>
          <w:szCs w:val="28"/>
          <w:lang w:val="en-US"/>
        </w:rPr>
      </w:pPr>
    </w:p>
    <w:p w14:paraId="6174EB49" w14:textId="77777777" w:rsidR="005812A7" w:rsidRPr="005812A7" w:rsidRDefault="005812A7" w:rsidP="005812A7">
      <w:pPr>
        <w:pStyle w:val="a3"/>
        <w:ind w:left="0" w:firstLine="709"/>
        <w:jc w:val="both"/>
        <w:rPr>
          <w:rFonts w:ascii="Times New Roman" w:hAnsi="Times New Roman" w:cs="Times New Roman"/>
          <w:sz w:val="28"/>
          <w:szCs w:val="28"/>
          <w:lang w:val="en-US"/>
        </w:rPr>
      </w:pPr>
      <w:r w:rsidRPr="005812A7">
        <w:rPr>
          <w:rFonts w:ascii="Times New Roman" w:hAnsi="Times New Roman" w:cs="Times New Roman"/>
          <w:sz w:val="28"/>
          <w:szCs w:val="28"/>
          <w:lang w:val="en-US"/>
        </w:rPr>
        <w:t>X_scaled, scaler = standardize_data(X)</w:t>
      </w:r>
    </w:p>
    <w:p w14:paraId="5D733A4A" w14:textId="77777777" w:rsidR="005812A7" w:rsidRPr="005812A7" w:rsidRDefault="005812A7" w:rsidP="005812A7">
      <w:pPr>
        <w:pStyle w:val="a3"/>
        <w:ind w:left="0" w:firstLine="709"/>
        <w:jc w:val="both"/>
        <w:rPr>
          <w:rFonts w:ascii="Times New Roman" w:hAnsi="Times New Roman" w:cs="Times New Roman"/>
          <w:sz w:val="28"/>
          <w:szCs w:val="28"/>
          <w:lang w:val="en-US"/>
        </w:rPr>
      </w:pPr>
    </w:p>
    <w:p w14:paraId="3C966D66" w14:textId="79A51EA3"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После стандартизации каждый признак приводится примерно к нулевому среднему и единичному стандартному отклонению.</w:t>
      </w:r>
    </w:p>
    <w:p w14:paraId="71EFB838"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Это особенно важно для PCA и SVD, поскольку данные этих методов чувствительны к масштабу признаков.</w:t>
      </w:r>
    </w:p>
    <w:p w14:paraId="147B3834" w14:textId="77777777" w:rsidR="005812A7" w:rsidRPr="005812A7" w:rsidRDefault="005812A7" w:rsidP="005812A7">
      <w:pPr>
        <w:pStyle w:val="a3"/>
        <w:ind w:left="0" w:firstLine="709"/>
        <w:jc w:val="both"/>
        <w:rPr>
          <w:rFonts w:ascii="Times New Roman" w:hAnsi="Times New Roman" w:cs="Times New Roman"/>
          <w:sz w:val="28"/>
          <w:szCs w:val="28"/>
        </w:rPr>
      </w:pPr>
    </w:p>
    <w:p w14:paraId="5627E01B" w14:textId="77777777" w:rsidR="005812A7" w:rsidRPr="005812A7" w:rsidRDefault="005812A7" w:rsidP="005812A7">
      <w:pPr>
        <w:pStyle w:val="a3"/>
        <w:ind w:left="0" w:firstLine="709"/>
        <w:jc w:val="both"/>
        <w:rPr>
          <w:rFonts w:ascii="Times New Roman" w:hAnsi="Times New Roman" w:cs="Times New Roman"/>
          <w:sz w:val="28"/>
          <w:szCs w:val="28"/>
          <w:u w:val="single"/>
        </w:rPr>
      </w:pPr>
      <w:r w:rsidRPr="005812A7">
        <w:rPr>
          <w:rFonts w:ascii="Times New Roman" w:hAnsi="Times New Roman" w:cs="Times New Roman"/>
          <w:sz w:val="28"/>
          <w:szCs w:val="28"/>
          <w:u w:val="single"/>
        </w:rPr>
        <w:t>PCA — метод главных компонент</w:t>
      </w:r>
    </w:p>
    <w:p w14:paraId="52CD5502" w14:textId="77777777" w:rsidR="005812A7" w:rsidRPr="005812A7" w:rsidRDefault="005812A7" w:rsidP="005812A7">
      <w:pPr>
        <w:pStyle w:val="a3"/>
        <w:ind w:left="0" w:firstLine="709"/>
        <w:jc w:val="both"/>
        <w:rPr>
          <w:rFonts w:ascii="Times New Roman" w:hAnsi="Times New Roman" w:cs="Times New Roman"/>
          <w:sz w:val="28"/>
          <w:szCs w:val="28"/>
        </w:rPr>
      </w:pPr>
    </w:p>
    <w:p w14:paraId="68A895CB" w14:textId="46A3EEF4"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PCA расшифровывается как Principal Component Analysis — анализ главных компонент.</w:t>
      </w:r>
    </w:p>
    <w:p w14:paraId="377C6BDE" w14:textId="473735AD"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lastRenderedPageBreak/>
        <w:t>Это один из наиболее распространённых методов понижения размерности.</w:t>
      </w:r>
    </w:p>
    <w:p w14:paraId="11519520" w14:textId="6B4046FC"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Основная идея PCA заключается в том, чтобы заменить исходные признаки новыми компонентами. Первая компонента выбирается таким образом, чтобы объяснять максимально возможную долю дисперсии данных. Вторая компонента объясняет максимально возможную оставшуюся дисперсию и при этом является ортогональной первой. Далее процесс продолжается для следующих компонент.</w:t>
      </w:r>
    </w:p>
    <w:p w14:paraId="01D29743"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Таким образом, вместо пяти исходных признаков:</w:t>
      </w:r>
    </w:p>
    <w:p w14:paraId="0701A662" w14:textId="77777777" w:rsidR="005812A7" w:rsidRPr="005812A7" w:rsidRDefault="005812A7" w:rsidP="005812A7">
      <w:pPr>
        <w:pStyle w:val="a3"/>
        <w:ind w:left="0" w:firstLine="709"/>
        <w:jc w:val="both"/>
        <w:rPr>
          <w:rFonts w:ascii="Times New Roman" w:hAnsi="Times New Roman" w:cs="Times New Roman"/>
          <w:sz w:val="28"/>
          <w:szCs w:val="28"/>
        </w:rPr>
      </w:pPr>
    </w:p>
    <w:p w14:paraId="6558A431"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a, b, c, d, e</w:t>
      </w:r>
    </w:p>
    <w:p w14:paraId="149FCB2E" w14:textId="77777777" w:rsidR="005812A7" w:rsidRPr="005812A7" w:rsidRDefault="005812A7" w:rsidP="005812A7">
      <w:pPr>
        <w:pStyle w:val="a3"/>
        <w:ind w:left="0" w:firstLine="709"/>
        <w:jc w:val="both"/>
        <w:rPr>
          <w:rFonts w:ascii="Times New Roman" w:hAnsi="Times New Roman" w:cs="Times New Roman"/>
          <w:sz w:val="28"/>
          <w:szCs w:val="28"/>
        </w:rPr>
      </w:pPr>
    </w:p>
    <w:p w14:paraId="514250AB"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получается пять новых компонент:</w:t>
      </w:r>
    </w:p>
    <w:p w14:paraId="781D895C" w14:textId="77777777" w:rsidR="005812A7" w:rsidRPr="005812A7" w:rsidRDefault="005812A7" w:rsidP="005812A7">
      <w:pPr>
        <w:pStyle w:val="a3"/>
        <w:ind w:left="0" w:firstLine="709"/>
        <w:jc w:val="both"/>
        <w:rPr>
          <w:rFonts w:ascii="Times New Roman" w:hAnsi="Times New Roman" w:cs="Times New Roman"/>
          <w:sz w:val="28"/>
          <w:szCs w:val="28"/>
        </w:rPr>
      </w:pPr>
    </w:p>
    <w:p w14:paraId="202B7513"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PC1, PC2, PC3, PC4, PC5</w:t>
      </w:r>
    </w:p>
    <w:p w14:paraId="3E372E0C" w14:textId="77777777" w:rsidR="005812A7" w:rsidRPr="005812A7" w:rsidRDefault="005812A7" w:rsidP="005812A7">
      <w:pPr>
        <w:pStyle w:val="a3"/>
        <w:ind w:left="0" w:firstLine="709"/>
        <w:jc w:val="both"/>
        <w:rPr>
          <w:rFonts w:ascii="Times New Roman" w:hAnsi="Times New Roman" w:cs="Times New Roman"/>
          <w:sz w:val="28"/>
          <w:szCs w:val="28"/>
        </w:rPr>
      </w:pPr>
    </w:p>
    <w:p w14:paraId="043A035E" w14:textId="503FB6A0"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При этом первые компоненты обычно содержат основную часть информации, а компоненты с очень небольшим вкладом могут рассматриваться как малозначимые или шумовые.</w:t>
      </w:r>
    </w:p>
    <w:p w14:paraId="409FDEE7"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Для PCA в программе использовалась функция:</w:t>
      </w:r>
    </w:p>
    <w:p w14:paraId="50370EC5" w14:textId="77777777" w:rsidR="005812A7" w:rsidRPr="005812A7" w:rsidRDefault="005812A7" w:rsidP="005812A7">
      <w:pPr>
        <w:pStyle w:val="a3"/>
        <w:ind w:left="0" w:firstLine="709"/>
        <w:jc w:val="both"/>
        <w:rPr>
          <w:rFonts w:ascii="Times New Roman" w:hAnsi="Times New Roman" w:cs="Times New Roman"/>
          <w:sz w:val="28"/>
          <w:szCs w:val="28"/>
        </w:rPr>
      </w:pPr>
    </w:p>
    <w:p w14:paraId="6B3E8703" w14:textId="77777777" w:rsidR="005812A7" w:rsidRPr="005812A7" w:rsidRDefault="005812A7" w:rsidP="005812A7">
      <w:pPr>
        <w:pStyle w:val="a3"/>
        <w:ind w:left="0" w:firstLine="709"/>
        <w:jc w:val="both"/>
        <w:rPr>
          <w:rFonts w:ascii="Times New Roman" w:hAnsi="Times New Roman" w:cs="Times New Roman"/>
          <w:sz w:val="28"/>
          <w:szCs w:val="28"/>
          <w:lang w:val="en-US"/>
        </w:rPr>
      </w:pPr>
      <w:r w:rsidRPr="005812A7">
        <w:rPr>
          <w:rFonts w:ascii="Times New Roman" w:hAnsi="Times New Roman" w:cs="Times New Roman"/>
          <w:sz w:val="28"/>
          <w:szCs w:val="28"/>
          <w:lang w:val="en-US"/>
        </w:rPr>
        <w:t>pca_analysis(</w:t>
      </w:r>
    </w:p>
    <w:p w14:paraId="58CE6A0F" w14:textId="77777777" w:rsidR="005812A7" w:rsidRPr="005812A7" w:rsidRDefault="005812A7" w:rsidP="005812A7">
      <w:pPr>
        <w:pStyle w:val="a3"/>
        <w:ind w:left="0" w:firstLine="709"/>
        <w:jc w:val="both"/>
        <w:rPr>
          <w:rFonts w:ascii="Times New Roman" w:hAnsi="Times New Roman" w:cs="Times New Roman"/>
          <w:sz w:val="28"/>
          <w:szCs w:val="28"/>
          <w:lang w:val="en-US"/>
        </w:rPr>
      </w:pPr>
      <w:r w:rsidRPr="005812A7">
        <w:rPr>
          <w:rFonts w:ascii="Times New Roman" w:hAnsi="Times New Roman" w:cs="Times New Roman"/>
          <w:sz w:val="28"/>
          <w:szCs w:val="28"/>
          <w:lang w:val="en-US"/>
        </w:rPr>
        <w:t xml:space="preserve">    X_scaled,</w:t>
      </w:r>
    </w:p>
    <w:p w14:paraId="01C7B7EA" w14:textId="77777777" w:rsidR="005812A7" w:rsidRPr="005812A7" w:rsidRDefault="005812A7" w:rsidP="005812A7">
      <w:pPr>
        <w:pStyle w:val="a3"/>
        <w:ind w:left="0" w:firstLine="709"/>
        <w:jc w:val="both"/>
        <w:rPr>
          <w:rFonts w:ascii="Times New Roman" w:hAnsi="Times New Roman" w:cs="Times New Roman"/>
          <w:sz w:val="28"/>
          <w:szCs w:val="28"/>
          <w:lang w:val="en-US"/>
        </w:rPr>
      </w:pPr>
      <w:r w:rsidRPr="005812A7">
        <w:rPr>
          <w:rFonts w:ascii="Times New Roman" w:hAnsi="Times New Roman" w:cs="Times New Roman"/>
          <w:sz w:val="28"/>
          <w:szCs w:val="28"/>
          <w:lang w:val="en-US"/>
        </w:rPr>
        <w:t xml:space="preserve">    feature_names,</w:t>
      </w:r>
    </w:p>
    <w:p w14:paraId="65E74626"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lang w:val="en-US"/>
        </w:rPr>
        <w:t xml:space="preserve">    </w:t>
      </w:r>
      <w:r w:rsidRPr="005812A7">
        <w:rPr>
          <w:rFonts w:ascii="Times New Roman" w:hAnsi="Times New Roman" w:cs="Times New Roman"/>
          <w:sz w:val="28"/>
          <w:szCs w:val="28"/>
        </w:rPr>
        <w:t>y,</w:t>
      </w:r>
    </w:p>
    <w:p w14:paraId="747B1E35"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 xml:space="preserve">    output_dir</w:t>
      </w:r>
    </w:p>
    <w:p w14:paraId="3242D882"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w:t>
      </w:r>
    </w:p>
    <w:p w14:paraId="4978B371" w14:textId="4E0C43D9" w:rsidR="005812A7" w:rsidRDefault="009C789C" w:rsidP="005812A7">
      <w:pPr>
        <w:pStyle w:val="a3"/>
        <w:ind w:left="0" w:firstLine="709"/>
        <w:jc w:val="both"/>
        <w:rPr>
          <w:rFonts w:ascii="Times New Roman" w:hAnsi="Times New Roman" w:cs="Times New Roman"/>
          <w:sz w:val="28"/>
          <w:szCs w:val="28"/>
        </w:rPr>
      </w:pPr>
      <w:r w:rsidRPr="009C789C">
        <w:rPr>
          <w:rFonts w:ascii="Times New Roman" w:hAnsi="Times New Roman" w:cs="Times New Roman"/>
          <w:noProof/>
          <w:sz w:val="28"/>
          <w:szCs w:val="28"/>
        </w:rPr>
        <w:lastRenderedPageBreak/>
        <w:drawing>
          <wp:inline distT="0" distB="0" distL="0" distR="0" wp14:anchorId="4E56FE01" wp14:editId="11D62EB6">
            <wp:extent cx="5940425" cy="3965575"/>
            <wp:effectExtent l="0" t="0" r="317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965575"/>
                    </a:xfrm>
                    <a:prstGeom prst="rect">
                      <a:avLst/>
                    </a:prstGeom>
                  </pic:spPr>
                </pic:pic>
              </a:graphicData>
            </a:graphic>
          </wp:inline>
        </w:drawing>
      </w:r>
    </w:p>
    <w:p w14:paraId="54A22BC9" w14:textId="665D1979" w:rsidR="00C1367B" w:rsidRPr="00C1367B" w:rsidRDefault="00CC747E" w:rsidP="00C1367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Пояснение: </w:t>
      </w:r>
      <w:r w:rsidR="00C1367B">
        <w:rPr>
          <w:rFonts w:ascii="Times New Roman" w:hAnsi="Times New Roman" w:cs="Times New Roman"/>
          <w:sz w:val="28"/>
          <w:szCs w:val="28"/>
        </w:rPr>
        <w:t>результаты</w:t>
      </w:r>
      <w:r w:rsidR="00C1367B" w:rsidRPr="00C1367B">
        <w:rPr>
          <w:rFonts w:ascii="Times New Roman" w:hAnsi="Times New Roman" w:cs="Times New Roman"/>
          <w:sz w:val="28"/>
          <w:szCs w:val="28"/>
        </w:rPr>
        <w:t xml:space="preserve"> объяснённой дисперсии показывает, какую долю общей изменчивости исходных данных сохраняет каждая главная компонента. Первая компонента описывает направление максимальной дисперсии, а последующие компоненты последовательно описывают оставшуюся дисперсию при условии ортогональности предыдущим компонентам.</w:t>
      </w:r>
    </w:p>
    <w:p w14:paraId="4793AEC7" w14:textId="16296574" w:rsidR="00CC747E" w:rsidRPr="005812A7" w:rsidRDefault="00C543EB" w:rsidP="00C1367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Показатели</w:t>
      </w:r>
      <w:r w:rsidR="00C1367B" w:rsidRPr="00C1367B">
        <w:rPr>
          <w:rFonts w:ascii="Times New Roman" w:hAnsi="Times New Roman" w:cs="Times New Roman"/>
          <w:sz w:val="28"/>
          <w:szCs w:val="28"/>
        </w:rPr>
        <w:t xml:space="preserve"> необходим</w:t>
      </w:r>
      <w:r>
        <w:rPr>
          <w:rFonts w:ascii="Times New Roman" w:hAnsi="Times New Roman" w:cs="Times New Roman"/>
          <w:sz w:val="28"/>
          <w:szCs w:val="28"/>
        </w:rPr>
        <w:t>ы</w:t>
      </w:r>
      <w:r w:rsidR="00C1367B" w:rsidRPr="00C1367B">
        <w:rPr>
          <w:rFonts w:ascii="Times New Roman" w:hAnsi="Times New Roman" w:cs="Times New Roman"/>
          <w:sz w:val="28"/>
          <w:szCs w:val="28"/>
        </w:rPr>
        <w:t xml:space="preserve"> для определения количества компонент, достаточного для представления основной структуры данных. Если несколько первых компонент объясняют большую часть общей дисперсии, исходные признаки можно представить в пространстве меньшей размерности с относительно небольшой потерей информации. Компоненты, вносящие незначительный вклад, могут рассматриваться как второстепенные, однако их малый вклад сам по себе не доказывает, что они содержат исключительно шум.</w:t>
      </w:r>
    </w:p>
    <w:p w14:paraId="37B0A59E" w14:textId="6F800083"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В результате были получены:</w:t>
      </w:r>
    </w:p>
    <w:p w14:paraId="0ECE5F97" w14:textId="77777777" w:rsidR="005812A7" w:rsidRPr="005812A7" w:rsidRDefault="005812A7" w:rsidP="005812A7">
      <w:pPr>
        <w:pStyle w:val="a3"/>
        <w:numPr>
          <w:ilvl w:val="0"/>
          <w:numId w:val="11"/>
        </w:numPr>
        <w:jc w:val="both"/>
        <w:rPr>
          <w:rFonts w:ascii="Times New Roman" w:hAnsi="Times New Roman" w:cs="Times New Roman"/>
          <w:sz w:val="28"/>
          <w:szCs w:val="28"/>
        </w:rPr>
      </w:pPr>
      <w:r w:rsidRPr="005812A7">
        <w:rPr>
          <w:rFonts w:ascii="Times New Roman" w:hAnsi="Times New Roman" w:cs="Times New Roman"/>
          <w:sz w:val="28"/>
          <w:szCs w:val="28"/>
        </w:rPr>
        <w:t>значения объяснённой дисперсии;</w:t>
      </w:r>
    </w:p>
    <w:p w14:paraId="1E35D862" w14:textId="77777777" w:rsidR="005812A7" w:rsidRPr="005812A7" w:rsidRDefault="005812A7" w:rsidP="005812A7">
      <w:pPr>
        <w:pStyle w:val="a3"/>
        <w:numPr>
          <w:ilvl w:val="0"/>
          <w:numId w:val="11"/>
        </w:numPr>
        <w:jc w:val="both"/>
        <w:rPr>
          <w:rFonts w:ascii="Times New Roman" w:hAnsi="Times New Roman" w:cs="Times New Roman"/>
          <w:sz w:val="28"/>
          <w:szCs w:val="28"/>
        </w:rPr>
      </w:pPr>
      <w:r w:rsidRPr="005812A7">
        <w:rPr>
          <w:rFonts w:ascii="Times New Roman" w:hAnsi="Times New Roman" w:cs="Times New Roman"/>
          <w:sz w:val="28"/>
          <w:szCs w:val="28"/>
        </w:rPr>
        <w:t>доля объяснённой дисперсии каждой компоненты;</w:t>
      </w:r>
    </w:p>
    <w:p w14:paraId="12BAE7BE" w14:textId="77777777" w:rsidR="005812A7" w:rsidRPr="005812A7" w:rsidRDefault="005812A7" w:rsidP="005812A7">
      <w:pPr>
        <w:pStyle w:val="a3"/>
        <w:numPr>
          <w:ilvl w:val="0"/>
          <w:numId w:val="11"/>
        </w:numPr>
        <w:jc w:val="both"/>
        <w:rPr>
          <w:rFonts w:ascii="Times New Roman" w:hAnsi="Times New Roman" w:cs="Times New Roman"/>
          <w:sz w:val="28"/>
          <w:szCs w:val="28"/>
        </w:rPr>
      </w:pPr>
      <w:r w:rsidRPr="005812A7">
        <w:rPr>
          <w:rFonts w:ascii="Times New Roman" w:hAnsi="Times New Roman" w:cs="Times New Roman"/>
          <w:sz w:val="28"/>
          <w:szCs w:val="28"/>
        </w:rPr>
        <w:t>суммарная объяснённая дисперсия;</w:t>
      </w:r>
    </w:p>
    <w:p w14:paraId="27592A15" w14:textId="77777777" w:rsidR="005812A7" w:rsidRPr="005812A7" w:rsidRDefault="005812A7" w:rsidP="005812A7">
      <w:pPr>
        <w:pStyle w:val="a3"/>
        <w:numPr>
          <w:ilvl w:val="0"/>
          <w:numId w:val="11"/>
        </w:numPr>
        <w:jc w:val="both"/>
        <w:rPr>
          <w:rFonts w:ascii="Times New Roman" w:hAnsi="Times New Roman" w:cs="Times New Roman"/>
          <w:sz w:val="28"/>
          <w:szCs w:val="28"/>
        </w:rPr>
      </w:pPr>
      <w:r w:rsidRPr="005812A7">
        <w:rPr>
          <w:rFonts w:ascii="Times New Roman" w:hAnsi="Times New Roman" w:cs="Times New Roman"/>
          <w:sz w:val="28"/>
          <w:szCs w:val="28"/>
        </w:rPr>
        <w:t>оценки загрузок признаков;</w:t>
      </w:r>
    </w:p>
    <w:p w14:paraId="22B03B1A" w14:textId="77777777" w:rsidR="005812A7" w:rsidRPr="005812A7" w:rsidRDefault="005812A7" w:rsidP="005812A7">
      <w:pPr>
        <w:pStyle w:val="a3"/>
        <w:numPr>
          <w:ilvl w:val="0"/>
          <w:numId w:val="11"/>
        </w:numPr>
        <w:jc w:val="both"/>
        <w:rPr>
          <w:rFonts w:ascii="Times New Roman" w:hAnsi="Times New Roman" w:cs="Times New Roman"/>
          <w:sz w:val="28"/>
          <w:szCs w:val="28"/>
        </w:rPr>
      </w:pPr>
      <w:r w:rsidRPr="005812A7">
        <w:rPr>
          <w:rFonts w:ascii="Times New Roman" w:hAnsi="Times New Roman" w:cs="Times New Roman"/>
          <w:sz w:val="28"/>
          <w:szCs w:val="28"/>
        </w:rPr>
        <w:t>координаты объектов в пространстве главных компонент.</w:t>
      </w:r>
    </w:p>
    <w:p w14:paraId="5DD81542" w14:textId="77777777" w:rsidR="005812A7" w:rsidRPr="005812A7" w:rsidRDefault="005812A7" w:rsidP="005812A7">
      <w:pPr>
        <w:pStyle w:val="a3"/>
        <w:numPr>
          <w:ilvl w:val="0"/>
          <w:numId w:val="11"/>
        </w:numPr>
        <w:jc w:val="both"/>
        <w:rPr>
          <w:rFonts w:ascii="Times New Roman" w:hAnsi="Times New Roman" w:cs="Times New Roman"/>
          <w:sz w:val="28"/>
          <w:szCs w:val="28"/>
        </w:rPr>
      </w:pPr>
      <w:r w:rsidRPr="005812A7">
        <w:rPr>
          <w:rFonts w:ascii="Times New Roman" w:hAnsi="Times New Roman" w:cs="Times New Roman"/>
          <w:sz w:val="28"/>
          <w:szCs w:val="28"/>
        </w:rPr>
        <w:t>SVD — сингулярное разложение</w:t>
      </w:r>
    </w:p>
    <w:p w14:paraId="45B46363" w14:textId="6322DD17" w:rsidR="005812A7" w:rsidRDefault="005812A7" w:rsidP="005812A7">
      <w:pPr>
        <w:pStyle w:val="a3"/>
        <w:ind w:left="0" w:firstLine="709"/>
        <w:jc w:val="both"/>
        <w:rPr>
          <w:rFonts w:ascii="Times New Roman" w:hAnsi="Times New Roman" w:cs="Times New Roman"/>
          <w:sz w:val="28"/>
          <w:szCs w:val="28"/>
        </w:rPr>
      </w:pPr>
    </w:p>
    <w:p w14:paraId="4B889532" w14:textId="27CF1178" w:rsidR="005812A7" w:rsidRPr="005812A7" w:rsidRDefault="005812A7" w:rsidP="005812A7">
      <w:pPr>
        <w:pStyle w:val="a3"/>
        <w:ind w:left="0" w:firstLine="709"/>
        <w:jc w:val="both"/>
        <w:rPr>
          <w:rFonts w:ascii="Times New Roman" w:hAnsi="Times New Roman" w:cs="Times New Roman"/>
          <w:sz w:val="28"/>
          <w:szCs w:val="28"/>
          <w:u w:val="single"/>
        </w:rPr>
      </w:pPr>
      <w:r w:rsidRPr="005812A7">
        <w:rPr>
          <w:rFonts w:ascii="Times New Roman" w:hAnsi="Times New Roman" w:cs="Times New Roman"/>
          <w:sz w:val="28"/>
          <w:szCs w:val="28"/>
          <w:u w:val="single"/>
        </w:rPr>
        <w:t>SVD — сингулярное разложение</w:t>
      </w:r>
    </w:p>
    <w:p w14:paraId="4DDDE00A" w14:textId="77777777" w:rsidR="005812A7" w:rsidRPr="005812A7" w:rsidRDefault="005812A7" w:rsidP="005812A7">
      <w:pPr>
        <w:pStyle w:val="a3"/>
        <w:ind w:left="0" w:firstLine="709"/>
        <w:jc w:val="both"/>
        <w:rPr>
          <w:rFonts w:ascii="Times New Roman" w:hAnsi="Times New Roman" w:cs="Times New Roman"/>
          <w:sz w:val="28"/>
          <w:szCs w:val="28"/>
        </w:rPr>
      </w:pPr>
    </w:p>
    <w:p w14:paraId="5429874D" w14:textId="31F1EE31"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lastRenderedPageBreak/>
        <w:t>SVD расшифровывается как Singular Value Decomposition — сингулярное разложение матрицы.</w:t>
      </w:r>
    </w:p>
    <w:p w14:paraId="09AF1FD7" w14:textId="4E92E07F"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Метод представляет исходную матрицу данных через произведение нескольких матриц. Основное значение для анализа имеют сингулярные значения.</w:t>
      </w:r>
    </w:p>
    <w:p w14:paraId="2A00E414" w14:textId="7B9BCCB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Чем больше сингулярное значение, тем больший вклад соответствующее направление вносит в структуру исходных данных.</w:t>
      </w:r>
    </w:p>
    <w:p w14:paraId="08467F89" w14:textId="3A3E9712"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Большие сингулярные значения соответствуют наиболее значимым направлениям данных. Малые значения могут указывать на направления с небольшим количеством полезной информации или на шум.</w:t>
      </w:r>
    </w:p>
    <w:p w14:paraId="33F2C6EF" w14:textId="0A1F90FC" w:rsid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В программе SVD выполнялся над стандартизированными данными.</w:t>
      </w:r>
    </w:p>
    <w:p w14:paraId="7809BBDB" w14:textId="1D9AB62F" w:rsidR="00501919" w:rsidRPr="005812A7" w:rsidRDefault="00501919" w:rsidP="005812A7">
      <w:pPr>
        <w:pStyle w:val="a3"/>
        <w:ind w:left="0" w:firstLine="709"/>
        <w:jc w:val="both"/>
        <w:rPr>
          <w:rFonts w:ascii="Times New Roman" w:hAnsi="Times New Roman" w:cs="Times New Roman"/>
          <w:sz w:val="28"/>
          <w:szCs w:val="28"/>
        </w:rPr>
      </w:pPr>
      <w:r w:rsidRPr="00501919">
        <w:rPr>
          <w:rFonts w:ascii="Times New Roman" w:hAnsi="Times New Roman" w:cs="Times New Roman"/>
          <w:noProof/>
          <w:sz w:val="28"/>
          <w:szCs w:val="28"/>
        </w:rPr>
        <w:drawing>
          <wp:inline distT="0" distB="0" distL="0" distR="0" wp14:anchorId="534BE16B" wp14:editId="2113B67E">
            <wp:extent cx="3610479" cy="4086795"/>
            <wp:effectExtent l="0" t="0" r="9525" b="952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10479" cy="4086795"/>
                    </a:xfrm>
                    <a:prstGeom prst="rect">
                      <a:avLst/>
                    </a:prstGeom>
                  </pic:spPr>
                </pic:pic>
              </a:graphicData>
            </a:graphic>
          </wp:inline>
        </w:drawing>
      </w:r>
    </w:p>
    <w:p w14:paraId="47363D20" w14:textId="10F3359C" w:rsidR="000B3321" w:rsidRPr="000B3321" w:rsidRDefault="000B3321" w:rsidP="000B3321">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Пояснение: </w:t>
      </w:r>
      <w:r w:rsidRPr="000B3321">
        <w:rPr>
          <w:rFonts w:ascii="Times New Roman" w:hAnsi="Times New Roman" w:cs="Times New Roman"/>
          <w:sz w:val="28"/>
          <w:szCs w:val="28"/>
        </w:rPr>
        <w:t>Сингулярные значения характеризуют вклад соответствующих направлений в представление матрицы исходных данных. Большие значения указывают на направления, содержащие значительную часть структуры данных, а малые — на направления с меньшим вкладом.</w:t>
      </w:r>
    </w:p>
    <w:p w14:paraId="20D876CC" w14:textId="06D3CEEB" w:rsidR="000B3321" w:rsidRDefault="000B3321" w:rsidP="000B3321">
      <w:pPr>
        <w:pStyle w:val="a3"/>
        <w:ind w:left="0" w:firstLine="709"/>
        <w:jc w:val="both"/>
        <w:rPr>
          <w:rFonts w:ascii="Times New Roman" w:hAnsi="Times New Roman" w:cs="Times New Roman"/>
          <w:sz w:val="28"/>
          <w:szCs w:val="28"/>
        </w:rPr>
      </w:pPr>
      <w:r w:rsidRPr="000B3321">
        <w:rPr>
          <w:rFonts w:ascii="Times New Roman" w:hAnsi="Times New Roman" w:cs="Times New Roman"/>
          <w:sz w:val="28"/>
          <w:szCs w:val="28"/>
        </w:rPr>
        <w:t>Для центрированной матрицы данных квадраты сингулярных значений пропорциональны дисперсии вдоль соответствующих направлений. Поэтому распределение сингулярных значений позволяет оценить, насколько эффективно можно сжать данные, оставив только несколько компонент.</w:t>
      </w:r>
    </w:p>
    <w:p w14:paraId="03C69AEA" w14:textId="4188314F"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Полученные компоненты были проанализированы по величине соответствующих сингулярных значений.</w:t>
      </w:r>
    </w:p>
    <w:p w14:paraId="7531BF8C" w14:textId="77777777" w:rsidR="005812A7" w:rsidRPr="005812A7" w:rsidRDefault="005812A7" w:rsidP="005812A7">
      <w:pPr>
        <w:pStyle w:val="a3"/>
        <w:ind w:left="0" w:firstLine="709"/>
        <w:jc w:val="both"/>
        <w:rPr>
          <w:rFonts w:ascii="Times New Roman" w:hAnsi="Times New Roman" w:cs="Times New Roman"/>
          <w:sz w:val="28"/>
          <w:szCs w:val="28"/>
        </w:rPr>
      </w:pPr>
    </w:p>
    <w:p w14:paraId="108E5513" w14:textId="77777777" w:rsidR="005812A7" w:rsidRPr="005812A7" w:rsidRDefault="005812A7" w:rsidP="005812A7">
      <w:pPr>
        <w:pStyle w:val="a3"/>
        <w:ind w:left="0" w:firstLine="709"/>
        <w:jc w:val="both"/>
        <w:rPr>
          <w:rFonts w:ascii="Times New Roman" w:hAnsi="Times New Roman" w:cs="Times New Roman"/>
          <w:sz w:val="28"/>
          <w:szCs w:val="28"/>
          <w:u w:val="single"/>
        </w:rPr>
      </w:pPr>
      <w:r w:rsidRPr="005812A7">
        <w:rPr>
          <w:rFonts w:ascii="Times New Roman" w:hAnsi="Times New Roman" w:cs="Times New Roman"/>
          <w:sz w:val="28"/>
          <w:szCs w:val="28"/>
          <w:u w:val="single"/>
        </w:rPr>
        <w:t>ICA — анализ независимых компонент</w:t>
      </w:r>
    </w:p>
    <w:p w14:paraId="3F626D14" w14:textId="77777777" w:rsidR="005812A7" w:rsidRPr="005812A7" w:rsidRDefault="005812A7" w:rsidP="005812A7">
      <w:pPr>
        <w:pStyle w:val="a3"/>
        <w:ind w:left="0" w:firstLine="709"/>
        <w:jc w:val="both"/>
        <w:rPr>
          <w:rFonts w:ascii="Times New Roman" w:hAnsi="Times New Roman" w:cs="Times New Roman"/>
          <w:sz w:val="28"/>
          <w:szCs w:val="28"/>
        </w:rPr>
      </w:pPr>
    </w:p>
    <w:p w14:paraId="0C22637A" w14:textId="6BCAE8AF"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ICA расшифровывается как Independent Component Analysis — анализ независимых компонент.</w:t>
      </w:r>
    </w:p>
    <w:p w14:paraId="53CE446A" w14:textId="6179109B"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В отличие от PCA, который ищет направления максимальной дисперсии, ICA пытается представить исходные данные как комбинацию статистически независимых скрытых источников.</w:t>
      </w:r>
    </w:p>
    <w:p w14:paraId="0860861B" w14:textId="59C39AF8"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Метод применяется, когда предполагается, что наблюдаемые признаки являются смесью нескольких независимых сигналов или факторов.</w:t>
      </w:r>
    </w:p>
    <w:p w14:paraId="3B80CF3D" w14:textId="22F3EC0F" w:rsid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В данной лабораторной работе ICA использовался для поиска независимых компонент и последующего определения их значимости.</w:t>
      </w:r>
    </w:p>
    <w:p w14:paraId="02B3AFFA" w14:textId="74D129EB" w:rsidR="00F5475B" w:rsidRDefault="00F5475B" w:rsidP="005812A7">
      <w:pPr>
        <w:pStyle w:val="a3"/>
        <w:ind w:left="0" w:firstLine="709"/>
        <w:jc w:val="both"/>
        <w:rPr>
          <w:rFonts w:ascii="Times New Roman" w:hAnsi="Times New Roman" w:cs="Times New Roman"/>
          <w:sz w:val="28"/>
          <w:szCs w:val="28"/>
        </w:rPr>
      </w:pPr>
      <w:r w:rsidRPr="00F5475B">
        <w:rPr>
          <w:rFonts w:ascii="Times New Roman" w:hAnsi="Times New Roman" w:cs="Times New Roman"/>
          <w:noProof/>
          <w:sz w:val="28"/>
          <w:szCs w:val="28"/>
        </w:rPr>
        <w:drawing>
          <wp:inline distT="0" distB="0" distL="0" distR="0" wp14:anchorId="3A8E1479" wp14:editId="77B43E85">
            <wp:extent cx="4296375" cy="4115374"/>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6375" cy="4115374"/>
                    </a:xfrm>
                    <a:prstGeom prst="rect">
                      <a:avLst/>
                    </a:prstGeom>
                  </pic:spPr>
                </pic:pic>
              </a:graphicData>
            </a:graphic>
          </wp:inline>
        </w:drawing>
      </w:r>
    </w:p>
    <w:p w14:paraId="17421F0D" w14:textId="76E45F4F" w:rsidR="008014BB" w:rsidRDefault="008014BB" w:rsidP="005812A7">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Пояснение: </w:t>
      </w:r>
      <w:r w:rsidRPr="008014BB">
        <w:rPr>
          <w:rFonts w:ascii="Times New Roman" w:hAnsi="Times New Roman" w:cs="Times New Roman"/>
          <w:sz w:val="28"/>
          <w:szCs w:val="28"/>
        </w:rPr>
        <w:t>Метод ICA предназначен для выделения статистически независимых компонент исходных данных. В отличие от PCA, который ищет ортогональные направления максимальной дисперсии, ICA ориентируется на статистическую независимость компонент и особенности их распределений.</w:t>
      </w:r>
    </w:p>
    <w:p w14:paraId="32294D9D" w14:textId="59AA8EBB" w:rsidR="008014BB" w:rsidRPr="005812A7" w:rsidRDefault="008014BB" w:rsidP="005812A7">
      <w:pPr>
        <w:pStyle w:val="a3"/>
        <w:ind w:left="0" w:firstLine="709"/>
        <w:jc w:val="both"/>
        <w:rPr>
          <w:rFonts w:ascii="Times New Roman" w:hAnsi="Times New Roman" w:cs="Times New Roman"/>
          <w:sz w:val="28"/>
          <w:szCs w:val="28"/>
        </w:rPr>
      </w:pPr>
      <w:r w:rsidRPr="008014BB">
        <w:rPr>
          <w:rFonts w:ascii="Times New Roman" w:hAnsi="Times New Roman" w:cs="Times New Roman"/>
          <w:sz w:val="28"/>
          <w:szCs w:val="28"/>
        </w:rPr>
        <w:t>Компоненты, содержащие выраженную структуру, могут отражать существенные особенности распределения данных. Компоненты со слабовыраженной структурой могут оказаться менее полезными для дальнейшего анализа, но объявлять их шумовыми только по небольшому score нельзя без дополнительной проверки.</w:t>
      </w:r>
    </w:p>
    <w:p w14:paraId="75A2B677" w14:textId="5C067D3E"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Для оценки компонент использовались статистические характеристики распределения, в частности величина эксцесса.</w:t>
      </w:r>
    </w:p>
    <w:p w14:paraId="7E3EE9FD" w14:textId="77777777"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lastRenderedPageBreak/>
        <w:t>Это позволяет оценивать, насколько компонентное распределение отличается от нормального и насколько выражена в нём независимая структура.</w:t>
      </w:r>
    </w:p>
    <w:p w14:paraId="4EA38B5E" w14:textId="77777777" w:rsidR="005812A7" w:rsidRPr="005812A7" w:rsidRDefault="005812A7" w:rsidP="005812A7">
      <w:pPr>
        <w:pStyle w:val="a3"/>
        <w:ind w:left="0" w:firstLine="709"/>
        <w:jc w:val="both"/>
        <w:rPr>
          <w:rFonts w:ascii="Times New Roman" w:hAnsi="Times New Roman" w:cs="Times New Roman"/>
          <w:sz w:val="28"/>
          <w:szCs w:val="28"/>
        </w:rPr>
      </w:pPr>
    </w:p>
    <w:p w14:paraId="732663BF" w14:textId="77777777" w:rsidR="005812A7" w:rsidRPr="005812A7" w:rsidRDefault="005812A7" w:rsidP="005812A7">
      <w:pPr>
        <w:pStyle w:val="a3"/>
        <w:ind w:left="0" w:firstLine="709"/>
        <w:jc w:val="both"/>
        <w:rPr>
          <w:rFonts w:ascii="Times New Roman" w:hAnsi="Times New Roman" w:cs="Times New Roman"/>
          <w:sz w:val="28"/>
          <w:szCs w:val="28"/>
          <w:u w:val="single"/>
        </w:rPr>
      </w:pPr>
      <w:r w:rsidRPr="005812A7">
        <w:rPr>
          <w:rFonts w:ascii="Times New Roman" w:hAnsi="Times New Roman" w:cs="Times New Roman"/>
          <w:sz w:val="28"/>
          <w:szCs w:val="28"/>
          <w:u w:val="single"/>
        </w:rPr>
        <w:t>Сравнение методов</w:t>
      </w:r>
    </w:p>
    <w:p w14:paraId="22CD84FC" w14:textId="77777777" w:rsidR="005812A7" w:rsidRPr="005812A7" w:rsidRDefault="005812A7" w:rsidP="005812A7">
      <w:pPr>
        <w:pStyle w:val="a3"/>
        <w:ind w:left="0" w:firstLine="709"/>
        <w:jc w:val="both"/>
        <w:rPr>
          <w:rFonts w:ascii="Times New Roman" w:hAnsi="Times New Roman" w:cs="Times New Roman"/>
          <w:sz w:val="28"/>
          <w:szCs w:val="28"/>
        </w:rPr>
      </w:pPr>
    </w:p>
    <w:p w14:paraId="04731021" w14:textId="3185DD06"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Таким образом, три рассмотренных метода используют разные принципы:</w:t>
      </w:r>
    </w:p>
    <w:p w14:paraId="4D3E84E6" w14:textId="77777777" w:rsidR="005812A7" w:rsidRPr="005812A7" w:rsidRDefault="005812A7" w:rsidP="005812A7">
      <w:pPr>
        <w:pStyle w:val="a3"/>
        <w:numPr>
          <w:ilvl w:val="0"/>
          <w:numId w:val="12"/>
        </w:numPr>
        <w:jc w:val="both"/>
        <w:rPr>
          <w:rFonts w:ascii="Times New Roman" w:hAnsi="Times New Roman" w:cs="Times New Roman"/>
          <w:sz w:val="28"/>
          <w:szCs w:val="28"/>
        </w:rPr>
      </w:pPr>
      <w:r w:rsidRPr="005812A7">
        <w:rPr>
          <w:rFonts w:ascii="Times New Roman" w:hAnsi="Times New Roman" w:cs="Times New Roman"/>
          <w:sz w:val="28"/>
          <w:szCs w:val="28"/>
        </w:rPr>
        <w:t>Метод</w:t>
      </w:r>
      <w:r w:rsidRPr="005812A7">
        <w:rPr>
          <w:rFonts w:ascii="Times New Roman" w:hAnsi="Times New Roman" w:cs="Times New Roman"/>
          <w:sz w:val="28"/>
          <w:szCs w:val="28"/>
        </w:rPr>
        <w:tab/>
        <w:t>Основной принцип</w:t>
      </w:r>
    </w:p>
    <w:p w14:paraId="727D4D42" w14:textId="77777777" w:rsidR="005812A7" w:rsidRPr="005812A7" w:rsidRDefault="005812A7" w:rsidP="005812A7">
      <w:pPr>
        <w:pStyle w:val="a3"/>
        <w:numPr>
          <w:ilvl w:val="0"/>
          <w:numId w:val="12"/>
        </w:numPr>
        <w:jc w:val="both"/>
        <w:rPr>
          <w:rFonts w:ascii="Times New Roman" w:hAnsi="Times New Roman" w:cs="Times New Roman"/>
          <w:sz w:val="28"/>
          <w:szCs w:val="28"/>
        </w:rPr>
      </w:pPr>
      <w:r w:rsidRPr="005812A7">
        <w:rPr>
          <w:rFonts w:ascii="Times New Roman" w:hAnsi="Times New Roman" w:cs="Times New Roman"/>
          <w:sz w:val="28"/>
          <w:szCs w:val="28"/>
        </w:rPr>
        <w:t>PCA</w:t>
      </w:r>
      <w:r w:rsidRPr="005812A7">
        <w:rPr>
          <w:rFonts w:ascii="Times New Roman" w:hAnsi="Times New Roman" w:cs="Times New Roman"/>
          <w:sz w:val="28"/>
          <w:szCs w:val="28"/>
        </w:rPr>
        <w:tab/>
        <w:t>Максимизация объясняемой дисперсии</w:t>
      </w:r>
    </w:p>
    <w:p w14:paraId="4C09D7C9" w14:textId="77777777" w:rsidR="005812A7" w:rsidRPr="005812A7" w:rsidRDefault="005812A7" w:rsidP="005812A7">
      <w:pPr>
        <w:pStyle w:val="a3"/>
        <w:numPr>
          <w:ilvl w:val="0"/>
          <w:numId w:val="12"/>
        </w:numPr>
        <w:jc w:val="both"/>
        <w:rPr>
          <w:rFonts w:ascii="Times New Roman" w:hAnsi="Times New Roman" w:cs="Times New Roman"/>
          <w:sz w:val="28"/>
          <w:szCs w:val="28"/>
        </w:rPr>
      </w:pPr>
      <w:r w:rsidRPr="005812A7">
        <w:rPr>
          <w:rFonts w:ascii="Times New Roman" w:hAnsi="Times New Roman" w:cs="Times New Roman"/>
          <w:sz w:val="28"/>
          <w:szCs w:val="28"/>
        </w:rPr>
        <w:t>SVD</w:t>
      </w:r>
      <w:r w:rsidRPr="005812A7">
        <w:rPr>
          <w:rFonts w:ascii="Times New Roman" w:hAnsi="Times New Roman" w:cs="Times New Roman"/>
          <w:sz w:val="28"/>
          <w:szCs w:val="28"/>
        </w:rPr>
        <w:tab/>
        <w:t>Анализ сингулярных значений и направлений матрицы</w:t>
      </w:r>
    </w:p>
    <w:p w14:paraId="30A808C5" w14:textId="77777777" w:rsidR="005812A7" w:rsidRPr="005812A7" w:rsidRDefault="005812A7" w:rsidP="005812A7">
      <w:pPr>
        <w:pStyle w:val="a3"/>
        <w:numPr>
          <w:ilvl w:val="0"/>
          <w:numId w:val="12"/>
        </w:numPr>
        <w:jc w:val="both"/>
        <w:rPr>
          <w:rFonts w:ascii="Times New Roman" w:hAnsi="Times New Roman" w:cs="Times New Roman"/>
          <w:sz w:val="28"/>
          <w:szCs w:val="28"/>
        </w:rPr>
      </w:pPr>
      <w:r w:rsidRPr="005812A7">
        <w:rPr>
          <w:rFonts w:ascii="Times New Roman" w:hAnsi="Times New Roman" w:cs="Times New Roman"/>
          <w:sz w:val="28"/>
          <w:szCs w:val="28"/>
        </w:rPr>
        <w:t>ICA</w:t>
      </w:r>
      <w:r w:rsidRPr="005812A7">
        <w:rPr>
          <w:rFonts w:ascii="Times New Roman" w:hAnsi="Times New Roman" w:cs="Times New Roman"/>
          <w:sz w:val="28"/>
          <w:szCs w:val="28"/>
        </w:rPr>
        <w:tab/>
        <w:t>Поиск статистически независимых компонент</w:t>
      </w:r>
    </w:p>
    <w:p w14:paraId="396543BC" w14:textId="77777777" w:rsidR="005812A7" w:rsidRPr="005812A7" w:rsidRDefault="005812A7" w:rsidP="005812A7">
      <w:pPr>
        <w:pStyle w:val="a3"/>
        <w:ind w:left="0" w:firstLine="709"/>
        <w:jc w:val="both"/>
        <w:rPr>
          <w:rFonts w:ascii="Times New Roman" w:hAnsi="Times New Roman" w:cs="Times New Roman"/>
          <w:sz w:val="28"/>
          <w:szCs w:val="28"/>
        </w:rPr>
      </w:pPr>
    </w:p>
    <w:p w14:paraId="5F2F20E3" w14:textId="67114863" w:rsidR="005812A7" w:rsidRPr="005812A7"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PCA и SVD тесно связаны с линейной структурой данных и позволяют определить наиболее информативные направления.</w:t>
      </w:r>
    </w:p>
    <w:p w14:paraId="556094B6" w14:textId="1B939E2E" w:rsidR="00A65334" w:rsidRDefault="005812A7" w:rsidP="005812A7">
      <w:pPr>
        <w:pStyle w:val="a3"/>
        <w:ind w:left="0" w:firstLine="709"/>
        <w:jc w:val="both"/>
        <w:rPr>
          <w:rFonts w:ascii="Times New Roman" w:hAnsi="Times New Roman" w:cs="Times New Roman"/>
          <w:sz w:val="28"/>
          <w:szCs w:val="28"/>
        </w:rPr>
      </w:pPr>
      <w:r w:rsidRPr="005812A7">
        <w:rPr>
          <w:rFonts w:ascii="Times New Roman" w:hAnsi="Times New Roman" w:cs="Times New Roman"/>
          <w:sz w:val="28"/>
          <w:szCs w:val="28"/>
        </w:rPr>
        <w:t>ICA решает несколько другую задачу: он пытается выделить независимые источники информации</w:t>
      </w:r>
      <w:r w:rsidR="00A65334" w:rsidRPr="00A65334">
        <w:rPr>
          <w:rFonts w:ascii="Times New Roman" w:hAnsi="Times New Roman" w:cs="Times New Roman"/>
          <w:sz w:val="28"/>
          <w:szCs w:val="28"/>
        </w:rPr>
        <w:t>.</w:t>
      </w:r>
    </w:p>
    <w:p w14:paraId="540AE6F0" w14:textId="77777777" w:rsidR="0058365D" w:rsidRPr="0058365D" w:rsidRDefault="0058365D" w:rsidP="0058365D">
      <w:pPr>
        <w:pStyle w:val="a3"/>
        <w:ind w:left="0" w:firstLine="709"/>
        <w:jc w:val="both"/>
        <w:rPr>
          <w:rFonts w:ascii="Times New Roman" w:hAnsi="Times New Roman" w:cs="Times New Roman"/>
          <w:sz w:val="28"/>
          <w:szCs w:val="28"/>
          <w:u w:val="single"/>
        </w:rPr>
      </w:pPr>
      <w:r w:rsidRPr="0058365D">
        <w:rPr>
          <w:rFonts w:ascii="Times New Roman" w:hAnsi="Times New Roman" w:cs="Times New Roman"/>
          <w:sz w:val="28"/>
          <w:szCs w:val="28"/>
          <w:u w:val="single"/>
        </w:rPr>
        <w:t>Вывод по заданию 1.3. Методы PCA, SVD и ICA</w:t>
      </w:r>
    </w:p>
    <w:p w14:paraId="5C0CEE25" w14:textId="43DEE48F" w:rsidR="0058365D" w:rsidRPr="0058365D" w:rsidRDefault="0058365D" w:rsidP="0058365D">
      <w:pPr>
        <w:pStyle w:val="a3"/>
        <w:ind w:left="0" w:firstLine="709"/>
        <w:jc w:val="both"/>
        <w:rPr>
          <w:rFonts w:ascii="Times New Roman" w:hAnsi="Times New Roman" w:cs="Times New Roman"/>
          <w:sz w:val="28"/>
          <w:szCs w:val="28"/>
        </w:rPr>
      </w:pPr>
      <w:r w:rsidRPr="0058365D">
        <w:rPr>
          <w:rFonts w:ascii="Times New Roman" w:hAnsi="Times New Roman" w:cs="Times New Roman"/>
          <w:sz w:val="28"/>
          <w:szCs w:val="28"/>
        </w:rPr>
        <w:t>В ходе выполнения задания были исследованы методы понижения размерности PCA, SVD и ICA. Метод PCA позволяет определить направления максимальной дисперсии данных, SVD — оценить структуру матрицы признаков с помощью сингулярных значений, а ICA — выделить статистически независимые компоненты.</w:t>
      </w:r>
    </w:p>
    <w:p w14:paraId="09280469" w14:textId="58F324EE" w:rsidR="00DD64A0" w:rsidRDefault="0058365D" w:rsidP="0058365D">
      <w:pPr>
        <w:pStyle w:val="a3"/>
        <w:ind w:left="0" w:firstLine="709"/>
        <w:jc w:val="both"/>
        <w:rPr>
          <w:rFonts w:ascii="Times New Roman" w:hAnsi="Times New Roman" w:cs="Times New Roman"/>
          <w:sz w:val="28"/>
          <w:szCs w:val="28"/>
        </w:rPr>
      </w:pPr>
      <w:r w:rsidRPr="0058365D">
        <w:rPr>
          <w:rFonts w:ascii="Times New Roman" w:hAnsi="Times New Roman" w:cs="Times New Roman"/>
          <w:sz w:val="28"/>
          <w:szCs w:val="28"/>
        </w:rPr>
        <w:t>Применение этих методов позволяет оценить распределение информации между компонентами и определить возможность сокращения размерности исходных данных. При этом компоненты с небольшим вкладом могут рассматриваться как второстепенные, однако для достоверного выявления шумовых составляющих требуется дополнительный анализ их структуры и устойчивости.</w:t>
      </w:r>
    </w:p>
    <w:p w14:paraId="02DC9648" w14:textId="77777777" w:rsidR="0058365D" w:rsidRDefault="0058365D" w:rsidP="0058365D">
      <w:pPr>
        <w:pStyle w:val="a3"/>
        <w:ind w:left="0" w:firstLine="709"/>
        <w:jc w:val="both"/>
        <w:rPr>
          <w:rFonts w:ascii="Times New Roman" w:hAnsi="Times New Roman" w:cs="Times New Roman"/>
          <w:sz w:val="28"/>
          <w:szCs w:val="28"/>
        </w:rPr>
      </w:pPr>
    </w:p>
    <w:p w14:paraId="7C3AAF19" w14:textId="3F805B1A" w:rsidR="00502253" w:rsidRPr="00DD64A0" w:rsidRDefault="00502253" w:rsidP="00367ECB">
      <w:pPr>
        <w:pStyle w:val="a3"/>
        <w:ind w:left="0" w:firstLine="709"/>
        <w:jc w:val="both"/>
        <w:rPr>
          <w:rFonts w:ascii="Times New Roman" w:hAnsi="Times New Roman" w:cs="Times New Roman"/>
          <w:b/>
          <w:bCs/>
          <w:sz w:val="28"/>
          <w:szCs w:val="28"/>
        </w:rPr>
      </w:pPr>
      <w:r w:rsidRPr="00DD64A0">
        <w:rPr>
          <w:rFonts w:ascii="Times New Roman" w:hAnsi="Times New Roman" w:cs="Times New Roman"/>
          <w:b/>
          <w:bCs/>
          <w:sz w:val="28"/>
          <w:szCs w:val="28"/>
        </w:rPr>
        <w:t xml:space="preserve">Задание </w:t>
      </w:r>
      <w:r w:rsidR="00DD64A0">
        <w:rPr>
          <w:rFonts w:ascii="Times New Roman" w:hAnsi="Times New Roman" w:cs="Times New Roman"/>
          <w:b/>
          <w:bCs/>
          <w:sz w:val="28"/>
          <w:szCs w:val="28"/>
        </w:rPr>
        <w:t>1.</w:t>
      </w:r>
      <w:r w:rsidRPr="00DD64A0">
        <w:rPr>
          <w:rFonts w:ascii="Times New Roman" w:hAnsi="Times New Roman" w:cs="Times New Roman"/>
          <w:b/>
          <w:bCs/>
          <w:sz w:val="28"/>
          <w:szCs w:val="28"/>
        </w:rPr>
        <w:t>4.</w:t>
      </w:r>
      <w:r w:rsidR="002C4911" w:rsidRPr="00DD64A0">
        <w:rPr>
          <w:rFonts w:ascii="Times New Roman" w:hAnsi="Times New Roman" w:cs="Times New Roman"/>
          <w:b/>
          <w:bCs/>
          <w:sz w:val="28"/>
          <w:szCs w:val="28"/>
        </w:rPr>
        <w:t xml:space="preserve"> </w:t>
      </w:r>
      <w:r w:rsidR="00DD64A0" w:rsidRPr="00DD64A0">
        <w:rPr>
          <w:rFonts w:ascii="Times New Roman" w:hAnsi="Times New Roman" w:cs="Times New Roman"/>
          <w:b/>
          <w:bCs/>
          <w:sz w:val="28"/>
          <w:szCs w:val="28"/>
        </w:rPr>
        <w:t>Определение наиболее значимых, второстепенных и шумовых компонент</w:t>
      </w:r>
      <w:r w:rsidR="002C4911" w:rsidRPr="00DD64A0">
        <w:rPr>
          <w:rFonts w:ascii="Times New Roman" w:hAnsi="Times New Roman" w:cs="Times New Roman"/>
          <w:b/>
          <w:bCs/>
          <w:sz w:val="28"/>
          <w:szCs w:val="28"/>
        </w:rPr>
        <w:t>.</w:t>
      </w:r>
    </w:p>
    <w:p w14:paraId="437CDDFD" w14:textId="0BE266CA"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После получения компонент необходимо было определить их относительную значимость.</w:t>
      </w:r>
    </w:p>
    <w:p w14:paraId="1374624C" w14:textId="0E46A866"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Для PCA основным показателем является explained_variance_ratio_ — доля дисперсии, объясняемая каждой компонентой.</w:t>
      </w:r>
    </w:p>
    <w:p w14:paraId="72EBBE32" w14:textId="77777777"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Например, если первая компонента объясняет большую часть дисперсии, то она является наиболее значимой.</w:t>
      </w:r>
    </w:p>
    <w:p w14:paraId="58EC7408" w14:textId="77777777" w:rsidR="009E5892" w:rsidRPr="009E5892" w:rsidRDefault="009E5892" w:rsidP="009E5892">
      <w:pPr>
        <w:pStyle w:val="a3"/>
        <w:ind w:left="0" w:firstLine="709"/>
        <w:jc w:val="both"/>
        <w:rPr>
          <w:rFonts w:ascii="Times New Roman" w:hAnsi="Times New Roman" w:cs="Times New Roman"/>
          <w:sz w:val="28"/>
          <w:szCs w:val="28"/>
        </w:rPr>
      </w:pPr>
    </w:p>
    <w:p w14:paraId="75709462" w14:textId="5AEE6E83" w:rsid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Для SVD анализировались сингулярные значения. Чем больше сингулярное значение, тем значимее соответствующее направление.</w:t>
      </w:r>
    </w:p>
    <w:p w14:paraId="08127242" w14:textId="77777777" w:rsidR="009E5892" w:rsidRPr="009E5892" w:rsidRDefault="009E5892" w:rsidP="009E5892">
      <w:pPr>
        <w:pStyle w:val="a3"/>
        <w:ind w:left="0" w:firstLine="709"/>
        <w:jc w:val="both"/>
        <w:rPr>
          <w:rFonts w:ascii="Times New Roman" w:hAnsi="Times New Roman" w:cs="Times New Roman"/>
          <w:sz w:val="28"/>
          <w:szCs w:val="28"/>
        </w:rPr>
      </w:pPr>
    </w:p>
    <w:p w14:paraId="7AF95F1F" w14:textId="77777777"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Для ICA прямого аналога объяснённой дисперсии нет, поэтому для оценки компонент использовалась статистическая характеристика распределения компонент.</w:t>
      </w:r>
    </w:p>
    <w:p w14:paraId="4BC33234" w14:textId="77777777" w:rsidR="009E5892" w:rsidRPr="009E5892" w:rsidRDefault="009E5892" w:rsidP="009E5892">
      <w:pPr>
        <w:pStyle w:val="a3"/>
        <w:ind w:left="0" w:firstLine="709"/>
        <w:jc w:val="both"/>
        <w:rPr>
          <w:rFonts w:ascii="Times New Roman" w:hAnsi="Times New Roman" w:cs="Times New Roman"/>
          <w:sz w:val="28"/>
          <w:szCs w:val="28"/>
        </w:rPr>
      </w:pPr>
    </w:p>
    <w:p w14:paraId="1A69DE2B" w14:textId="77777777"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На основании этих показателей компоненты можно разделить на три группы:</w:t>
      </w:r>
    </w:p>
    <w:p w14:paraId="6A7CD2F6" w14:textId="77777777" w:rsidR="009E5892" w:rsidRPr="009E5892" w:rsidRDefault="009E5892" w:rsidP="009E5892">
      <w:pPr>
        <w:pStyle w:val="a3"/>
        <w:ind w:left="0" w:firstLine="709"/>
        <w:jc w:val="both"/>
        <w:rPr>
          <w:rFonts w:ascii="Times New Roman" w:hAnsi="Times New Roman" w:cs="Times New Roman"/>
          <w:sz w:val="28"/>
          <w:szCs w:val="28"/>
        </w:rPr>
      </w:pPr>
    </w:p>
    <w:p w14:paraId="51B6222D" w14:textId="77777777" w:rsidR="009E5892" w:rsidRPr="009E5892" w:rsidRDefault="009E5892" w:rsidP="009E5892">
      <w:pPr>
        <w:pStyle w:val="a3"/>
        <w:numPr>
          <w:ilvl w:val="0"/>
          <w:numId w:val="13"/>
        </w:numPr>
        <w:jc w:val="both"/>
        <w:rPr>
          <w:rFonts w:ascii="Times New Roman" w:hAnsi="Times New Roman" w:cs="Times New Roman"/>
          <w:sz w:val="28"/>
          <w:szCs w:val="28"/>
        </w:rPr>
      </w:pPr>
      <w:r w:rsidRPr="009E5892">
        <w:rPr>
          <w:rFonts w:ascii="Times New Roman" w:hAnsi="Times New Roman" w:cs="Times New Roman"/>
          <w:sz w:val="28"/>
          <w:szCs w:val="28"/>
        </w:rPr>
        <w:t>наиболее значимые — содержат основную информацию;</w:t>
      </w:r>
    </w:p>
    <w:p w14:paraId="5349E706" w14:textId="77777777" w:rsidR="009E5892" w:rsidRPr="009E5892" w:rsidRDefault="009E5892" w:rsidP="009E5892">
      <w:pPr>
        <w:pStyle w:val="a3"/>
        <w:numPr>
          <w:ilvl w:val="0"/>
          <w:numId w:val="13"/>
        </w:numPr>
        <w:jc w:val="both"/>
        <w:rPr>
          <w:rFonts w:ascii="Times New Roman" w:hAnsi="Times New Roman" w:cs="Times New Roman"/>
          <w:sz w:val="28"/>
          <w:szCs w:val="28"/>
        </w:rPr>
      </w:pPr>
      <w:r w:rsidRPr="009E5892">
        <w:rPr>
          <w:rFonts w:ascii="Times New Roman" w:hAnsi="Times New Roman" w:cs="Times New Roman"/>
          <w:sz w:val="28"/>
          <w:szCs w:val="28"/>
        </w:rPr>
        <w:t>второстепенные — содержат дополнительную информацию;</w:t>
      </w:r>
    </w:p>
    <w:p w14:paraId="458582DA" w14:textId="326A1EFC" w:rsidR="009E5892" w:rsidRPr="009E5892" w:rsidRDefault="009E5892" w:rsidP="009E5892">
      <w:pPr>
        <w:pStyle w:val="a3"/>
        <w:numPr>
          <w:ilvl w:val="0"/>
          <w:numId w:val="13"/>
        </w:numPr>
        <w:jc w:val="both"/>
        <w:rPr>
          <w:rFonts w:ascii="Times New Roman" w:hAnsi="Times New Roman" w:cs="Times New Roman"/>
          <w:sz w:val="28"/>
          <w:szCs w:val="28"/>
        </w:rPr>
      </w:pPr>
      <w:r w:rsidRPr="009E5892">
        <w:rPr>
          <w:rFonts w:ascii="Times New Roman" w:hAnsi="Times New Roman" w:cs="Times New Roman"/>
          <w:sz w:val="28"/>
          <w:szCs w:val="28"/>
        </w:rPr>
        <w:t>малозначимые или шумовые — имеют небольшой вклад в структуру данных.</w:t>
      </w:r>
    </w:p>
    <w:p w14:paraId="2DF9C854" w14:textId="77777777"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Для PCA дополнительно был построен график объяснённой дисперсии.</w:t>
      </w:r>
    </w:p>
    <w:p w14:paraId="6286FDE7" w14:textId="77777777" w:rsidR="009E5892" w:rsidRPr="009E5892" w:rsidRDefault="009E5892" w:rsidP="009E5892">
      <w:pPr>
        <w:pStyle w:val="a3"/>
        <w:ind w:left="0" w:firstLine="709"/>
        <w:jc w:val="both"/>
        <w:rPr>
          <w:rFonts w:ascii="Times New Roman" w:hAnsi="Times New Roman" w:cs="Times New Roman"/>
          <w:sz w:val="28"/>
          <w:szCs w:val="28"/>
        </w:rPr>
      </w:pPr>
    </w:p>
    <w:p w14:paraId="6FC77A61" w14:textId="77777777" w:rsidR="009E5892" w:rsidRPr="009E5892" w:rsidRDefault="009E5892" w:rsidP="009E5892">
      <w:pPr>
        <w:pStyle w:val="a3"/>
        <w:ind w:left="0" w:firstLine="709"/>
        <w:jc w:val="both"/>
        <w:rPr>
          <w:rFonts w:ascii="Times New Roman" w:hAnsi="Times New Roman" w:cs="Times New Roman"/>
          <w:sz w:val="28"/>
          <w:szCs w:val="28"/>
          <w:u w:val="single"/>
        </w:rPr>
      </w:pPr>
      <w:r w:rsidRPr="009E5892">
        <w:rPr>
          <w:rFonts w:ascii="Times New Roman" w:hAnsi="Times New Roman" w:cs="Times New Roman"/>
          <w:sz w:val="28"/>
          <w:szCs w:val="28"/>
          <w:u w:val="single"/>
        </w:rPr>
        <w:t>Результат</w:t>
      </w:r>
    </w:p>
    <w:p w14:paraId="52AED7EB" w14:textId="77777777" w:rsidR="009E5892" w:rsidRPr="009E5892" w:rsidRDefault="009E5892" w:rsidP="009E5892">
      <w:pPr>
        <w:pStyle w:val="a3"/>
        <w:ind w:left="0" w:firstLine="709"/>
        <w:jc w:val="both"/>
        <w:rPr>
          <w:rFonts w:ascii="Times New Roman" w:hAnsi="Times New Roman" w:cs="Times New Roman"/>
          <w:sz w:val="28"/>
          <w:szCs w:val="28"/>
        </w:rPr>
      </w:pPr>
    </w:p>
    <w:p w14:paraId="189E35CE" w14:textId="77777777"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На следующем рисунке представлен график значимости компонент.</w:t>
      </w:r>
    </w:p>
    <w:p w14:paraId="0882D4BD" w14:textId="77777777" w:rsidR="009E5892" w:rsidRPr="009E5892" w:rsidRDefault="009E5892" w:rsidP="009E5892">
      <w:pPr>
        <w:pStyle w:val="a3"/>
        <w:ind w:left="0" w:firstLine="709"/>
        <w:jc w:val="both"/>
        <w:rPr>
          <w:rFonts w:ascii="Times New Roman" w:hAnsi="Times New Roman" w:cs="Times New Roman"/>
          <w:sz w:val="28"/>
          <w:szCs w:val="28"/>
        </w:rPr>
      </w:pPr>
    </w:p>
    <w:p w14:paraId="0278629D" w14:textId="04BC9D4B"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noProof/>
          <w:sz w:val="28"/>
          <w:szCs w:val="28"/>
        </w:rPr>
        <w:drawing>
          <wp:inline distT="0" distB="0" distL="0" distR="0" wp14:anchorId="52EAF347" wp14:editId="0E3B4401">
            <wp:extent cx="5940425" cy="3216910"/>
            <wp:effectExtent l="0" t="0" r="3175"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16910"/>
                    </a:xfrm>
                    <a:prstGeom prst="rect">
                      <a:avLst/>
                    </a:prstGeom>
                  </pic:spPr>
                </pic:pic>
              </a:graphicData>
            </a:graphic>
          </wp:inline>
        </w:drawing>
      </w:r>
    </w:p>
    <w:p w14:paraId="4617FF06" w14:textId="4550BD85" w:rsidR="009E5892" w:rsidRPr="00C862ED" w:rsidRDefault="009E5892" w:rsidP="00C862ED">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По графику можно определить, какое количество компонент достаточно для представления основной структуры исходных данных.</w:t>
      </w:r>
    </w:p>
    <w:p w14:paraId="7AD76649" w14:textId="4CC7EE5D" w:rsidR="009E5892" w:rsidRPr="00C862ED" w:rsidRDefault="009E5892" w:rsidP="00C862ED">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Также был выполнен анализ загрузок признаков. Загрузка показывает, насколько сильно исходный признак влияет на конкретную компоненту.</w:t>
      </w:r>
    </w:p>
    <w:p w14:paraId="347C04F1" w14:textId="77777777" w:rsidR="009E5892" w:rsidRPr="009E5892"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Например, если для определённой компоненты один из признаков имеет большую по модулю загрузку, этот признак вносит значительный вклад в данное направление.</w:t>
      </w:r>
    </w:p>
    <w:p w14:paraId="14D6664C" w14:textId="77777777" w:rsidR="009E5892" w:rsidRPr="009E5892" w:rsidRDefault="009E5892" w:rsidP="009E5892">
      <w:pPr>
        <w:pStyle w:val="a3"/>
        <w:ind w:left="0" w:firstLine="709"/>
        <w:jc w:val="both"/>
        <w:rPr>
          <w:rFonts w:ascii="Times New Roman" w:hAnsi="Times New Roman" w:cs="Times New Roman"/>
          <w:sz w:val="28"/>
          <w:szCs w:val="28"/>
        </w:rPr>
      </w:pPr>
    </w:p>
    <w:p w14:paraId="485F91D3" w14:textId="6780ECF0" w:rsidR="009E5892" w:rsidRPr="009E5892" w:rsidRDefault="00C862ED" w:rsidP="009E5892">
      <w:pPr>
        <w:pStyle w:val="a3"/>
        <w:ind w:left="0" w:firstLine="709"/>
        <w:jc w:val="both"/>
        <w:rPr>
          <w:rFonts w:ascii="Times New Roman" w:hAnsi="Times New Roman" w:cs="Times New Roman"/>
          <w:sz w:val="28"/>
          <w:szCs w:val="28"/>
        </w:rPr>
      </w:pPr>
      <w:r w:rsidRPr="00C862ED">
        <w:rPr>
          <w:rFonts w:ascii="Times New Roman" w:hAnsi="Times New Roman" w:cs="Times New Roman"/>
          <w:noProof/>
          <w:sz w:val="28"/>
          <w:szCs w:val="28"/>
        </w:rPr>
        <w:lastRenderedPageBreak/>
        <w:drawing>
          <wp:inline distT="0" distB="0" distL="0" distR="0" wp14:anchorId="580E8E73" wp14:editId="417BB4C2">
            <wp:extent cx="4639322" cy="1438476"/>
            <wp:effectExtent l="0" t="0" r="0"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9322" cy="1438476"/>
                    </a:xfrm>
                    <a:prstGeom prst="rect">
                      <a:avLst/>
                    </a:prstGeom>
                  </pic:spPr>
                </pic:pic>
              </a:graphicData>
            </a:graphic>
          </wp:inline>
        </w:drawing>
      </w:r>
    </w:p>
    <w:p w14:paraId="2DFB36D7" w14:textId="2D103489" w:rsidR="00E81CFE" w:rsidRDefault="009E5892" w:rsidP="009E5892">
      <w:pPr>
        <w:pStyle w:val="a3"/>
        <w:ind w:left="0" w:firstLine="709"/>
        <w:jc w:val="both"/>
        <w:rPr>
          <w:rFonts w:ascii="Times New Roman" w:hAnsi="Times New Roman" w:cs="Times New Roman"/>
          <w:sz w:val="28"/>
          <w:szCs w:val="28"/>
        </w:rPr>
      </w:pPr>
      <w:r w:rsidRPr="009E5892">
        <w:rPr>
          <w:rFonts w:ascii="Times New Roman" w:hAnsi="Times New Roman" w:cs="Times New Roman"/>
          <w:sz w:val="28"/>
          <w:szCs w:val="28"/>
        </w:rPr>
        <w:t>Таким образом, анализ компонент позволяет не только уменьшить размерность данных, но и понять, какие исходные признаки вносят основной вклад в структуру данных</w:t>
      </w:r>
      <w:r w:rsidR="00E81CFE" w:rsidRPr="00E81CFE">
        <w:rPr>
          <w:rFonts w:ascii="Times New Roman" w:hAnsi="Times New Roman" w:cs="Times New Roman"/>
          <w:sz w:val="28"/>
          <w:szCs w:val="28"/>
        </w:rPr>
        <w:t>.</w:t>
      </w:r>
    </w:p>
    <w:p w14:paraId="6DDDCF01" w14:textId="77777777" w:rsidR="00E2704E" w:rsidRPr="00E2704E" w:rsidRDefault="00E2704E" w:rsidP="00E2704E">
      <w:pPr>
        <w:pStyle w:val="a3"/>
        <w:ind w:left="0" w:firstLine="709"/>
        <w:jc w:val="both"/>
        <w:rPr>
          <w:rFonts w:ascii="Times New Roman" w:hAnsi="Times New Roman" w:cs="Times New Roman"/>
          <w:sz w:val="28"/>
          <w:szCs w:val="28"/>
          <w:u w:val="single"/>
        </w:rPr>
      </w:pPr>
      <w:r w:rsidRPr="00E2704E">
        <w:rPr>
          <w:rFonts w:ascii="Times New Roman" w:hAnsi="Times New Roman" w:cs="Times New Roman"/>
          <w:sz w:val="28"/>
          <w:szCs w:val="28"/>
          <w:u w:val="single"/>
        </w:rPr>
        <w:t>Вывод по заданию 1.4. Определение значимых и шумовых компонент</w:t>
      </w:r>
    </w:p>
    <w:p w14:paraId="543DD2D3" w14:textId="7DB3688D" w:rsidR="00E2704E" w:rsidRPr="00E2704E" w:rsidRDefault="00E2704E" w:rsidP="00E2704E">
      <w:pPr>
        <w:pStyle w:val="a3"/>
        <w:ind w:left="0" w:firstLine="709"/>
        <w:jc w:val="both"/>
        <w:rPr>
          <w:rFonts w:ascii="Times New Roman" w:hAnsi="Times New Roman" w:cs="Times New Roman"/>
          <w:sz w:val="28"/>
          <w:szCs w:val="28"/>
        </w:rPr>
      </w:pPr>
      <w:r w:rsidRPr="00E2704E">
        <w:rPr>
          <w:rFonts w:ascii="Times New Roman" w:hAnsi="Times New Roman" w:cs="Times New Roman"/>
          <w:sz w:val="28"/>
          <w:szCs w:val="28"/>
        </w:rPr>
        <w:t>На основании анализа компонент была рассмотрена возможность разделения их на наиболее значимые, второстепенные и потенциально шумовые. Для PCA и SVD основным критерием оценки служит вклад компонент в дисперсию исходных данных. Для ICA необходимо учитывать выбранный критерий оценки независимых компонент, поскольку объяснённая дисперсия не является для него универсальной мерой значимости.</w:t>
      </w:r>
    </w:p>
    <w:p w14:paraId="61BC41EF" w14:textId="62CDCA6F" w:rsidR="00C862ED" w:rsidRDefault="00E2704E" w:rsidP="00E2704E">
      <w:pPr>
        <w:pStyle w:val="a3"/>
        <w:ind w:left="0" w:firstLine="709"/>
        <w:jc w:val="both"/>
        <w:rPr>
          <w:rFonts w:ascii="Times New Roman" w:hAnsi="Times New Roman" w:cs="Times New Roman"/>
          <w:sz w:val="28"/>
          <w:szCs w:val="28"/>
        </w:rPr>
      </w:pPr>
      <w:r w:rsidRPr="00E2704E">
        <w:rPr>
          <w:rFonts w:ascii="Times New Roman" w:hAnsi="Times New Roman" w:cs="Times New Roman"/>
          <w:sz w:val="28"/>
          <w:szCs w:val="28"/>
        </w:rPr>
        <w:t>Полученные результаты позволяют определить, какие компоненты сохраняют основную структуру данных и какие направления могут быть исключены при сокращении размерности. Окончательное решение об исключении компонент должно учитывать не только их вклад, но и возможную полезность для последующего анализа.</w:t>
      </w:r>
    </w:p>
    <w:p w14:paraId="247161FF" w14:textId="77777777" w:rsidR="00E2704E" w:rsidRPr="00E81CFE" w:rsidRDefault="00E2704E" w:rsidP="009E5892">
      <w:pPr>
        <w:pStyle w:val="a3"/>
        <w:ind w:left="0" w:firstLine="709"/>
        <w:jc w:val="both"/>
        <w:rPr>
          <w:rFonts w:ascii="Times New Roman" w:hAnsi="Times New Roman" w:cs="Times New Roman"/>
          <w:sz w:val="28"/>
          <w:szCs w:val="28"/>
        </w:rPr>
      </w:pPr>
    </w:p>
    <w:p w14:paraId="6DDBF121" w14:textId="75AD0141" w:rsidR="00C626F4" w:rsidRPr="009C789C" w:rsidRDefault="0080198D" w:rsidP="009C789C">
      <w:pPr>
        <w:pStyle w:val="a3"/>
        <w:ind w:left="0" w:firstLine="709"/>
        <w:jc w:val="both"/>
        <w:rPr>
          <w:rFonts w:ascii="Times New Roman" w:hAnsi="Times New Roman" w:cs="Times New Roman"/>
          <w:b/>
          <w:bCs/>
          <w:sz w:val="28"/>
          <w:szCs w:val="28"/>
        </w:rPr>
      </w:pPr>
      <w:r w:rsidRPr="009C789C">
        <w:rPr>
          <w:rFonts w:ascii="Times New Roman" w:hAnsi="Times New Roman" w:cs="Times New Roman"/>
          <w:b/>
          <w:bCs/>
          <w:sz w:val="28"/>
          <w:szCs w:val="28"/>
        </w:rPr>
        <w:t xml:space="preserve">Задание </w:t>
      </w:r>
      <w:r w:rsidR="003407C1" w:rsidRPr="009C789C">
        <w:rPr>
          <w:rFonts w:ascii="Times New Roman" w:hAnsi="Times New Roman" w:cs="Times New Roman"/>
          <w:b/>
          <w:bCs/>
          <w:sz w:val="28"/>
          <w:szCs w:val="28"/>
        </w:rPr>
        <w:t>1.</w:t>
      </w:r>
      <w:r w:rsidRPr="009C789C">
        <w:rPr>
          <w:rFonts w:ascii="Times New Roman" w:hAnsi="Times New Roman" w:cs="Times New Roman"/>
          <w:b/>
          <w:bCs/>
          <w:sz w:val="28"/>
          <w:szCs w:val="28"/>
        </w:rPr>
        <w:t xml:space="preserve">5. </w:t>
      </w:r>
      <w:r w:rsidR="003407C1" w:rsidRPr="009C789C">
        <w:rPr>
          <w:rFonts w:ascii="Times New Roman" w:hAnsi="Times New Roman" w:cs="Times New Roman"/>
          <w:b/>
          <w:bCs/>
          <w:sz w:val="28"/>
          <w:szCs w:val="28"/>
        </w:rPr>
        <w:t>Двумерные проекции и biplot</w:t>
      </w:r>
      <w:r w:rsidRPr="009C789C">
        <w:rPr>
          <w:rFonts w:ascii="Times New Roman" w:hAnsi="Times New Roman" w:cs="Times New Roman"/>
          <w:b/>
          <w:bCs/>
          <w:sz w:val="28"/>
          <w:szCs w:val="28"/>
        </w:rPr>
        <w:t>.</w:t>
      </w:r>
    </w:p>
    <w:p w14:paraId="091607F0" w14:textId="77777777" w:rsidR="009C789C" w:rsidRDefault="009C789C" w:rsidP="009C789C">
      <w:pPr>
        <w:pStyle w:val="a3"/>
        <w:ind w:left="0" w:firstLine="709"/>
        <w:jc w:val="both"/>
        <w:rPr>
          <w:rFonts w:ascii="Times New Roman" w:hAnsi="Times New Roman" w:cs="Times New Roman"/>
          <w:sz w:val="28"/>
          <w:szCs w:val="28"/>
        </w:rPr>
      </w:pPr>
    </w:p>
    <w:p w14:paraId="0ECFD423" w14:textId="1F5392A4"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На следующем этапе необходимо было представить исходные данные в двумерном пространстве.</w:t>
      </w:r>
    </w:p>
    <w:p w14:paraId="5AD41DD4" w14:textId="2DCB1D89"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Для каждого метода были выбраны две наиболее значимые компоненты.</w:t>
      </w:r>
    </w:p>
    <w:p w14:paraId="16893725"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Для PCA это обычно:</w:t>
      </w:r>
    </w:p>
    <w:p w14:paraId="291533DA" w14:textId="77777777" w:rsidR="009C789C" w:rsidRPr="009C789C" w:rsidRDefault="009C789C" w:rsidP="009C789C">
      <w:pPr>
        <w:pStyle w:val="a3"/>
        <w:ind w:left="0" w:firstLine="709"/>
        <w:jc w:val="both"/>
        <w:rPr>
          <w:rFonts w:ascii="Times New Roman" w:hAnsi="Times New Roman" w:cs="Times New Roman"/>
          <w:sz w:val="28"/>
          <w:szCs w:val="28"/>
        </w:rPr>
      </w:pPr>
    </w:p>
    <w:p w14:paraId="2D72E885"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PC1 и PC2</w:t>
      </w:r>
    </w:p>
    <w:p w14:paraId="2C4F043E" w14:textId="77777777" w:rsidR="009C789C" w:rsidRPr="009C789C" w:rsidRDefault="009C789C" w:rsidP="009C789C">
      <w:pPr>
        <w:pStyle w:val="a3"/>
        <w:ind w:left="0" w:firstLine="709"/>
        <w:jc w:val="both"/>
        <w:rPr>
          <w:rFonts w:ascii="Times New Roman" w:hAnsi="Times New Roman" w:cs="Times New Roman"/>
          <w:sz w:val="28"/>
          <w:szCs w:val="28"/>
        </w:rPr>
      </w:pPr>
    </w:p>
    <w:p w14:paraId="6E6294C3" w14:textId="77777777" w:rsidR="009C789C" w:rsidRPr="009C789C" w:rsidRDefault="009C789C" w:rsidP="009C789C">
      <w:pPr>
        <w:pStyle w:val="a3"/>
        <w:ind w:left="0" w:firstLine="709"/>
        <w:jc w:val="both"/>
        <w:rPr>
          <w:rFonts w:ascii="Times New Roman" w:hAnsi="Times New Roman" w:cs="Times New Roman"/>
          <w:sz w:val="28"/>
          <w:szCs w:val="28"/>
          <w:lang w:val="en-US"/>
        </w:rPr>
      </w:pPr>
      <w:r w:rsidRPr="009C789C">
        <w:rPr>
          <w:rFonts w:ascii="Times New Roman" w:hAnsi="Times New Roman" w:cs="Times New Roman"/>
          <w:sz w:val="28"/>
          <w:szCs w:val="28"/>
        </w:rPr>
        <w:t>Для</w:t>
      </w:r>
      <w:r w:rsidRPr="009C789C">
        <w:rPr>
          <w:rFonts w:ascii="Times New Roman" w:hAnsi="Times New Roman" w:cs="Times New Roman"/>
          <w:sz w:val="28"/>
          <w:szCs w:val="28"/>
          <w:lang w:val="en-US"/>
        </w:rPr>
        <w:t xml:space="preserve"> SVD:</w:t>
      </w:r>
    </w:p>
    <w:p w14:paraId="56F1FFAA" w14:textId="77777777" w:rsidR="009C789C" w:rsidRPr="009C789C" w:rsidRDefault="009C789C" w:rsidP="009C789C">
      <w:pPr>
        <w:pStyle w:val="a3"/>
        <w:ind w:left="0" w:firstLine="709"/>
        <w:jc w:val="both"/>
        <w:rPr>
          <w:rFonts w:ascii="Times New Roman" w:hAnsi="Times New Roman" w:cs="Times New Roman"/>
          <w:sz w:val="28"/>
          <w:szCs w:val="28"/>
          <w:lang w:val="en-US"/>
        </w:rPr>
      </w:pPr>
    </w:p>
    <w:p w14:paraId="1CE9FC4B" w14:textId="77777777" w:rsidR="009C789C" w:rsidRPr="009C789C" w:rsidRDefault="009C789C" w:rsidP="009C789C">
      <w:pPr>
        <w:pStyle w:val="a3"/>
        <w:ind w:left="0" w:firstLine="709"/>
        <w:jc w:val="both"/>
        <w:rPr>
          <w:rFonts w:ascii="Times New Roman" w:hAnsi="Times New Roman" w:cs="Times New Roman"/>
          <w:sz w:val="28"/>
          <w:szCs w:val="28"/>
          <w:lang w:val="en-US"/>
        </w:rPr>
      </w:pPr>
      <w:r w:rsidRPr="009C789C">
        <w:rPr>
          <w:rFonts w:ascii="Times New Roman" w:hAnsi="Times New Roman" w:cs="Times New Roman"/>
          <w:sz w:val="28"/>
          <w:szCs w:val="28"/>
          <w:lang w:val="en-US"/>
        </w:rPr>
        <w:t xml:space="preserve">Component 1 </w:t>
      </w:r>
      <w:r w:rsidRPr="009C789C">
        <w:rPr>
          <w:rFonts w:ascii="Times New Roman" w:hAnsi="Times New Roman" w:cs="Times New Roman"/>
          <w:sz w:val="28"/>
          <w:szCs w:val="28"/>
        </w:rPr>
        <w:t>и</w:t>
      </w:r>
      <w:r w:rsidRPr="009C789C">
        <w:rPr>
          <w:rFonts w:ascii="Times New Roman" w:hAnsi="Times New Roman" w:cs="Times New Roman"/>
          <w:sz w:val="28"/>
          <w:szCs w:val="28"/>
          <w:lang w:val="en-US"/>
        </w:rPr>
        <w:t xml:space="preserve"> Component 2</w:t>
      </w:r>
    </w:p>
    <w:p w14:paraId="5780936D" w14:textId="77777777" w:rsidR="009C789C" w:rsidRPr="009C789C" w:rsidRDefault="009C789C" w:rsidP="009C789C">
      <w:pPr>
        <w:pStyle w:val="a3"/>
        <w:ind w:left="0" w:firstLine="709"/>
        <w:jc w:val="both"/>
        <w:rPr>
          <w:rFonts w:ascii="Times New Roman" w:hAnsi="Times New Roman" w:cs="Times New Roman"/>
          <w:sz w:val="28"/>
          <w:szCs w:val="28"/>
          <w:lang w:val="en-US"/>
        </w:rPr>
      </w:pPr>
    </w:p>
    <w:p w14:paraId="7AA48FB1"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Для ICA:</w:t>
      </w:r>
    </w:p>
    <w:p w14:paraId="16296400" w14:textId="77777777" w:rsidR="009C789C" w:rsidRPr="009C789C" w:rsidRDefault="009C789C" w:rsidP="009C789C">
      <w:pPr>
        <w:pStyle w:val="a3"/>
        <w:ind w:left="0" w:firstLine="709"/>
        <w:jc w:val="both"/>
        <w:rPr>
          <w:rFonts w:ascii="Times New Roman" w:hAnsi="Times New Roman" w:cs="Times New Roman"/>
          <w:sz w:val="28"/>
          <w:szCs w:val="28"/>
        </w:rPr>
      </w:pPr>
    </w:p>
    <w:p w14:paraId="4CEE20A7" w14:textId="1032F984"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IC</w:t>
      </w:r>
      <w:r w:rsidR="003D5F81">
        <w:rPr>
          <w:rFonts w:ascii="Times New Roman" w:hAnsi="Times New Roman" w:cs="Times New Roman"/>
          <w:sz w:val="28"/>
          <w:szCs w:val="28"/>
        </w:rPr>
        <w:t>5</w:t>
      </w:r>
      <w:r w:rsidRPr="009C789C">
        <w:rPr>
          <w:rFonts w:ascii="Times New Roman" w:hAnsi="Times New Roman" w:cs="Times New Roman"/>
          <w:sz w:val="28"/>
          <w:szCs w:val="28"/>
        </w:rPr>
        <w:t xml:space="preserve"> и IC</w:t>
      </w:r>
      <w:r w:rsidR="003D5F81">
        <w:rPr>
          <w:rFonts w:ascii="Times New Roman" w:hAnsi="Times New Roman" w:cs="Times New Roman"/>
          <w:sz w:val="28"/>
          <w:szCs w:val="28"/>
        </w:rPr>
        <w:t>4</w:t>
      </w:r>
    </w:p>
    <w:p w14:paraId="66677989" w14:textId="77777777" w:rsidR="009C789C" w:rsidRPr="009C789C" w:rsidRDefault="009C789C" w:rsidP="009C789C">
      <w:pPr>
        <w:pStyle w:val="a3"/>
        <w:ind w:left="0" w:firstLine="709"/>
        <w:jc w:val="both"/>
        <w:rPr>
          <w:rFonts w:ascii="Times New Roman" w:hAnsi="Times New Roman" w:cs="Times New Roman"/>
          <w:sz w:val="28"/>
          <w:szCs w:val="28"/>
        </w:rPr>
      </w:pPr>
    </w:p>
    <w:p w14:paraId="0261F51E" w14:textId="6FCD2B96"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Полученные двумерные координаты использовались для построения диаграмм рассеяния.</w:t>
      </w:r>
    </w:p>
    <w:p w14:paraId="03052B49"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lastRenderedPageBreak/>
        <w:t>При визуализации цвет объектов соответствовал значениям y. При этом y не использовалась при построении самих компонент, поэтому такая окраска являлась только способом проверки качества полученного представления.</w:t>
      </w:r>
    </w:p>
    <w:p w14:paraId="785A4983" w14:textId="77777777" w:rsidR="009C789C" w:rsidRPr="009C789C" w:rsidRDefault="009C789C" w:rsidP="009C789C">
      <w:pPr>
        <w:pStyle w:val="a3"/>
        <w:ind w:left="0" w:firstLine="709"/>
        <w:jc w:val="both"/>
        <w:rPr>
          <w:rFonts w:ascii="Times New Roman" w:hAnsi="Times New Roman" w:cs="Times New Roman"/>
          <w:sz w:val="28"/>
          <w:szCs w:val="28"/>
        </w:rPr>
      </w:pPr>
    </w:p>
    <w:p w14:paraId="3AC32E0E" w14:textId="77777777" w:rsidR="009C789C" w:rsidRPr="009C789C" w:rsidRDefault="009C789C" w:rsidP="009C789C">
      <w:pPr>
        <w:pStyle w:val="a3"/>
        <w:ind w:left="0" w:firstLine="709"/>
        <w:jc w:val="both"/>
        <w:rPr>
          <w:rFonts w:ascii="Times New Roman" w:hAnsi="Times New Roman" w:cs="Times New Roman"/>
          <w:sz w:val="28"/>
          <w:szCs w:val="28"/>
          <w:u w:val="single"/>
        </w:rPr>
      </w:pPr>
      <w:r w:rsidRPr="009C789C">
        <w:rPr>
          <w:rFonts w:ascii="Times New Roman" w:hAnsi="Times New Roman" w:cs="Times New Roman"/>
          <w:sz w:val="28"/>
          <w:szCs w:val="28"/>
          <w:u w:val="single"/>
        </w:rPr>
        <w:t>PCA</w:t>
      </w:r>
    </w:p>
    <w:p w14:paraId="6CCAB104" w14:textId="77777777" w:rsidR="009C789C" w:rsidRPr="009C789C" w:rsidRDefault="009C789C" w:rsidP="009C789C">
      <w:pPr>
        <w:pStyle w:val="a3"/>
        <w:ind w:left="0" w:firstLine="709"/>
        <w:jc w:val="both"/>
        <w:rPr>
          <w:rFonts w:ascii="Times New Roman" w:hAnsi="Times New Roman" w:cs="Times New Roman"/>
          <w:sz w:val="28"/>
          <w:szCs w:val="28"/>
        </w:rPr>
      </w:pPr>
    </w:p>
    <w:p w14:paraId="36F5CFCE"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Для PCA была построена проекция объектов на первые две главные компоненты.</w:t>
      </w:r>
    </w:p>
    <w:p w14:paraId="7E3E437C" w14:textId="57473DD8" w:rsidR="00894C24" w:rsidRPr="00894C24" w:rsidRDefault="00894C24" w:rsidP="00894C24">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894C24">
        <w:rPr>
          <w:rFonts w:ascii="Times New Roman" w:eastAsia="Times New Roman" w:hAnsi="Times New Roman" w:cs="Times New Roman"/>
          <w:noProof/>
          <w:sz w:val="24"/>
          <w:szCs w:val="24"/>
          <w:lang w:eastAsia="ru-RU"/>
        </w:rPr>
        <w:drawing>
          <wp:inline distT="0" distB="0" distL="0" distR="0" wp14:anchorId="5B4196AD" wp14:editId="1F4C9044">
            <wp:extent cx="5940425" cy="3300095"/>
            <wp:effectExtent l="0" t="0" r="317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300095"/>
                    </a:xfrm>
                    <a:prstGeom prst="rect">
                      <a:avLst/>
                    </a:prstGeom>
                    <a:noFill/>
                    <a:ln>
                      <a:noFill/>
                    </a:ln>
                  </pic:spPr>
                </pic:pic>
              </a:graphicData>
            </a:graphic>
          </wp:inline>
        </w:drawing>
      </w:r>
    </w:p>
    <w:p w14:paraId="0F31D44D" w14:textId="0847BC50" w:rsidR="009C789C" w:rsidRDefault="009C789C" w:rsidP="009C789C">
      <w:pPr>
        <w:pStyle w:val="a3"/>
        <w:ind w:left="0" w:firstLine="709"/>
        <w:jc w:val="both"/>
        <w:rPr>
          <w:rFonts w:ascii="Times New Roman" w:hAnsi="Times New Roman" w:cs="Times New Roman"/>
          <w:sz w:val="28"/>
          <w:szCs w:val="28"/>
        </w:rPr>
      </w:pPr>
    </w:p>
    <w:p w14:paraId="430FEF5A" w14:textId="45D0D7C1" w:rsidR="00DE7EC8" w:rsidRPr="009C789C" w:rsidRDefault="00DE7EC8" w:rsidP="009C789C">
      <w:pPr>
        <w:pStyle w:val="a3"/>
        <w:ind w:left="0" w:firstLine="709"/>
        <w:jc w:val="both"/>
        <w:rPr>
          <w:rFonts w:ascii="Times New Roman" w:hAnsi="Times New Roman" w:cs="Times New Roman"/>
          <w:sz w:val="28"/>
          <w:szCs w:val="28"/>
        </w:rPr>
      </w:pPr>
      <w:r w:rsidRPr="00DE7EC8">
        <w:rPr>
          <w:rFonts w:ascii="Times New Roman" w:hAnsi="Times New Roman" w:cs="Times New Roman"/>
          <w:noProof/>
          <w:sz w:val="28"/>
          <w:szCs w:val="28"/>
        </w:rPr>
        <w:lastRenderedPageBreak/>
        <w:drawing>
          <wp:inline distT="0" distB="0" distL="0" distR="0" wp14:anchorId="77F1EF43" wp14:editId="37163B45">
            <wp:extent cx="5940425" cy="4610735"/>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610735"/>
                    </a:xfrm>
                    <a:prstGeom prst="rect">
                      <a:avLst/>
                    </a:prstGeom>
                  </pic:spPr>
                </pic:pic>
              </a:graphicData>
            </a:graphic>
          </wp:inline>
        </w:drawing>
      </w:r>
    </w:p>
    <w:p w14:paraId="704742D1" w14:textId="77777777" w:rsidR="009C789C" w:rsidRPr="009C789C" w:rsidRDefault="009C789C" w:rsidP="009C789C">
      <w:pPr>
        <w:pStyle w:val="a3"/>
        <w:ind w:left="0" w:firstLine="709"/>
        <w:jc w:val="both"/>
        <w:rPr>
          <w:rFonts w:ascii="Times New Roman" w:hAnsi="Times New Roman" w:cs="Times New Roman"/>
          <w:sz w:val="28"/>
          <w:szCs w:val="28"/>
        </w:rPr>
      </w:pPr>
    </w:p>
    <w:p w14:paraId="78DB3EB6"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На графике можно оценить, насколько хорошо исходные классы визуально разделяются в пространстве первых двух главных компонент.</w:t>
      </w:r>
    </w:p>
    <w:p w14:paraId="0E01D6D0" w14:textId="77777777" w:rsidR="009C789C" w:rsidRPr="009C789C" w:rsidRDefault="009C789C" w:rsidP="009C789C">
      <w:pPr>
        <w:pStyle w:val="a3"/>
        <w:ind w:left="0" w:firstLine="709"/>
        <w:jc w:val="both"/>
        <w:rPr>
          <w:rFonts w:ascii="Times New Roman" w:hAnsi="Times New Roman" w:cs="Times New Roman"/>
          <w:sz w:val="28"/>
          <w:szCs w:val="28"/>
        </w:rPr>
      </w:pPr>
    </w:p>
    <w:p w14:paraId="779AA56D"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Дополнительно на график были нанесены направления исходных признаков. Такой график называется biplot.</w:t>
      </w:r>
    </w:p>
    <w:p w14:paraId="02C94BD3" w14:textId="77777777" w:rsidR="009C789C" w:rsidRPr="009C789C" w:rsidRDefault="009C789C" w:rsidP="009C789C">
      <w:pPr>
        <w:pStyle w:val="a3"/>
        <w:ind w:left="0" w:firstLine="709"/>
        <w:jc w:val="both"/>
        <w:rPr>
          <w:rFonts w:ascii="Times New Roman" w:hAnsi="Times New Roman" w:cs="Times New Roman"/>
          <w:sz w:val="28"/>
          <w:szCs w:val="28"/>
        </w:rPr>
      </w:pPr>
    </w:p>
    <w:p w14:paraId="7F6E8FA0"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Biplot позволяет одновременно увидеть:</w:t>
      </w:r>
    </w:p>
    <w:p w14:paraId="4F88F340" w14:textId="77777777" w:rsidR="009C789C" w:rsidRPr="009C789C" w:rsidRDefault="009C789C" w:rsidP="009C789C">
      <w:pPr>
        <w:pStyle w:val="a3"/>
        <w:ind w:left="0" w:firstLine="709"/>
        <w:jc w:val="both"/>
        <w:rPr>
          <w:rFonts w:ascii="Times New Roman" w:hAnsi="Times New Roman" w:cs="Times New Roman"/>
          <w:sz w:val="28"/>
          <w:szCs w:val="28"/>
        </w:rPr>
      </w:pPr>
    </w:p>
    <w:p w14:paraId="53E8AE0C"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расположение объектов;</w:t>
      </w:r>
    </w:p>
    <w:p w14:paraId="2069ED5C"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направления исходных признаков;</w:t>
      </w:r>
    </w:p>
    <w:p w14:paraId="1AC3A496"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относительный вклад признаков в компоненты.</w:t>
      </w:r>
    </w:p>
    <w:p w14:paraId="5E8DD0E1" w14:textId="77777777" w:rsidR="009C789C" w:rsidRPr="009C789C" w:rsidRDefault="009C789C" w:rsidP="009C789C">
      <w:pPr>
        <w:pStyle w:val="a3"/>
        <w:ind w:left="0" w:firstLine="709"/>
        <w:jc w:val="both"/>
        <w:rPr>
          <w:rFonts w:ascii="Times New Roman" w:hAnsi="Times New Roman" w:cs="Times New Roman"/>
          <w:sz w:val="28"/>
          <w:szCs w:val="28"/>
        </w:rPr>
      </w:pPr>
    </w:p>
    <w:p w14:paraId="01931F09"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Чем длиннее направление признака, тем сильнее его вклад в отображаемую проекцию. Угол между направлениями признаков позволяет приблизительно оценить взаимосвязь между ними.</w:t>
      </w:r>
    </w:p>
    <w:p w14:paraId="041A40D7" w14:textId="77777777" w:rsidR="009C789C" w:rsidRPr="009C789C" w:rsidRDefault="009C789C" w:rsidP="009C789C">
      <w:pPr>
        <w:pStyle w:val="a3"/>
        <w:ind w:left="0" w:firstLine="709"/>
        <w:jc w:val="both"/>
        <w:rPr>
          <w:rFonts w:ascii="Times New Roman" w:hAnsi="Times New Roman" w:cs="Times New Roman"/>
          <w:sz w:val="28"/>
          <w:szCs w:val="28"/>
        </w:rPr>
      </w:pPr>
    </w:p>
    <w:p w14:paraId="7D21E817" w14:textId="2C47F5EB" w:rsidR="009C789C" w:rsidRDefault="00915F80" w:rsidP="009C789C">
      <w:pPr>
        <w:pStyle w:val="a3"/>
        <w:ind w:left="0" w:firstLine="709"/>
        <w:jc w:val="both"/>
        <w:rPr>
          <w:rFonts w:ascii="Times New Roman" w:hAnsi="Times New Roman" w:cs="Times New Roman"/>
          <w:sz w:val="28"/>
          <w:szCs w:val="28"/>
        </w:rPr>
      </w:pPr>
      <w:r w:rsidRPr="00915F80">
        <w:rPr>
          <w:rFonts w:ascii="Times New Roman" w:hAnsi="Times New Roman" w:cs="Times New Roman"/>
          <w:noProof/>
          <w:sz w:val="28"/>
          <w:szCs w:val="28"/>
        </w:rPr>
        <w:lastRenderedPageBreak/>
        <w:drawing>
          <wp:inline distT="0" distB="0" distL="0" distR="0" wp14:anchorId="33F1F1FA" wp14:editId="5E34D7CF">
            <wp:extent cx="5940425" cy="4734560"/>
            <wp:effectExtent l="0" t="0" r="3175" b="889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34560"/>
                    </a:xfrm>
                    <a:prstGeom prst="rect">
                      <a:avLst/>
                    </a:prstGeom>
                  </pic:spPr>
                </pic:pic>
              </a:graphicData>
            </a:graphic>
          </wp:inline>
        </w:drawing>
      </w:r>
    </w:p>
    <w:p w14:paraId="16620747" w14:textId="42D84FFF" w:rsidR="005E66BB" w:rsidRPr="005E66BB" w:rsidRDefault="005E66BB" w:rsidP="005E66B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Пояснение: </w:t>
      </w:r>
      <w:r w:rsidRPr="005E66BB">
        <w:rPr>
          <w:rFonts w:ascii="Times New Roman" w:hAnsi="Times New Roman" w:cs="Times New Roman"/>
          <w:sz w:val="28"/>
          <w:szCs w:val="28"/>
        </w:rPr>
        <w:t>Biplot отображает объекты в пространстве двух главных компонент и направления исходных признаков в этом пространстве. Точки представляют отдельные наблюдения, а стрелки показывают направление изменения признаков и степень их связи с отображаемыми компонентами.</w:t>
      </w:r>
    </w:p>
    <w:p w14:paraId="14E33FA3" w14:textId="1AFBE5A7" w:rsidR="005E66BB" w:rsidRPr="005E66BB" w:rsidRDefault="005E66BB" w:rsidP="005E66BB">
      <w:pPr>
        <w:pStyle w:val="a3"/>
        <w:ind w:left="0" w:firstLine="709"/>
        <w:jc w:val="both"/>
        <w:rPr>
          <w:rFonts w:ascii="Times New Roman" w:hAnsi="Times New Roman" w:cs="Times New Roman"/>
          <w:sz w:val="28"/>
          <w:szCs w:val="28"/>
        </w:rPr>
      </w:pPr>
      <w:r w:rsidRPr="005E66BB">
        <w:rPr>
          <w:rFonts w:ascii="Times New Roman" w:hAnsi="Times New Roman" w:cs="Times New Roman"/>
          <w:sz w:val="28"/>
          <w:szCs w:val="28"/>
        </w:rPr>
        <w:t>Направление стрелки указывает, в какую сторону увеличиваются значения соответствующего признака. Чем сильнее направление признака связано с отображаемой плоскостью компонент, тем полнее его вариация представлена на данном графике. Угол между стрелками позволяет приблизительно оценить взаимосвязь признаков: близкие направления соответствуют положительной связи, противоположные — отрицательной, а близкие к перпендикулярным направления могут указывать на слабую линейную связь в рассматриваемой проекции.</w:t>
      </w:r>
    </w:p>
    <w:p w14:paraId="29AF13D1" w14:textId="613F6E9F" w:rsidR="005E66BB" w:rsidRPr="005E66BB" w:rsidRDefault="005E66BB" w:rsidP="005E66BB">
      <w:pPr>
        <w:pStyle w:val="a3"/>
        <w:ind w:left="0" w:firstLine="709"/>
        <w:jc w:val="both"/>
        <w:rPr>
          <w:rFonts w:ascii="Times New Roman" w:hAnsi="Times New Roman" w:cs="Times New Roman"/>
          <w:sz w:val="28"/>
          <w:szCs w:val="28"/>
        </w:rPr>
      </w:pPr>
      <w:r w:rsidRPr="005E66BB">
        <w:rPr>
          <w:rFonts w:ascii="Times New Roman" w:hAnsi="Times New Roman" w:cs="Times New Roman"/>
          <w:sz w:val="28"/>
          <w:szCs w:val="28"/>
        </w:rPr>
        <w:t>Расположение точек позволяет оценить структуру данных после уменьшения размерности: наличие групп, перекрытие распределений и удалённые наблюдения. При этом близость объектов на двумерной проекции не гарантирует их близости в полном исходном пространстве.</w:t>
      </w:r>
    </w:p>
    <w:p w14:paraId="5FB20A6A" w14:textId="5983B92E" w:rsidR="00915F80" w:rsidRDefault="005E66BB" w:rsidP="005E66BB">
      <w:pPr>
        <w:pStyle w:val="a3"/>
        <w:ind w:left="0" w:firstLine="709"/>
        <w:jc w:val="both"/>
        <w:rPr>
          <w:rFonts w:ascii="Times New Roman" w:hAnsi="Times New Roman" w:cs="Times New Roman"/>
          <w:sz w:val="28"/>
          <w:szCs w:val="28"/>
        </w:rPr>
      </w:pPr>
      <w:r w:rsidRPr="005E66BB">
        <w:rPr>
          <w:rFonts w:ascii="Times New Roman" w:hAnsi="Times New Roman" w:cs="Times New Roman"/>
          <w:sz w:val="28"/>
          <w:szCs w:val="28"/>
        </w:rPr>
        <w:t>По результатам следует указать, какие признаки сильнее всего связаны с первыми двумя компонентами и насколько хорошо объекты сохраняют свою структуру после проецирования.</w:t>
      </w:r>
    </w:p>
    <w:p w14:paraId="2D63F75F" w14:textId="77777777" w:rsidR="005E66BB" w:rsidRPr="005E66BB" w:rsidRDefault="005E66BB" w:rsidP="005E66BB">
      <w:pPr>
        <w:pStyle w:val="a3"/>
        <w:ind w:left="0" w:firstLine="709"/>
        <w:jc w:val="both"/>
        <w:rPr>
          <w:rFonts w:ascii="Times New Roman" w:hAnsi="Times New Roman" w:cs="Times New Roman"/>
          <w:sz w:val="28"/>
          <w:szCs w:val="28"/>
        </w:rPr>
      </w:pPr>
    </w:p>
    <w:p w14:paraId="18D1B82A" w14:textId="77777777" w:rsidR="009C789C" w:rsidRPr="00915F80" w:rsidRDefault="009C789C" w:rsidP="009C789C">
      <w:pPr>
        <w:pStyle w:val="a3"/>
        <w:ind w:left="0" w:firstLine="709"/>
        <w:jc w:val="both"/>
        <w:rPr>
          <w:rFonts w:ascii="Times New Roman" w:hAnsi="Times New Roman" w:cs="Times New Roman"/>
          <w:sz w:val="28"/>
          <w:szCs w:val="28"/>
          <w:u w:val="single"/>
        </w:rPr>
      </w:pPr>
      <w:r w:rsidRPr="00915F80">
        <w:rPr>
          <w:rFonts w:ascii="Times New Roman" w:hAnsi="Times New Roman" w:cs="Times New Roman"/>
          <w:sz w:val="28"/>
          <w:szCs w:val="28"/>
          <w:u w:val="single"/>
        </w:rPr>
        <w:lastRenderedPageBreak/>
        <w:t>SVD</w:t>
      </w:r>
    </w:p>
    <w:p w14:paraId="4092D5D6" w14:textId="77777777" w:rsidR="009C789C" w:rsidRPr="009C789C" w:rsidRDefault="009C789C" w:rsidP="009C789C">
      <w:pPr>
        <w:pStyle w:val="a3"/>
        <w:ind w:left="0" w:firstLine="709"/>
        <w:jc w:val="both"/>
        <w:rPr>
          <w:rFonts w:ascii="Times New Roman" w:hAnsi="Times New Roman" w:cs="Times New Roman"/>
          <w:sz w:val="28"/>
          <w:szCs w:val="28"/>
        </w:rPr>
      </w:pPr>
    </w:p>
    <w:p w14:paraId="5C223D85"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Аналогичная двумерная проекция была построена для первых двух компонент SVD.</w:t>
      </w:r>
    </w:p>
    <w:p w14:paraId="289EFBCC" w14:textId="77777777" w:rsidR="009C789C" w:rsidRPr="009C789C" w:rsidRDefault="009C789C" w:rsidP="009C789C">
      <w:pPr>
        <w:pStyle w:val="a3"/>
        <w:ind w:left="0" w:firstLine="709"/>
        <w:jc w:val="both"/>
        <w:rPr>
          <w:rFonts w:ascii="Times New Roman" w:hAnsi="Times New Roman" w:cs="Times New Roman"/>
          <w:sz w:val="28"/>
          <w:szCs w:val="28"/>
        </w:rPr>
      </w:pPr>
    </w:p>
    <w:p w14:paraId="729129C0" w14:textId="0B1F3256" w:rsidR="009C789C" w:rsidRDefault="00915F80" w:rsidP="009C789C">
      <w:pPr>
        <w:pStyle w:val="a3"/>
        <w:ind w:left="0" w:firstLine="709"/>
        <w:jc w:val="both"/>
        <w:rPr>
          <w:rFonts w:ascii="Times New Roman" w:hAnsi="Times New Roman" w:cs="Times New Roman"/>
          <w:sz w:val="28"/>
          <w:szCs w:val="28"/>
        </w:rPr>
      </w:pPr>
      <w:r w:rsidRPr="00915F80">
        <w:rPr>
          <w:rFonts w:ascii="Times New Roman" w:hAnsi="Times New Roman" w:cs="Times New Roman"/>
          <w:noProof/>
          <w:sz w:val="28"/>
          <w:szCs w:val="28"/>
        </w:rPr>
        <w:drawing>
          <wp:inline distT="0" distB="0" distL="0" distR="0" wp14:anchorId="595E6A70" wp14:editId="3B2164A7">
            <wp:extent cx="5940425" cy="4567555"/>
            <wp:effectExtent l="0" t="0" r="3175" b="444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567555"/>
                    </a:xfrm>
                    <a:prstGeom prst="rect">
                      <a:avLst/>
                    </a:prstGeom>
                  </pic:spPr>
                </pic:pic>
              </a:graphicData>
            </a:graphic>
          </wp:inline>
        </w:drawing>
      </w:r>
    </w:p>
    <w:p w14:paraId="09026C2C" w14:textId="5C106348" w:rsidR="00827221" w:rsidRPr="00827221" w:rsidRDefault="00827221" w:rsidP="00827221">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827221">
        <w:rPr>
          <w:rFonts w:ascii="Times New Roman" w:eastAsia="Times New Roman" w:hAnsi="Times New Roman" w:cs="Times New Roman"/>
          <w:noProof/>
          <w:sz w:val="24"/>
          <w:szCs w:val="24"/>
          <w:lang w:eastAsia="ru-RU"/>
        </w:rPr>
        <w:drawing>
          <wp:inline distT="0" distB="0" distL="0" distR="0" wp14:anchorId="79F361F8" wp14:editId="5130E6BB">
            <wp:extent cx="5940425" cy="3300095"/>
            <wp:effectExtent l="0" t="0" r="3175"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300095"/>
                    </a:xfrm>
                    <a:prstGeom prst="rect">
                      <a:avLst/>
                    </a:prstGeom>
                    <a:noFill/>
                    <a:ln>
                      <a:noFill/>
                    </a:ln>
                  </pic:spPr>
                </pic:pic>
              </a:graphicData>
            </a:graphic>
          </wp:inline>
        </w:drawing>
      </w:r>
    </w:p>
    <w:p w14:paraId="46DAD4A6" w14:textId="77777777" w:rsidR="00915F80" w:rsidRPr="009C789C" w:rsidRDefault="00915F80" w:rsidP="009C789C">
      <w:pPr>
        <w:pStyle w:val="a3"/>
        <w:ind w:left="0" w:firstLine="709"/>
        <w:jc w:val="both"/>
        <w:rPr>
          <w:rFonts w:ascii="Times New Roman" w:hAnsi="Times New Roman" w:cs="Times New Roman"/>
          <w:sz w:val="28"/>
          <w:szCs w:val="28"/>
        </w:rPr>
      </w:pPr>
    </w:p>
    <w:p w14:paraId="45FBAE40" w14:textId="541CC21D" w:rsid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По полученному графику можно сравнить пространственное расположение объектов с результатом PCA.</w:t>
      </w:r>
    </w:p>
    <w:p w14:paraId="6E4FBC42" w14:textId="043D1274" w:rsidR="00915F80" w:rsidRDefault="00915F80" w:rsidP="009C789C">
      <w:pPr>
        <w:pStyle w:val="a3"/>
        <w:ind w:left="0" w:firstLine="709"/>
        <w:jc w:val="both"/>
        <w:rPr>
          <w:rFonts w:ascii="Times New Roman" w:hAnsi="Times New Roman" w:cs="Times New Roman"/>
          <w:sz w:val="28"/>
          <w:szCs w:val="28"/>
        </w:rPr>
      </w:pPr>
    </w:p>
    <w:p w14:paraId="35F9AD1B" w14:textId="116354E5" w:rsidR="00BE5379" w:rsidRPr="00BE5379" w:rsidRDefault="00BE5379" w:rsidP="00BE5379">
      <w:pPr>
        <w:ind w:firstLine="708"/>
        <w:jc w:val="both"/>
        <w:rPr>
          <w:rFonts w:ascii="Times New Roman" w:hAnsi="Times New Roman" w:cs="Times New Roman"/>
          <w:sz w:val="28"/>
          <w:szCs w:val="28"/>
        </w:rPr>
      </w:pPr>
      <w:r w:rsidRPr="00BE5379">
        <w:rPr>
          <w:noProof/>
        </w:rPr>
        <w:drawing>
          <wp:inline distT="0" distB="0" distL="0" distR="0" wp14:anchorId="71D584BC" wp14:editId="1E8DC6FF">
            <wp:extent cx="5940425" cy="4752340"/>
            <wp:effectExtent l="0" t="0" r="317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4752340"/>
                    </a:xfrm>
                    <a:prstGeom prst="rect">
                      <a:avLst/>
                    </a:prstGeom>
                    <a:noFill/>
                    <a:ln>
                      <a:noFill/>
                    </a:ln>
                  </pic:spPr>
                </pic:pic>
              </a:graphicData>
            </a:graphic>
          </wp:inline>
        </w:drawing>
      </w:r>
    </w:p>
    <w:p w14:paraId="63589EB2" w14:textId="77777777" w:rsidR="009C789C" w:rsidRPr="009C789C" w:rsidRDefault="009C789C" w:rsidP="009C789C">
      <w:pPr>
        <w:pStyle w:val="a3"/>
        <w:ind w:left="0" w:firstLine="709"/>
        <w:jc w:val="both"/>
        <w:rPr>
          <w:rFonts w:ascii="Times New Roman" w:hAnsi="Times New Roman" w:cs="Times New Roman"/>
          <w:sz w:val="28"/>
          <w:szCs w:val="28"/>
        </w:rPr>
      </w:pPr>
    </w:p>
    <w:p w14:paraId="59CCFD83"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Поскольку PCA и SVD используют близкие математические идеи линейного разложения данных, их результаты могут иметь сходную структуру.</w:t>
      </w:r>
    </w:p>
    <w:p w14:paraId="2826652E" w14:textId="77777777" w:rsidR="009C789C" w:rsidRPr="009C789C" w:rsidRDefault="009C789C" w:rsidP="009C789C">
      <w:pPr>
        <w:pStyle w:val="a3"/>
        <w:ind w:left="0" w:firstLine="709"/>
        <w:jc w:val="both"/>
        <w:rPr>
          <w:rFonts w:ascii="Times New Roman" w:hAnsi="Times New Roman" w:cs="Times New Roman"/>
          <w:sz w:val="28"/>
          <w:szCs w:val="28"/>
        </w:rPr>
      </w:pPr>
    </w:p>
    <w:p w14:paraId="64046056" w14:textId="77777777" w:rsidR="009C789C" w:rsidRPr="00DB7B64" w:rsidRDefault="009C789C" w:rsidP="009C789C">
      <w:pPr>
        <w:pStyle w:val="a3"/>
        <w:ind w:left="0" w:firstLine="709"/>
        <w:jc w:val="both"/>
        <w:rPr>
          <w:rFonts w:ascii="Times New Roman" w:hAnsi="Times New Roman" w:cs="Times New Roman"/>
          <w:sz w:val="28"/>
          <w:szCs w:val="28"/>
          <w:u w:val="single"/>
        </w:rPr>
      </w:pPr>
      <w:r w:rsidRPr="00DB7B64">
        <w:rPr>
          <w:rFonts w:ascii="Times New Roman" w:hAnsi="Times New Roman" w:cs="Times New Roman"/>
          <w:sz w:val="28"/>
          <w:szCs w:val="28"/>
          <w:u w:val="single"/>
        </w:rPr>
        <w:t>ICA</w:t>
      </w:r>
    </w:p>
    <w:p w14:paraId="16F0C027" w14:textId="77777777" w:rsidR="009C789C" w:rsidRPr="009C789C" w:rsidRDefault="009C789C" w:rsidP="009C789C">
      <w:pPr>
        <w:pStyle w:val="a3"/>
        <w:ind w:left="0" w:firstLine="709"/>
        <w:jc w:val="both"/>
        <w:rPr>
          <w:rFonts w:ascii="Times New Roman" w:hAnsi="Times New Roman" w:cs="Times New Roman"/>
          <w:sz w:val="28"/>
          <w:szCs w:val="28"/>
        </w:rPr>
      </w:pPr>
    </w:p>
    <w:p w14:paraId="2D0843C7" w14:textId="77777777" w:rsidR="009C789C" w:rsidRPr="009C789C" w:rsidRDefault="009C789C" w:rsidP="009C789C">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Для ICA также была построена проекция по двум наиболее значимым независимым компонентам.</w:t>
      </w:r>
    </w:p>
    <w:p w14:paraId="311CF832" w14:textId="77777777" w:rsidR="009C789C" w:rsidRPr="009C789C" w:rsidRDefault="009C789C" w:rsidP="009C789C">
      <w:pPr>
        <w:pStyle w:val="a3"/>
        <w:ind w:left="0" w:firstLine="709"/>
        <w:jc w:val="both"/>
        <w:rPr>
          <w:rFonts w:ascii="Times New Roman" w:hAnsi="Times New Roman" w:cs="Times New Roman"/>
          <w:sz w:val="28"/>
          <w:szCs w:val="28"/>
        </w:rPr>
      </w:pPr>
    </w:p>
    <w:p w14:paraId="149BE2FB" w14:textId="7D3B9B53" w:rsidR="00DB7B64" w:rsidRDefault="00DB7B64" w:rsidP="000F4C8E">
      <w:pPr>
        <w:ind w:firstLine="708"/>
        <w:jc w:val="both"/>
        <w:rPr>
          <w:rFonts w:ascii="Times New Roman" w:hAnsi="Times New Roman" w:cs="Times New Roman"/>
          <w:sz w:val="28"/>
          <w:szCs w:val="28"/>
        </w:rPr>
      </w:pPr>
      <w:r w:rsidRPr="00DB7B64">
        <w:rPr>
          <w:noProof/>
        </w:rPr>
        <w:lastRenderedPageBreak/>
        <w:drawing>
          <wp:inline distT="0" distB="0" distL="0" distR="0" wp14:anchorId="78D741F9" wp14:editId="1E43FBEA">
            <wp:extent cx="4881245" cy="3796466"/>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88416" cy="3802044"/>
                    </a:xfrm>
                    <a:prstGeom prst="rect">
                      <a:avLst/>
                    </a:prstGeom>
                    <a:noFill/>
                    <a:ln>
                      <a:noFill/>
                    </a:ln>
                  </pic:spPr>
                </pic:pic>
              </a:graphicData>
            </a:graphic>
          </wp:inline>
        </w:drawing>
      </w:r>
    </w:p>
    <w:p w14:paraId="72C2CB31" w14:textId="46AB210B" w:rsidR="00881663" w:rsidRPr="007D2179" w:rsidRDefault="00881663" w:rsidP="007D2179">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881663">
        <w:rPr>
          <w:rFonts w:ascii="Times New Roman" w:eastAsia="Times New Roman" w:hAnsi="Times New Roman" w:cs="Times New Roman"/>
          <w:noProof/>
          <w:sz w:val="24"/>
          <w:szCs w:val="24"/>
          <w:lang w:eastAsia="ru-RU"/>
        </w:rPr>
        <w:drawing>
          <wp:inline distT="0" distB="0" distL="0" distR="0" wp14:anchorId="349EB1C8" wp14:editId="3C07C961">
            <wp:extent cx="5940425" cy="3300095"/>
            <wp:effectExtent l="0" t="0" r="317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3300095"/>
                    </a:xfrm>
                    <a:prstGeom prst="rect">
                      <a:avLst/>
                    </a:prstGeom>
                    <a:noFill/>
                    <a:ln>
                      <a:noFill/>
                    </a:ln>
                  </pic:spPr>
                </pic:pic>
              </a:graphicData>
            </a:graphic>
          </wp:inline>
        </w:drawing>
      </w:r>
    </w:p>
    <w:p w14:paraId="6DF24FF4" w14:textId="5B2CCCA9" w:rsidR="00BF1CE3" w:rsidRDefault="009C789C" w:rsidP="00BF1CE3">
      <w:pPr>
        <w:pStyle w:val="a3"/>
        <w:ind w:left="0" w:firstLine="709"/>
        <w:jc w:val="both"/>
        <w:rPr>
          <w:rFonts w:ascii="Times New Roman" w:hAnsi="Times New Roman" w:cs="Times New Roman"/>
          <w:sz w:val="28"/>
          <w:szCs w:val="28"/>
        </w:rPr>
      </w:pPr>
      <w:r w:rsidRPr="009C789C">
        <w:rPr>
          <w:rFonts w:ascii="Times New Roman" w:hAnsi="Times New Roman" w:cs="Times New Roman"/>
          <w:sz w:val="28"/>
          <w:szCs w:val="28"/>
        </w:rPr>
        <w:t>Здесь уже анализируется не максимизация дисперсии, а степень выделения независимых составляющих данных</w:t>
      </w:r>
      <w:r w:rsidR="00F525D9" w:rsidRPr="00F525D9">
        <w:rPr>
          <w:rFonts w:ascii="Times New Roman" w:hAnsi="Times New Roman" w:cs="Times New Roman"/>
          <w:sz w:val="28"/>
          <w:szCs w:val="28"/>
        </w:rPr>
        <w:t>.</w:t>
      </w:r>
    </w:p>
    <w:p w14:paraId="60B46781" w14:textId="7F953B6F" w:rsidR="00BF1CE3" w:rsidRDefault="00C83B40" w:rsidP="00BF1CE3">
      <w:pPr>
        <w:pStyle w:val="a3"/>
        <w:ind w:left="0" w:firstLine="709"/>
        <w:jc w:val="both"/>
        <w:rPr>
          <w:rFonts w:ascii="Times New Roman" w:hAnsi="Times New Roman" w:cs="Times New Roman"/>
          <w:sz w:val="28"/>
          <w:szCs w:val="28"/>
        </w:rPr>
      </w:pPr>
      <w:r w:rsidRPr="00C83B40">
        <w:rPr>
          <w:rFonts w:ascii="Times New Roman" w:hAnsi="Times New Roman" w:cs="Times New Roman"/>
          <w:noProof/>
          <w:sz w:val="28"/>
          <w:szCs w:val="28"/>
        </w:rPr>
        <w:lastRenderedPageBreak/>
        <w:drawing>
          <wp:inline distT="0" distB="0" distL="0" distR="0" wp14:anchorId="3C4639DE" wp14:editId="3E0359CD">
            <wp:extent cx="5940425" cy="4718050"/>
            <wp:effectExtent l="0" t="0" r="3175" b="635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718050"/>
                    </a:xfrm>
                    <a:prstGeom prst="rect">
                      <a:avLst/>
                    </a:prstGeom>
                  </pic:spPr>
                </pic:pic>
              </a:graphicData>
            </a:graphic>
          </wp:inline>
        </w:drawing>
      </w:r>
    </w:p>
    <w:p w14:paraId="13E7DC71" w14:textId="77777777" w:rsidR="003A61A0" w:rsidRPr="003A61A0" w:rsidRDefault="003A61A0" w:rsidP="003A61A0">
      <w:pPr>
        <w:pStyle w:val="a3"/>
        <w:ind w:left="0" w:firstLine="709"/>
        <w:jc w:val="both"/>
        <w:rPr>
          <w:rFonts w:ascii="Times New Roman" w:hAnsi="Times New Roman" w:cs="Times New Roman"/>
          <w:sz w:val="28"/>
          <w:szCs w:val="28"/>
          <w:u w:val="single"/>
        </w:rPr>
      </w:pPr>
      <w:r w:rsidRPr="003A61A0">
        <w:rPr>
          <w:rFonts w:ascii="Times New Roman" w:hAnsi="Times New Roman" w:cs="Times New Roman"/>
          <w:sz w:val="28"/>
          <w:szCs w:val="28"/>
          <w:u w:val="single"/>
        </w:rPr>
        <w:t>Вывод по заданию 1.5. Двумерные проекции и Biplot</w:t>
      </w:r>
    </w:p>
    <w:p w14:paraId="4D6B8296" w14:textId="76550E9F" w:rsidR="003A61A0" w:rsidRPr="008E3198" w:rsidRDefault="003A61A0" w:rsidP="008E3198">
      <w:pPr>
        <w:pStyle w:val="a3"/>
        <w:ind w:left="0" w:firstLine="709"/>
        <w:jc w:val="both"/>
        <w:rPr>
          <w:rFonts w:ascii="Times New Roman" w:hAnsi="Times New Roman" w:cs="Times New Roman"/>
          <w:sz w:val="28"/>
          <w:szCs w:val="28"/>
        </w:rPr>
      </w:pPr>
      <w:r w:rsidRPr="003A61A0">
        <w:rPr>
          <w:rFonts w:ascii="Times New Roman" w:hAnsi="Times New Roman" w:cs="Times New Roman"/>
          <w:sz w:val="28"/>
          <w:szCs w:val="28"/>
        </w:rPr>
        <w:t>В результате построения двумерных проекций данные были представлены в пространстве двух компонент для каждого из исследуемых методов. Такое представление позволяет оценить сохранение структуры исходного набора данных, выявить возможные группы объектов и определить степень их визуального разделения.</w:t>
      </w:r>
    </w:p>
    <w:p w14:paraId="1B161E1E" w14:textId="381ED3C9" w:rsidR="003A61A0" w:rsidRDefault="003A61A0" w:rsidP="003A61A0">
      <w:pPr>
        <w:pStyle w:val="a3"/>
        <w:ind w:left="0" w:firstLine="709"/>
        <w:jc w:val="both"/>
        <w:rPr>
          <w:rFonts w:ascii="Times New Roman" w:hAnsi="Times New Roman" w:cs="Times New Roman"/>
          <w:sz w:val="28"/>
          <w:szCs w:val="28"/>
        </w:rPr>
      </w:pPr>
      <w:r w:rsidRPr="003A61A0">
        <w:rPr>
          <w:rFonts w:ascii="Times New Roman" w:hAnsi="Times New Roman" w:cs="Times New Roman"/>
          <w:sz w:val="28"/>
          <w:szCs w:val="28"/>
        </w:rPr>
        <w:t>Дополнительное отображение направлений исходных признаков позволяет оценить, какие переменные вносят наибольший вклад в рассматриваемую проекцию. Таким образом, двумерные графики упрощают интерпретацию результатов понижения размерности и помогают оценить пригодность полученных представлений для дальнейшей кластеризации.</w:t>
      </w:r>
    </w:p>
    <w:p w14:paraId="11AFA0C3" w14:textId="77777777" w:rsidR="008E3198" w:rsidRDefault="008E3198" w:rsidP="003A61A0">
      <w:pPr>
        <w:pStyle w:val="a3"/>
        <w:ind w:left="0" w:firstLine="709"/>
        <w:jc w:val="both"/>
        <w:rPr>
          <w:rFonts w:ascii="Times New Roman" w:hAnsi="Times New Roman" w:cs="Times New Roman"/>
          <w:sz w:val="28"/>
          <w:szCs w:val="28"/>
        </w:rPr>
      </w:pPr>
    </w:p>
    <w:p w14:paraId="5E200B52" w14:textId="3FF2EE24" w:rsidR="00E76937" w:rsidRPr="008E3198" w:rsidRDefault="00E76937" w:rsidP="00E76937">
      <w:pPr>
        <w:pStyle w:val="a3"/>
        <w:ind w:left="0" w:firstLine="709"/>
        <w:jc w:val="both"/>
        <w:rPr>
          <w:rFonts w:ascii="Times New Roman" w:hAnsi="Times New Roman" w:cs="Times New Roman"/>
          <w:sz w:val="28"/>
          <w:szCs w:val="28"/>
          <w:u w:val="single"/>
        </w:rPr>
      </w:pPr>
      <w:r w:rsidRPr="008E3198">
        <w:rPr>
          <w:rFonts w:ascii="Times New Roman" w:hAnsi="Times New Roman" w:cs="Times New Roman"/>
          <w:sz w:val="28"/>
          <w:szCs w:val="28"/>
          <w:u w:val="single"/>
        </w:rPr>
        <w:t>Вывод по разделу 1</w:t>
      </w:r>
    </w:p>
    <w:p w14:paraId="43041EBF" w14:textId="6F4B5E6B" w:rsidR="009F7D93" w:rsidRPr="009F7D93" w:rsidRDefault="009F7D93" w:rsidP="009F7D93">
      <w:pPr>
        <w:pStyle w:val="a3"/>
        <w:ind w:left="0" w:firstLine="709"/>
        <w:jc w:val="both"/>
        <w:rPr>
          <w:rFonts w:ascii="Times New Roman" w:hAnsi="Times New Roman" w:cs="Times New Roman"/>
          <w:sz w:val="28"/>
          <w:szCs w:val="28"/>
        </w:rPr>
      </w:pPr>
      <w:r w:rsidRPr="009F7D93">
        <w:rPr>
          <w:rFonts w:ascii="Times New Roman" w:hAnsi="Times New Roman" w:cs="Times New Roman"/>
          <w:sz w:val="28"/>
          <w:szCs w:val="28"/>
        </w:rPr>
        <w:t>Сравнение PCA, SVD и ICA позволяет оценить исходные данные с различных точек зрения. PCA выделяет направления максимальной дисперсии, SVD характеризует структуру матрицы данных через сингулярные значения, а ICA направлен на выделение статистически независимых компонент.</w:t>
      </w:r>
    </w:p>
    <w:p w14:paraId="2DDF6A54" w14:textId="58519A18" w:rsidR="009F7D93" w:rsidRPr="009F7D93" w:rsidRDefault="009F7D93" w:rsidP="009F7D93">
      <w:pPr>
        <w:pStyle w:val="a3"/>
        <w:ind w:left="0" w:firstLine="709"/>
        <w:jc w:val="both"/>
        <w:rPr>
          <w:rFonts w:ascii="Times New Roman" w:hAnsi="Times New Roman" w:cs="Times New Roman"/>
          <w:sz w:val="28"/>
          <w:szCs w:val="28"/>
        </w:rPr>
      </w:pPr>
      <w:r w:rsidRPr="009F7D93">
        <w:rPr>
          <w:rFonts w:ascii="Times New Roman" w:hAnsi="Times New Roman" w:cs="Times New Roman"/>
          <w:sz w:val="28"/>
          <w:szCs w:val="28"/>
        </w:rPr>
        <w:t xml:space="preserve">Наиболее значимыми для PCA и SVD обычно являются компоненты, объясняющие основную часть дисперсии. Компоненты с небольшим вкладом </w:t>
      </w:r>
      <w:r w:rsidRPr="009F7D93">
        <w:rPr>
          <w:rFonts w:ascii="Times New Roman" w:hAnsi="Times New Roman" w:cs="Times New Roman"/>
          <w:sz w:val="28"/>
          <w:szCs w:val="28"/>
        </w:rPr>
        <w:lastRenderedPageBreak/>
        <w:t>могут рассматриваться как второстепенные. При этом наличие шума следует подтверждать дополнительными признаками: отсутствием устойчивой структуры, чувствительностью к изменению выборки или преобладанием случайных колебаний.</w:t>
      </w:r>
    </w:p>
    <w:p w14:paraId="4120D2B8" w14:textId="24C8EA80" w:rsidR="009F7D93" w:rsidRPr="009F7D93" w:rsidRDefault="009F7D93" w:rsidP="009F7D93">
      <w:pPr>
        <w:pStyle w:val="a3"/>
        <w:ind w:left="0" w:firstLine="709"/>
        <w:jc w:val="both"/>
        <w:rPr>
          <w:rFonts w:ascii="Times New Roman" w:hAnsi="Times New Roman" w:cs="Times New Roman"/>
          <w:sz w:val="28"/>
          <w:szCs w:val="28"/>
        </w:rPr>
      </w:pPr>
      <w:r w:rsidRPr="009F7D93">
        <w:rPr>
          <w:rFonts w:ascii="Times New Roman" w:hAnsi="Times New Roman" w:cs="Times New Roman"/>
          <w:sz w:val="28"/>
          <w:szCs w:val="28"/>
        </w:rPr>
        <w:t>Для ICA значимость необходимо определять с учётом используемого критерия, поскольку напрямую сравнивать его компоненты по доле объяснённой дисперсии с компонентами PCA некорректно.</w:t>
      </w:r>
    </w:p>
    <w:p w14:paraId="55A8DD41" w14:textId="2340BD47" w:rsidR="009F7D93" w:rsidRPr="00BF1CE3" w:rsidRDefault="009F7D93" w:rsidP="009F7D93">
      <w:pPr>
        <w:pStyle w:val="a3"/>
        <w:ind w:left="0" w:firstLine="709"/>
        <w:jc w:val="both"/>
        <w:rPr>
          <w:rFonts w:ascii="Times New Roman" w:hAnsi="Times New Roman" w:cs="Times New Roman"/>
          <w:sz w:val="28"/>
          <w:szCs w:val="28"/>
        </w:rPr>
      </w:pPr>
      <w:r w:rsidRPr="009F7D93">
        <w:rPr>
          <w:rFonts w:ascii="Times New Roman" w:hAnsi="Times New Roman" w:cs="Times New Roman"/>
          <w:sz w:val="28"/>
          <w:szCs w:val="28"/>
        </w:rPr>
        <w:t>По итогам сравнения следует указать, какой метод лучше подходит для сжатия данных, какие компоненты можно исключить без существенной потери информации и имеются ли основания предполагать наличие шумовых составляющих.</w:t>
      </w:r>
    </w:p>
    <w:p w14:paraId="6D9533CB" w14:textId="77777777" w:rsidR="009C789C" w:rsidRDefault="009C789C" w:rsidP="009C789C">
      <w:pPr>
        <w:pStyle w:val="a3"/>
        <w:ind w:left="0" w:firstLine="709"/>
        <w:jc w:val="both"/>
        <w:rPr>
          <w:rFonts w:ascii="Times New Roman" w:hAnsi="Times New Roman" w:cs="Times New Roman"/>
          <w:sz w:val="28"/>
          <w:szCs w:val="28"/>
        </w:rPr>
      </w:pPr>
    </w:p>
    <w:p w14:paraId="08091BD5" w14:textId="20A672DC" w:rsidR="00C626F4" w:rsidRDefault="008F7AE2" w:rsidP="009F7D93">
      <w:pPr>
        <w:pStyle w:val="a3"/>
        <w:numPr>
          <w:ilvl w:val="0"/>
          <w:numId w:val="2"/>
        </w:numPr>
        <w:ind w:left="0" w:firstLine="709"/>
        <w:jc w:val="both"/>
        <w:rPr>
          <w:rFonts w:ascii="Times New Roman" w:hAnsi="Times New Roman" w:cs="Times New Roman"/>
          <w:sz w:val="28"/>
          <w:szCs w:val="28"/>
        </w:rPr>
      </w:pPr>
      <w:r w:rsidRPr="008F7AE2">
        <w:rPr>
          <w:rFonts w:ascii="Times New Roman" w:hAnsi="Times New Roman" w:cs="Times New Roman"/>
          <w:b/>
          <w:bCs/>
          <w:sz w:val="32"/>
          <w:szCs w:val="32"/>
        </w:rPr>
        <w:t>Кластеризация</w:t>
      </w:r>
      <w:r>
        <w:rPr>
          <w:rFonts w:ascii="Times New Roman" w:hAnsi="Times New Roman" w:cs="Times New Roman"/>
          <w:b/>
          <w:bCs/>
          <w:sz w:val="32"/>
          <w:szCs w:val="32"/>
        </w:rPr>
        <w:t>.</w:t>
      </w:r>
    </w:p>
    <w:p w14:paraId="490BB964" w14:textId="76F70A6F" w:rsidR="00604479" w:rsidRPr="008A0889" w:rsidRDefault="00604479" w:rsidP="008A0889">
      <w:pPr>
        <w:pStyle w:val="a3"/>
        <w:ind w:left="0" w:firstLine="709"/>
        <w:jc w:val="both"/>
        <w:rPr>
          <w:rFonts w:ascii="Times New Roman" w:hAnsi="Times New Roman" w:cs="Times New Roman"/>
          <w:sz w:val="28"/>
          <w:szCs w:val="28"/>
        </w:rPr>
      </w:pPr>
      <w:r w:rsidRPr="00604479">
        <w:rPr>
          <w:rFonts w:ascii="Times New Roman" w:hAnsi="Times New Roman" w:cs="Times New Roman"/>
          <w:sz w:val="28"/>
          <w:szCs w:val="28"/>
        </w:rPr>
        <w:t>Во втором разделе лабораторной работы исследовались методы кластеризации.</w:t>
      </w:r>
    </w:p>
    <w:p w14:paraId="2118E723" w14:textId="512697F4" w:rsidR="00604479" w:rsidRPr="008A0889" w:rsidRDefault="00604479" w:rsidP="008A0889">
      <w:pPr>
        <w:pStyle w:val="a3"/>
        <w:ind w:left="0" w:firstLine="709"/>
        <w:jc w:val="both"/>
        <w:rPr>
          <w:rFonts w:ascii="Times New Roman" w:hAnsi="Times New Roman" w:cs="Times New Roman"/>
          <w:sz w:val="28"/>
          <w:szCs w:val="28"/>
        </w:rPr>
      </w:pPr>
      <w:r w:rsidRPr="00604479">
        <w:rPr>
          <w:rFonts w:ascii="Times New Roman" w:hAnsi="Times New Roman" w:cs="Times New Roman"/>
          <w:sz w:val="28"/>
          <w:szCs w:val="28"/>
        </w:rPr>
        <w:t>Для этого использовался отдельный датасет для кластеризации.</w:t>
      </w:r>
    </w:p>
    <w:p w14:paraId="5367EDAD" w14:textId="77777777" w:rsidR="00604479" w:rsidRPr="00604479" w:rsidRDefault="00604479" w:rsidP="00604479">
      <w:pPr>
        <w:pStyle w:val="a3"/>
        <w:ind w:left="0" w:firstLine="709"/>
        <w:jc w:val="both"/>
        <w:rPr>
          <w:rFonts w:ascii="Times New Roman" w:hAnsi="Times New Roman" w:cs="Times New Roman"/>
          <w:sz w:val="28"/>
          <w:szCs w:val="28"/>
        </w:rPr>
      </w:pPr>
      <w:r w:rsidRPr="00604479">
        <w:rPr>
          <w:rFonts w:ascii="Times New Roman" w:hAnsi="Times New Roman" w:cs="Times New Roman"/>
          <w:sz w:val="28"/>
          <w:szCs w:val="28"/>
        </w:rPr>
        <w:t>Для 11 варианта в наборе данных присутствуют два признака:</w:t>
      </w:r>
    </w:p>
    <w:p w14:paraId="5515D605" w14:textId="77777777" w:rsidR="00604479" w:rsidRPr="00604479" w:rsidRDefault="00604479" w:rsidP="00604479">
      <w:pPr>
        <w:pStyle w:val="a3"/>
        <w:ind w:left="0" w:firstLine="709"/>
        <w:jc w:val="both"/>
        <w:rPr>
          <w:rFonts w:ascii="Times New Roman" w:hAnsi="Times New Roman" w:cs="Times New Roman"/>
          <w:sz w:val="28"/>
          <w:szCs w:val="28"/>
        </w:rPr>
      </w:pPr>
    </w:p>
    <w:p w14:paraId="41C0654B" w14:textId="77777777" w:rsidR="00604479" w:rsidRPr="00604479" w:rsidRDefault="00604479" w:rsidP="00604479">
      <w:pPr>
        <w:pStyle w:val="a3"/>
        <w:ind w:left="0" w:firstLine="709"/>
        <w:jc w:val="both"/>
        <w:rPr>
          <w:rFonts w:ascii="Times New Roman" w:hAnsi="Times New Roman" w:cs="Times New Roman"/>
          <w:sz w:val="28"/>
          <w:szCs w:val="28"/>
        </w:rPr>
      </w:pPr>
      <w:r w:rsidRPr="00604479">
        <w:rPr>
          <w:rFonts w:ascii="Times New Roman" w:hAnsi="Times New Roman" w:cs="Times New Roman"/>
          <w:sz w:val="28"/>
          <w:szCs w:val="28"/>
        </w:rPr>
        <w:t>a;</w:t>
      </w:r>
    </w:p>
    <w:p w14:paraId="0CFAC22B" w14:textId="77777777" w:rsidR="00604479" w:rsidRPr="00604479" w:rsidRDefault="00604479" w:rsidP="00604479">
      <w:pPr>
        <w:pStyle w:val="a3"/>
        <w:ind w:left="0" w:firstLine="709"/>
        <w:jc w:val="both"/>
        <w:rPr>
          <w:rFonts w:ascii="Times New Roman" w:hAnsi="Times New Roman" w:cs="Times New Roman"/>
          <w:sz w:val="28"/>
          <w:szCs w:val="28"/>
        </w:rPr>
      </w:pPr>
      <w:r w:rsidRPr="00604479">
        <w:rPr>
          <w:rFonts w:ascii="Times New Roman" w:hAnsi="Times New Roman" w:cs="Times New Roman"/>
          <w:sz w:val="28"/>
          <w:szCs w:val="28"/>
        </w:rPr>
        <w:t>b;</w:t>
      </w:r>
    </w:p>
    <w:p w14:paraId="0AF7AFE2" w14:textId="77777777" w:rsidR="00604479" w:rsidRPr="00604479" w:rsidRDefault="00604479" w:rsidP="00604479">
      <w:pPr>
        <w:pStyle w:val="a3"/>
        <w:ind w:left="0" w:firstLine="709"/>
        <w:jc w:val="both"/>
        <w:rPr>
          <w:rFonts w:ascii="Times New Roman" w:hAnsi="Times New Roman" w:cs="Times New Roman"/>
          <w:sz w:val="28"/>
          <w:szCs w:val="28"/>
        </w:rPr>
      </w:pPr>
    </w:p>
    <w:p w14:paraId="70F99402" w14:textId="35B70ECC" w:rsidR="00604479" w:rsidRPr="008A0889" w:rsidRDefault="00604479" w:rsidP="008A0889">
      <w:pPr>
        <w:pStyle w:val="a3"/>
        <w:ind w:left="0" w:firstLine="709"/>
        <w:jc w:val="both"/>
        <w:rPr>
          <w:rFonts w:ascii="Times New Roman" w:hAnsi="Times New Roman" w:cs="Times New Roman"/>
          <w:sz w:val="28"/>
          <w:szCs w:val="28"/>
        </w:rPr>
      </w:pPr>
      <w:r w:rsidRPr="00604479">
        <w:rPr>
          <w:rFonts w:ascii="Times New Roman" w:hAnsi="Times New Roman" w:cs="Times New Roman"/>
          <w:sz w:val="28"/>
          <w:szCs w:val="28"/>
        </w:rPr>
        <w:t>а также переменная y, содержащая известную информацию о принадлежности объектов к классам.</w:t>
      </w:r>
    </w:p>
    <w:p w14:paraId="32E92631" w14:textId="5208C523" w:rsidR="00604479" w:rsidRDefault="00604479" w:rsidP="00604479">
      <w:pPr>
        <w:pStyle w:val="a3"/>
        <w:ind w:left="0" w:firstLine="709"/>
        <w:jc w:val="both"/>
        <w:rPr>
          <w:rFonts w:ascii="Times New Roman" w:hAnsi="Times New Roman" w:cs="Times New Roman"/>
          <w:sz w:val="28"/>
          <w:szCs w:val="28"/>
        </w:rPr>
      </w:pPr>
      <w:r w:rsidRPr="00604479">
        <w:rPr>
          <w:rFonts w:ascii="Times New Roman" w:hAnsi="Times New Roman" w:cs="Times New Roman"/>
          <w:sz w:val="28"/>
          <w:szCs w:val="28"/>
        </w:rPr>
        <w:t>Как и в первом разделе, y не использовалась непосредственно алгоритмами кластеризации. Она применялась только после выполнения кластеризации для визуального сравнения и оценки полученных результатов.</w:t>
      </w:r>
    </w:p>
    <w:p w14:paraId="357FAB94" w14:textId="77777777" w:rsidR="001F394C" w:rsidRDefault="001F394C" w:rsidP="00604479">
      <w:pPr>
        <w:pStyle w:val="a3"/>
        <w:ind w:left="0" w:firstLine="709"/>
        <w:jc w:val="both"/>
        <w:rPr>
          <w:rFonts w:ascii="Times New Roman" w:hAnsi="Times New Roman" w:cs="Times New Roman"/>
          <w:sz w:val="28"/>
          <w:szCs w:val="28"/>
        </w:rPr>
      </w:pPr>
    </w:p>
    <w:p w14:paraId="4324D5F9" w14:textId="7BB0944B" w:rsidR="00C06AA7" w:rsidRDefault="00C06AA7" w:rsidP="0038267C">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w:t>
      </w:r>
      <w:r w:rsidR="0038267C">
        <w:rPr>
          <w:rFonts w:ascii="Times New Roman" w:hAnsi="Times New Roman" w:cs="Times New Roman"/>
          <w:sz w:val="28"/>
          <w:szCs w:val="28"/>
        </w:rPr>
        <w:t>2.1</w:t>
      </w:r>
      <w:r>
        <w:rPr>
          <w:rFonts w:ascii="Times New Roman" w:hAnsi="Times New Roman" w:cs="Times New Roman"/>
          <w:sz w:val="28"/>
          <w:szCs w:val="28"/>
        </w:rPr>
        <w:t xml:space="preserve">. </w:t>
      </w:r>
      <w:r w:rsidR="0038267C" w:rsidRPr="0038267C">
        <w:rPr>
          <w:rFonts w:ascii="Times New Roman" w:hAnsi="Times New Roman" w:cs="Times New Roman"/>
          <w:sz w:val="28"/>
          <w:szCs w:val="28"/>
        </w:rPr>
        <w:t>Анализ алгоритмов кластеризации</w:t>
      </w:r>
      <w:r w:rsidR="009959AD">
        <w:rPr>
          <w:rFonts w:ascii="Times New Roman" w:hAnsi="Times New Roman" w:cs="Times New Roman"/>
          <w:sz w:val="28"/>
          <w:szCs w:val="28"/>
        </w:rPr>
        <w:t>.</w:t>
      </w:r>
    </w:p>
    <w:p w14:paraId="44B85A6B" w14:textId="1CA586A4" w:rsidR="00546169" w:rsidRPr="0038267C" w:rsidRDefault="00546169" w:rsidP="0038267C">
      <w:pPr>
        <w:jc w:val="both"/>
        <w:rPr>
          <w:rFonts w:ascii="Times New Roman" w:hAnsi="Times New Roman" w:cs="Times New Roman"/>
          <w:sz w:val="28"/>
          <w:szCs w:val="28"/>
          <w:lang w:val="en-US"/>
        </w:rPr>
      </w:pPr>
    </w:p>
    <w:p w14:paraId="4A150D08" w14:textId="6C00E7D6"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 работе было исследовано большое количество алгоритмов кластеризации:</w:t>
      </w:r>
    </w:p>
    <w:p w14:paraId="24A1D9C1"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K-Means;</w:t>
      </w:r>
    </w:p>
    <w:p w14:paraId="702B7F87"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Affinity Propagation;</w:t>
      </w:r>
    </w:p>
    <w:p w14:paraId="4FC843A5"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Mean Shift;</w:t>
      </w:r>
    </w:p>
    <w:p w14:paraId="50D7F678"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Spectral Clustering;</w:t>
      </w:r>
    </w:p>
    <w:p w14:paraId="08173828"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Ward Hierarchical Clustering;</w:t>
      </w:r>
    </w:p>
    <w:p w14:paraId="7DD212D8"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Agglomerative Clustering;</w:t>
      </w:r>
    </w:p>
    <w:p w14:paraId="7F29F122"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DBSCAN;</w:t>
      </w:r>
    </w:p>
    <w:p w14:paraId="0714B18C"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HDBSCAN;</w:t>
      </w:r>
    </w:p>
    <w:p w14:paraId="3FEBF5A4"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OPTICS;</w:t>
      </w:r>
    </w:p>
    <w:p w14:paraId="5A3B6DBE"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lastRenderedPageBreak/>
        <w:t>Gaussian Mixture;</w:t>
      </w:r>
    </w:p>
    <w:p w14:paraId="34EDF1B5" w14:textId="77777777"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BIRCH;</w:t>
      </w:r>
    </w:p>
    <w:p w14:paraId="701C29DD" w14:textId="7A44B641" w:rsidR="0038267C" w:rsidRPr="0038267C" w:rsidRDefault="0038267C" w:rsidP="0038267C">
      <w:pPr>
        <w:pStyle w:val="a3"/>
        <w:numPr>
          <w:ilvl w:val="0"/>
          <w:numId w:val="17"/>
        </w:numPr>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Bisecting K-Means.</w:t>
      </w:r>
    </w:p>
    <w:p w14:paraId="037EEEBD"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Перед непосредственным сравнением необходимо разобраться, чем отличаются эти алгоритмы.</w:t>
      </w:r>
    </w:p>
    <w:p w14:paraId="3799680E" w14:textId="77777777" w:rsidR="0038267C" w:rsidRPr="0038267C" w:rsidRDefault="0038267C" w:rsidP="0038267C">
      <w:pPr>
        <w:pStyle w:val="a3"/>
        <w:ind w:left="0" w:firstLine="709"/>
        <w:jc w:val="both"/>
        <w:rPr>
          <w:rFonts w:ascii="Times New Roman" w:hAnsi="Times New Roman" w:cs="Times New Roman"/>
          <w:sz w:val="28"/>
          <w:szCs w:val="28"/>
        </w:rPr>
      </w:pPr>
    </w:p>
    <w:p w14:paraId="1339BF0D" w14:textId="77777777" w:rsidR="0038267C" w:rsidRPr="0038267C" w:rsidRDefault="0038267C" w:rsidP="0038267C">
      <w:pPr>
        <w:pStyle w:val="a3"/>
        <w:ind w:left="0" w:firstLine="709"/>
        <w:jc w:val="both"/>
        <w:rPr>
          <w:rFonts w:ascii="Times New Roman" w:hAnsi="Times New Roman" w:cs="Times New Roman"/>
          <w:sz w:val="28"/>
          <w:szCs w:val="28"/>
          <w:u w:val="single"/>
        </w:rPr>
      </w:pPr>
      <w:r w:rsidRPr="0038267C">
        <w:rPr>
          <w:rFonts w:ascii="Times New Roman" w:hAnsi="Times New Roman" w:cs="Times New Roman"/>
          <w:sz w:val="28"/>
          <w:szCs w:val="28"/>
          <w:u w:val="single"/>
        </w:rPr>
        <w:t>K-Means</w:t>
      </w:r>
    </w:p>
    <w:p w14:paraId="296300A9" w14:textId="77777777" w:rsidR="0038267C" w:rsidRPr="0038267C" w:rsidRDefault="0038267C" w:rsidP="0038267C">
      <w:pPr>
        <w:pStyle w:val="a3"/>
        <w:ind w:left="0" w:firstLine="709"/>
        <w:jc w:val="both"/>
        <w:rPr>
          <w:rFonts w:ascii="Times New Roman" w:hAnsi="Times New Roman" w:cs="Times New Roman"/>
          <w:sz w:val="28"/>
          <w:szCs w:val="28"/>
        </w:rPr>
      </w:pPr>
    </w:p>
    <w:p w14:paraId="33134562" w14:textId="6268BF6F"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K-Means — метод кластеризации на основе центров кластеров.</w:t>
      </w:r>
    </w:p>
    <w:p w14:paraId="57226E45" w14:textId="5148C7E6"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Алгоритм заранее требует указать количество кластеров K.</w:t>
      </w:r>
    </w:p>
    <w:p w14:paraId="4A39CC9E" w14:textId="620135C4"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Работа выполняется итеративно:</w:t>
      </w:r>
    </w:p>
    <w:p w14:paraId="266BAA5C" w14:textId="77777777" w:rsidR="0038267C" w:rsidRPr="0038267C" w:rsidRDefault="0038267C" w:rsidP="0038267C">
      <w:pPr>
        <w:pStyle w:val="a3"/>
        <w:numPr>
          <w:ilvl w:val="0"/>
          <w:numId w:val="16"/>
        </w:numPr>
        <w:jc w:val="both"/>
        <w:rPr>
          <w:rFonts w:ascii="Times New Roman" w:hAnsi="Times New Roman" w:cs="Times New Roman"/>
          <w:sz w:val="28"/>
          <w:szCs w:val="28"/>
        </w:rPr>
      </w:pPr>
      <w:r w:rsidRPr="0038267C">
        <w:rPr>
          <w:rFonts w:ascii="Times New Roman" w:hAnsi="Times New Roman" w:cs="Times New Roman"/>
          <w:sz w:val="28"/>
          <w:szCs w:val="28"/>
        </w:rPr>
        <w:t>выбираются начальные центры;</w:t>
      </w:r>
    </w:p>
    <w:p w14:paraId="0B73408D" w14:textId="77777777" w:rsidR="0038267C" w:rsidRPr="0038267C" w:rsidRDefault="0038267C" w:rsidP="0038267C">
      <w:pPr>
        <w:pStyle w:val="a3"/>
        <w:numPr>
          <w:ilvl w:val="0"/>
          <w:numId w:val="16"/>
        </w:numPr>
        <w:jc w:val="both"/>
        <w:rPr>
          <w:rFonts w:ascii="Times New Roman" w:hAnsi="Times New Roman" w:cs="Times New Roman"/>
          <w:sz w:val="28"/>
          <w:szCs w:val="28"/>
        </w:rPr>
      </w:pPr>
      <w:r w:rsidRPr="0038267C">
        <w:rPr>
          <w:rFonts w:ascii="Times New Roman" w:hAnsi="Times New Roman" w:cs="Times New Roman"/>
          <w:sz w:val="28"/>
          <w:szCs w:val="28"/>
        </w:rPr>
        <w:t>каждый объект относится к ближайшему центру;</w:t>
      </w:r>
    </w:p>
    <w:p w14:paraId="5F800C61" w14:textId="77777777" w:rsidR="0038267C" w:rsidRPr="0038267C" w:rsidRDefault="0038267C" w:rsidP="0038267C">
      <w:pPr>
        <w:pStyle w:val="a3"/>
        <w:numPr>
          <w:ilvl w:val="0"/>
          <w:numId w:val="16"/>
        </w:numPr>
        <w:jc w:val="both"/>
        <w:rPr>
          <w:rFonts w:ascii="Times New Roman" w:hAnsi="Times New Roman" w:cs="Times New Roman"/>
          <w:sz w:val="28"/>
          <w:szCs w:val="28"/>
        </w:rPr>
      </w:pPr>
      <w:r w:rsidRPr="0038267C">
        <w:rPr>
          <w:rFonts w:ascii="Times New Roman" w:hAnsi="Times New Roman" w:cs="Times New Roman"/>
          <w:sz w:val="28"/>
          <w:szCs w:val="28"/>
        </w:rPr>
        <w:t>для каждого кластера пересчитывается центр;</w:t>
      </w:r>
    </w:p>
    <w:p w14:paraId="4E67D70E" w14:textId="77777777" w:rsidR="0038267C" w:rsidRPr="0038267C" w:rsidRDefault="0038267C" w:rsidP="0038267C">
      <w:pPr>
        <w:pStyle w:val="a3"/>
        <w:numPr>
          <w:ilvl w:val="0"/>
          <w:numId w:val="16"/>
        </w:numPr>
        <w:jc w:val="both"/>
        <w:rPr>
          <w:rFonts w:ascii="Times New Roman" w:hAnsi="Times New Roman" w:cs="Times New Roman"/>
          <w:sz w:val="28"/>
          <w:szCs w:val="28"/>
        </w:rPr>
      </w:pPr>
      <w:r w:rsidRPr="0038267C">
        <w:rPr>
          <w:rFonts w:ascii="Times New Roman" w:hAnsi="Times New Roman" w:cs="Times New Roman"/>
          <w:sz w:val="28"/>
          <w:szCs w:val="28"/>
        </w:rPr>
        <w:t>объекты перераспределяются;</w:t>
      </w:r>
    </w:p>
    <w:p w14:paraId="00B20A8F" w14:textId="77777777" w:rsidR="0038267C" w:rsidRPr="0038267C" w:rsidRDefault="0038267C" w:rsidP="0038267C">
      <w:pPr>
        <w:pStyle w:val="a3"/>
        <w:numPr>
          <w:ilvl w:val="0"/>
          <w:numId w:val="16"/>
        </w:numPr>
        <w:jc w:val="both"/>
        <w:rPr>
          <w:rFonts w:ascii="Times New Roman" w:hAnsi="Times New Roman" w:cs="Times New Roman"/>
          <w:sz w:val="28"/>
          <w:szCs w:val="28"/>
        </w:rPr>
      </w:pPr>
      <w:r w:rsidRPr="0038267C">
        <w:rPr>
          <w:rFonts w:ascii="Times New Roman" w:hAnsi="Times New Roman" w:cs="Times New Roman"/>
          <w:sz w:val="28"/>
          <w:szCs w:val="28"/>
        </w:rPr>
        <w:t>процесс повторяется до стабилизации.</w:t>
      </w:r>
    </w:p>
    <w:p w14:paraId="494BB497" w14:textId="77777777" w:rsidR="0038267C" w:rsidRPr="0038267C" w:rsidRDefault="0038267C" w:rsidP="0038267C">
      <w:pPr>
        <w:pStyle w:val="a3"/>
        <w:ind w:left="0" w:firstLine="709"/>
        <w:jc w:val="both"/>
        <w:rPr>
          <w:rFonts w:ascii="Times New Roman" w:hAnsi="Times New Roman" w:cs="Times New Roman"/>
          <w:sz w:val="28"/>
          <w:szCs w:val="28"/>
        </w:rPr>
      </w:pPr>
    </w:p>
    <w:p w14:paraId="76759B91" w14:textId="14029B89"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Основное преимущество K-Means — простота и высокая скорость.</w:t>
      </w:r>
    </w:p>
    <w:p w14:paraId="18DDF8CC"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Однако алгоритм хорошо работает преимущественно для компактных кластеров приблизительно сферической формы. Он плохо подходит для кластеров сложной формы, например в виде дуг или колец.</w:t>
      </w:r>
    </w:p>
    <w:p w14:paraId="169E6BF9" w14:textId="77777777" w:rsidR="0038267C" w:rsidRPr="0038267C" w:rsidRDefault="0038267C" w:rsidP="0038267C">
      <w:pPr>
        <w:pStyle w:val="a3"/>
        <w:ind w:left="0" w:firstLine="709"/>
        <w:jc w:val="both"/>
        <w:rPr>
          <w:rFonts w:ascii="Times New Roman" w:hAnsi="Times New Roman" w:cs="Times New Roman"/>
          <w:sz w:val="28"/>
          <w:szCs w:val="28"/>
        </w:rPr>
      </w:pPr>
    </w:p>
    <w:p w14:paraId="56A0FC55" w14:textId="77777777" w:rsidR="0038267C" w:rsidRPr="0038267C" w:rsidRDefault="0038267C" w:rsidP="0038267C">
      <w:pPr>
        <w:pStyle w:val="a3"/>
        <w:ind w:left="0" w:firstLine="709"/>
        <w:jc w:val="both"/>
        <w:rPr>
          <w:rFonts w:ascii="Times New Roman" w:hAnsi="Times New Roman" w:cs="Times New Roman"/>
          <w:sz w:val="28"/>
          <w:szCs w:val="28"/>
          <w:u w:val="single"/>
        </w:rPr>
      </w:pPr>
      <w:r w:rsidRPr="0038267C">
        <w:rPr>
          <w:rFonts w:ascii="Times New Roman" w:hAnsi="Times New Roman" w:cs="Times New Roman"/>
          <w:sz w:val="28"/>
          <w:szCs w:val="28"/>
          <w:u w:val="single"/>
        </w:rPr>
        <w:t>Affinity Propagation</w:t>
      </w:r>
    </w:p>
    <w:p w14:paraId="78FD30A7" w14:textId="77777777" w:rsidR="0038267C" w:rsidRPr="0038267C" w:rsidRDefault="0038267C" w:rsidP="0038267C">
      <w:pPr>
        <w:pStyle w:val="a3"/>
        <w:ind w:left="0" w:firstLine="709"/>
        <w:jc w:val="both"/>
        <w:rPr>
          <w:rFonts w:ascii="Times New Roman" w:hAnsi="Times New Roman" w:cs="Times New Roman"/>
          <w:sz w:val="28"/>
          <w:szCs w:val="28"/>
        </w:rPr>
      </w:pPr>
    </w:p>
    <w:p w14:paraId="55A79701" w14:textId="3A68702B"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Affinity Propagation — алгоритм, который не требует заранее задавать количество кластеров.</w:t>
      </w:r>
    </w:p>
    <w:p w14:paraId="03D2298E" w14:textId="1147D98C"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Он рассматривает объекты как вершины графа и обменивается между ними специальными сообщениями, определяющими, какие объекты могут выступать представителями кластеров.</w:t>
      </w:r>
    </w:p>
    <w:p w14:paraId="3090D5F3"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 результате автоматически выбираются так называемые exemplars — наиболее характерные представители кластеров.</w:t>
      </w:r>
    </w:p>
    <w:p w14:paraId="3F6C88F2" w14:textId="77777777" w:rsidR="0038267C" w:rsidRPr="0038267C" w:rsidRDefault="0038267C" w:rsidP="0038267C">
      <w:pPr>
        <w:pStyle w:val="a3"/>
        <w:ind w:left="0" w:firstLine="709"/>
        <w:jc w:val="both"/>
        <w:rPr>
          <w:rFonts w:ascii="Times New Roman" w:hAnsi="Times New Roman" w:cs="Times New Roman"/>
          <w:sz w:val="28"/>
          <w:szCs w:val="28"/>
        </w:rPr>
      </w:pPr>
    </w:p>
    <w:p w14:paraId="27FFD08A" w14:textId="7E95AC9A"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Преимущество метода заключается в отсутствии необходимости заранее задавать число кластеров.</w:t>
      </w:r>
    </w:p>
    <w:p w14:paraId="1BF018F3"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Недостатком является чувствительность к параметрам и вычислительная сложность.</w:t>
      </w:r>
    </w:p>
    <w:p w14:paraId="64F9DB72" w14:textId="77777777" w:rsidR="0038267C" w:rsidRPr="0038267C" w:rsidRDefault="0038267C" w:rsidP="0038267C">
      <w:pPr>
        <w:pStyle w:val="a3"/>
        <w:ind w:left="0" w:firstLine="709"/>
        <w:jc w:val="both"/>
        <w:rPr>
          <w:rFonts w:ascii="Times New Roman" w:hAnsi="Times New Roman" w:cs="Times New Roman"/>
          <w:sz w:val="28"/>
          <w:szCs w:val="28"/>
        </w:rPr>
      </w:pPr>
    </w:p>
    <w:p w14:paraId="606494F4" w14:textId="77777777" w:rsidR="0038267C" w:rsidRPr="0038267C" w:rsidRDefault="0038267C" w:rsidP="0038267C">
      <w:pPr>
        <w:pStyle w:val="a3"/>
        <w:ind w:left="0" w:firstLine="709"/>
        <w:jc w:val="both"/>
        <w:rPr>
          <w:rFonts w:ascii="Times New Roman" w:hAnsi="Times New Roman" w:cs="Times New Roman"/>
          <w:sz w:val="28"/>
          <w:szCs w:val="28"/>
          <w:u w:val="single"/>
        </w:rPr>
      </w:pPr>
      <w:r w:rsidRPr="0038267C">
        <w:rPr>
          <w:rFonts w:ascii="Times New Roman" w:hAnsi="Times New Roman" w:cs="Times New Roman"/>
          <w:sz w:val="28"/>
          <w:szCs w:val="28"/>
          <w:u w:val="single"/>
        </w:rPr>
        <w:t>Mean Shift</w:t>
      </w:r>
    </w:p>
    <w:p w14:paraId="0DB34E1A" w14:textId="77777777" w:rsidR="0038267C" w:rsidRPr="0038267C" w:rsidRDefault="0038267C" w:rsidP="0038267C">
      <w:pPr>
        <w:pStyle w:val="a3"/>
        <w:ind w:left="0" w:firstLine="709"/>
        <w:jc w:val="both"/>
        <w:rPr>
          <w:rFonts w:ascii="Times New Roman" w:hAnsi="Times New Roman" w:cs="Times New Roman"/>
          <w:sz w:val="28"/>
          <w:szCs w:val="28"/>
        </w:rPr>
      </w:pPr>
    </w:p>
    <w:p w14:paraId="3DAC684F" w14:textId="45B1A4BE"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Mean Shift — алгоритм поиска областей высокой плотности.</w:t>
      </w:r>
    </w:p>
    <w:p w14:paraId="6953C3D4" w14:textId="6A6C94B2"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lastRenderedPageBreak/>
        <w:t>Для каждой точки рассматривается окрестность определённого размера. Затем точка постепенно перемещается в сторону локального максимума плотности.</w:t>
      </w:r>
    </w:p>
    <w:p w14:paraId="26324371" w14:textId="3075B7AC"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 результате точки, которые сходятся к одному максимуму плотности, образуют один кластер.</w:t>
      </w:r>
    </w:p>
    <w:p w14:paraId="71D89676" w14:textId="2ABDF530"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Алгоритм способен находить кластеры сложной формы и не требует заранее задавать их количество.</w:t>
      </w:r>
    </w:p>
    <w:p w14:paraId="1D111F6F"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Однако результат сильно зависит от параметра ширины окна — bandwidth.</w:t>
      </w:r>
    </w:p>
    <w:p w14:paraId="34EFB4D3" w14:textId="77777777" w:rsidR="0038267C" w:rsidRPr="0038267C" w:rsidRDefault="0038267C" w:rsidP="0038267C">
      <w:pPr>
        <w:pStyle w:val="a3"/>
        <w:ind w:left="0" w:firstLine="709"/>
        <w:jc w:val="both"/>
        <w:rPr>
          <w:rFonts w:ascii="Times New Roman" w:hAnsi="Times New Roman" w:cs="Times New Roman"/>
          <w:sz w:val="28"/>
          <w:szCs w:val="28"/>
        </w:rPr>
      </w:pPr>
    </w:p>
    <w:p w14:paraId="6AF8D1C6" w14:textId="77777777" w:rsidR="0038267C" w:rsidRPr="0038267C" w:rsidRDefault="0038267C" w:rsidP="0038267C">
      <w:pPr>
        <w:pStyle w:val="a3"/>
        <w:ind w:left="0" w:firstLine="709"/>
        <w:jc w:val="both"/>
        <w:rPr>
          <w:rFonts w:ascii="Times New Roman" w:hAnsi="Times New Roman" w:cs="Times New Roman"/>
          <w:sz w:val="28"/>
          <w:szCs w:val="28"/>
          <w:u w:val="single"/>
          <w:lang w:val="en-US"/>
        </w:rPr>
      </w:pPr>
      <w:r w:rsidRPr="0038267C">
        <w:rPr>
          <w:rFonts w:ascii="Times New Roman" w:hAnsi="Times New Roman" w:cs="Times New Roman"/>
          <w:sz w:val="28"/>
          <w:szCs w:val="28"/>
          <w:u w:val="single"/>
          <w:lang w:val="en-US"/>
        </w:rPr>
        <w:t>Spectral Clustering</w:t>
      </w:r>
    </w:p>
    <w:p w14:paraId="669491F0" w14:textId="77777777" w:rsidR="0038267C" w:rsidRPr="0038267C" w:rsidRDefault="0038267C" w:rsidP="0038267C">
      <w:pPr>
        <w:pStyle w:val="a3"/>
        <w:ind w:left="0" w:firstLine="709"/>
        <w:jc w:val="both"/>
        <w:rPr>
          <w:rFonts w:ascii="Times New Roman" w:hAnsi="Times New Roman" w:cs="Times New Roman"/>
          <w:sz w:val="28"/>
          <w:szCs w:val="28"/>
          <w:lang w:val="en-US"/>
        </w:rPr>
      </w:pPr>
    </w:p>
    <w:p w14:paraId="25880CF0" w14:textId="4FFAF925" w:rsidR="0038267C" w:rsidRPr="0038267C" w:rsidRDefault="0038267C" w:rsidP="0038267C">
      <w:pPr>
        <w:pStyle w:val="a3"/>
        <w:ind w:left="0" w:firstLine="709"/>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 xml:space="preserve">Spectral Clustering — </w:t>
      </w:r>
      <w:r w:rsidRPr="0038267C">
        <w:rPr>
          <w:rFonts w:ascii="Times New Roman" w:hAnsi="Times New Roman" w:cs="Times New Roman"/>
          <w:sz w:val="28"/>
          <w:szCs w:val="28"/>
        </w:rPr>
        <w:t>спектральная</w:t>
      </w:r>
      <w:r w:rsidRPr="0038267C">
        <w:rPr>
          <w:rFonts w:ascii="Times New Roman" w:hAnsi="Times New Roman" w:cs="Times New Roman"/>
          <w:sz w:val="28"/>
          <w:szCs w:val="28"/>
          <w:lang w:val="en-US"/>
        </w:rPr>
        <w:t xml:space="preserve"> </w:t>
      </w:r>
      <w:r w:rsidRPr="0038267C">
        <w:rPr>
          <w:rFonts w:ascii="Times New Roman" w:hAnsi="Times New Roman" w:cs="Times New Roman"/>
          <w:sz w:val="28"/>
          <w:szCs w:val="28"/>
        </w:rPr>
        <w:t>кластеризация</w:t>
      </w:r>
      <w:r w:rsidRPr="0038267C">
        <w:rPr>
          <w:rFonts w:ascii="Times New Roman" w:hAnsi="Times New Roman" w:cs="Times New Roman"/>
          <w:sz w:val="28"/>
          <w:szCs w:val="28"/>
          <w:lang w:val="en-US"/>
        </w:rPr>
        <w:t>.</w:t>
      </w:r>
    </w:p>
    <w:p w14:paraId="15834DFB" w14:textId="160BAC9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Вместо непосредственного анализа координат алгоритм строит граф связей между объектами.</w:t>
      </w:r>
    </w:p>
    <w:p w14:paraId="3AA830CB" w14:textId="6ABC5CCF"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После этого анализируются собственные векторы соответствующей матрицы, и данные преобразуются в пространство, где кластеры становятся более разделимыми.</w:t>
      </w:r>
    </w:p>
    <w:p w14:paraId="6D24695B" w14:textId="48ED31D6"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Спектральная кластеризация может работать с нелинейными структурами и поэтому способна находить кластеры, которые плохо разделяются обычным K-Means.</w:t>
      </w:r>
    </w:p>
    <w:p w14:paraId="28EAB17C"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Недостатком является большая вычислительная стоимость при большом количестве объектов.</w:t>
      </w:r>
    </w:p>
    <w:p w14:paraId="4EA7AB67" w14:textId="77777777" w:rsidR="0038267C" w:rsidRPr="0038267C" w:rsidRDefault="0038267C" w:rsidP="0038267C">
      <w:pPr>
        <w:pStyle w:val="a3"/>
        <w:ind w:left="0" w:firstLine="709"/>
        <w:jc w:val="both"/>
        <w:rPr>
          <w:rFonts w:ascii="Times New Roman" w:hAnsi="Times New Roman" w:cs="Times New Roman"/>
          <w:sz w:val="28"/>
          <w:szCs w:val="28"/>
        </w:rPr>
      </w:pPr>
    </w:p>
    <w:p w14:paraId="11676197" w14:textId="77777777" w:rsidR="0038267C" w:rsidRPr="0038267C" w:rsidRDefault="0038267C" w:rsidP="0038267C">
      <w:pPr>
        <w:pStyle w:val="a3"/>
        <w:ind w:left="0" w:firstLine="709"/>
        <w:jc w:val="both"/>
        <w:rPr>
          <w:rFonts w:ascii="Times New Roman" w:hAnsi="Times New Roman" w:cs="Times New Roman"/>
          <w:sz w:val="28"/>
          <w:szCs w:val="28"/>
          <w:u w:val="single"/>
        </w:rPr>
      </w:pPr>
      <w:r w:rsidRPr="0038267C">
        <w:rPr>
          <w:rFonts w:ascii="Times New Roman" w:hAnsi="Times New Roman" w:cs="Times New Roman"/>
          <w:sz w:val="28"/>
          <w:szCs w:val="28"/>
          <w:u w:val="single"/>
        </w:rPr>
        <w:t>Ward Hierarchical Clustering</w:t>
      </w:r>
    </w:p>
    <w:p w14:paraId="4617A929" w14:textId="77777777" w:rsidR="0038267C" w:rsidRPr="0038267C" w:rsidRDefault="0038267C" w:rsidP="0038267C">
      <w:pPr>
        <w:pStyle w:val="a3"/>
        <w:ind w:left="0" w:firstLine="709"/>
        <w:jc w:val="both"/>
        <w:rPr>
          <w:rFonts w:ascii="Times New Roman" w:hAnsi="Times New Roman" w:cs="Times New Roman"/>
          <w:sz w:val="28"/>
          <w:szCs w:val="28"/>
        </w:rPr>
      </w:pPr>
    </w:p>
    <w:p w14:paraId="5783F2D8" w14:textId="5EBD3831"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Ward — метод иерархической агломеративной кластеризации.</w:t>
      </w:r>
    </w:p>
    <w:p w14:paraId="5DF6AF6E" w14:textId="7311D350"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На начальном этапе каждый объект рассматривается как отдельный кластер.</w:t>
      </w:r>
    </w:p>
    <w:p w14:paraId="4B27DA89" w14:textId="15EE9916"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Затем наиболее близкие кластеры последовательно объединяются.</w:t>
      </w:r>
    </w:p>
    <w:p w14:paraId="7DBBA6CA" w14:textId="023E0ADB"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Критерий Ward выбирает объединение, которое приводит к минимальному увеличению внутрикластерной дисперсии.</w:t>
      </w:r>
    </w:p>
    <w:p w14:paraId="22FA99BB"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Метод хорошо подходит для компактных кластеров, но хуже работает со сложными нелинейными формами.</w:t>
      </w:r>
    </w:p>
    <w:p w14:paraId="02E868A3" w14:textId="77777777" w:rsidR="0038267C" w:rsidRPr="0038267C" w:rsidRDefault="0038267C" w:rsidP="0038267C">
      <w:pPr>
        <w:pStyle w:val="a3"/>
        <w:ind w:left="0" w:firstLine="709"/>
        <w:jc w:val="both"/>
        <w:rPr>
          <w:rFonts w:ascii="Times New Roman" w:hAnsi="Times New Roman" w:cs="Times New Roman"/>
          <w:sz w:val="28"/>
          <w:szCs w:val="28"/>
        </w:rPr>
      </w:pPr>
    </w:p>
    <w:p w14:paraId="2902F68E" w14:textId="77777777" w:rsidR="0038267C" w:rsidRPr="0038267C" w:rsidRDefault="0038267C" w:rsidP="0038267C">
      <w:pPr>
        <w:pStyle w:val="a3"/>
        <w:ind w:left="0" w:firstLine="709"/>
        <w:jc w:val="both"/>
        <w:rPr>
          <w:rFonts w:ascii="Times New Roman" w:hAnsi="Times New Roman" w:cs="Times New Roman"/>
          <w:sz w:val="28"/>
          <w:szCs w:val="28"/>
          <w:u w:val="single"/>
          <w:lang w:val="en-US"/>
        </w:rPr>
      </w:pPr>
      <w:r w:rsidRPr="0038267C">
        <w:rPr>
          <w:rFonts w:ascii="Times New Roman" w:hAnsi="Times New Roman" w:cs="Times New Roman"/>
          <w:sz w:val="28"/>
          <w:szCs w:val="28"/>
          <w:u w:val="single"/>
          <w:lang w:val="en-US"/>
        </w:rPr>
        <w:t>Agglomerative Clustering</w:t>
      </w:r>
    </w:p>
    <w:p w14:paraId="71B9680C" w14:textId="77777777" w:rsidR="0038267C" w:rsidRPr="0038267C" w:rsidRDefault="0038267C" w:rsidP="0038267C">
      <w:pPr>
        <w:pStyle w:val="a3"/>
        <w:ind w:left="0" w:firstLine="709"/>
        <w:jc w:val="both"/>
        <w:rPr>
          <w:rFonts w:ascii="Times New Roman" w:hAnsi="Times New Roman" w:cs="Times New Roman"/>
          <w:sz w:val="28"/>
          <w:szCs w:val="28"/>
          <w:lang w:val="en-US"/>
        </w:rPr>
      </w:pPr>
    </w:p>
    <w:p w14:paraId="64817CF0" w14:textId="0B3D4AC3" w:rsidR="0038267C" w:rsidRPr="0038267C" w:rsidRDefault="0038267C" w:rsidP="0038267C">
      <w:pPr>
        <w:pStyle w:val="a3"/>
        <w:ind w:left="0" w:firstLine="709"/>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 xml:space="preserve">Agglomerative Clustering — </w:t>
      </w:r>
      <w:r w:rsidRPr="0038267C">
        <w:rPr>
          <w:rFonts w:ascii="Times New Roman" w:hAnsi="Times New Roman" w:cs="Times New Roman"/>
          <w:sz w:val="28"/>
          <w:szCs w:val="28"/>
        </w:rPr>
        <w:t>агломеративная</w:t>
      </w:r>
      <w:r w:rsidRPr="0038267C">
        <w:rPr>
          <w:rFonts w:ascii="Times New Roman" w:hAnsi="Times New Roman" w:cs="Times New Roman"/>
          <w:sz w:val="28"/>
          <w:szCs w:val="28"/>
          <w:lang w:val="en-US"/>
        </w:rPr>
        <w:t xml:space="preserve"> </w:t>
      </w:r>
      <w:r w:rsidRPr="0038267C">
        <w:rPr>
          <w:rFonts w:ascii="Times New Roman" w:hAnsi="Times New Roman" w:cs="Times New Roman"/>
          <w:sz w:val="28"/>
          <w:szCs w:val="28"/>
        </w:rPr>
        <w:t>иерархическая</w:t>
      </w:r>
      <w:r w:rsidRPr="0038267C">
        <w:rPr>
          <w:rFonts w:ascii="Times New Roman" w:hAnsi="Times New Roman" w:cs="Times New Roman"/>
          <w:sz w:val="28"/>
          <w:szCs w:val="28"/>
          <w:lang w:val="en-US"/>
        </w:rPr>
        <w:t xml:space="preserve"> </w:t>
      </w:r>
      <w:r w:rsidRPr="0038267C">
        <w:rPr>
          <w:rFonts w:ascii="Times New Roman" w:hAnsi="Times New Roman" w:cs="Times New Roman"/>
          <w:sz w:val="28"/>
          <w:szCs w:val="28"/>
        </w:rPr>
        <w:t>кластеризация</w:t>
      </w:r>
      <w:r w:rsidRPr="0038267C">
        <w:rPr>
          <w:rFonts w:ascii="Times New Roman" w:hAnsi="Times New Roman" w:cs="Times New Roman"/>
          <w:sz w:val="28"/>
          <w:szCs w:val="28"/>
          <w:lang w:val="en-US"/>
        </w:rPr>
        <w:t>.</w:t>
      </w:r>
    </w:p>
    <w:p w14:paraId="45F12E92" w14:textId="0F7435B2"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Идея похожа на Ward: сначала каждый объект является отдельным кластером, после чего кластеры последовательно объединяются.</w:t>
      </w:r>
    </w:p>
    <w:p w14:paraId="695F3D8C" w14:textId="5EAF831B"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lastRenderedPageBreak/>
        <w:t>Различие заключается в способе определения расстояния между кластерами.</w:t>
      </w:r>
    </w:p>
    <w:p w14:paraId="0D2C3182" w14:textId="3D292E8B"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 зависимости от выбранного критерия можно получать различные результаты.</w:t>
      </w:r>
    </w:p>
    <w:p w14:paraId="73741194"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Преимущество метода заключается в возможности построения иерархии кластеров.</w:t>
      </w:r>
    </w:p>
    <w:p w14:paraId="46D3544D" w14:textId="77777777" w:rsidR="0038267C" w:rsidRPr="0038267C" w:rsidRDefault="0038267C" w:rsidP="0038267C">
      <w:pPr>
        <w:pStyle w:val="a3"/>
        <w:ind w:left="0" w:firstLine="709"/>
        <w:jc w:val="both"/>
        <w:rPr>
          <w:rFonts w:ascii="Times New Roman" w:hAnsi="Times New Roman" w:cs="Times New Roman"/>
          <w:sz w:val="28"/>
          <w:szCs w:val="28"/>
        </w:rPr>
      </w:pPr>
    </w:p>
    <w:p w14:paraId="3455D96D" w14:textId="77777777" w:rsidR="0038267C" w:rsidRPr="0038267C" w:rsidRDefault="0038267C" w:rsidP="0038267C">
      <w:pPr>
        <w:pStyle w:val="a3"/>
        <w:ind w:left="0" w:firstLine="709"/>
        <w:jc w:val="both"/>
        <w:rPr>
          <w:rFonts w:ascii="Times New Roman" w:hAnsi="Times New Roman" w:cs="Times New Roman"/>
          <w:sz w:val="28"/>
          <w:szCs w:val="28"/>
          <w:u w:val="single"/>
          <w:lang w:val="en-US"/>
        </w:rPr>
      </w:pPr>
      <w:r w:rsidRPr="0038267C">
        <w:rPr>
          <w:rFonts w:ascii="Times New Roman" w:hAnsi="Times New Roman" w:cs="Times New Roman"/>
          <w:sz w:val="28"/>
          <w:szCs w:val="28"/>
          <w:u w:val="single"/>
          <w:lang w:val="en-US"/>
        </w:rPr>
        <w:t>DBSCAN</w:t>
      </w:r>
    </w:p>
    <w:p w14:paraId="5C830110" w14:textId="77777777" w:rsidR="0038267C" w:rsidRPr="0038267C" w:rsidRDefault="0038267C" w:rsidP="0038267C">
      <w:pPr>
        <w:pStyle w:val="a3"/>
        <w:ind w:left="0" w:firstLine="709"/>
        <w:jc w:val="both"/>
        <w:rPr>
          <w:rFonts w:ascii="Times New Roman" w:hAnsi="Times New Roman" w:cs="Times New Roman"/>
          <w:sz w:val="28"/>
          <w:szCs w:val="28"/>
          <w:lang w:val="en-US"/>
        </w:rPr>
      </w:pPr>
    </w:p>
    <w:p w14:paraId="50291BBB" w14:textId="18D72BED" w:rsidR="0038267C" w:rsidRPr="0038267C" w:rsidRDefault="0038267C" w:rsidP="0038267C">
      <w:pPr>
        <w:pStyle w:val="a3"/>
        <w:ind w:left="0" w:firstLine="709"/>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DBSCAN — Density-Based Spatial Clustering of Applications with Noise.</w:t>
      </w:r>
    </w:p>
    <w:p w14:paraId="79CE2287" w14:textId="00F9C33F"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Расшифровывается как кластеризация на основе плотности с выделением шума.</w:t>
      </w:r>
    </w:p>
    <w:p w14:paraId="13C3B04F" w14:textId="1E439396"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Главное отличие DBSCAN от K-Means заключается в том, что алгоритм не требует заранее задавать количество кластеров.</w:t>
      </w:r>
    </w:p>
    <w:p w14:paraId="6913F3B8" w14:textId="38C6BDD4"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Основными параметрами являются:</w:t>
      </w:r>
    </w:p>
    <w:p w14:paraId="3D79C810" w14:textId="77777777" w:rsidR="0038267C" w:rsidRPr="0038267C" w:rsidRDefault="0038267C" w:rsidP="0038267C">
      <w:pPr>
        <w:pStyle w:val="a3"/>
        <w:numPr>
          <w:ilvl w:val="0"/>
          <w:numId w:val="15"/>
        </w:numPr>
        <w:jc w:val="both"/>
        <w:rPr>
          <w:rFonts w:ascii="Times New Roman" w:hAnsi="Times New Roman" w:cs="Times New Roman"/>
          <w:sz w:val="28"/>
          <w:szCs w:val="28"/>
        </w:rPr>
      </w:pPr>
      <w:r w:rsidRPr="0038267C">
        <w:rPr>
          <w:rFonts w:ascii="Times New Roman" w:hAnsi="Times New Roman" w:cs="Times New Roman"/>
          <w:sz w:val="28"/>
          <w:szCs w:val="28"/>
        </w:rPr>
        <w:t>eps — радиус окрестности;</w:t>
      </w:r>
    </w:p>
    <w:p w14:paraId="196C568A" w14:textId="31CF2F5F" w:rsidR="0038267C" w:rsidRPr="0038267C" w:rsidRDefault="0038267C" w:rsidP="0038267C">
      <w:pPr>
        <w:pStyle w:val="a3"/>
        <w:numPr>
          <w:ilvl w:val="0"/>
          <w:numId w:val="15"/>
        </w:numPr>
        <w:jc w:val="both"/>
        <w:rPr>
          <w:rFonts w:ascii="Times New Roman" w:hAnsi="Times New Roman" w:cs="Times New Roman"/>
          <w:sz w:val="28"/>
          <w:szCs w:val="28"/>
        </w:rPr>
      </w:pPr>
      <w:r w:rsidRPr="0038267C">
        <w:rPr>
          <w:rFonts w:ascii="Times New Roman" w:hAnsi="Times New Roman" w:cs="Times New Roman"/>
          <w:sz w:val="28"/>
          <w:szCs w:val="28"/>
        </w:rPr>
        <w:t>min_samples — минимальное количество соседей для формирования плотной области.</w:t>
      </w:r>
    </w:p>
    <w:p w14:paraId="08403DF1" w14:textId="52C49A6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DBSCAN выделяет:</w:t>
      </w:r>
    </w:p>
    <w:p w14:paraId="2394E8A5" w14:textId="77777777" w:rsidR="0038267C" w:rsidRPr="0038267C" w:rsidRDefault="0038267C" w:rsidP="0038267C">
      <w:pPr>
        <w:pStyle w:val="a3"/>
        <w:numPr>
          <w:ilvl w:val="0"/>
          <w:numId w:val="14"/>
        </w:numPr>
        <w:jc w:val="both"/>
        <w:rPr>
          <w:rFonts w:ascii="Times New Roman" w:hAnsi="Times New Roman" w:cs="Times New Roman"/>
          <w:sz w:val="28"/>
          <w:szCs w:val="28"/>
        </w:rPr>
      </w:pPr>
      <w:r w:rsidRPr="0038267C">
        <w:rPr>
          <w:rFonts w:ascii="Times New Roman" w:hAnsi="Times New Roman" w:cs="Times New Roman"/>
          <w:sz w:val="28"/>
          <w:szCs w:val="28"/>
        </w:rPr>
        <w:t>основные точки кластеров;</w:t>
      </w:r>
    </w:p>
    <w:p w14:paraId="22ADCE38" w14:textId="77777777" w:rsidR="0038267C" w:rsidRPr="0038267C" w:rsidRDefault="0038267C" w:rsidP="0038267C">
      <w:pPr>
        <w:pStyle w:val="a3"/>
        <w:numPr>
          <w:ilvl w:val="0"/>
          <w:numId w:val="14"/>
        </w:numPr>
        <w:jc w:val="both"/>
        <w:rPr>
          <w:rFonts w:ascii="Times New Roman" w:hAnsi="Times New Roman" w:cs="Times New Roman"/>
          <w:sz w:val="28"/>
          <w:szCs w:val="28"/>
        </w:rPr>
      </w:pPr>
      <w:r w:rsidRPr="0038267C">
        <w:rPr>
          <w:rFonts w:ascii="Times New Roman" w:hAnsi="Times New Roman" w:cs="Times New Roman"/>
          <w:sz w:val="28"/>
          <w:szCs w:val="28"/>
        </w:rPr>
        <w:t>пограничные точки;</w:t>
      </w:r>
    </w:p>
    <w:p w14:paraId="5607E6B2" w14:textId="2A69707D" w:rsidR="0038267C" w:rsidRPr="0038267C" w:rsidRDefault="0038267C" w:rsidP="0038267C">
      <w:pPr>
        <w:pStyle w:val="a3"/>
        <w:numPr>
          <w:ilvl w:val="0"/>
          <w:numId w:val="14"/>
        </w:numPr>
        <w:jc w:val="both"/>
        <w:rPr>
          <w:rFonts w:ascii="Times New Roman" w:hAnsi="Times New Roman" w:cs="Times New Roman"/>
          <w:sz w:val="28"/>
          <w:szCs w:val="28"/>
        </w:rPr>
      </w:pPr>
      <w:r w:rsidRPr="0038267C">
        <w:rPr>
          <w:rFonts w:ascii="Times New Roman" w:hAnsi="Times New Roman" w:cs="Times New Roman"/>
          <w:sz w:val="28"/>
          <w:szCs w:val="28"/>
        </w:rPr>
        <w:t>шумовые точки.</w:t>
      </w:r>
    </w:p>
    <w:p w14:paraId="50F9FAA7" w14:textId="02EA94A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Поэтому данный алгоритм особенно интересен для обнаружения аномалий.</w:t>
      </w:r>
    </w:p>
    <w:p w14:paraId="2111CB4F"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Он способен находить кластеры сложной формы, если внутри них сохраняется достаточно высокая плотность.</w:t>
      </w:r>
    </w:p>
    <w:p w14:paraId="42B16C17" w14:textId="77777777" w:rsidR="0038267C" w:rsidRPr="0038267C" w:rsidRDefault="0038267C" w:rsidP="0038267C">
      <w:pPr>
        <w:pStyle w:val="a3"/>
        <w:ind w:left="0" w:firstLine="709"/>
        <w:jc w:val="both"/>
        <w:rPr>
          <w:rFonts w:ascii="Times New Roman" w:hAnsi="Times New Roman" w:cs="Times New Roman"/>
          <w:sz w:val="28"/>
          <w:szCs w:val="28"/>
        </w:rPr>
      </w:pPr>
    </w:p>
    <w:p w14:paraId="2B8C98C1" w14:textId="77777777" w:rsidR="0038267C" w:rsidRPr="0038267C" w:rsidRDefault="0038267C" w:rsidP="0038267C">
      <w:pPr>
        <w:pStyle w:val="a3"/>
        <w:ind w:left="0" w:firstLine="709"/>
        <w:jc w:val="both"/>
        <w:rPr>
          <w:rFonts w:ascii="Times New Roman" w:hAnsi="Times New Roman" w:cs="Times New Roman"/>
          <w:sz w:val="28"/>
          <w:szCs w:val="28"/>
          <w:u w:val="single"/>
        </w:rPr>
      </w:pPr>
      <w:r w:rsidRPr="0038267C">
        <w:rPr>
          <w:rFonts w:ascii="Times New Roman" w:hAnsi="Times New Roman" w:cs="Times New Roman"/>
          <w:sz w:val="28"/>
          <w:szCs w:val="28"/>
          <w:u w:val="single"/>
        </w:rPr>
        <w:t>HDBSCAN</w:t>
      </w:r>
    </w:p>
    <w:p w14:paraId="4BCCFB41" w14:textId="77777777" w:rsidR="0038267C" w:rsidRPr="0038267C" w:rsidRDefault="0038267C" w:rsidP="0038267C">
      <w:pPr>
        <w:pStyle w:val="a3"/>
        <w:ind w:left="0" w:firstLine="709"/>
        <w:jc w:val="both"/>
        <w:rPr>
          <w:rFonts w:ascii="Times New Roman" w:hAnsi="Times New Roman" w:cs="Times New Roman"/>
          <w:sz w:val="28"/>
          <w:szCs w:val="28"/>
        </w:rPr>
      </w:pPr>
    </w:p>
    <w:p w14:paraId="6C6A3163" w14:textId="11A0E3B2"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HDBSCAN — Hierarchical DBSCAN.</w:t>
      </w:r>
    </w:p>
    <w:p w14:paraId="26BE859E" w14:textId="383034FE"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Это развитие идеи DBSCAN, в котором вместо одного фиксированного уровня плотности строится иерархическая структура кластеров.</w:t>
      </w:r>
    </w:p>
    <w:p w14:paraId="32070F84" w14:textId="43A93F6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HDBSCAN лучше подходит для данных, в которых разные кластеры имеют различную плотность.</w:t>
      </w:r>
    </w:p>
    <w:p w14:paraId="7902EA06" w14:textId="72CD744E"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Также алгоритм способен автоматически выделять шумовые точки.</w:t>
      </w:r>
    </w:p>
    <w:p w14:paraId="7FD8DD97"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Основными параметрами являются параметры минимального размера кластера и минимального размера выборки.</w:t>
      </w:r>
    </w:p>
    <w:p w14:paraId="3DB9DBF9" w14:textId="77777777" w:rsidR="0038267C" w:rsidRPr="0038267C" w:rsidRDefault="0038267C" w:rsidP="0038267C">
      <w:pPr>
        <w:pStyle w:val="a3"/>
        <w:ind w:left="0" w:firstLine="709"/>
        <w:jc w:val="both"/>
        <w:rPr>
          <w:rFonts w:ascii="Times New Roman" w:hAnsi="Times New Roman" w:cs="Times New Roman"/>
          <w:sz w:val="28"/>
          <w:szCs w:val="28"/>
        </w:rPr>
      </w:pPr>
    </w:p>
    <w:p w14:paraId="1E38AB83" w14:textId="77777777" w:rsidR="0038267C" w:rsidRPr="0038267C" w:rsidRDefault="0038267C" w:rsidP="0038267C">
      <w:pPr>
        <w:pStyle w:val="a3"/>
        <w:ind w:left="0" w:firstLine="709"/>
        <w:jc w:val="both"/>
        <w:rPr>
          <w:rFonts w:ascii="Times New Roman" w:hAnsi="Times New Roman" w:cs="Times New Roman"/>
          <w:sz w:val="28"/>
          <w:szCs w:val="28"/>
          <w:u w:val="single"/>
          <w:lang w:val="en-US"/>
        </w:rPr>
      </w:pPr>
      <w:r w:rsidRPr="0038267C">
        <w:rPr>
          <w:rFonts w:ascii="Times New Roman" w:hAnsi="Times New Roman" w:cs="Times New Roman"/>
          <w:sz w:val="28"/>
          <w:szCs w:val="28"/>
          <w:u w:val="single"/>
          <w:lang w:val="en-US"/>
        </w:rPr>
        <w:t>OPTICS</w:t>
      </w:r>
    </w:p>
    <w:p w14:paraId="7F188213" w14:textId="77777777" w:rsidR="0038267C" w:rsidRPr="0038267C" w:rsidRDefault="0038267C" w:rsidP="0038267C">
      <w:pPr>
        <w:pStyle w:val="a3"/>
        <w:ind w:left="0" w:firstLine="709"/>
        <w:jc w:val="both"/>
        <w:rPr>
          <w:rFonts w:ascii="Times New Roman" w:hAnsi="Times New Roman" w:cs="Times New Roman"/>
          <w:sz w:val="28"/>
          <w:szCs w:val="28"/>
          <w:lang w:val="en-US"/>
        </w:rPr>
      </w:pPr>
    </w:p>
    <w:p w14:paraId="28D694DA" w14:textId="37D16A80" w:rsidR="0038267C" w:rsidRPr="0038267C" w:rsidRDefault="0038267C" w:rsidP="0038267C">
      <w:pPr>
        <w:pStyle w:val="a3"/>
        <w:ind w:left="0" w:firstLine="709"/>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OPTICS — Ordering Points To Identify the Clustering Structure.</w:t>
      </w:r>
    </w:p>
    <w:p w14:paraId="2261A379" w14:textId="77C93752"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lastRenderedPageBreak/>
        <w:t>Алгоритм также относится к методам кластеризации на основе плотности.</w:t>
      </w:r>
    </w:p>
    <w:p w14:paraId="3B226229" w14:textId="502998AB"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 отличие от DBSCAN, OPTICS не фиксирует один конкретный радиус для всех кластеров. Он строит упорядоченное представление объектов, позволяющее исследовать структуру кластеров при различных уровнях плотности.</w:t>
      </w:r>
    </w:p>
    <w:p w14:paraId="311C8554"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Это делает OPTICS удобным для наборов данных, в которых плотность кластеров отличается.</w:t>
      </w:r>
    </w:p>
    <w:p w14:paraId="2E33B777" w14:textId="77777777" w:rsidR="0038267C" w:rsidRPr="0038267C" w:rsidRDefault="0038267C" w:rsidP="0038267C">
      <w:pPr>
        <w:pStyle w:val="a3"/>
        <w:ind w:left="0" w:firstLine="709"/>
        <w:jc w:val="both"/>
        <w:rPr>
          <w:rFonts w:ascii="Times New Roman" w:hAnsi="Times New Roman" w:cs="Times New Roman"/>
          <w:sz w:val="28"/>
          <w:szCs w:val="28"/>
        </w:rPr>
      </w:pPr>
    </w:p>
    <w:p w14:paraId="111222CE" w14:textId="77777777" w:rsidR="0038267C" w:rsidRPr="0038267C" w:rsidRDefault="0038267C" w:rsidP="0038267C">
      <w:pPr>
        <w:pStyle w:val="a3"/>
        <w:ind w:left="0" w:firstLine="709"/>
        <w:jc w:val="both"/>
        <w:rPr>
          <w:rFonts w:ascii="Times New Roman" w:hAnsi="Times New Roman" w:cs="Times New Roman"/>
          <w:sz w:val="28"/>
          <w:szCs w:val="28"/>
          <w:u w:val="single"/>
        </w:rPr>
      </w:pPr>
      <w:r w:rsidRPr="0038267C">
        <w:rPr>
          <w:rFonts w:ascii="Times New Roman" w:hAnsi="Times New Roman" w:cs="Times New Roman"/>
          <w:sz w:val="28"/>
          <w:szCs w:val="28"/>
          <w:u w:val="single"/>
        </w:rPr>
        <w:t>Gaussian Mixture</w:t>
      </w:r>
    </w:p>
    <w:p w14:paraId="7FCDF2C0" w14:textId="77777777" w:rsidR="0038267C" w:rsidRPr="0038267C" w:rsidRDefault="0038267C" w:rsidP="0038267C">
      <w:pPr>
        <w:pStyle w:val="a3"/>
        <w:ind w:left="0" w:firstLine="709"/>
        <w:jc w:val="both"/>
        <w:rPr>
          <w:rFonts w:ascii="Times New Roman" w:hAnsi="Times New Roman" w:cs="Times New Roman"/>
          <w:sz w:val="28"/>
          <w:szCs w:val="28"/>
        </w:rPr>
      </w:pPr>
    </w:p>
    <w:p w14:paraId="2151BA49" w14:textId="275BABEB"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Gaussian Mixture Model — модель смеси гауссовских распределений.</w:t>
      </w:r>
    </w:p>
    <w:p w14:paraId="3D8EC5BF" w14:textId="529FB8A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 этом подходе предполагается, что данные сформированы несколькими вероятностными распределениями.</w:t>
      </w:r>
    </w:p>
    <w:p w14:paraId="5578A957" w14:textId="35BD6473"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Каждый кластер описывается своей гауссовской моделью.</w:t>
      </w:r>
    </w:p>
    <w:p w14:paraId="14F5155A" w14:textId="1F217820"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 отличие от K-Means, принадлежность объекта к кластеру может быть вероятностной.</w:t>
      </w:r>
    </w:p>
    <w:p w14:paraId="1940E8A0"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Например, объект может иметь:</w:t>
      </w:r>
    </w:p>
    <w:p w14:paraId="6A290E2D" w14:textId="77777777" w:rsidR="0038267C" w:rsidRPr="0038267C" w:rsidRDefault="0038267C" w:rsidP="0038267C">
      <w:pPr>
        <w:pStyle w:val="a3"/>
        <w:ind w:left="0" w:firstLine="709"/>
        <w:jc w:val="both"/>
        <w:rPr>
          <w:rFonts w:ascii="Times New Roman" w:hAnsi="Times New Roman" w:cs="Times New Roman"/>
          <w:sz w:val="28"/>
          <w:szCs w:val="28"/>
        </w:rPr>
      </w:pPr>
    </w:p>
    <w:p w14:paraId="4411BC33"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70 % вероятности принадлежать кластеру 1</w:t>
      </w:r>
    </w:p>
    <w:p w14:paraId="488F1A1D" w14:textId="50089CF0" w:rsid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30 % вероятности принадлежать кластеру 2</w:t>
      </w:r>
    </w:p>
    <w:p w14:paraId="7579918E" w14:textId="77777777" w:rsidR="0038267C" w:rsidRPr="0038267C" w:rsidRDefault="0038267C" w:rsidP="0038267C">
      <w:pPr>
        <w:pStyle w:val="a3"/>
        <w:ind w:left="0" w:firstLine="709"/>
        <w:jc w:val="both"/>
        <w:rPr>
          <w:rFonts w:ascii="Times New Roman" w:hAnsi="Times New Roman" w:cs="Times New Roman"/>
          <w:sz w:val="28"/>
          <w:szCs w:val="28"/>
        </w:rPr>
      </w:pPr>
    </w:p>
    <w:p w14:paraId="34E9B875"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Метод хорошо работает с эллиптическими кластерами, но не всегда подходит для кластеров сложной формы.</w:t>
      </w:r>
    </w:p>
    <w:p w14:paraId="055625E4" w14:textId="77777777" w:rsidR="0038267C" w:rsidRPr="0038267C" w:rsidRDefault="0038267C" w:rsidP="0038267C">
      <w:pPr>
        <w:pStyle w:val="a3"/>
        <w:ind w:left="0" w:firstLine="709"/>
        <w:jc w:val="both"/>
        <w:rPr>
          <w:rFonts w:ascii="Times New Roman" w:hAnsi="Times New Roman" w:cs="Times New Roman"/>
          <w:sz w:val="28"/>
          <w:szCs w:val="28"/>
        </w:rPr>
      </w:pPr>
    </w:p>
    <w:p w14:paraId="54F856F2" w14:textId="77777777" w:rsidR="0038267C" w:rsidRPr="0038267C" w:rsidRDefault="0038267C" w:rsidP="0038267C">
      <w:pPr>
        <w:pStyle w:val="a3"/>
        <w:ind w:left="0" w:firstLine="709"/>
        <w:jc w:val="both"/>
        <w:rPr>
          <w:rFonts w:ascii="Times New Roman" w:hAnsi="Times New Roman" w:cs="Times New Roman"/>
          <w:sz w:val="28"/>
          <w:szCs w:val="28"/>
          <w:u w:val="single"/>
          <w:lang w:val="en-US"/>
        </w:rPr>
      </w:pPr>
      <w:r w:rsidRPr="0038267C">
        <w:rPr>
          <w:rFonts w:ascii="Times New Roman" w:hAnsi="Times New Roman" w:cs="Times New Roman"/>
          <w:sz w:val="28"/>
          <w:szCs w:val="28"/>
          <w:u w:val="single"/>
          <w:lang w:val="en-US"/>
        </w:rPr>
        <w:t>BIRCH</w:t>
      </w:r>
    </w:p>
    <w:p w14:paraId="562C67D1" w14:textId="77777777" w:rsidR="0038267C" w:rsidRPr="0038267C" w:rsidRDefault="0038267C" w:rsidP="0038267C">
      <w:pPr>
        <w:pStyle w:val="a3"/>
        <w:ind w:left="0" w:firstLine="709"/>
        <w:jc w:val="both"/>
        <w:rPr>
          <w:rFonts w:ascii="Times New Roman" w:hAnsi="Times New Roman" w:cs="Times New Roman"/>
          <w:sz w:val="28"/>
          <w:szCs w:val="28"/>
          <w:lang w:val="en-US"/>
        </w:rPr>
      </w:pPr>
    </w:p>
    <w:p w14:paraId="52ADACCE" w14:textId="2D8CB537" w:rsidR="0038267C" w:rsidRPr="0038267C" w:rsidRDefault="0038267C" w:rsidP="0038267C">
      <w:pPr>
        <w:pStyle w:val="a3"/>
        <w:ind w:left="0" w:firstLine="709"/>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BIRCH — Balanced Iterative Reducing and Clustering using Hierarchies.</w:t>
      </w:r>
    </w:p>
    <w:p w14:paraId="6F3D5C22" w14:textId="6F02BF13"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Алгоритм предназначен прежде всего для эффективной кластеризации больших наборов данных.</w:t>
      </w:r>
    </w:p>
    <w:p w14:paraId="681ED02D" w14:textId="20BA1531"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Вместо непосредственной работы со всеми объектами строится компактная иерархическая структура, содержащая статистическую информацию о группах точек.</w:t>
      </w:r>
    </w:p>
    <w:p w14:paraId="01253CA5" w14:textId="77777777"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Это позволяет значительно уменьшить объём данных, который необходимо обрабатывать на последующих этапах.</w:t>
      </w:r>
    </w:p>
    <w:p w14:paraId="0C9447CF" w14:textId="77777777" w:rsidR="0038267C" w:rsidRPr="0038267C" w:rsidRDefault="0038267C" w:rsidP="0038267C">
      <w:pPr>
        <w:pStyle w:val="a3"/>
        <w:ind w:left="0" w:firstLine="709"/>
        <w:jc w:val="both"/>
        <w:rPr>
          <w:rFonts w:ascii="Times New Roman" w:hAnsi="Times New Roman" w:cs="Times New Roman"/>
          <w:sz w:val="28"/>
          <w:szCs w:val="28"/>
        </w:rPr>
      </w:pPr>
    </w:p>
    <w:p w14:paraId="2F9376B7" w14:textId="77777777" w:rsidR="0038267C" w:rsidRPr="0038267C" w:rsidRDefault="0038267C" w:rsidP="0038267C">
      <w:pPr>
        <w:pStyle w:val="a3"/>
        <w:ind w:left="0" w:firstLine="709"/>
        <w:jc w:val="both"/>
        <w:rPr>
          <w:rFonts w:ascii="Times New Roman" w:hAnsi="Times New Roman" w:cs="Times New Roman"/>
          <w:sz w:val="28"/>
          <w:szCs w:val="28"/>
          <w:u w:val="single"/>
          <w:lang w:val="en-US"/>
        </w:rPr>
      </w:pPr>
      <w:r w:rsidRPr="0038267C">
        <w:rPr>
          <w:rFonts w:ascii="Times New Roman" w:hAnsi="Times New Roman" w:cs="Times New Roman"/>
          <w:sz w:val="28"/>
          <w:szCs w:val="28"/>
          <w:u w:val="single"/>
          <w:lang w:val="en-US"/>
        </w:rPr>
        <w:t>Bisecting K-Means</w:t>
      </w:r>
    </w:p>
    <w:p w14:paraId="473E1765" w14:textId="77777777" w:rsidR="0038267C" w:rsidRPr="0038267C" w:rsidRDefault="0038267C" w:rsidP="0038267C">
      <w:pPr>
        <w:pStyle w:val="a3"/>
        <w:ind w:left="0" w:firstLine="709"/>
        <w:jc w:val="both"/>
        <w:rPr>
          <w:rFonts w:ascii="Times New Roman" w:hAnsi="Times New Roman" w:cs="Times New Roman"/>
          <w:sz w:val="28"/>
          <w:szCs w:val="28"/>
          <w:lang w:val="en-US"/>
        </w:rPr>
      </w:pPr>
    </w:p>
    <w:p w14:paraId="0B2B4115" w14:textId="7C4A70CA" w:rsidR="0038267C" w:rsidRPr="0038267C" w:rsidRDefault="0038267C" w:rsidP="0038267C">
      <w:pPr>
        <w:pStyle w:val="a3"/>
        <w:ind w:left="0" w:firstLine="709"/>
        <w:jc w:val="both"/>
        <w:rPr>
          <w:rFonts w:ascii="Times New Roman" w:hAnsi="Times New Roman" w:cs="Times New Roman"/>
          <w:sz w:val="28"/>
          <w:szCs w:val="28"/>
          <w:lang w:val="en-US"/>
        </w:rPr>
      </w:pPr>
      <w:r w:rsidRPr="0038267C">
        <w:rPr>
          <w:rFonts w:ascii="Times New Roman" w:hAnsi="Times New Roman" w:cs="Times New Roman"/>
          <w:sz w:val="28"/>
          <w:szCs w:val="28"/>
          <w:lang w:val="en-US"/>
        </w:rPr>
        <w:t xml:space="preserve">Bisecting K-Means — </w:t>
      </w:r>
      <w:r w:rsidRPr="0038267C">
        <w:rPr>
          <w:rFonts w:ascii="Times New Roman" w:hAnsi="Times New Roman" w:cs="Times New Roman"/>
          <w:sz w:val="28"/>
          <w:szCs w:val="28"/>
        </w:rPr>
        <w:t>иерархический</w:t>
      </w:r>
      <w:r w:rsidRPr="0038267C">
        <w:rPr>
          <w:rFonts w:ascii="Times New Roman" w:hAnsi="Times New Roman" w:cs="Times New Roman"/>
          <w:sz w:val="28"/>
          <w:szCs w:val="28"/>
          <w:lang w:val="en-US"/>
        </w:rPr>
        <w:t xml:space="preserve"> </w:t>
      </w:r>
      <w:r w:rsidRPr="0038267C">
        <w:rPr>
          <w:rFonts w:ascii="Times New Roman" w:hAnsi="Times New Roman" w:cs="Times New Roman"/>
          <w:sz w:val="28"/>
          <w:szCs w:val="28"/>
        </w:rPr>
        <w:t>вариант</w:t>
      </w:r>
      <w:r w:rsidRPr="0038267C">
        <w:rPr>
          <w:rFonts w:ascii="Times New Roman" w:hAnsi="Times New Roman" w:cs="Times New Roman"/>
          <w:sz w:val="28"/>
          <w:szCs w:val="28"/>
          <w:lang w:val="en-US"/>
        </w:rPr>
        <w:t xml:space="preserve"> K-Means.</w:t>
      </w:r>
    </w:p>
    <w:p w14:paraId="7F689F8B" w14:textId="02C1D836"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Вместо одновременного поиска всех кластеров алгоритм начинает с одного большого кластера и последовательно разделяет его на две части.</w:t>
      </w:r>
    </w:p>
    <w:p w14:paraId="62354E00" w14:textId="04BBCB21" w:rsidR="0038267C" w:rsidRPr="0038267C"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lastRenderedPageBreak/>
        <w:t>Полученный процесс повторяется до достижения требуемого количества кластеров.</w:t>
      </w:r>
    </w:p>
    <w:p w14:paraId="02C8FB2B" w14:textId="61904B1C" w:rsidR="00EB1DC6" w:rsidRDefault="0038267C" w:rsidP="0038267C">
      <w:pPr>
        <w:pStyle w:val="a3"/>
        <w:ind w:left="0" w:firstLine="709"/>
        <w:jc w:val="both"/>
        <w:rPr>
          <w:rFonts w:ascii="Times New Roman" w:hAnsi="Times New Roman" w:cs="Times New Roman"/>
          <w:sz w:val="28"/>
          <w:szCs w:val="28"/>
        </w:rPr>
      </w:pPr>
      <w:r w:rsidRPr="0038267C">
        <w:rPr>
          <w:rFonts w:ascii="Times New Roman" w:hAnsi="Times New Roman" w:cs="Times New Roman"/>
          <w:sz w:val="28"/>
          <w:szCs w:val="28"/>
        </w:rPr>
        <w:t>Метод сохраняет преимущества K-Means, но использует иерархический принцип разделения</w:t>
      </w:r>
      <w:r w:rsidR="00EB1DC6" w:rsidRPr="00EB1DC6">
        <w:rPr>
          <w:rFonts w:ascii="Times New Roman" w:hAnsi="Times New Roman" w:cs="Times New Roman"/>
          <w:sz w:val="28"/>
          <w:szCs w:val="28"/>
        </w:rPr>
        <w:t>.</w:t>
      </w:r>
    </w:p>
    <w:p w14:paraId="6A1892D2" w14:textId="77777777" w:rsidR="00661311" w:rsidRPr="00661311" w:rsidRDefault="00661311" w:rsidP="00661311">
      <w:pPr>
        <w:pStyle w:val="a3"/>
        <w:ind w:left="0" w:firstLine="709"/>
        <w:jc w:val="both"/>
        <w:rPr>
          <w:rFonts w:ascii="Times New Roman" w:hAnsi="Times New Roman" w:cs="Times New Roman"/>
          <w:sz w:val="28"/>
          <w:szCs w:val="28"/>
          <w:u w:val="single"/>
        </w:rPr>
      </w:pPr>
      <w:r w:rsidRPr="00661311">
        <w:rPr>
          <w:rFonts w:ascii="Times New Roman" w:hAnsi="Times New Roman" w:cs="Times New Roman"/>
          <w:sz w:val="28"/>
          <w:szCs w:val="28"/>
          <w:u w:val="single"/>
        </w:rPr>
        <w:t>Вывод по заданию 2.1. Анализ алгоритмов кластеризации</w:t>
      </w:r>
    </w:p>
    <w:p w14:paraId="72123A1E" w14:textId="0C8F7250" w:rsidR="00661311" w:rsidRPr="00661311" w:rsidRDefault="00661311" w:rsidP="00661311">
      <w:pPr>
        <w:pStyle w:val="a3"/>
        <w:ind w:left="0" w:firstLine="709"/>
        <w:jc w:val="both"/>
        <w:rPr>
          <w:rFonts w:ascii="Times New Roman" w:hAnsi="Times New Roman" w:cs="Times New Roman"/>
          <w:sz w:val="28"/>
          <w:szCs w:val="28"/>
        </w:rPr>
      </w:pPr>
      <w:r w:rsidRPr="00661311">
        <w:rPr>
          <w:rFonts w:ascii="Times New Roman" w:hAnsi="Times New Roman" w:cs="Times New Roman"/>
          <w:sz w:val="28"/>
          <w:szCs w:val="28"/>
        </w:rPr>
        <w:t>В ходе выполнения задания были рассмотрены алгоритмы кластеризации, отличающиеся принципами формирования групп объектов. Одни методы ориентированы на разделение данных на заданное количество кластеров, другие используют плотность распределения, графовые связи или иерархическую структуру данных.</w:t>
      </w:r>
    </w:p>
    <w:p w14:paraId="779E538D" w14:textId="519E8444" w:rsidR="0038267C" w:rsidRDefault="00661311" w:rsidP="00661311">
      <w:pPr>
        <w:pStyle w:val="a3"/>
        <w:ind w:left="0" w:firstLine="709"/>
        <w:jc w:val="both"/>
        <w:rPr>
          <w:rFonts w:ascii="Times New Roman" w:hAnsi="Times New Roman" w:cs="Times New Roman"/>
          <w:sz w:val="28"/>
          <w:szCs w:val="28"/>
        </w:rPr>
      </w:pPr>
      <w:r w:rsidRPr="00661311">
        <w:rPr>
          <w:rFonts w:ascii="Times New Roman" w:hAnsi="Times New Roman" w:cs="Times New Roman"/>
          <w:sz w:val="28"/>
          <w:szCs w:val="28"/>
        </w:rPr>
        <w:t>Анализ особенностей алгоритмов позволяет определить, какие из них подходят для обнаружения кластеров различной формы и плотности. При выборе метода необходимо учитывать геометрию распределения объектов, наличие выбросов, масштаб признаков и чувствительность алгоритма к настройкам. Это позволяет обосновать выбор методов, наиболее подходящих для исследуемого набора данных.</w:t>
      </w:r>
    </w:p>
    <w:p w14:paraId="4944F746" w14:textId="77777777" w:rsidR="00661311" w:rsidRDefault="00661311" w:rsidP="00661311">
      <w:pPr>
        <w:pStyle w:val="a3"/>
        <w:ind w:left="0" w:firstLine="709"/>
        <w:jc w:val="both"/>
        <w:rPr>
          <w:rFonts w:ascii="Times New Roman" w:hAnsi="Times New Roman" w:cs="Times New Roman"/>
          <w:sz w:val="28"/>
          <w:szCs w:val="28"/>
        </w:rPr>
      </w:pPr>
    </w:p>
    <w:p w14:paraId="628FBCFD" w14:textId="631695DD" w:rsidR="006A2B02" w:rsidRPr="006A2B02" w:rsidRDefault="006A2B02" w:rsidP="006A2B02">
      <w:pPr>
        <w:ind w:firstLine="709"/>
        <w:jc w:val="both"/>
        <w:rPr>
          <w:rFonts w:ascii="Times New Roman" w:hAnsi="Times New Roman" w:cs="Times New Roman"/>
          <w:b/>
          <w:bCs/>
          <w:sz w:val="28"/>
          <w:szCs w:val="28"/>
        </w:rPr>
      </w:pPr>
      <w:r w:rsidRPr="006A2B02">
        <w:rPr>
          <w:rFonts w:ascii="Times New Roman" w:hAnsi="Times New Roman" w:cs="Times New Roman"/>
          <w:b/>
          <w:bCs/>
          <w:sz w:val="28"/>
          <w:szCs w:val="28"/>
        </w:rPr>
        <w:t xml:space="preserve">Задание </w:t>
      </w:r>
      <w:r>
        <w:rPr>
          <w:rFonts w:ascii="Times New Roman" w:hAnsi="Times New Roman" w:cs="Times New Roman"/>
          <w:b/>
          <w:bCs/>
          <w:sz w:val="28"/>
          <w:szCs w:val="28"/>
        </w:rPr>
        <w:t>2.2</w:t>
      </w:r>
      <w:r w:rsidRPr="006A2B02">
        <w:rPr>
          <w:rFonts w:ascii="Times New Roman" w:hAnsi="Times New Roman" w:cs="Times New Roman"/>
          <w:b/>
          <w:bCs/>
          <w:sz w:val="28"/>
          <w:szCs w:val="28"/>
        </w:rPr>
        <w:t>. Сравнение алгоритмов на общем графике</w:t>
      </w:r>
    </w:p>
    <w:p w14:paraId="4A3E89E7" w14:textId="0E5E4E0A" w:rsidR="006A2B02" w:rsidRDefault="006A2B02" w:rsidP="0038267C">
      <w:pPr>
        <w:pStyle w:val="a3"/>
        <w:ind w:left="0" w:firstLine="709"/>
        <w:jc w:val="both"/>
        <w:rPr>
          <w:rFonts w:ascii="Times New Roman" w:hAnsi="Times New Roman" w:cs="Times New Roman"/>
          <w:sz w:val="28"/>
          <w:szCs w:val="28"/>
        </w:rPr>
      </w:pPr>
    </w:p>
    <w:p w14:paraId="5162E485" w14:textId="2C987F59" w:rsidR="00BF747F" w:rsidRPr="00BF747F" w:rsidRDefault="00BF747F" w:rsidP="00BF747F">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После реализации всех алгоритмов было выполнено их применение к одному и тому же набору данных.</w:t>
      </w:r>
    </w:p>
    <w:p w14:paraId="5C19D45F" w14:textId="54973F0B" w:rsidR="00BF747F" w:rsidRPr="00BF747F" w:rsidRDefault="00BF747F" w:rsidP="00BF747F">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Для удобства сравнения результаты были представлены на одном общем рисунке.</w:t>
      </w:r>
    </w:p>
    <w:p w14:paraId="067106D6" w14:textId="3AC8EF53" w:rsidR="00BF747F" w:rsidRPr="00BF747F" w:rsidRDefault="00BF747F" w:rsidP="00BF747F">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Для каждого алгоритма отображались:</w:t>
      </w:r>
    </w:p>
    <w:p w14:paraId="39200101" w14:textId="77777777" w:rsidR="00BF747F" w:rsidRPr="00BF747F" w:rsidRDefault="00BF747F" w:rsidP="00BF747F">
      <w:pPr>
        <w:pStyle w:val="a3"/>
        <w:numPr>
          <w:ilvl w:val="0"/>
          <w:numId w:val="18"/>
        </w:numPr>
        <w:jc w:val="both"/>
        <w:rPr>
          <w:rFonts w:ascii="Times New Roman" w:hAnsi="Times New Roman" w:cs="Times New Roman"/>
          <w:sz w:val="28"/>
          <w:szCs w:val="28"/>
        </w:rPr>
      </w:pPr>
      <w:r w:rsidRPr="00BF747F">
        <w:rPr>
          <w:rFonts w:ascii="Times New Roman" w:hAnsi="Times New Roman" w:cs="Times New Roman"/>
          <w:sz w:val="28"/>
          <w:szCs w:val="28"/>
        </w:rPr>
        <w:t>исходные точки;</w:t>
      </w:r>
    </w:p>
    <w:p w14:paraId="1BD36539" w14:textId="77777777" w:rsidR="00BF747F" w:rsidRPr="00BF747F" w:rsidRDefault="00BF747F" w:rsidP="00BF747F">
      <w:pPr>
        <w:pStyle w:val="a3"/>
        <w:numPr>
          <w:ilvl w:val="0"/>
          <w:numId w:val="18"/>
        </w:numPr>
        <w:jc w:val="both"/>
        <w:rPr>
          <w:rFonts w:ascii="Times New Roman" w:hAnsi="Times New Roman" w:cs="Times New Roman"/>
          <w:sz w:val="28"/>
          <w:szCs w:val="28"/>
        </w:rPr>
      </w:pPr>
      <w:r w:rsidRPr="00BF747F">
        <w:rPr>
          <w:rFonts w:ascii="Times New Roman" w:hAnsi="Times New Roman" w:cs="Times New Roman"/>
          <w:sz w:val="28"/>
          <w:szCs w:val="28"/>
        </w:rPr>
        <w:t>найденные кластеры;</w:t>
      </w:r>
    </w:p>
    <w:p w14:paraId="17DEF7BA" w14:textId="77777777" w:rsidR="00BF747F" w:rsidRPr="00BF747F" w:rsidRDefault="00BF747F" w:rsidP="00BF747F">
      <w:pPr>
        <w:pStyle w:val="a3"/>
        <w:numPr>
          <w:ilvl w:val="0"/>
          <w:numId w:val="18"/>
        </w:numPr>
        <w:jc w:val="both"/>
        <w:rPr>
          <w:rFonts w:ascii="Times New Roman" w:hAnsi="Times New Roman" w:cs="Times New Roman"/>
          <w:sz w:val="28"/>
          <w:szCs w:val="28"/>
        </w:rPr>
      </w:pPr>
      <w:r w:rsidRPr="00BF747F">
        <w:rPr>
          <w:rFonts w:ascii="Times New Roman" w:hAnsi="Times New Roman" w:cs="Times New Roman"/>
          <w:sz w:val="28"/>
          <w:szCs w:val="28"/>
        </w:rPr>
        <w:t>цветовая маркировка кластеров;</w:t>
      </w:r>
    </w:p>
    <w:p w14:paraId="24E03350" w14:textId="728DA06E" w:rsidR="00BF747F" w:rsidRPr="00BF747F" w:rsidRDefault="00BF747F" w:rsidP="00BF747F">
      <w:pPr>
        <w:pStyle w:val="a3"/>
        <w:numPr>
          <w:ilvl w:val="0"/>
          <w:numId w:val="18"/>
        </w:numPr>
        <w:jc w:val="both"/>
        <w:rPr>
          <w:rFonts w:ascii="Times New Roman" w:hAnsi="Times New Roman" w:cs="Times New Roman"/>
          <w:sz w:val="28"/>
          <w:szCs w:val="28"/>
        </w:rPr>
      </w:pPr>
      <w:r w:rsidRPr="00BF747F">
        <w:rPr>
          <w:rFonts w:ascii="Times New Roman" w:hAnsi="Times New Roman" w:cs="Times New Roman"/>
          <w:sz w:val="28"/>
          <w:szCs w:val="28"/>
        </w:rPr>
        <w:t>шумовые точки, если алгоритм их выделяет.</w:t>
      </w:r>
    </w:p>
    <w:p w14:paraId="481D56A2" w14:textId="77777777" w:rsidR="00BF747F" w:rsidRPr="00BF747F" w:rsidRDefault="00BF747F" w:rsidP="00BF747F">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Для построения общего рисунка использовался plt.subplots().</w:t>
      </w:r>
    </w:p>
    <w:p w14:paraId="28916523" w14:textId="77777777" w:rsidR="00BF747F" w:rsidRPr="00BF747F" w:rsidRDefault="00BF747F" w:rsidP="00BF747F">
      <w:pPr>
        <w:pStyle w:val="a3"/>
        <w:ind w:left="0" w:firstLine="709"/>
        <w:jc w:val="both"/>
        <w:rPr>
          <w:rFonts w:ascii="Times New Roman" w:hAnsi="Times New Roman" w:cs="Times New Roman"/>
          <w:sz w:val="28"/>
          <w:szCs w:val="28"/>
        </w:rPr>
      </w:pPr>
    </w:p>
    <w:p w14:paraId="6CE1B2D9" w14:textId="77777777" w:rsidR="00BF747F" w:rsidRPr="00BF747F" w:rsidRDefault="00BF747F" w:rsidP="00BF747F">
      <w:pPr>
        <w:pStyle w:val="a3"/>
        <w:ind w:left="0" w:firstLine="709"/>
        <w:jc w:val="both"/>
        <w:rPr>
          <w:rFonts w:ascii="Times New Roman" w:hAnsi="Times New Roman" w:cs="Times New Roman"/>
          <w:sz w:val="28"/>
          <w:szCs w:val="28"/>
          <w:u w:val="single"/>
        </w:rPr>
      </w:pPr>
      <w:r w:rsidRPr="00BF747F">
        <w:rPr>
          <w:rFonts w:ascii="Times New Roman" w:hAnsi="Times New Roman" w:cs="Times New Roman"/>
          <w:sz w:val="28"/>
          <w:szCs w:val="28"/>
          <w:u w:val="single"/>
        </w:rPr>
        <w:t>Результат</w:t>
      </w:r>
    </w:p>
    <w:p w14:paraId="29972572" w14:textId="77777777" w:rsidR="00BF747F" w:rsidRPr="00BF747F" w:rsidRDefault="00BF747F" w:rsidP="00BF747F">
      <w:pPr>
        <w:pStyle w:val="a3"/>
        <w:ind w:left="0" w:firstLine="709"/>
        <w:jc w:val="both"/>
        <w:rPr>
          <w:rFonts w:ascii="Times New Roman" w:hAnsi="Times New Roman" w:cs="Times New Roman"/>
          <w:sz w:val="28"/>
          <w:szCs w:val="28"/>
        </w:rPr>
      </w:pPr>
    </w:p>
    <w:p w14:paraId="3CC70DCE" w14:textId="5608BFFE" w:rsidR="00BF747F" w:rsidRPr="00B7211E" w:rsidRDefault="00BF747F" w:rsidP="00B7211E">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На следующем рисунке представлены результаты работы всех алгоритмов кластеризации.</w:t>
      </w:r>
    </w:p>
    <w:p w14:paraId="31A415B3" w14:textId="6B767B94" w:rsidR="00BF747F" w:rsidRPr="00B7211E" w:rsidRDefault="00BF747F" w:rsidP="00B7211E">
      <w:pPr>
        <w:ind w:firstLine="708"/>
        <w:jc w:val="both"/>
        <w:rPr>
          <w:rFonts w:ascii="Times New Roman" w:hAnsi="Times New Roman" w:cs="Times New Roman"/>
          <w:sz w:val="28"/>
          <w:szCs w:val="28"/>
        </w:rPr>
      </w:pPr>
      <w:r w:rsidRPr="00BF747F">
        <w:rPr>
          <w:noProof/>
        </w:rPr>
        <w:lastRenderedPageBreak/>
        <w:drawing>
          <wp:inline distT="0" distB="0" distL="0" distR="0" wp14:anchorId="48318BB8" wp14:editId="267BA650">
            <wp:extent cx="5845461" cy="4221480"/>
            <wp:effectExtent l="0" t="0" r="3175" b="762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52882" cy="4226840"/>
                    </a:xfrm>
                    <a:prstGeom prst="rect">
                      <a:avLst/>
                    </a:prstGeom>
                    <a:noFill/>
                    <a:ln>
                      <a:noFill/>
                    </a:ln>
                  </pic:spPr>
                </pic:pic>
              </a:graphicData>
            </a:graphic>
          </wp:inline>
        </w:drawing>
      </w:r>
    </w:p>
    <w:p w14:paraId="6B811F42" w14:textId="7E651644" w:rsidR="00BF747F" w:rsidRPr="00B7211E" w:rsidRDefault="00BF747F" w:rsidP="00B7211E">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Полученный рисунок позволяет непосредственно сравнить пространственную структуру кластеров.</w:t>
      </w:r>
    </w:p>
    <w:p w14:paraId="339277B4" w14:textId="46A6797E" w:rsidR="00BF747F" w:rsidRPr="00B7211E" w:rsidRDefault="00BF747F" w:rsidP="00B7211E">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При сравнении особое внимание уделялось следующим признакам:</w:t>
      </w:r>
    </w:p>
    <w:p w14:paraId="150700AC" w14:textId="77777777" w:rsidR="00BF747F" w:rsidRPr="00BF747F" w:rsidRDefault="00BF747F" w:rsidP="00B7211E">
      <w:pPr>
        <w:pStyle w:val="a3"/>
        <w:numPr>
          <w:ilvl w:val="0"/>
          <w:numId w:val="19"/>
        </w:numPr>
        <w:jc w:val="both"/>
        <w:rPr>
          <w:rFonts w:ascii="Times New Roman" w:hAnsi="Times New Roman" w:cs="Times New Roman"/>
          <w:sz w:val="28"/>
          <w:szCs w:val="28"/>
        </w:rPr>
      </w:pPr>
      <w:r w:rsidRPr="00BF747F">
        <w:rPr>
          <w:rFonts w:ascii="Times New Roman" w:hAnsi="Times New Roman" w:cs="Times New Roman"/>
          <w:sz w:val="28"/>
          <w:szCs w:val="28"/>
        </w:rPr>
        <w:t>насколько хорошо разделяются различные группы;</w:t>
      </w:r>
    </w:p>
    <w:p w14:paraId="48B17683" w14:textId="77777777" w:rsidR="00BF747F" w:rsidRPr="00BF747F" w:rsidRDefault="00BF747F" w:rsidP="00B7211E">
      <w:pPr>
        <w:pStyle w:val="a3"/>
        <w:numPr>
          <w:ilvl w:val="0"/>
          <w:numId w:val="19"/>
        </w:numPr>
        <w:jc w:val="both"/>
        <w:rPr>
          <w:rFonts w:ascii="Times New Roman" w:hAnsi="Times New Roman" w:cs="Times New Roman"/>
          <w:sz w:val="28"/>
          <w:szCs w:val="28"/>
        </w:rPr>
      </w:pPr>
      <w:r w:rsidRPr="00BF747F">
        <w:rPr>
          <w:rFonts w:ascii="Times New Roman" w:hAnsi="Times New Roman" w:cs="Times New Roman"/>
          <w:sz w:val="28"/>
          <w:szCs w:val="28"/>
        </w:rPr>
        <w:t>сохраняется ли геометрическая форма исходных кластеров;</w:t>
      </w:r>
    </w:p>
    <w:p w14:paraId="5B1C69FD" w14:textId="77777777" w:rsidR="00BF747F" w:rsidRPr="00BF747F" w:rsidRDefault="00BF747F" w:rsidP="00B7211E">
      <w:pPr>
        <w:pStyle w:val="a3"/>
        <w:numPr>
          <w:ilvl w:val="0"/>
          <w:numId w:val="19"/>
        </w:numPr>
        <w:jc w:val="both"/>
        <w:rPr>
          <w:rFonts w:ascii="Times New Roman" w:hAnsi="Times New Roman" w:cs="Times New Roman"/>
          <w:sz w:val="28"/>
          <w:szCs w:val="28"/>
        </w:rPr>
      </w:pPr>
      <w:r w:rsidRPr="00BF747F">
        <w:rPr>
          <w:rFonts w:ascii="Times New Roman" w:hAnsi="Times New Roman" w:cs="Times New Roman"/>
          <w:sz w:val="28"/>
          <w:szCs w:val="28"/>
        </w:rPr>
        <w:t>существуют ли точки, которые алгоритм ошибочно относит к другому кластеру;</w:t>
      </w:r>
    </w:p>
    <w:p w14:paraId="6C1AE60D" w14:textId="77777777" w:rsidR="00BF747F" w:rsidRPr="00BF747F" w:rsidRDefault="00BF747F" w:rsidP="00B7211E">
      <w:pPr>
        <w:pStyle w:val="a3"/>
        <w:numPr>
          <w:ilvl w:val="0"/>
          <w:numId w:val="19"/>
        </w:numPr>
        <w:jc w:val="both"/>
        <w:rPr>
          <w:rFonts w:ascii="Times New Roman" w:hAnsi="Times New Roman" w:cs="Times New Roman"/>
          <w:sz w:val="28"/>
          <w:szCs w:val="28"/>
        </w:rPr>
      </w:pPr>
      <w:r w:rsidRPr="00BF747F">
        <w:rPr>
          <w:rFonts w:ascii="Times New Roman" w:hAnsi="Times New Roman" w:cs="Times New Roman"/>
          <w:sz w:val="28"/>
          <w:szCs w:val="28"/>
        </w:rPr>
        <w:t>выделяется ли шум;</w:t>
      </w:r>
    </w:p>
    <w:p w14:paraId="7A2427B5" w14:textId="61057A40" w:rsidR="00BF747F" w:rsidRPr="00B7211E" w:rsidRDefault="00BF747F" w:rsidP="00B7211E">
      <w:pPr>
        <w:pStyle w:val="a3"/>
        <w:numPr>
          <w:ilvl w:val="0"/>
          <w:numId w:val="19"/>
        </w:numPr>
        <w:jc w:val="both"/>
        <w:rPr>
          <w:rFonts w:ascii="Times New Roman" w:hAnsi="Times New Roman" w:cs="Times New Roman"/>
          <w:sz w:val="28"/>
          <w:szCs w:val="28"/>
        </w:rPr>
      </w:pPr>
      <w:r w:rsidRPr="00BF747F">
        <w:rPr>
          <w:rFonts w:ascii="Times New Roman" w:hAnsi="Times New Roman" w:cs="Times New Roman"/>
          <w:sz w:val="28"/>
          <w:szCs w:val="28"/>
        </w:rPr>
        <w:t>требуется ли заранее задавать количество кластеров.</w:t>
      </w:r>
    </w:p>
    <w:p w14:paraId="1BE01E19" w14:textId="3BE4E129" w:rsidR="00BF747F" w:rsidRPr="00B7211E" w:rsidRDefault="00BF747F" w:rsidP="00B7211E">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Можно сделать вывод, что разные алгоритмы по-разному реагируют на геометрию исходных данных.</w:t>
      </w:r>
    </w:p>
    <w:p w14:paraId="52E47B9F" w14:textId="7FEF6644" w:rsidR="00D77D3E" w:rsidRDefault="00BF747F" w:rsidP="00BF747F">
      <w:pPr>
        <w:pStyle w:val="a3"/>
        <w:ind w:left="0" w:firstLine="709"/>
        <w:jc w:val="both"/>
        <w:rPr>
          <w:rFonts w:ascii="Times New Roman" w:hAnsi="Times New Roman" w:cs="Times New Roman"/>
          <w:sz w:val="28"/>
          <w:szCs w:val="28"/>
        </w:rPr>
      </w:pPr>
      <w:r w:rsidRPr="00BF747F">
        <w:rPr>
          <w:rFonts w:ascii="Times New Roman" w:hAnsi="Times New Roman" w:cs="Times New Roman"/>
          <w:sz w:val="28"/>
          <w:szCs w:val="28"/>
        </w:rPr>
        <w:t>Методы, основанные на расстоянии до центров, лучше работают с компактными кластерами. Методы на основе плотности лучше подходят для кластеров сложной формы и позволяют дополнительно обнаруживать шум.</w:t>
      </w:r>
    </w:p>
    <w:p w14:paraId="7936254A" w14:textId="77777777" w:rsidR="006C1DEE" w:rsidRPr="006C1DEE" w:rsidRDefault="006C1DEE" w:rsidP="006C1DEE">
      <w:pPr>
        <w:pStyle w:val="a3"/>
        <w:ind w:left="0" w:firstLine="709"/>
        <w:jc w:val="both"/>
        <w:rPr>
          <w:rFonts w:ascii="Times New Roman" w:hAnsi="Times New Roman" w:cs="Times New Roman"/>
          <w:sz w:val="28"/>
          <w:szCs w:val="28"/>
          <w:u w:val="single"/>
        </w:rPr>
      </w:pPr>
      <w:r w:rsidRPr="006C1DEE">
        <w:rPr>
          <w:rFonts w:ascii="Times New Roman" w:hAnsi="Times New Roman" w:cs="Times New Roman"/>
          <w:sz w:val="28"/>
          <w:szCs w:val="28"/>
          <w:u w:val="single"/>
        </w:rPr>
        <w:t>Вывод по заданию 2.2. Визуальное сравнение алгоритмов</w:t>
      </w:r>
    </w:p>
    <w:p w14:paraId="45A70A65" w14:textId="320A5B07" w:rsidR="006C1DEE" w:rsidRPr="006C1DEE" w:rsidRDefault="006C1DEE" w:rsidP="006C1DEE">
      <w:pPr>
        <w:pStyle w:val="a3"/>
        <w:ind w:left="0" w:firstLine="709"/>
        <w:jc w:val="both"/>
        <w:rPr>
          <w:rFonts w:ascii="Times New Roman" w:hAnsi="Times New Roman" w:cs="Times New Roman"/>
          <w:sz w:val="28"/>
          <w:szCs w:val="28"/>
        </w:rPr>
      </w:pPr>
      <w:r w:rsidRPr="006C1DEE">
        <w:rPr>
          <w:rFonts w:ascii="Times New Roman" w:hAnsi="Times New Roman" w:cs="Times New Roman"/>
          <w:sz w:val="28"/>
          <w:szCs w:val="28"/>
        </w:rPr>
        <w:t>Построение общих графиков результатов кластеризации позволило сравнить работу различных алгоритмов на одном наборе данных. Визуализация показывает, насколько хорошо методы разделяют объекты на группы, сохраняют форму кластеров и определяют принадлежность наблюдений к отдельным областям пространства признаков.</w:t>
      </w:r>
    </w:p>
    <w:p w14:paraId="72DF6B89" w14:textId="6AEC871D" w:rsidR="00D77D3E" w:rsidRDefault="006C1DEE" w:rsidP="006C1DEE">
      <w:pPr>
        <w:pStyle w:val="a3"/>
        <w:ind w:left="0" w:firstLine="709"/>
        <w:jc w:val="both"/>
        <w:rPr>
          <w:rFonts w:ascii="Times New Roman" w:hAnsi="Times New Roman" w:cs="Times New Roman"/>
          <w:sz w:val="28"/>
          <w:szCs w:val="28"/>
        </w:rPr>
      </w:pPr>
      <w:r w:rsidRPr="006C1DEE">
        <w:rPr>
          <w:rFonts w:ascii="Times New Roman" w:hAnsi="Times New Roman" w:cs="Times New Roman"/>
          <w:sz w:val="28"/>
          <w:szCs w:val="28"/>
        </w:rPr>
        <w:t xml:space="preserve">Сравнение результатов демонстрирует, что качество кластеризации зависит от особенностей распределения данных и используемого алгоритма. </w:t>
      </w:r>
      <w:r w:rsidRPr="006C1DEE">
        <w:rPr>
          <w:rFonts w:ascii="Times New Roman" w:hAnsi="Times New Roman" w:cs="Times New Roman"/>
          <w:sz w:val="28"/>
          <w:szCs w:val="28"/>
        </w:rPr>
        <w:lastRenderedPageBreak/>
        <w:t>Некоторые методы могут объединять близко расположенные группы, разделять единый кластер на несколько частей или некорректно обрабатывать кластеры сложной формы. Поэтому визуальная оценка является важным этапом предварительного выбора алгоритма.</w:t>
      </w:r>
    </w:p>
    <w:p w14:paraId="0F085907" w14:textId="77777777" w:rsidR="00FC2E7B" w:rsidRDefault="00FC2E7B" w:rsidP="006C1DEE">
      <w:pPr>
        <w:pStyle w:val="a3"/>
        <w:ind w:left="0" w:firstLine="709"/>
        <w:jc w:val="both"/>
        <w:rPr>
          <w:rFonts w:ascii="Times New Roman" w:hAnsi="Times New Roman" w:cs="Times New Roman"/>
          <w:sz w:val="28"/>
          <w:szCs w:val="28"/>
        </w:rPr>
      </w:pPr>
    </w:p>
    <w:p w14:paraId="62F3D210" w14:textId="69221074" w:rsidR="00C172DD" w:rsidRPr="00D57BE0" w:rsidRDefault="00C172DD" w:rsidP="00C172DD">
      <w:pPr>
        <w:ind w:firstLine="709"/>
        <w:jc w:val="both"/>
        <w:rPr>
          <w:rFonts w:ascii="Times New Roman" w:hAnsi="Times New Roman" w:cs="Times New Roman"/>
          <w:b/>
          <w:bCs/>
          <w:sz w:val="28"/>
          <w:szCs w:val="28"/>
        </w:rPr>
      </w:pPr>
      <w:r w:rsidRPr="00D57BE0">
        <w:rPr>
          <w:rFonts w:ascii="Times New Roman" w:hAnsi="Times New Roman" w:cs="Times New Roman"/>
          <w:b/>
          <w:bCs/>
          <w:sz w:val="28"/>
          <w:szCs w:val="28"/>
        </w:rPr>
        <w:t xml:space="preserve">Задание 2.3. </w:t>
      </w:r>
      <w:r w:rsidR="00CC6425" w:rsidRPr="00D57BE0">
        <w:rPr>
          <w:rFonts w:ascii="Times New Roman" w:hAnsi="Times New Roman" w:cs="Times New Roman"/>
          <w:b/>
          <w:bCs/>
          <w:sz w:val="28"/>
          <w:szCs w:val="28"/>
        </w:rPr>
        <w:t>Настройка параметров DBSCAN, HDBSCAN и OPTICS</w:t>
      </w:r>
    </w:p>
    <w:p w14:paraId="5ADE2FA5" w14:textId="77777777" w:rsidR="00D57BE0" w:rsidRDefault="00D57BE0" w:rsidP="00C172DD">
      <w:pPr>
        <w:ind w:firstLine="709"/>
        <w:jc w:val="both"/>
        <w:rPr>
          <w:rFonts w:ascii="Times New Roman" w:hAnsi="Times New Roman" w:cs="Times New Roman"/>
          <w:sz w:val="28"/>
          <w:szCs w:val="28"/>
        </w:rPr>
      </w:pPr>
    </w:p>
    <w:p w14:paraId="703EC07A" w14:textId="61D8A372"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Отдельно была выполнена настройка алгоритмов, основанных на плотности.</w:t>
      </w:r>
    </w:p>
    <w:p w14:paraId="4F7AAB1E" w14:textId="1D687E6B"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Особое внимание было уделено:</w:t>
      </w:r>
    </w:p>
    <w:p w14:paraId="3003835A" w14:textId="77777777" w:rsidR="00D57BE0" w:rsidRPr="00D57BE0" w:rsidRDefault="00D57BE0" w:rsidP="00A47E5D">
      <w:pPr>
        <w:pStyle w:val="a3"/>
        <w:numPr>
          <w:ilvl w:val="0"/>
          <w:numId w:val="20"/>
        </w:numPr>
        <w:jc w:val="both"/>
        <w:rPr>
          <w:rFonts w:ascii="Times New Roman" w:hAnsi="Times New Roman" w:cs="Times New Roman"/>
          <w:sz w:val="28"/>
          <w:szCs w:val="28"/>
        </w:rPr>
      </w:pPr>
      <w:r w:rsidRPr="00D57BE0">
        <w:rPr>
          <w:rFonts w:ascii="Times New Roman" w:hAnsi="Times New Roman" w:cs="Times New Roman"/>
          <w:sz w:val="28"/>
          <w:szCs w:val="28"/>
        </w:rPr>
        <w:t>DBSCAN;</w:t>
      </w:r>
    </w:p>
    <w:p w14:paraId="11D2EB4A" w14:textId="77777777" w:rsidR="00D57BE0" w:rsidRPr="00D57BE0" w:rsidRDefault="00D57BE0" w:rsidP="00A47E5D">
      <w:pPr>
        <w:pStyle w:val="a3"/>
        <w:numPr>
          <w:ilvl w:val="0"/>
          <w:numId w:val="20"/>
        </w:numPr>
        <w:jc w:val="both"/>
        <w:rPr>
          <w:rFonts w:ascii="Times New Roman" w:hAnsi="Times New Roman" w:cs="Times New Roman"/>
          <w:sz w:val="28"/>
          <w:szCs w:val="28"/>
        </w:rPr>
      </w:pPr>
      <w:r w:rsidRPr="00D57BE0">
        <w:rPr>
          <w:rFonts w:ascii="Times New Roman" w:hAnsi="Times New Roman" w:cs="Times New Roman"/>
          <w:sz w:val="28"/>
          <w:szCs w:val="28"/>
        </w:rPr>
        <w:t>HDBSCAN;</w:t>
      </w:r>
    </w:p>
    <w:p w14:paraId="07C5C9B9" w14:textId="751A8F65" w:rsidR="00D57BE0" w:rsidRPr="00A47E5D" w:rsidRDefault="00D57BE0" w:rsidP="00A47E5D">
      <w:pPr>
        <w:pStyle w:val="a3"/>
        <w:numPr>
          <w:ilvl w:val="0"/>
          <w:numId w:val="20"/>
        </w:numPr>
        <w:jc w:val="both"/>
        <w:rPr>
          <w:rFonts w:ascii="Times New Roman" w:hAnsi="Times New Roman" w:cs="Times New Roman"/>
          <w:sz w:val="28"/>
          <w:szCs w:val="28"/>
        </w:rPr>
      </w:pPr>
      <w:r w:rsidRPr="00D57BE0">
        <w:rPr>
          <w:rFonts w:ascii="Times New Roman" w:hAnsi="Times New Roman" w:cs="Times New Roman"/>
          <w:sz w:val="28"/>
          <w:szCs w:val="28"/>
        </w:rPr>
        <w:t>OPTICS.</w:t>
      </w:r>
    </w:p>
    <w:p w14:paraId="11E11D7B" w14:textId="56DF82D7" w:rsidR="00D57BE0"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Это связано с тем, что данные методы позволяют не только выполнять кластеризацию, но и обнаруживать объекты, которые не относятся к плотным областям.</w:t>
      </w:r>
    </w:p>
    <w:p w14:paraId="57AB4E31" w14:textId="77777777" w:rsidR="00A47E5D" w:rsidRPr="00A47E5D" w:rsidRDefault="00A47E5D" w:rsidP="00A47E5D">
      <w:pPr>
        <w:pStyle w:val="a3"/>
        <w:ind w:left="0" w:firstLine="709"/>
        <w:jc w:val="both"/>
        <w:rPr>
          <w:rFonts w:ascii="Times New Roman" w:hAnsi="Times New Roman" w:cs="Times New Roman"/>
          <w:sz w:val="28"/>
          <w:szCs w:val="28"/>
        </w:rPr>
      </w:pPr>
    </w:p>
    <w:p w14:paraId="0434A1A6" w14:textId="77777777" w:rsidR="00D57BE0" w:rsidRPr="00A47E5D" w:rsidRDefault="00D57BE0" w:rsidP="00D57BE0">
      <w:pPr>
        <w:pStyle w:val="a3"/>
        <w:ind w:left="0" w:firstLine="709"/>
        <w:jc w:val="both"/>
        <w:rPr>
          <w:rFonts w:ascii="Times New Roman" w:hAnsi="Times New Roman" w:cs="Times New Roman"/>
          <w:sz w:val="28"/>
          <w:szCs w:val="28"/>
          <w:u w:val="single"/>
        </w:rPr>
      </w:pPr>
      <w:r w:rsidRPr="00A47E5D">
        <w:rPr>
          <w:rFonts w:ascii="Times New Roman" w:hAnsi="Times New Roman" w:cs="Times New Roman"/>
          <w:sz w:val="28"/>
          <w:szCs w:val="28"/>
          <w:u w:val="single"/>
        </w:rPr>
        <w:t>Настройка DBSCAN</w:t>
      </w:r>
    </w:p>
    <w:p w14:paraId="722A05FD" w14:textId="77777777" w:rsidR="00D57BE0" w:rsidRPr="00D57BE0" w:rsidRDefault="00D57BE0" w:rsidP="00D57BE0">
      <w:pPr>
        <w:pStyle w:val="a3"/>
        <w:ind w:left="0" w:firstLine="709"/>
        <w:jc w:val="both"/>
        <w:rPr>
          <w:rFonts w:ascii="Times New Roman" w:hAnsi="Times New Roman" w:cs="Times New Roman"/>
          <w:sz w:val="28"/>
          <w:szCs w:val="28"/>
        </w:rPr>
      </w:pPr>
    </w:p>
    <w:p w14:paraId="6CDBD1CC" w14:textId="7EF76B4A"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Для DBSCAN основными параметрами являются:</w:t>
      </w:r>
    </w:p>
    <w:p w14:paraId="480C720D" w14:textId="77777777" w:rsidR="00D57BE0" w:rsidRPr="00D57BE0" w:rsidRDefault="00D57BE0" w:rsidP="00A47E5D">
      <w:pPr>
        <w:pStyle w:val="a3"/>
        <w:numPr>
          <w:ilvl w:val="0"/>
          <w:numId w:val="21"/>
        </w:numPr>
        <w:jc w:val="both"/>
        <w:rPr>
          <w:rFonts w:ascii="Times New Roman" w:hAnsi="Times New Roman" w:cs="Times New Roman"/>
          <w:sz w:val="28"/>
          <w:szCs w:val="28"/>
        </w:rPr>
      </w:pPr>
      <w:r w:rsidRPr="00D57BE0">
        <w:rPr>
          <w:rFonts w:ascii="Times New Roman" w:hAnsi="Times New Roman" w:cs="Times New Roman"/>
          <w:sz w:val="28"/>
          <w:szCs w:val="28"/>
        </w:rPr>
        <w:t>eps</w:t>
      </w:r>
    </w:p>
    <w:p w14:paraId="6FA91BC7" w14:textId="2E97B8DA" w:rsidR="00D57BE0" w:rsidRPr="00A47E5D" w:rsidRDefault="00D57BE0" w:rsidP="00A47E5D">
      <w:pPr>
        <w:pStyle w:val="a3"/>
        <w:numPr>
          <w:ilvl w:val="0"/>
          <w:numId w:val="21"/>
        </w:numPr>
        <w:jc w:val="both"/>
        <w:rPr>
          <w:rFonts w:ascii="Times New Roman" w:hAnsi="Times New Roman" w:cs="Times New Roman"/>
          <w:sz w:val="28"/>
          <w:szCs w:val="28"/>
        </w:rPr>
      </w:pPr>
      <w:r w:rsidRPr="00D57BE0">
        <w:rPr>
          <w:rFonts w:ascii="Times New Roman" w:hAnsi="Times New Roman" w:cs="Times New Roman"/>
          <w:sz w:val="28"/>
          <w:szCs w:val="28"/>
        </w:rPr>
        <w:t>min_samples</w:t>
      </w:r>
    </w:p>
    <w:p w14:paraId="7D25272D" w14:textId="29A263CE"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Параметр eps определяет размер окрестности точки.</w:t>
      </w:r>
    </w:p>
    <w:p w14:paraId="26C68B6D" w14:textId="3EF48A11"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Если значение слишком маленькое, алгоритм может считать большое количество нормальных объектов шумом.</w:t>
      </w:r>
    </w:p>
    <w:p w14:paraId="00A7A4BE" w14:textId="50BFA585"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Если значение слишком большое, отдельные кластеры могут объединиться.</w:t>
      </w:r>
    </w:p>
    <w:p w14:paraId="366841AB" w14:textId="2CAE9950"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Параметр min_samples определяет минимальное количество соседних объектов, необходимое для формирования плотной области.</w:t>
      </w:r>
    </w:p>
    <w:p w14:paraId="58AC1B28" w14:textId="77777777" w:rsidR="00D57BE0" w:rsidRPr="00D57BE0" w:rsidRDefault="00D57BE0" w:rsidP="00D57BE0">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Поэтому параметры подбирались экспериментально.</w:t>
      </w:r>
    </w:p>
    <w:p w14:paraId="5D9AA5CC" w14:textId="77777777" w:rsidR="00D57BE0" w:rsidRPr="00D57BE0" w:rsidRDefault="00D57BE0" w:rsidP="00D57BE0">
      <w:pPr>
        <w:pStyle w:val="a3"/>
        <w:ind w:left="0" w:firstLine="709"/>
        <w:jc w:val="both"/>
        <w:rPr>
          <w:rFonts w:ascii="Times New Roman" w:hAnsi="Times New Roman" w:cs="Times New Roman"/>
          <w:sz w:val="28"/>
          <w:szCs w:val="28"/>
        </w:rPr>
      </w:pPr>
    </w:p>
    <w:p w14:paraId="6BE0E28C" w14:textId="14D906A7" w:rsidR="00A47E5D" w:rsidRPr="00A47E5D" w:rsidRDefault="00A47E5D" w:rsidP="00A47E5D">
      <w:pPr>
        <w:ind w:firstLine="708"/>
        <w:jc w:val="both"/>
        <w:rPr>
          <w:rFonts w:ascii="Times New Roman" w:hAnsi="Times New Roman" w:cs="Times New Roman"/>
          <w:sz w:val="28"/>
          <w:szCs w:val="28"/>
        </w:rPr>
      </w:pPr>
      <w:r w:rsidRPr="00A47E5D">
        <w:rPr>
          <w:noProof/>
        </w:rPr>
        <w:lastRenderedPageBreak/>
        <w:drawing>
          <wp:inline distT="0" distB="0" distL="0" distR="0" wp14:anchorId="09A07623" wp14:editId="0C67A2E0">
            <wp:extent cx="4485005" cy="3488284"/>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88506" cy="3491007"/>
                    </a:xfrm>
                    <a:prstGeom prst="rect">
                      <a:avLst/>
                    </a:prstGeom>
                    <a:noFill/>
                    <a:ln>
                      <a:noFill/>
                    </a:ln>
                  </pic:spPr>
                </pic:pic>
              </a:graphicData>
            </a:graphic>
          </wp:inline>
        </w:drawing>
      </w:r>
    </w:p>
    <w:p w14:paraId="10D75BE7" w14:textId="4C9FAE2C" w:rsidR="00D57BE0" w:rsidRPr="00D57BE0" w:rsidRDefault="00D57BE0" w:rsidP="00D57BE0">
      <w:pPr>
        <w:pStyle w:val="a3"/>
        <w:ind w:left="0" w:firstLine="709"/>
        <w:jc w:val="both"/>
        <w:rPr>
          <w:rFonts w:ascii="Times New Roman" w:hAnsi="Times New Roman" w:cs="Times New Roman"/>
          <w:sz w:val="28"/>
          <w:szCs w:val="28"/>
        </w:rPr>
      </w:pPr>
    </w:p>
    <w:p w14:paraId="30ED69C3" w14:textId="77777777" w:rsidR="00D57BE0" w:rsidRPr="00D57BE0" w:rsidRDefault="00D57BE0" w:rsidP="00D57BE0">
      <w:pPr>
        <w:pStyle w:val="a3"/>
        <w:ind w:left="0" w:firstLine="709"/>
        <w:jc w:val="both"/>
        <w:rPr>
          <w:rFonts w:ascii="Times New Roman" w:hAnsi="Times New Roman" w:cs="Times New Roman"/>
          <w:sz w:val="28"/>
          <w:szCs w:val="28"/>
        </w:rPr>
      </w:pPr>
    </w:p>
    <w:p w14:paraId="1EFF2433" w14:textId="77777777" w:rsidR="00D57BE0" w:rsidRPr="00A47E5D" w:rsidRDefault="00D57BE0" w:rsidP="00D57BE0">
      <w:pPr>
        <w:pStyle w:val="a3"/>
        <w:ind w:left="0" w:firstLine="709"/>
        <w:jc w:val="both"/>
        <w:rPr>
          <w:rFonts w:ascii="Times New Roman" w:hAnsi="Times New Roman" w:cs="Times New Roman"/>
          <w:sz w:val="28"/>
          <w:szCs w:val="28"/>
          <w:u w:val="single"/>
        </w:rPr>
      </w:pPr>
      <w:r w:rsidRPr="00A47E5D">
        <w:rPr>
          <w:rFonts w:ascii="Times New Roman" w:hAnsi="Times New Roman" w:cs="Times New Roman"/>
          <w:sz w:val="28"/>
          <w:szCs w:val="28"/>
          <w:u w:val="single"/>
        </w:rPr>
        <w:t>Настройка HDBSCAN</w:t>
      </w:r>
    </w:p>
    <w:p w14:paraId="3D1C8182" w14:textId="77777777" w:rsidR="00D57BE0" w:rsidRPr="00D57BE0" w:rsidRDefault="00D57BE0" w:rsidP="00D57BE0">
      <w:pPr>
        <w:pStyle w:val="a3"/>
        <w:ind w:left="0" w:firstLine="709"/>
        <w:jc w:val="both"/>
        <w:rPr>
          <w:rFonts w:ascii="Times New Roman" w:hAnsi="Times New Roman" w:cs="Times New Roman"/>
          <w:sz w:val="28"/>
          <w:szCs w:val="28"/>
        </w:rPr>
      </w:pPr>
    </w:p>
    <w:p w14:paraId="0791CD48" w14:textId="0C173008"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HDBSCAN позволяет учитывать различия в плотности кластеров.</w:t>
      </w:r>
    </w:p>
    <w:p w14:paraId="7AEE556A" w14:textId="0FD9287D"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Основное внимание уделялось параметру минимального размера кластера.</w:t>
      </w:r>
    </w:p>
    <w:p w14:paraId="2028907E" w14:textId="7ECC6FB8"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При слишком большом значении небольшие группы могут рассматриваться как шум.</w:t>
      </w:r>
    </w:p>
    <w:p w14:paraId="4F3BE912" w14:textId="77777777" w:rsidR="00D57BE0" w:rsidRPr="00D57BE0" w:rsidRDefault="00D57BE0" w:rsidP="00D57BE0">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При слишком маленьком значении алгоритм может сформировать большое количество небольших кластеров.</w:t>
      </w:r>
    </w:p>
    <w:p w14:paraId="48693353" w14:textId="77777777" w:rsidR="00D57BE0" w:rsidRPr="00D57BE0" w:rsidRDefault="00D57BE0" w:rsidP="00D57BE0">
      <w:pPr>
        <w:pStyle w:val="a3"/>
        <w:ind w:left="0" w:firstLine="709"/>
        <w:jc w:val="both"/>
        <w:rPr>
          <w:rFonts w:ascii="Times New Roman" w:hAnsi="Times New Roman" w:cs="Times New Roman"/>
          <w:sz w:val="28"/>
          <w:szCs w:val="28"/>
        </w:rPr>
      </w:pPr>
    </w:p>
    <w:p w14:paraId="06E2E48D" w14:textId="4A703BF2" w:rsidR="00D57BE0" w:rsidRPr="00D57BE0" w:rsidRDefault="00992BC6" w:rsidP="00D57BE0">
      <w:pPr>
        <w:pStyle w:val="a3"/>
        <w:ind w:left="0" w:firstLine="709"/>
        <w:jc w:val="both"/>
        <w:rPr>
          <w:rFonts w:ascii="Times New Roman" w:hAnsi="Times New Roman" w:cs="Times New Roman"/>
          <w:sz w:val="28"/>
          <w:szCs w:val="28"/>
        </w:rPr>
      </w:pPr>
      <w:r w:rsidRPr="00992BC6">
        <w:rPr>
          <w:rFonts w:ascii="Times New Roman" w:hAnsi="Times New Roman" w:cs="Times New Roman"/>
          <w:noProof/>
          <w:sz w:val="28"/>
          <w:szCs w:val="28"/>
        </w:rPr>
        <w:lastRenderedPageBreak/>
        <w:drawing>
          <wp:inline distT="0" distB="0" distL="0" distR="0" wp14:anchorId="4EB8A208" wp14:editId="1C2CF50F">
            <wp:extent cx="3448531" cy="3210373"/>
            <wp:effectExtent l="0" t="0" r="0"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48531" cy="3210373"/>
                    </a:xfrm>
                    <a:prstGeom prst="rect">
                      <a:avLst/>
                    </a:prstGeom>
                  </pic:spPr>
                </pic:pic>
              </a:graphicData>
            </a:graphic>
          </wp:inline>
        </w:drawing>
      </w:r>
    </w:p>
    <w:p w14:paraId="4966B031" w14:textId="77777777" w:rsidR="00D57BE0" w:rsidRPr="00D57BE0" w:rsidRDefault="00D57BE0" w:rsidP="00D57BE0">
      <w:pPr>
        <w:pStyle w:val="a3"/>
        <w:ind w:left="0" w:firstLine="709"/>
        <w:jc w:val="both"/>
        <w:rPr>
          <w:rFonts w:ascii="Times New Roman" w:hAnsi="Times New Roman" w:cs="Times New Roman"/>
          <w:sz w:val="28"/>
          <w:szCs w:val="28"/>
        </w:rPr>
      </w:pPr>
    </w:p>
    <w:p w14:paraId="03821FC5" w14:textId="77777777" w:rsidR="00D57BE0" w:rsidRPr="00A47E5D" w:rsidRDefault="00D57BE0" w:rsidP="00D57BE0">
      <w:pPr>
        <w:pStyle w:val="a3"/>
        <w:ind w:left="0" w:firstLine="709"/>
        <w:jc w:val="both"/>
        <w:rPr>
          <w:rFonts w:ascii="Times New Roman" w:hAnsi="Times New Roman" w:cs="Times New Roman"/>
          <w:sz w:val="28"/>
          <w:szCs w:val="28"/>
          <w:u w:val="single"/>
        </w:rPr>
      </w:pPr>
      <w:r w:rsidRPr="00A47E5D">
        <w:rPr>
          <w:rFonts w:ascii="Times New Roman" w:hAnsi="Times New Roman" w:cs="Times New Roman"/>
          <w:sz w:val="28"/>
          <w:szCs w:val="28"/>
          <w:u w:val="single"/>
        </w:rPr>
        <w:t>Настройка OPTICS</w:t>
      </w:r>
    </w:p>
    <w:p w14:paraId="3209857C" w14:textId="77777777" w:rsidR="00D57BE0" w:rsidRPr="00D57BE0" w:rsidRDefault="00D57BE0" w:rsidP="00D57BE0">
      <w:pPr>
        <w:pStyle w:val="a3"/>
        <w:ind w:left="0" w:firstLine="709"/>
        <w:jc w:val="both"/>
        <w:rPr>
          <w:rFonts w:ascii="Times New Roman" w:hAnsi="Times New Roman" w:cs="Times New Roman"/>
          <w:sz w:val="28"/>
          <w:szCs w:val="28"/>
        </w:rPr>
      </w:pPr>
    </w:p>
    <w:p w14:paraId="29B82EBC" w14:textId="0AA51B73" w:rsidR="00D57BE0" w:rsidRPr="00A47E5D" w:rsidRDefault="00D57BE0" w:rsidP="00A47E5D">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Для OPTICS также исследовались параметры плотности.</w:t>
      </w:r>
    </w:p>
    <w:p w14:paraId="19E5B95E" w14:textId="77777777" w:rsidR="00D57BE0" w:rsidRPr="00D57BE0" w:rsidRDefault="00D57BE0" w:rsidP="00D57BE0">
      <w:pPr>
        <w:pStyle w:val="a3"/>
        <w:ind w:left="0" w:firstLine="709"/>
        <w:jc w:val="both"/>
        <w:rPr>
          <w:rFonts w:ascii="Times New Roman" w:hAnsi="Times New Roman" w:cs="Times New Roman"/>
          <w:sz w:val="28"/>
          <w:szCs w:val="28"/>
        </w:rPr>
      </w:pPr>
      <w:r w:rsidRPr="00D57BE0">
        <w:rPr>
          <w:rFonts w:ascii="Times New Roman" w:hAnsi="Times New Roman" w:cs="Times New Roman"/>
          <w:sz w:val="28"/>
          <w:szCs w:val="28"/>
        </w:rPr>
        <w:t>Алгоритм строит структуру достижимости объектов, на основе которой можно выделять группы разной плотности.</w:t>
      </w:r>
    </w:p>
    <w:p w14:paraId="1D05012D" w14:textId="77777777" w:rsidR="00D57BE0" w:rsidRPr="00D57BE0" w:rsidRDefault="00D57BE0" w:rsidP="00D57BE0">
      <w:pPr>
        <w:pStyle w:val="a3"/>
        <w:ind w:left="0" w:firstLine="709"/>
        <w:jc w:val="both"/>
        <w:rPr>
          <w:rFonts w:ascii="Times New Roman" w:hAnsi="Times New Roman" w:cs="Times New Roman"/>
          <w:sz w:val="28"/>
          <w:szCs w:val="28"/>
        </w:rPr>
      </w:pPr>
    </w:p>
    <w:p w14:paraId="34DA79CD" w14:textId="47B5B75B" w:rsidR="00AF4333" w:rsidRDefault="00AF4333" w:rsidP="00AF4333">
      <w:pPr>
        <w:ind w:firstLine="708"/>
        <w:jc w:val="both"/>
        <w:rPr>
          <w:rFonts w:ascii="Times New Roman" w:hAnsi="Times New Roman" w:cs="Times New Roman"/>
          <w:sz w:val="28"/>
          <w:szCs w:val="28"/>
        </w:rPr>
      </w:pPr>
      <w:r w:rsidRPr="00AF4333">
        <w:rPr>
          <w:noProof/>
        </w:rPr>
        <w:drawing>
          <wp:inline distT="0" distB="0" distL="0" distR="0" wp14:anchorId="0F89CF18" wp14:editId="78ED5D4A">
            <wp:extent cx="5353685" cy="4163914"/>
            <wp:effectExtent l="0" t="0" r="0" b="825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56617" cy="4166194"/>
                    </a:xfrm>
                    <a:prstGeom prst="rect">
                      <a:avLst/>
                    </a:prstGeom>
                    <a:noFill/>
                    <a:ln>
                      <a:noFill/>
                    </a:ln>
                  </pic:spPr>
                </pic:pic>
              </a:graphicData>
            </a:graphic>
          </wp:inline>
        </w:drawing>
      </w:r>
    </w:p>
    <w:p w14:paraId="2B247307" w14:textId="77777777" w:rsidR="00682096" w:rsidRPr="00682096" w:rsidRDefault="00682096" w:rsidP="00682096">
      <w:pPr>
        <w:ind w:firstLine="708"/>
        <w:jc w:val="both"/>
        <w:rPr>
          <w:rFonts w:ascii="Times New Roman" w:hAnsi="Times New Roman" w:cs="Times New Roman"/>
          <w:sz w:val="28"/>
          <w:szCs w:val="28"/>
          <w:u w:val="single"/>
        </w:rPr>
      </w:pPr>
      <w:r w:rsidRPr="00682096">
        <w:rPr>
          <w:rFonts w:ascii="Times New Roman" w:hAnsi="Times New Roman" w:cs="Times New Roman"/>
          <w:sz w:val="28"/>
          <w:szCs w:val="28"/>
          <w:u w:val="single"/>
        </w:rPr>
        <w:lastRenderedPageBreak/>
        <w:t>Вывод по заданию 2.3. Подбор параметров алгоритмов</w:t>
      </w:r>
    </w:p>
    <w:p w14:paraId="131F4DCE" w14:textId="0538DFE6" w:rsidR="00682096" w:rsidRPr="00682096" w:rsidRDefault="00682096" w:rsidP="00682096">
      <w:pPr>
        <w:ind w:firstLine="708"/>
        <w:jc w:val="both"/>
        <w:rPr>
          <w:rFonts w:ascii="Times New Roman" w:hAnsi="Times New Roman" w:cs="Times New Roman"/>
          <w:sz w:val="28"/>
          <w:szCs w:val="28"/>
        </w:rPr>
      </w:pPr>
      <w:r w:rsidRPr="00682096">
        <w:rPr>
          <w:rFonts w:ascii="Times New Roman" w:hAnsi="Times New Roman" w:cs="Times New Roman"/>
          <w:sz w:val="28"/>
          <w:szCs w:val="28"/>
        </w:rPr>
        <w:t>В ходе задания было исследовано влияние параметров алгоритмов на результаты кластеризации. Изменение настроек позволяет регулировать количество формируемых кластеров, требования к плотности объектов и условия объединения наблюдений в группы.</w:t>
      </w:r>
    </w:p>
    <w:p w14:paraId="2147FF9E" w14:textId="32F89355" w:rsidR="00682096" w:rsidRPr="00AF4333" w:rsidRDefault="00682096" w:rsidP="00682096">
      <w:pPr>
        <w:ind w:firstLine="708"/>
        <w:jc w:val="both"/>
        <w:rPr>
          <w:rFonts w:ascii="Times New Roman" w:hAnsi="Times New Roman" w:cs="Times New Roman"/>
          <w:sz w:val="28"/>
          <w:szCs w:val="28"/>
        </w:rPr>
      </w:pPr>
      <w:r w:rsidRPr="00682096">
        <w:rPr>
          <w:rFonts w:ascii="Times New Roman" w:hAnsi="Times New Roman" w:cs="Times New Roman"/>
          <w:sz w:val="28"/>
          <w:szCs w:val="28"/>
        </w:rPr>
        <w:t>Особое внимание было уделено алгоритмам DBSCAN, HDBSCAN и OPTICS, которые позволяют исследовать распределение объектов по плотности и выделять наблюдения, не относящиеся к устойчивым кластерам. Подбор параметров необходим для достижения более чёткого разделения данных и уменьшения количества ошибочно выделенных шумовых объектов. При этом чрезмерно строгие настройки могут приводить к потере части полезных наблюдений, а слишком мягкие — к объединению различных групп.</w:t>
      </w:r>
    </w:p>
    <w:p w14:paraId="458A3A85" w14:textId="7022D15F" w:rsidR="00C172DD" w:rsidRDefault="00C172DD" w:rsidP="0038267C">
      <w:pPr>
        <w:pStyle w:val="a3"/>
        <w:ind w:left="0" w:firstLine="709"/>
        <w:jc w:val="both"/>
        <w:rPr>
          <w:rFonts w:ascii="Times New Roman" w:hAnsi="Times New Roman" w:cs="Times New Roman"/>
          <w:sz w:val="28"/>
          <w:szCs w:val="28"/>
        </w:rPr>
      </w:pPr>
    </w:p>
    <w:p w14:paraId="02C71DE1" w14:textId="4F4B3B83" w:rsidR="002D41F9" w:rsidRPr="002F0462" w:rsidRDefault="002D41F9" w:rsidP="0038267C">
      <w:pPr>
        <w:pStyle w:val="a3"/>
        <w:ind w:left="0" w:firstLine="709"/>
        <w:jc w:val="both"/>
        <w:rPr>
          <w:rFonts w:ascii="Times New Roman" w:hAnsi="Times New Roman" w:cs="Times New Roman"/>
          <w:b/>
          <w:bCs/>
          <w:sz w:val="28"/>
          <w:szCs w:val="28"/>
        </w:rPr>
      </w:pPr>
      <w:r w:rsidRPr="002F0462">
        <w:rPr>
          <w:rFonts w:ascii="Times New Roman" w:hAnsi="Times New Roman" w:cs="Times New Roman"/>
          <w:b/>
          <w:bCs/>
          <w:sz w:val="28"/>
          <w:szCs w:val="28"/>
        </w:rPr>
        <w:t>Задание 2.4. Обнаружение аномалий и выделение кластеров</w:t>
      </w:r>
    </w:p>
    <w:p w14:paraId="51671E66" w14:textId="14370076" w:rsidR="00AF4333" w:rsidRDefault="00AF4333" w:rsidP="0038267C">
      <w:pPr>
        <w:pStyle w:val="a3"/>
        <w:ind w:left="0" w:firstLine="709"/>
        <w:jc w:val="both"/>
        <w:rPr>
          <w:rFonts w:ascii="Times New Roman" w:hAnsi="Times New Roman" w:cs="Times New Roman"/>
          <w:sz w:val="28"/>
          <w:szCs w:val="28"/>
        </w:rPr>
      </w:pPr>
    </w:p>
    <w:p w14:paraId="20C26A4F" w14:textId="3DFE54B0" w:rsidR="00212139" w:rsidRP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Одной из задач лабораторной работы было обнаружение аномальных объектов.</w:t>
      </w:r>
    </w:p>
    <w:p w14:paraId="6FFEF066" w14:textId="17CBE142" w:rsidR="00212139" w:rsidRP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Аномалией считается объект, который существенно отличается от основной структуры данных.</w:t>
      </w:r>
    </w:p>
    <w:p w14:paraId="596EBA1C" w14:textId="21B31493" w:rsidR="00212139" w:rsidRP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Особенно удобно обнаруживать аномалии с помощью алгоритмов на основе плотности.</w:t>
      </w:r>
    </w:p>
    <w:p w14:paraId="07E6ADD3" w14:textId="77777777" w:rsidR="00212139" w:rsidRP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В DBSCAN шумовые точки получают специальную метку:</w:t>
      </w:r>
    </w:p>
    <w:p w14:paraId="37A72F7A" w14:textId="77777777" w:rsidR="00212139" w:rsidRPr="00212139" w:rsidRDefault="00212139" w:rsidP="00212139">
      <w:pPr>
        <w:pStyle w:val="a3"/>
        <w:ind w:left="0" w:firstLine="709"/>
        <w:jc w:val="both"/>
        <w:rPr>
          <w:rFonts w:ascii="Times New Roman" w:hAnsi="Times New Roman" w:cs="Times New Roman"/>
          <w:sz w:val="28"/>
          <w:szCs w:val="28"/>
        </w:rPr>
      </w:pPr>
    </w:p>
    <w:p w14:paraId="417FC471" w14:textId="637267DD" w:rsid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-1</w:t>
      </w:r>
    </w:p>
    <w:p w14:paraId="37078837" w14:textId="77777777" w:rsidR="00212139" w:rsidRPr="00212139" w:rsidRDefault="00212139" w:rsidP="00212139">
      <w:pPr>
        <w:pStyle w:val="a3"/>
        <w:ind w:left="0" w:firstLine="709"/>
        <w:jc w:val="both"/>
        <w:rPr>
          <w:rFonts w:ascii="Times New Roman" w:hAnsi="Times New Roman" w:cs="Times New Roman"/>
          <w:sz w:val="28"/>
          <w:szCs w:val="28"/>
        </w:rPr>
      </w:pPr>
    </w:p>
    <w:p w14:paraId="5F39970A" w14:textId="08D542D5" w:rsidR="00212139" w:rsidRP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То есть объект не был отнесён ни к одному из найденных кластеров.</w:t>
      </w:r>
    </w:p>
    <w:p w14:paraId="0509976E" w14:textId="2C8AB811" w:rsidR="00212139" w:rsidRP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Аналогичным образом можно анализировать шум, выделенный HDBSCAN и OPTICS.</w:t>
      </w:r>
    </w:p>
    <w:p w14:paraId="7D15CC73" w14:textId="38903451" w:rsid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В программе шумовые точки отдельно выделялись при построении итоговой визуализации.</w:t>
      </w:r>
    </w:p>
    <w:p w14:paraId="0F33EB62" w14:textId="77777777" w:rsidR="00212139" w:rsidRPr="00212139" w:rsidRDefault="00212139" w:rsidP="00212139">
      <w:pPr>
        <w:pStyle w:val="a3"/>
        <w:ind w:left="0" w:firstLine="709"/>
        <w:jc w:val="both"/>
        <w:rPr>
          <w:rFonts w:ascii="Times New Roman" w:hAnsi="Times New Roman" w:cs="Times New Roman"/>
          <w:sz w:val="28"/>
          <w:szCs w:val="28"/>
        </w:rPr>
      </w:pPr>
    </w:p>
    <w:p w14:paraId="48514F5D" w14:textId="77777777" w:rsidR="00212139" w:rsidRPr="00212139" w:rsidRDefault="00212139" w:rsidP="00212139">
      <w:pPr>
        <w:pStyle w:val="a3"/>
        <w:ind w:left="0" w:firstLine="709"/>
        <w:jc w:val="both"/>
        <w:rPr>
          <w:rFonts w:ascii="Times New Roman" w:hAnsi="Times New Roman" w:cs="Times New Roman"/>
          <w:sz w:val="28"/>
          <w:szCs w:val="28"/>
          <w:u w:val="single"/>
        </w:rPr>
      </w:pPr>
      <w:r w:rsidRPr="00212139">
        <w:rPr>
          <w:rFonts w:ascii="Times New Roman" w:hAnsi="Times New Roman" w:cs="Times New Roman"/>
          <w:sz w:val="28"/>
          <w:szCs w:val="28"/>
          <w:u w:val="single"/>
        </w:rPr>
        <w:t>Результат</w:t>
      </w:r>
    </w:p>
    <w:p w14:paraId="725E78BA" w14:textId="77777777" w:rsidR="00212139" w:rsidRPr="00212139" w:rsidRDefault="00212139" w:rsidP="00212139">
      <w:pPr>
        <w:pStyle w:val="a3"/>
        <w:ind w:left="0" w:firstLine="709"/>
        <w:jc w:val="both"/>
        <w:rPr>
          <w:rFonts w:ascii="Times New Roman" w:hAnsi="Times New Roman" w:cs="Times New Roman"/>
          <w:sz w:val="28"/>
          <w:szCs w:val="28"/>
        </w:rPr>
      </w:pPr>
    </w:p>
    <w:p w14:paraId="2D4A5E86" w14:textId="77777777" w:rsidR="00212139" w:rsidRPr="0021213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На следующем рисунке показаны найденные кластеры и выделенные аномальные точки.</w:t>
      </w:r>
    </w:p>
    <w:p w14:paraId="19190456" w14:textId="55D9CDEA" w:rsidR="00212139" w:rsidRDefault="00212139" w:rsidP="00212139">
      <w:pPr>
        <w:pStyle w:val="a3"/>
        <w:ind w:left="0" w:firstLine="709"/>
        <w:jc w:val="both"/>
        <w:rPr>
          <w:rFonts w:ascii="Times New Roman" w:hAnsi="Times New Roman" w:cs="Times New Roman"/>
          <w:sz w:val="28"/>
          <w:szCs w:val="28"/>
        </w:rPr>
      </w:pPr>
    </w:p>
    <w:p w14:paraId="4E789572" w14:textId="6FFB64A8" w:rsidR="00212139" w:rsidRPr="00212139" w:rsidRDefault="00212139" w:rsidP="00496E96">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212139">
        <w:rPr>
          <w:rFonts w:ascii="Times New Roman" w:eastAsia="Times New Roman" w:hAnsi="Times New Roman" w:cs="Times New Roman"/>
          <w:noProof/>
          <w:sz w:val="24"/>
          <w:szCs w:val="24"/>
          <w:lang w:eastAsia="ru-RU"/>
        </w:rPr>
        <w:lastRenderedPageBreak/>
        <w:drawing>
          <wp:inline distT="0" distB="0" distL="0" distR="0" wp14:anchorId="160B66EF" wp14:editId="7224270F">
            <wp:extent cx="5940425" cy="4620260"/>
            <wp:effectExtent l="0" t="0" r="3175" b="889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4620260"/>
                    </a:xfrm>
                    <a:prstGeom prst="rect">
                      <a:avLst/>
                    </a:prstGeom>
                    <a:noFill/>
                    <a:ln>
                      <a:noFill/>
                    </a:ln>
                  </pic:spPr>
                </pic:pic>
              </a:graphicData>
            </a:graphic>
          </wp:inline>
        </w:drawing>
      </w:r>
    </w:p>
    <w:p w14:paraId="6B7D81EA" w14:textId="77777777" w:rsidR="00212139" w:rsidRPr="007B2215" w:rsidRDefault="00212139" w:rsidP="007B2215">
      <w:pPr>
        <w:jc w:val="both"/>
        <w:rPr>
          <w:rFonts w:ascii="Times New Roman" w:hAnsi="Times New Roman" w:cs="Times New Roman"/>
          <w:sz w:val="28"/>
          <w:szCs w:val="28"/>
        </w:rPr>
      </w:pPr>
    </w:p>
    <w:p w14:paraId="687CBA85" w14:textId="7B6AE108" w:rsidR="00212139" w:rsidRPr="007B2215" w:rsidRDefault="00212139" w:rsidP="007B2215">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По расположению точек можно визуально определить, насколько корректно алгоритм отделил основные группы от отдельных объектов.</w:t>
      </w:r>
    </w:p>
    <w:p w14:paraId="3D1BB1F7" w14:textId="6CFD922E" w:rsidR="00212139" w:rsidRPr="007B2215" w:rsidRDefault="00212139" w:rsidP="007B2215">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Аномальными можно считать точки, которые находятся далеко от плотных областей или не имеют достаточного количества соседей.</w:t>
      </w:r>
    </w:p>
    <w:p w14:paraId="1D19699D" w14:textId="6A87277F" w:rsidR="002D41F9" w:rsidRDefault="00212139" w:rsidP="00212139">
      <w:pPr>
        <w:pStyle w:val="a3"/>
        <w:ind w:left="0" w:firstLine="709"/>
        <w:jc w:val="both"/>
        <w:rPr>
          <w:rFonts w:ascii="Times New Roman" w:hAnsi="Times New Roman" w:cs="Times New Roman"/>
          <w:sz w:val="28"/>
          <w:szCs w:val="28"/>
        </w:rPr>
      </w:pPr>
      <w:r w:rsidRPr="00212139">
        <w:rPr>
          <w:rFonts w:ascii="Times New Roman" w:hAnsi="Times New Roman" w:cs="Times New Roman"/>
          <w:sz w:val="28"/>
          <w:szCs w:val="28"/>
        </w:rPr>
        <w:t>Важно отметить, что алгоритмически обнаруженная аномалия не обязательно означает ошибку в исходном датасете. Это означает только то, что объект отличается от окружающей структуры по выбранному критерию.</w:t>
      </w:r>
    </w:p>
    <w:p w14:paraId="3C3976FB" w14:textId="77777777" w:rsidR="008556E3" w:rsidRPr="008556E3" w:rsidRDefault="008556E3" w:rsidP="008556E3">
      <w:pPr>
        <w:pStyle w:val="a3"/>
        <w:ind w:left="0" w:firstLine="709"/>
        <w:jc w:val="both"/>
        <w:rPr>
          <w:rFonts w:ascii="Times New Roman" w:hAnsi="Times New Roman" w:cs="Times New Roman"/>
          <w:sz w:val="28"/>
          <w:szCs w:val="28"/>
          <w:u w:val="single"/>
        </w:rPr>
      </w:pPr>
      <w:r w:rsidRPr="008556E3">
        <w:rPr>
          <w:rFonts w:ascii="Times New Roman" w:hAnsi="Times New Roman" w:cs="Times New Roman"/>
          <w:sz w:val="28"/>
          <w:szCs w:val="28"/>
          <w:u w:val="single"/>
        </w:rPr>
        <w:t>Вывод по заданию 2.4. Обнаружение аномальных объектов</w:t>
      </w:r>
    </w:p>
    <w:p w14:paraId="3B0344F0" w14:textId="4B5685CB" w:rsidR="008556E3" w:rsidRPr="008556E3" w:rsidRDefault="008556E3" w:rsidP="008556E3">
      <w:pPr>
        <w:pStyle w:val="a3"/>
        <w:ind w:left="0" w:firstLine="709"/>
        <w:jc w:val="both"/>
        <w:rPr>
          <w:rFonts w:ascii="Times New Roman" w:hAnsi="Times New Roman" w:cs="Times New Roman"/>
          <w:sz w:val="28"/>
          <w:szCs w:val="28"/>
        </w:rPr>
      </w:pPr>
      <w:r w:rsidRPr="008556E3">
        <w:rPr>
          <w:rFonts w:ascii="Times New Roman" w:hAnsi="Times New Roman" w:cs="Times New Roman"/>
          <w:sz w:val="28"/>
          <w:szCs w:val="28"/>
        </w:rPr>
        <w:t>В результате применения методов кластеризации, учитывающих плотность распределения данных, была рассмотрена возможность обнаружения аномальных наблюдений. Такие объекты не входят в области, которые алгоритм определяет как достаточно плотные кластеры, и могут выделяться в отдельную категорию шума.</w:t>
      </w:r>
    </w:p>
    <w:p w14:paraId="4CB3DB5D" w14:textId="07786FC0" w:rsidR="002D41F9" w:rsidRDefault="008556E3" w:rsidP="008556E3">
      <w:pPr>
        <w:pStyle w:val="a3"/>
        <w:ind w:left="0" w:firstLine="709"/>
        <w:jc w:val="both"/>
        <w:rPr>
          <w:rFonts w:ascii="Times New Roman" w:hAnsi="Times New Roman" w:cs="Times New Roman"/>
          <w:sz w:val="28"/>
          <w:szCs w:val="28"/>
        </w:rPr>
      </w:pPr>
      <w:r w:rsidRPr="008556E3">
        <w:rPr>
          <w:rFonts w:ascii="Times New Roman" w:hAnsi="Times New Roman" w:cs="Times New Roman"/>
          <w:sz w:val="28"/>
          <w:szCs w:val="28"/>
        </w:rPr>
        <w:t xml:space="preserve">Визуализация кластеров и аномальных объектов позволяет оценить их пространственное расположение относительно основных групп. Обнаруженные наблюдения могут представлять собой редкие случаи, особенности распределения данных или возможные ошибки измерений. При этом отнесение объекта к шуму не означает автоматически, что он является </w:t>
      </w:r>
      <w:r w:rsidRPr="008556E3">
        <w:rPr>
          <w:rFonts w:ascii="Times New Roman" w:hAnsi="Times New Roman" w:cs="Times New Roman"/>
          <w:sz w:val="28"/>
          <w:szCs w:val="28"/>
        </w:rPr>
        <w:lastRenderedPageBreak/>
        <w:t>ошибочным: результат требует интерпретации с учётом особенностей исследуемой задачи.</w:t>
      </w:r>
    </w:p>
    <w:p w14:paraId="04714BD6" w14:textId="77777777" w:rsidR="008556E3" w:rsidRDefault="008556E3" w:rsidP="0038267C">
      <w:pPr>
        <w:pStyle w:val="a3"/>
        <w:ind w:left="0" w:firstLine="709"/>
        <w:jc w:val="both"/>
        <w:rPr>
          <w:rFonts w:ascii="Times New Roman" w:hAnsi="Times New Roman" w:cs="Times New Roman"/>
          <w:sz w:val="28"/>
          <w:szCs w:val="28"/>
        </w:rPr>
      </w:pPr>
    </w:p>
    <w:p w14:paraId="4B092D93" w14:textId="420B3663" w:rsidR="007B2215" w:rsidRDefault="007B2215" w:rsidP="007B2215">
      <w:pPr>
        <w:ind w:firstLine="709"/>
        <w:jc w:val="both"/>
        <w:rPr>
          <w:rFonts w:ascii="Times New Roman" w:hAnsi="Times New Roman" w:cs="Times New Roman"/>
          <w:sz w:val="28"/>
          <w:szCs w:val="28"/>
        </w:rPr>
      </w:pPr>
      <w:r w:rsidRPr="00EE5E13">
        <w:rPr>
          <w:rFonts w:ascii="Times New Roman" w:hAnsi="Times New Roman" w:cs="Times New Roman"/>
          <w:sz w:val="28"/>
          <w:szCs w:val="28"/>
        </w:rPr>
        <w:t>Задание</w:t>
      </w:r>
      <w:r>
        <w:rPr>
          <w:rFonts w:ascii="Times New Roman" w:hAnsi="Times New Roman" w:cs="Times New Roman"/>
          <w:sz w:val="28"/>
          <w:szCs w:val="28"/>
        </w:rPr>
        <w:t xml:space="preserve"> 2.5. </w:t>
      </w:r>
      <w:r w:rsidR="00EC02B1" w:rsidRPr="00EC02B1">
        <w:rPr>
          <w:rFonts w:ascii="Times New Roman" w:hAnsi="Times New Roman" w:cs="Times New Roman"/>
          <w:sz w:val="28"/>
          <w:szCs w:val="28"/>
        </w:rPr>
        <w:t>Сравнение с истинными классами и выбор лучшего алгоритма</w:t>
      </w:r>
    </w:p>
    <w:p w14:paraId="46C9ACA6" w14:textId="3564728A"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После выполнения кластеризации результаты были сравнены с истинной разметкой y.</w:t>
      </w:r>
    </w:p>
    <w:p w14:paraId="5F018C3D" w14:textId="53852189"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При этом y не использовалась во время обучения алгоритмов.</w:t>
      </w:r>
    </w:p>
    <w:p w14:paraId="69F739A4" w14:textId="698AF5F1"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Она была применена только после кластеризации для оценки того, насколько найденные кластеры соответствуют известным классам.</w:t>
      </w:r>
    </w:p>
    <w:p w14:paraId="45844F80" w14:textId="130A0847"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Для количественного сравнения использовались показатели качества кластеризации.</w:t>
      </w:r>
    </w:p>
    <w:p w14:paraId="69F9B798" w14:textId="02EC4A96"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Одним из них является Silhouette Score — коэффициент силуэта.</w:t>
      </w:r>
    </w:p>
    <w:p w14:paraId="61227749" w14:textId="3DF61836"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Он показывает, насколько хорошо объект соответствует своему кластеру и насколько далеко он находится от других кластеров.</w:t>
      </w:r>
    </w:p>
    <w:p w14:paraId="7988AD62" w14:textId="250BA08B"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Чем ближе значение к 1, тем лучше разделены кластеры.</w:t>
      </w:r>
    </w:p>
    <w:p w14:paraId="77992B5F" w14:textId="4A1AC591"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Также использовался Adjusted Rand Index (ARI).</w:t>
      </w:r>
    </w:p>
    <w:p w14:paraId="0C05DA8D" w14:textId="279319BA"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ARI сравнивает найденное разбиение с известной истинной разметкой и учитывает совпадения, которые могли возникнуть случайно.</w:t>
      </w:r>
    </w:p>
    <w:p w14:paraId="62B08700" w14:textId="514EC664"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Значение ARI, близкое к 1, означает хорошее соответствие найденных кластеров истинным классам.</w:t>
      </w:r>
    </w:p>
    <w:p w14:paraId="29380596" w14:textId="77777777"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Значения около нуля означают, что соответствие невелико.</w:t>
      </w:r>
    </w:p>
    <w:p w14:paraId="653B0543" w14:textId="77777777" w:rsidR="006A1778" w:rsidRPr="006A1778" w:rsidRDefault="006A1778" w:rsidP="006A1778">
      <w:pPr>
        <w:ind w:firstLine="709"/>
        <w:jc w:val="both"/>
        <w:rPr>
          <w:rFonts w:ascii="Times New Roman" w:hAnsi="Times New Roman" w:cs="Times New Roman"/>
          <w:sz w:val="28"/>
          <w:szCs w:val="28"/>
        </w:rPr>
      </w:pPr>
    </w:p>
    <w:p w14:paraId="2445B6E7" w14:textId="77777777" w:rsidR="006A1778" w:rsidRPr="006A1778" w:rsidRDefault="006A1778" w:rsidP="006A1778">
      <w:pPr>
        <w:ind w:firstLine="709"/>
        <w:jc w:val="both"/>
        <w:rPr>
          <w:rFonts w:ascii="Times New Roman" w:hAnsi="Times New Roman" w:cs="Times New Roman"/>
          <w:sz w:val="28"/>
          <w:szCs w:val="28"/>
          <w:u w:val="single"/>
        </w:rPr>
      </w:pPr>
      <w:r w:rsidRPr="006A1778">
        <w:rPr>
          <w:rFonts w:ascii="Times New Roman" w:hAnsi="Times New Roman" w:cs="Times New Roman"/>
          <w:sz w:val="28"/>
          <w:szCs w:val="28"/>
          <w:u w:val="single"/>
        </w:rPr>
        <w:t>Таблица сравнения</w:t>
      </w:r>
    </w:p>
    <w:p w14:paraId="21869469" w14:textId="77777777" w:rsidR="006A1778" w:rsidRPr="006A1778" w:rsidRDefault="006A1778" w:rsidP="006A1778">
      <w:pPr>
        <w:ind w:firstLine="709"/>
        <w:jc w:val="both"/>
        <w:rPr>
          <w:rFonts w:ascii="Times New Roman" w:hAnsi="Times New Roman" w:cs="Times New Roman"/>
          <w:sz w:val="28"/>
          <w:szCs w:val="28"/>
        </w:rPr>
      </w:pPr>
    </w:p>
    <w:p w14:paraId="42F8477A" w14:textId="77777777" w:rsidR="006A1778" w:rsidRPr="006A1778" w:rsidRDefault="006A1778" w:rsidP="006A1778">
      <w:pPr>
        <w:ind w:firstLine="709"/>
        <w:jc w:val="both"/>
        <w:rPr>
          <w:rFonts w:ascii="Times New Roman" w:hAnsi="Times New Roman" w:cs="Times New Roman"/>
          <w:sz w:val="28"/>
          <w:szCs w:val="28"/>
        </w:rPr>
      </w:pPr>
      <w:r w:rsidRPr="006A1778">
        <w:rPr>
          <w:rFonts w:ascii="Times New Roman" w:hAnsi="Times New Roman" w:cs="Times New Roman"/>
          <w:sz w:val="28"/>
          <w:szCs w:val="28"/>
        </w:rPr>
        <w:t>Полученные результаты были собраны в итоговую таблицу.</w:t>
      </w:r>
    </w:p>
    <w:p w14:paraId="77667B70" w14:textId="012C4282" w:rsidR="006A1778" w:rsidRPr="006A1778" w:rsidRDefault="009E4B1C" w:rsidP="009E4B1C">
      <w:pPr>
        <w:ind w:firstLine="709"/>
        <w:jc w:val="both"/>
        <w:rPr>
          <w:rFonts w:ascii="Times New Roman" w:hAnsi="Times New Roman" w:cs="Times New Roman"/>
          <w:sz w:val="28"/>
          <w:szCs w:val="28"/>
        </w:rPr>
      </w:pPr>
      <w:r w:rsidRPr="009E4B1C">
        <w:rPr>
          <w:rFonts w:ascii="Times New Roman" w:hAnsi="Times New Roman" w:cs="Times New Roman"/>
          <w:noProof/>
          <w:sz w:val="28"/>
          <w:szCs w:val="28"/>
        </w:rPr>
        <w:lastRenderedPageBreak/>
        <w:drawing>
          <wp:inline distT="0" distB="0" distL="0" distR="0" wp14:anchorId="36B02694" wp14:editId="1EC4DBAD">
            <wp:extent cx="4858428" cy="3143689"/>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58428" cy="3143689"/>
                    </a:xfrm>
                    <a:prstGeom prst="rect">
                      <a:avLst/>
                    </a:prstGeom>
                  </pic:spPr>
                </pic:pic>
              </a:graphicData>
            </a:graphic>
          </wp:inline>
        </w:drawing>
      </w:r>
    </w:p>
    <w:p w14:paraId="09FCA55C" w14:textId="2C147EB9" w:rsidR="006A1778" w:rsidRPr="006A1778" w:rsidRDefault="006A1778" w:rsidP="009E4B1C">
      <w:pPr>
        <w:ind w:firstLine="709"/>
        <w:jc w:val="both"/>
        <w:rPr>
          <w:rFonts w:ascii="Times New Roman" w:hAnsi="Times New Roman" w:cs="Times New Roman"/>
          <w:sz w:val="28"/>
          <w:szCs w:val="28"/>
        </w:rPr>
      </w:pPr>
      <w:r w:rsidRPr="006A1778">
        <w:rPr>
          <w:rFonts w:ascii="Times New Roman" w:hAnsi="Times New Roman" w:cs="Times New Roman"/>
          <w:sz w:val="28"/>
          <w:szCs w:val="28"/>
        </w:rPr>
        <w:t>При выборе лучшего алгоритма учитывались одновременно:</w:t>
      </w:r>
    </w:p>
    <w:p w14:paraId="3C607577" w14:textId="77777777" w:rsidR="006A1778" w:rsidRPr="009E4B1C" w:rsidRDefault="006A1778" w:rsidP="009E4B1C">
      <w:pPr>
        <w:pStyle w:val="a3"/>
        <w:numPr>
          <w:ilvl w:val="0"/>
          <w:numId w:val="22"/>
        </w:numPr>
        <w:jc w:val="both"/>
        <w:rPr>
          <w:rFonts w:ascii="Times New Roman" w:hAnsi="Times New Roman" w:cs="Times New Roman"/>
          <w:sz w:val="28"/>
          <w:szCs w:val="28"/>
        </w:rPr>
      </w:pPr>
      <w:r w:rsidRPr="009E4B1C">
        <w:rPr>
          <w:rFonts w:ascii="Times New Roman" w:hAnsi="Times New Roman" w:cs="Times New Roman"/>
          <w:sz w:val="28"/>
          <w:szCs w:val="28"/>
        </w:rPr>
        <w:t>визуальное разделение объектов;</w:t>
      </w:r>
    </w:p>
    <w:p w14:paraId="5B87352A" w14:textId="77777777" w:rsidR="006A1778" w:rsidRPr="009E4B1C" w:rsidRDefault="006A1778" w:rsidP="009E4B1C">
      <w:pPr>
        <w:pStyle w:val="a3"/>
        <w:numPr>
          <w:ilvl w:val="0"/>
          <w:numId w:val="22"/>
        </w:numPr>
        <w:jc w:val="both"/>
        <w:rPr>
          <w:rFonts w:ascii="Times New Roman" w:hAnsi="Times New Roman" w:cs="Times New Roman"/>
          <w:sz w:val="28"/>
          <w:szCs w:val="28"/>
        </w:rPr>
      </w:pPr>
      <w:r w:rsidRPr="009E4B1C">
        <w:rPr>
          <w:rFonts w:ascii="Times New Roman" w:hAnsi="Times New Roman" w:cs="Times New Roman"/>
          <w:sz w:val="28"/>
          <w:szCs w:val="28"/>
        </w:rPr>
        <w:t>значение Silhouette Score;</w:t>
      </w:r>
    </w:p>
    <w:p w14:paraId="6D0F6B6A" w14:textId="77777777" w:rsidR="006A1778" w:rsidRPr="009E4B1C" w:rsidRDefault="006A1778" w:rsidP="009E4B1C">
      <w:pPr>
        <w:pStyle w:val="a3"/>
        <w:numPr>
          <w:ilvl w:val="0"/>
          <w:numId w:val="22"/>
        </w:numPr>
        <w:jc w:val="both"/>
        <w:rPr>
          <w:rFonts w:ascii="Times New Roman" w:hAnsi="Times New Roman" w:cs="Times New Roman"/>
          <w:sz w:val="28"/>
          <w:szCs w:val="28"/>
        </w:rPr>
      </w:pPr>
      <w:r w:rsidRPr="009E4B1C">
        <w:rPr>
          <w:rFonts w:ascii="Times New Roman" w:hAnsi="Times New Roman" w:cs="Times New Roman"/>
          <w:sz w:val="28"/>
          <w:szCs w:val="28"/>
        </w:rPr>
        <w:t>соответствие истинной разметке по ARI;</w:t>
      </w:r>
    </w:p>
    <w:p w14:paraId="0398B593" w14:textId="77777777" w:rsidR="006A1778" w:rsidRPr="009E4B1C" w:rsidRDefault="006A1778" w:rsidP="009E4B1C">
      <w:pPr>
        <w:pStyle w:val="a3"/>
        <w:numPr>
          <w:ilvl w:val="0"/>
          <w:numId w:val="22"/>
        </w:numPr>
        <w:jc w:val="both"/>
        <w:rPr>
          <w:rFonts w:ascii="Times New Roman" w:hAnsi="Times New Roman" w:cs="Times New Roman"/>
          <w:sz w:val="28"/>
          <w:szCs w:val="28"/>
        </w:rPr>
      </w:pPr>
      <w:r w:rsidRPr="009E4B1C">
        <w:rPr>
          <w:rFonts w:ascii="Times New Roman" w:hAnsi="Times New Roman" w:cs="Times New Roman"/>
          <w:sz w:val="28"/>
          <w:szCs w:val="28"/>
        </w:rPr>
        <w:t>наличие и корректность выделения аномальных объектов;</w:t>
      </w:r>
    </w:p>
    <w:p w14:paraId="3C05E05B" w14:textId="4EFE4A37" w:rsidR="006A1778" w:rsidRPr="009E4B1C" w:rsidRDefault="006A1778" w:rsidP="009E4B1C">
      <w:pPr>
        <w:pStyle w:val="a3"/>
        <w:numPr>
          <w:ilvl w:val="0"/>
          <w:numId w:val="22"/>
        </w:numPr>
        <w:jc w:val="both"/>
        <w:rPr>
          <w:rFonts w:ascii="Times New Roman" w:hAnsi="Times New Roman" w:cs="Times New Roman"/>
          <w:sz w:val="28"/>
          <w:szCs w:val="28"/>
        </w:rPr>
      </w:pPr>
      <w:r w:rsidRPr="009E4B1C">
        <w:rPr>
          <w:rFonts w:ascii="Times New Roman" w:hAnsi="Times New Roman" w:cs="Times New Roman"/>
          <w:sz w:val="28"/>
          <w:szCs w:val="28"/>
        </w:rPr>
        <w:t>способность алгоритма учитывать геометрию исходных кластеров.</w:t>
      </w:r>
    </w:p>
    <w:p w14:paraId="793EB4B5" w14:textId="0C720F67" w:rsidR="006A1778" w:rsidRPr="006A1778" w:rsidRDefault="006A1778" w:rsidP="009E4B1C">
      <w:pPr>
        <w:ind w:firstLine="709"/>
        <w:jc w:val="both"/>
        <w:rPr>
          <w:rFonts w:ascii="Times New Roman" w:hAnsi="Times New Roman" w:cs="Times New Roman"/>
          <w:sz w:val="28"/>
          <w:szCs w:val="28"/>
        </w:rPr>
      </w:pPr>
      <w:r w:rsidRPr="006A1778">
        <w:rPr>
          <w:rFonts w:ascii="Times New Roman" w:hAnsi="Times New Roman" w:cs="Times New Roman"/>
          <w:sz w:val="28"/>
          <w:szCs w:val="28"/>
        </w:rPr>
        <w:t>На основании совокупности этих критериев был выбран наиболее подходящий алгоритм для данного набора данных.</w:t>
      </w:r>
    </w:p>
    <w:p w14:paraId="33F47CFB" w14:textId="59368523" w:rsidR="006A1778" w:rsidRPr="006A1778" w:rsidRDefault="006A1778" w:rsidP="00CD7CB4">
      <w:pPr>
        <w:ind w:firstLine="709"/>
        <w:jc w:val="both"/>
        <w:rPr>
          <w:rFonts w:ascii="Times New Roman" w:hAnsi="Times New Roman" w:cs="Times New Roman"/>
          <w:sz w:val="28"/>
          <w:szCs w:val="28"/>
        </w:rPr>
      </w:pPr>
      <w:r w:rsidRPr="006A1778">
        <w:rPr>
          <w:rFonts w:ascii="Times New Roman" w:hAnsi="Times New Roman" w:cs="Times New Roman"/>
          <w:sz w:val="28"/>
          <w:szCs w:val="28"/>
        </w:rPr>
        <w:t>Лучшим алгоритмом для моего набора данных оказался</w:t>
      </w:r>
      <w:r w:rsidR="009E4B1C">
        <w:rPr>
          <w:rFonts w:ascii="Times New Roman" w:hAnsi="Times New Roman" w:cs="Times New Roman"/>
          <w:sz w:val="28"/>
          <w:szCs w:val="28"/>
        </w:rPr>
        <w:t xml:space="preserve"> - </w:t>
      </w:r>
      <w:r w:rsidR="009E4B1C">
        <w:rPr>
          <w:rFonts w:ascii="Times New Roman" w:hAnsi="Times New Roman" w:cs="Times New Roman"/>
          <w:sz w:val="28"/>
          <w:szCs w:val="28"/>
          <w:lang w:val="en-US"/>
        </w:rPr>
        <w:t>OPTICS</w:t>
      </w:r>
      <w:r w:rsidRPr="006A1778">
        <w:rPr>
          <w:rFonts w:ascii="Times New Roman" w:hAnsi="Times New Roman" w:cs="Times New Roman"/>
          <w:sz w:val="28"/>
          <w:szCs w:val="28"/>
        </w:rPr>
        <w:t>.</w:t>
      </w:r>
    </w:p>
    <w:p w14:paraId="4563B352" w14:textId="29C22E34" w:rsidR="006A1778" w:rsidRPr="006A1778" w:rsidRDefault="006A1778" w:rsidP="00CD7CB4">
      <w:pPr>
        <w:ind w:firstLine="709"/>
        <w:jc w:val="both"/>
        <w:rPr>
          <w:rFonts w:ascii="Times New Roman" w:hAnsi="Times New Roman" w:cs="Times New Roman"/>
          <w:sz w:val="28"/>
          <w:szCs w:val="28"/>
        </w:rPr>
      </w:pPr>
      <w:r w:rsidRPr="006A1778">
        <w:rPr>
          <w:rFonts w:ascii="Times New Roman" w:hAnsi="Times New Roman" w:cs="Times New Roman"/>
          <w:sz w:val="28"/>
          <w:szCs w:val="28"/>
        </w:rPr>
        <w:t>Он показал наиболее качественное разделение объектов и наилучшее соответствие истинной структуре данных среди рассмотренных методов.</w:t>
      </w:r>
    </w:p>
    <w:p w14:paraId="3BE39E4B" w14:textId="12F3F3A3" w:rsidR="002550C3" w:rsidRDefault="00CD7CB4" w:rsidP="00CD7CB4">
      <w:pPr>
        <w:ind w:firstLine="708"/>
        <w:jc w:val="both"/>
        <w:rPr>
          <w:rFonts w:ascii="Times New Roman" w:hAnsi="Times New Roman" w:cs="Times New Roman"/>
          <w:sz w:val="28"/>
          <w:szCs w:val="28"/>
        </w:rPr>
      </w:pPr>
      <w:r w:rsidRPr="00CD7CB4">
        <w:rPr>
          <w:noProof/>
        </w:rPr>
        <w:lastRenderedPageBreak/>
        <w:drawing>
          <wp:inline distT="0" distB="0" distL="0" distR="0" wp14:anchorId="27DD3BCC" wp14:editId="1621552C">
            <wp:extent cx="5940425" cy="4620260"/>
            <wp:effectExtent l="0" t="0" r="3175" b="889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4620260"/>
                    </a:xfrm>
                    <a:prstGeom prst="rect">
                      <a:avLst/>
                    </a:prstGeom>
                    <a:noFill/>
                    <a:ln>
                      <a:noFill/>
                    </a:ln>
                  </pic:spPr>
                </pic:pic>
              </a:graphicData>
            </a:graphic>
          </wp:inline>
        </w:drawing>
      </w:r>
    </w:p>
    <w:p w14:paraId="58194CB4" w14:textId="77777777" w:rsidR="00540B24" w:rsidRPr="00540B24" w:rsidRDefault="00540B24" w:rsidP="00540B24">
      <w:pPr>
        <w:ind w:firstLine="708"/>
        <w:jc w:val="both"/>
        <w:rPr>
          <w:rFonts w:ascii="Times New Roman" w:hAnsi="Times New Roman" w:cs="Times New Roman"/>
          <w:sz w:val="28"/>
          <w:szCs w:val="28"/>
          <w:u w:val="single"/>
        </w:rPr>
      </w:pPr>
      <w:r w:rsidRPr="00540B24">
        <w:rPr>
          <w:rFonts w:ascii="Times New Roman" w:hAnsi="Times New Roman" w:cs="Times New Roman"/>
          <w:sz w:val="28"/>
          <w:szCs w:val="28"/>
          <w:u w:val="single"/>
        </w:rPr>
        <w:t>Вывод по заданию 2.5. Сравнение с эталонными метками</w:t>
      </w:r>
    </w:p>
    <w:p w14:paraId="70FFE346" w14:textId="6C12A6C2" w:rsidR="00540B24" w:rsidRPr="00540B24" w:rsidRDefault="00540B24" w:rsidP="00540B24">
      <w:pPr>
        <w:ind w:firstLine="708"/>
        <w:jc w:val="both"/>
        <w:rPr>
          <w:rFonts w:ascii="Times New Roman" w:hAnsi="Times New Roman" w:cs="Times New Roman"/>
          <w:sz w:val="28"/>
          <w:szCs w:val="28"/>
        </w:rPr>
      </w:pPr>
      <w:r w:rsidRPr="00540B24">
        <w:rPr>
          <w:rFonts w:ascii="Times New Roman" w:hAnsi="Times New Roman" w:cs="Times New Roman"/>
          <w:sz w:val="28"/>
          <w:szCs w:val="28"/>
        </w:rPr>
        <w:t>Сравнение результатов кластеризации с эталонными метками позволило оценить соответствие сформированных групп исходному распределению объектов. Эталонные метки использовались исключительно для проверки результатов и не участвовали непосредственно в процессе кластеризации.</w:t>
      </w:r>
    </w:p>
    <w:p w14:paraId="33D66525" w14:textId="22944196" w:rsidR="00540B24" w:rsidRDefault="00540B24" w:rsidP="00540B24">
      <w:pPr>
        <w:ind w:firstLine="708"/>
        <w:jc w:val="both"/>
        <w:rPr>
          <w:rFonts w:ascii="Times New Roman" w:hAnsi="Times New Roman" w:cs="Times New Roman"/>
          <w:sz w:val="28"/>
          <w:szCs w:val="28"/>
        </w:rPr>
      </w:pPr>
      <w:r w:rsidRPr="00540B24">
        <w:rPr>
          <w:rFonts w:ascii="Times New Roman" w:hAnsi="Times New Roman" w:cs="Times New Roman"/>
          <w:sz w:val="28"/>
          <w:szCs w:val="28"/>
        </w:rPr>
        <w:t>При сравнении учитывалось, что номера кластеров, определяемые алгоритмами, могут отличаться от номеров эталонных классов. Поэтому качество разделения определяется соответствием состава групп, а не совпадением их числовых обозначений. Полученные результаты позволяют выбрать алгоритм, который наиболее полно воспроизводит структуру данных с учётом формы кластеров, количества выделенных групп и наличия аномальных наблюдений.</w:t>
      </w:r>
    </w:p>
    <w:p w14:paraId="06E0D014" w14:textId="77777777" w:rsidR="00540B24" w:rsidRPr="00540B24" w:rsidRDefault="00540B24" w:rsidP="00540B24">
      <w:pPr>
        <w:ind w:firstLine="708"/>
        <w:jc w:val="both"/>
        <w:rPr>
          <w:rFonts w:ascii="Times New Roman" w:hAnsi="Times New Roman" w:cs="Times New Roman"/>
          <w:sz w:val="28"/>
          <w:szCs w:val="28"/>
          <w:u w:val="single"/>
        </w:rPr>
      </w:pPr>
      <w:r w:rsidRPr="00540B24">
        <w:rPr>
          <w:rFonts w:ascii="Times New Roman" w:hAnsi="Times New Roman" w:cs="Times New Roman"/>
          <w:sz w:val="28"/>
          <w:szCs w:val="28"/>
          <w:u w:val="single"/>
        </w:rPr>
        <w:t>Общий вывод по разделу 2</w:t>
      </w:r>
    </w:p>
    <w:p w14:paraId="521A7EB0" w14:textId="560BE06D" w:rsidR="00540B24" w:rsidRPr="00540B24" w:rsidRDefault="00540B24" w:rsidP="00540B24">
      <w:pPr>
        <w:ind w:firstLine="708"/>
        <w:jc w:val="both"/>
        <w:rPr>
          <w:rFonts w:ascii="Times New Roman" w:hAnsi="Times New Roman" w:cs="Times New Roman"/>
          <w:sz w:val="28"/>
          <w:szCs w:val="28"/>
        </w:rPr>
      </w:pPr>
      <w:r w:rsidRPr="00540B24">
        <w:rPr>
          <w:rFonts w:ascii="Times New Roman" w:hAnsi="Times New Roman" w:cs="Times New Roman"/>
          <w:sz w:val="28"/>
          <w:szCs w:val="28"/>
        </w:rPr>
        <w:t xml:space="preserve">Во втором разделе лабораторной работы были исследованы алгоритмы кластеризации библиотеки scikit-learn и проведено сравнение их результатов на заданном наборе данных. Рассмотрены методы, использующие различные принципы формирования кластеров, включая разделение по расстояниям, </w:t>
      </w:r>
      <w:r w:rsidRPr="00540B24">
        <w:rPr>
          <w:rFonts w:ascii="Times New Roman" w:hAnsi="Times New Roman" w:cs="Times New Roman"/>
          <w:sz w:val="28"/>
          <w:szCs w:val="28"/>
        </w:rPr>
        <w:lastRenderedPageBreak/>
        <w:t>иерархические связи, графовую структуру и плотность распределения объектов.</w:t>
      </w:r>
    </w:p>
    <w:p w14:paraId="2CA4DA8E" w14:textId="20AD8E8A" w:rsidR="00540B24" w:rsidRDefault="00540B24" w:rsidP="00540B24">
      <w:pPr>
        <w:ind w:firstLine="708"/>
        <w:jc w:val="both"/>
        <w:rPr>
          <w:rFonts w:ascii="Times New Roman" w:hAnsi="Times New Roman" w:cs="Times New Roman"/>
          <w:sz w:val="28"/>
          <w:szCs w:val="28"/>
        </w:rPr>
      </w:pPr>
      <w:r w:rsidRPr="00540B24">
        <w:rPr>
          <w:rFonts w:ascii="Times New Roman" w:hAnsi="Times New Roman" w:cs="Times New Roman"/>
          <w:sz w:val="28"/>
          <w:szCs w:val="28"/>
        </w:rPr>
        <w:t>В ходе работы было изучено влияние параметров на качество кластеризации, а также возможности обнаружения аномальных наблюдений. Сравнение результатов с эталонными метками позволяет оценить соответствие полученных групп исходной структуре данных и обосновать выбор наиболее подходящего алгоритма.</w:t>
      </w:r>
    </w:p>
    <w:p w14:paraId="3D420EE9" w14:textId="77777777" w:rsidR="00540B24" w:rsidRPr="002550C3" w:rsidRDefault="00540B24" w:rsidP="00540B24">
      <w:pPr>
        <w:ind w:firstLine="708"/>
        <w:jc w:val="both"/>
        <w:rPr>
          <w:rFonts w:ascii="Times New Roman" w:hAnsi="Times New Roman" w:cs="Times New Roman"/>
          <w:sz w:val="28"/>
          <w:szCs w:val="28"/>
        </w:rPr>
      </w:pPr>
    </w:p>
    <w:p w14:paraId="5721EB1D" w14:textId="13CDCD29" w:rsidR="004A653E" w:rsidRPr="004A653E" w:rsidRDefault="00D15602" w:rsidP="004A653E">
      <w:pPr>
        <w:ind w:firstLine="709"/>
        <w:jc w:val="both"/>
        <w:rPr>
          <w:rFonts w:ascii="Times New Roman" w:hAnsi="Times New Roman" w:cs="Times New Roman"/>
          <w:b/>
          <w:bCs/>
          <w:sz w:val="32"/>
          <w:szCs w:val="32"/>
        </w:rPr>
      </w:pPr>
      <w:r w:rsidRPr="00D15602">
        <w:rPr>
          <w:rFonts w:ascii="Times New Roman" w:hAnsi="Times New Roman" w:cs="Times New Roman"/>
          <w:b/>
          <w:bCs/>
          <w:sz w:val="32"/>
          <w:szCs w:val="32"/>
        </w:rPr>
        <w:t>Вывод</w:t>
      </w:r>
      <w:r>
        <w:rPr>
          <w:rFonts w:ascii="Times New Roman" w:hAnsi="Times New Roman" w:cs="Times New Roman"/>
          <w:b/>
          <w:bCs/>
          <w:sz w:val="32"/>
          <w:szCs w:val="32"/>
        </w:rPr>
        <w:t>:</w:t>
      </w:r>
    </w:p>
    <w:p w14:paraId="45F84C48" w14:textId="62F95F67"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В ходе лабораторной работы были изучены основные методы обучения без учителя, включая методы понижения размерности, анализа компонент, кластеризации и обнаружения аномалий.</w:t>
      </w:r>
    </w:p>
    <w:p w14:paraId="687E11A5" w14:textId="70B821E6"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В первой части работы был исследован датасет с пятью признаками. Сначала была построена корреляционная матрица и матрица диаграмм рассеяния, что позволило предварительно изучить взаимосвязи между признаками.</w:t>
      </w:r>
    </w:p>
    <w:p w14:paraId="599E59A5" w14:textId="335C2304"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После этого исходные данные были стандартизированы и исследованы с помощью трёх методов:</w:t>
      </w:r>
    </w:p>
    <w:p w14:paraId="2AE1EDCD" w14:textId="77777777" w:rsidR="004A653E" w:rsidRPr="004A653E" w:rsidRDefault="004A653E" w:rsidP="004A653E">
      <w:pPr>
        <w:pStyle w:val="a3"/>
        <w:numPr>
          <w:ilvl w:val="0"/>
          <w:numId w:val="24"/>
        </w:numPr>
        <w:jc w:val="both"/>
        <w:rPr>
          <w:rFonts w:ascii="Times New Roman" w:hAnsi="Times New Roman" w:cs="Times New Roman"/>
          <w:sz w:val="28"/>
          <w:szCs w:val="28"/>
        </w:rPr>
      </w:pPr>
      <w:r w:rsidRPr="004A653E">
        <w:rPr>
          <w:rFonts w:ascii="Times New Roman" w:hAnsi="Times New Roman" w:cs="Times New Roman"/>
          <w:sz w:val="28"/>
          <w:szCs w:val="28"/>
        </w:rPr>
        <w:t>PCA;</w:t>
      </w:r>
    </w:p>
    <w:p w14:paraId="386CA9AA" w14:textId="77777777" w:rsidR="004A653E" w:rsidRPr="004A653E" w:rsidRDefault="004A653E" w:rsidP="004A653E">
      <w:pPr>
        <w:pStyle w:val="a3"/>
        <w:numPr>
          <w:ilvl w:val="0"/>
          <w:numId w:val="24"/>
        </w:numPr>
        <w:jc w:val="both"/>
        <w:rPr>
          <w:rFonts w:ascii="Times New Roman" w:hAnsi="Times New Roman" w:cs="Times New Roman"/>
          <w:sz w:val="28"/>
          <w:szCs w:val="28"/>
        </w:rPr>
      </w:pPr>
      <w:r w:rsidRPr="004A653E">
        <w:rPr>
          <w:rFonts w:ascii="Times New Roman" w:hAnsi="Times New Roman" w:cs="Times New Roman"/>
          <w:sz w:val="28"/>
          <w:szCs w:val="28"/>
        </w:rPr>
        <w:t>SVD;</w:t>
      </w:r>
    </w:p>
    <w:p w14:paraId="44440518" w14:textId="5388948B" w:rsidR="004A653E" w:rsidRPr="00311CB4" w:rsidRDefault="004A653E" w:rsidP="00311CB4">
      <w:pPr>
        <w:pStyle w:val="a3"/>
        <w:numPr>
          <w:ilvl w:val="0"/>
          <w:numId w:val="24"/>
        </w:numPr>
        <w:jc w:val="both"/>
        <w:rPr>
          <w:rFonts w:ascii="Times New Roman" w:hAnsi="Times New Roman" w:cs="Times New Roman"/>
          <w:sz w:val="28"/>
          <w:szCs w:val="28"/>
        </w:rPr>
      </w:pPr>
      <w:r w:rsidRPr="004A653E">
        <w:rPr>
          <w:rFonts w:ascii="Times New Roman" w:hAnsi="Times New Roman" w:cs="Times New Roman"/>
          <w:sz w:val="28"/>
          <w:szCs w:val="28"/>
        </w:rPr>
        <w:t>ICA.</w:t>
      </w:r>
    </w:p>
    <w:p w14:paraId="6A26D8E4" w14:textId="2F810FEC"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PCA позволил определить наиболее значимые направления изменения данных по доле объяснённой дисперсии. С помощью SVD были исследованы сингулярные значения и соответствующие направления. ICA позволил рассмотреть данные с точки зрения независимых компонент.</w:t>
      </w:r>
    </w:p>
    <w:p w14:paraId="26684B20" w14:textId="743BA6F6"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Для каждого метода были построены двумерные проекции на наиболее значимые компоненты. Полученные визуализации позволили оценить, насколько хорошо сохраняется структура исходных данных после уменьшения размерности.</w:t>
      </w:r>
    </w:p>
    <w:p w14:paraId="0A16DAE0" w14:textId="77777777"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Во второй части лабораторной работы была выполнена кластеризация набора данных с двумя признаками.</w:t>
      </w:r>
    </w:p>
    <w:p w14:paraId="29D78B75" w14:textId="77777777" w:rsidR="004A653E" w:rsidRPr="004A653E" w:rsidRDefault="004A653E" w:rsidP="004A653E">
      <w:pPr>
        <w:ind w:firstLine="708"/>
        <w:jc w:val="both"/>
        <w:rPr>
          <w:rFonts w:ascii="Times New Roman" w:hAnsi="Times New Roman" w:cs="Times New Roman"/>
          <w:sz w:val="28"/>
          <w:szCs w:val="28"/>
        </w:rPr>
      </w:pPr>
    </w:p>
    <w:p w14:paraId="27098FF9" w14:textId="33663CEA"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Были исследованы следующие методы:</w:t>
      </w:r>
    </w:p>
    <w:p w14:paraId="34E5059F" w14:textId="77777777" w:rsidR="004A653E" w:rsidRPr="004A653E" w:rsidRDefault="004A653E" w:rsidP="004A653E">
      <w:pPr>
        <w:pStyle w:val="a3"/>
        <w:numPr>
          <w:ilvl w:val="0"/>
          <w:numId w:val="23"/>
        </w:numPr>
        <w:jc w:val="both"/>
        <w:rPr>
          <w:rFonts w:ascii="Times New Roman" w:hAnsi="Times New Roman" w:cs="Times New Roman"/>
          <w:sz w:val="28"/>
          <w:szCs w:val="28"/>
        </w:rPr>
      </w:pPr>
      <w:r w:rsidRPr="004A653E">
        <w:rPr>
          <w:rFonts w:ascii="Times New Roman" w:hAnsi="Times New Roman" w:cs="Times New Roman"/>
          <w:sz w:val="28"/>
          <w:szCs w:val="28"/>
        </w:rPr>
        <w:t>K-Means;</w:t>
      </w:r>
    </w:p>
    <w:p w14:paraId="51156726"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Affinity Propagation;</w:t>
      </w:r>
    </w:p>
    <w:p w14:paraId="3D22F419"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lastRenderedPageBreak/>
        <w:t>Mean Shift;</w:t>
      </w:r>
    </w:p>
    <w:p w14:paraId="00FB2E04"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Spectral Clustering;</w:t>
      </w:r>
    </w:p>
    <w:p w14:paraId="3F20F524"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Ward;</w:t>
      </w:r>
    </w:p>
    <w:p w14:paraId="6E694DED"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Agglomerative Clustering;</w:t>
      </w:r>
    </w:p>
    <w:p w14:paraId="58DF7F52"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DBSCAN;</w:t>
      </w:r>
    </w:p>
    <w:p w14:paraId="1124614E"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HDBSCAN;</w:t>
      </w:r>
    </w:p>
    <w:p w14:paraId="3BB5B21F"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OPTICS;</w:t>
      </w:r>
    </w:p>
    <w:p w14:paraId="447F1F5C"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Gaussian Mixture;</w:t>
      </w:r>
    </w:p>
    <w:p w14:paraId="5BE2ECEE" w14:textId="77777777"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BIRCH;</w:t>
      </w:r>
    </w:p>
    <w:p w14:paraId="70729EBF" w14:textId="33061A9B" w:rsidR="004A653E" w:rsidRPr="004A653E" w:rsidRDefault="004A653E" w:rsidP="004A653E">
      <w:pPr>
        <w:pStyle w:val="a3"/>
        <w:numPr>
          <w:ilvl w:val="0"/>
          <w:numId w:val="23"/>
        </w:numPr>
        <w:jc w:val="both"/>
        <w:rPr>
          <w:rFonts w:ascii="Times New Roman" w:hAnsi="Times New Roman" w:cs="Times New Roman"/>
          <w:sz w:val="28"/>
          <w:szCs w:val="28"/>
          <w:lang w:val="en-US"/>
        </w:rPr>
      </w:pPr>
      <w:r w:rsidRPr="004A653E">
        <w:rPr>
          <w:rFonts w:ascii="Times New Roman" w:hAnsi="Times New Roman" w:cs="Times New Roman"/>
          <w:sz w:val="28"/>
          <w:szCs w:val="28"/>
          <w:lang w:val="en-US"/>
        </w:rPr>
        <w:t>Bisecting K-Means.</w:t>
      </w:r>
    </w:p>
    <w:p w14:paraId="6F02204F" w14:textId="54D2B8BD"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В процессе работы было установлено, что алгоритмы имеют различные области применения. Методы, основанные на центрах кластеров, хорошо подходят для компактных групп, но могут испытывать проблемы при сложной геометрии. Методы на основе плотности, такие как DBSCAN, HDBSCAN и OPTICS, позволяют работать с более сложными структурами и дополнительно выделять шумовые объекты.</w:t>
      </w:r>
    </w:p>
    <w:p w14:paraId="3D610C5F" w14:textId="14211942"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Для DBSCAN, HDBSCAN и OPTICS была выполнена настройка параметров. Это позволило исследовать влияние плотности и размеров окрестности на количество кластеров и количество обнаруженных аномалий.</w:t>
      </w:r>
    </w:p>
    <w:p w14:paraId="44D09208" w14:textId="7503214A" w:rsidR="004A653E" w:rsidRPr="004A653E"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В конце результаты всех алгоритмов были сравнены с истинной разметкой y. Для оценки использовались визуальный анализ, Silhouette Score и Adjusted Rand Index.</w:t>
      </w:r>
    </w:p>
    <w:p w14:paraId="4A2690A3" w14:textId="107F0C2F" w:rsidR="00D15602" w:rsidRPr="00D15602" w:rsidRDefault="004A653E" w:rsidP="004A653E">
      <w:pPr>
        <w:ind w:firstLine="708"/>
        <w:jc w:val="both"/>
        <w:rPr>
          <w:rFonts w:ascii="Times New Roman" w:hAnsi="Times New Roman" w:cs="Times New Roman"/>
          <w:sz w:val="28"/>
          <w:szCs w:val="28"/>
        </w:rPr>
      </w:pPr>
      <w:r w:rsidRPr="004A653E">
        <w:rPr>
          <w:rFonts w:ascii="Times New Roman" w:hAnsi="Times New Roman" w:cs="Times New Roman"/>
          <w:sz w:val="28"/>
          <w:szCs w:val="28"/>
        </w:rPr>
        <w:t>Таким образом, в ходе лабораторной работы я получил практический опыт применения методов обучения без учителя и увидел, что выбор конкретного алгоритма зависит от структуры данных. Универсального алгоритма кластеризации, одинаково хорошо работающего для любых данных, не существует. Для получения корректного результата необходимо учитывать форму, плотность и взаимное расположение объектов, а также правильно подбирать параметры алгоритма.</w:t>
      </w:r>
      <w:r w:rsidR="0039580B" w:rsidRPr="0039580B">
        <w:rPr>
          <w:rFonts w:ascii="Times New Roman" w:hAnsi="Times New Roman" w:cs="Times New Roman"/>
          <w:sz w:val="28"/>
          <w:szCs w:val="28"/>
        </w:rPr>
        <w:t>. </w:t>
      </w:r>
    </w:p>
    <w:sectPr w:rsidR="00D15602" w:rsidRPr="00D156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67DE"/>
    <w:multiLevelType w:val="hybridMultilevel"/>
    <w:tmpl w:val="15408AA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7142AA3"/>
    <w:multiLevelType w:val="hybridMultilevel"/>
    <w:tmpl w:val="B13280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261FC3"/>
    <w:multiLevelType w:val="hybridMultilevel"/>
    <w:tmpl w:val="F6D635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C374584"/>
    <w:multiLevelType w:val="hybridMultilevel"/>
    <w:tmpl w:val="167E4EC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1E3617C"/>
    <w:multiLevelType w:val="hybridMultilevel"/>
    <w:tmpl w:val="3364DC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9FF14CC"/>
    <w:multiLevelType w:val="hybridMultilevel"/>
    <w:tmpl w:val="2578B5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A057F2"/>
    <w:multiLevelType w:val="hybridMultilevel"/>
    <w:tmpl w:val="4DA423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083D89"/>
    <w:multiLevelType w:val="hybridMultilevel"/>
    <w:tmpl w:val="CFDA8DB8"/>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 w15:restartNumberingAfterBreak="0">
    <w:nsid w:val="20516E80"/>
    <w:multiLevelType w:val="hybridMultilevel"/>
    <w:tmpl w:val="047EB8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B523BD"/>
    <w:multiLevelType w:val="hybridMultilevel"/>
    <w:tmpl w:val="87B22C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8561611"/>
    <w:multiLevelType w:val="hybridMultilevel"/>
    <w:tmpl w:val="3EDE1DA8"/>
    <w:lvl w:ilvl="0" w:tplc="152A5C70">
      <w:start w:val="1"/>
      <w:numFmt w:val="decimal"/>
      <w:lvlText w:val="%1."/>
      <w:lvlJc w:val="left"/>
      <w:pPr>
        <w:ind w:left="2062" w:hanging="360"/>
      </w:pPr>
      <w:rPr>
        <w:rFonts w:hint="default"/>
        <w:b/>
        <w:bCs/>
        <w:sz w:val="32"/>
        <w:szCs w:val="36"/>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F587F59"/>
    <w:multiLevelType w:val="hybridMultilevel"/>
    <w:tmpl w:val="65C83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FEA2314"/>
    <w:multiLevelType w:val="hybridMultilevel"/>
    <w:tmpl w:val="C7463C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3152BD2"/>
    <w:multiLevelType w:val="hybridMultilevel"/>
    <w:tmpl w:val="A874EB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6B54E25"/>
    <w:multiLevelType w:val="hybridMultilevel"/>
    <w:tmpl w:val="623041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8511F24"/>
    <w:multiLevelType w:val="hybridMultilevel"/>
    <w:tmpl w:val="FEE671A8"/>
    <w:lvl w:ilvl="0" w:tplc="95A087E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9592B32"/>
    <w:multiLevelType w:val="hybridMultilevel"/>
    <w:tmpl w:val="9740ED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F02499C"/>
    <w:multiLevelType w:val="hybridMultilevel"/>
    <w:tmpl w:val="3A4E1E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2752740"/>
    <w:multiLevelType w:val="hybridMultilevel"/>
    <w:tmpl w:val="825C9FB6"/>
    <w:lvl w:ilvl="0" w:tplc="9CC01DF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0280A1E"/>
    <w:multiLevelType w:val="hybridMultilevel"/>
    <w:tmpl w:val="C4DCA2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45817C2"/>
    <w:multiLevelType w:val="hybridMultilevel"/>
    <w:tmpl w:val="53FC60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4DB361F"/>
    <w:multiLevelType w:val="hybridMultilevel"/>
    <w:tmpl w:val="229C1D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77C10CA"/>
    <w:multiLevelType w:val="hybridMultilevel"/>
    <w:tmpl w:val="81C268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C54752D"/>
    <w:multiLevelType w:val="hybridMultilevel"/>
    <w:tmpl w:val="2E84C3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10"/>
  </w:num>
  <w:num w:numId="3">
    <w:abstractNumId w:val="7"/>
  </w:num>
  <w:num w:numId="4">
    <w:abstractNumId w:val="11"/>
  </w:num>
  <w:num w:numId="5">
    <w:abstractNumId w:val="18"/>
  </w:num>
  <w:num w:numId="6">
    <w:abstractNumId w:val="9"/>
  </w:num>
  <w:num w:numId="7">
    <w:abstractNumId w:val="8"/>
  </w:num>
  <w:num w:numId="8">
    <w:abstractNumId w:val="15"/>
  </w:num>
  <w:num w:numId="9">
    <w:abstractNumId w:val="12"/>
  </w:num>
  <w:num w:numId="10">
    <w:abstractNumId w:val="4"/>
  </w:num>
  <w:num w:numId="11">
    <w:abstractNumId w:val="6"/>
  </w:num>
  <w:num w:numId="12">
    <w:abstractNumId w:val="22"/>
  </w:num>
  <w:num w:numId="13">
    <w:abstractNumId w:val="14"/>
  </w:num>
  <w:num w:numId="14">
    <w:abstractNumId w:val="23"/>
  </w:num>
  <w:num w:numId="15">
    <w:abstractNumId w:val="20"/>
  </w:num>
  <w:num w:numId="16">
    <w:abstractNumId w:val="13"/>
  </w:num>
  <w:num w:numId="17">
    <w:abstractNumId w:val="19"/>
  </w:num>
  <w:num w:numId="18">
    <w:abstractNumId w:val="16"/>
  </w:num>
  <w:num w:numId="19">
    <w:abstractNumId w:val="1"/>
  </w:num>
  <w:num w:numId="20">
    <w:abstractNumId w:val="17"/>
  </w:num>
  <w:num w:numId="21">
    <w:abstractNumId w:val="21"/>
  </w:num>
  <w:num w:numId="22">
    <w:abstractNumId w:val="5"/>
  </w:num>
  <w:num w:numId="23">
    <w:abstractNumId w:val="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3C"/>
    <w:rsid w:val="00034938"/>
    <w:rsid w:val="000375D1"/>
    <w:rsid w:val="000419B8"/>
    <w:rsid w:val="00043603"/>
    <w:rsid w:val="0006258C"/>
    <w:rsid w:val="0006536F"/>
    <w:rsid w:val="000661E1"/>
    <w:rsid w:val="0008562D"/>
    <w:rsid w:val="000A031F"/>
    <w:rsid w:val="000A5C33"/>
    <w:rsid w:val="000B3321"/>
    <w:rsid w:val="000C19B1"/>
    <w:rsid w:val="000C655C"/>
    <w:rsid w:val="000C65EC"/>
    <w:rsid w:val="000C6690"/>
    <w:rsid w:val="000E4D04"/>
    <w:rsid w:val="000E5CED"/>
    <w:rsid w:val="000E71C0"/>
    <w:rsid w:val="000E777D"/>
    <w:rsid w:val="000F0DEB"/>
    <w:rsid w:val="000F29BE"/>
    <w:rsid w:val="000F4C8E"/>
    <w:rsid w:val="000F713D"/>
    <w:rsid w:val="001009E9"/>
    <w:rsid w:val="00106ACF"/>
    <w:rsid w:val="0011025C"/>
    <w:rsid w:val="00115FB2"/>
    <w:rsid w:val="001166BD"/>
    <w:rsid w:val="001239DA"/>
    <w:rsid w:val="001241A0"/>
    <w:rsid w:val="00134D85"/>
    <w:rsid w:val="001439CE"/>
    <w:rsid w:val="001A5305"/>
    <w:rsid w:val="001B64EE"/>
    <w:rsid w:val="001F10C3"/>
    <w:rsid w:val="001F394C"/>
    <w:rsid w:val="002047D3"/>
    <w:rsid w:val="00205B60"/>
    <w:rsid w:val="00212139"/>
    <w:rsid w:val="00240339"/>
    <w:rsid w:val="0024707A"/>
    <w:rsid w:val="0025213C"/>
    <w:rsid w:val="002550C3"/>
    <w:rsid w:val="002632FE"/>
    <w:rsid w:val="0026440E"/>
    <w:rsid w:val="00282AEB"/>
    <w:rsid w:val="002846A0"/>
    <w:rsid w:val="002850DF"/>
    <w:rsid w:val="00295B5C"/>
    <w:rsid w:val="002A42BD"/>
    <w:rsid w:val="002C4911"/>
    <w:rsid w:val="002D3114"/>
    <w:rsid w:val="002D41F9"/>
    <w:rsid w:val="002D54B0"/>
    <w:rsid w:val="002E2F8B"/>
    <w:rsid w:val="002F0462"/>
    <w:rsid w:val="002F71C5"/>
    <w:rsid w:val="00311CB4"/>
    <w:rsid w:val="00315EE9"/>
    <w:rsid w:val="00325E27"/>
    <w:rsid w:val="00327B8E"/>
    <w:rsid w:val="0033584C"/>
    <w:rsid w:val="003407C1"/>
    <w:rsid w:val="00346B23"/>
    <w:rsid w:val="00355964"/>
    <w:rsid w:val="00362227"/>
    <w:rsid w:val="00367ECB"/>
    <w:rsid w:val="0037646B"/>
    <w:rsid w:val="0038267C"/>
    <w:rsid w:val="00384050"/>
    <w:rsid w:val="0039580B"/>
    <w:rsid w:val="003A61A0"/>
    <w:rsid w:val="003B32A4"/>
    <w:rsid w:val="003C07BC"/>
    <w:rsid w:val="003C54E3"/>
    <w:rsid w:val="003D5F81"/>
    <w:rsid w:val="003E0785"/>
    <w:rsid w:val="003E2044"/>
    <w:rsid w:val="00403E53"/>
    <w:rsid w:val="00406D98"/>
    <w:rsid w:val="00434DE5"/>
    <w:rsid w:val="0046434C"/>
    <w:rsid w:val="004663D9"/>
    <w:rsid w:val="00484987"/>
    <w:rsid w:val="00491F08"/>
    <w:rsid w:val="00492DB6"/>
    <w:rsid w:val="00496E96"/>
    <w:rsid w:val="00497AA1"/>
    <w:rsid w:val="004A108E"/>
    <w:rsid w:val="004A3147"/>
    <w:rsid w:val="004A3E96"/>
    <w:rsid w:val="004A4BC8"/>
    <w:rsid w:val="004A653E"/>
    <w:rsid w:val="004B2AFB"/>
    <w:rsid w:val="004B3483"/>
    <w:rsid w:val="004B6A67"/>
    <w:rsid w:val="004E120A"/>
    <w:rsid w:val="004F3B56"/>
    <w:rsid w:val="00501919"/>
    <w:rsid w:val="00502253"/>
    <w:rsid w:val="0051335E"/>
    <w:rsid w:val="0051632E"/>
    <w:rsid w:val="005219D7"/>
    <w:rsid w:val="00522DB8"/>
    <w:rsid w:val="00523535"/>
    <w:rsid w:val="005253DD"/>
    <w:rsid w:val="005336D8"/>
    <w:rsid w:val="00537380"/>
    <w:rsid w:val="00540B24"/>
    <w:rsid w:val="00546169"/>
    <w:rsid w:val="005548CC"/>
    <w:rsid w:val="00561385"/>
    <w:rsid w:val="0056159D"/>
    <w:rsid w:val="00564C10"/>
    <w:rsid w:val="005711F8"/>
    <w:rsid w:val="0057535C"/>
    <w:rsid w:val="005812A7"/>
    <w:rsid w:val="00581D0F"/>
    <w:rsid w:val="0058365D"/>
    <w:rsid w:val="005911D0"/>
    <w:rsid w:val="00594A2A"/>
    <w:rsid w:val="005A709A"/>
    <w:rsid w:val="005B6CC9"/>
    <w:rsid w:val="005C3CBD"/>
    <w:rsid w:val="005E66BB"/>
    <w:rsid w:val="00604479"/>
    <w:rsid w:val="006252B8"/>
    <w:rsid w:val="00641050"/>
    <w:rsid w:val="006471BE"/>
    <w:rsid w:val="00661311"/>
    <w:rsid w:val="00666AC0"/>
    <w:rsid w:val="00673CC6"/>
    <w:rsid w:val="00674FC6"/>
    <w:rsid w:val="00675482"/>
    <w:rsid w:val="00675D3D"/>
    <w:rsid w:val="00682096"/>
    <w:rsid w:val="006841A1"/>
    <w:rsid w:val="00684B94"/>
    <w:rsid w:val="006A029C"/>
    <w:rsid w:val="006A1778"/>
    <w:rsid w:val="006A224F"/>
    <w:rsid w:val="006A2708"/>
    <w:rsid w:val="006A2B02"/>
    <w:rsid w:val="006A7DB6"/>
    <w:rsid w:val="006A7FF0"/>
    <w:rsid w:val="006C10E5"/>
    <w:rsid w:val="006C1DEE"/>
    <w:rsid w:val="006C6B20"/>
    <w:rsid w:val="006C751B"/>
    <w:rsid w:val="006D1AFD"/>
    <w:rsid w:val="006D3F07"/>
    <w:rsid w:val="006D6535"/>
    <w:rsid w:val="006E3131"/>
    <w:rsid w:val="006E347A"/>
    <w:rsid w:val="006E5D3C"/>
    <w:rsid w:val="00702DD6"/>
    <w:rsid w:val="00711BB9"/>
    <w:rsid w:val="0071456D"/>
    <w:rsid w:val="007156E4"/>
    <w:rsid w:val="00717423"/>
    <w:rsid w:val="00724A4C"/>
    <w:rsid w:val="0072646E"/>
    <w:rsid w:val="00730207"/>
    <w:rsid w:val="00736446"/>
    <w:rsid w:val="00757054"/>
    <w:rsid w:val="00762BA1"/>
    <w:rsid w:val="0077448C"/>
    <w:rsid w:val="0079648D"/>
    <w:rsid w:val="007A1BC5"/>
    <w:rsid w:val="007B1152"/>
    <w:rsid w:val="007B2215"/>
    <w:rsid w:val="007C4C4A"/>
    <w:rsid w:val="007C7ED4"/>
    <w:rsid w:val="007D2174"/>
    <w:rsid w:val="007D2179"/>
    <w:rsid w:val="007E594A"/>
    <w:rsid w:val="007F09FC"/>
    <w:rsid w:val="007F7DF6"/>
    <w:rsid w:val="008014BB"/>
    <w:rsid w:val="0080198D"/>
    <w:rsid w:val="00813662"/>
    <w:rsid w:val="0081694F"/>
    <w:rsid w:val="00827221"/>
    <w:rsid w:val="0083049F"/>
    <w:rsid w:val="008409E2"/>
    <w:rsid w:val="008556E3"/>
    <w:rsid w:val="00855AF3"/>
    <w:rsid w:val="00861D49"/>
    <w:rsid w:val="0086489C"/>
    <w:rsid w:val="00865E5D"/>
    <w:rsid w:val="00880067"/>
    <w:rsid w:val="00881663"/>
    <w:rsid w:val="00894C24"/>
    <w:rsid w:val="008A0889"/>
    <w:rsid w:val="008B5963"/>
    <w:rsid w:val="008B5EDF"/>
    <w:rsid w:val="008C12CC"/>
    <w:rsid w:val="008C43FC"/>
    <w:rsid w:val="008D4524"/>
    <w:rsid w:val="008D69A5"/>
    <w:rsid w:val="008E3198"/>
    <w:rsid w:val="008E51A2"/>
    <w:rsid w:val="008F33CB"/>
    <w:rsid w:val="008F7AE2"/>
    <w:rsid w:val="00907579"/>
    <w:rsid w:val="009133A6"/>
    <w:rsid w:val="00915F80"/>
    <w:rsid w:val="00933048"/>
    <w:rsid w:val="00942FFE"/>
    <w:rsid w:val="00953343"/>
    <w:rsid w:val="00955376"/>
    <w:rsid w:val="0095556E"/>
    <w:rsid w:val="009634C8"/>
    <w:rsid w:val="00972676"/>
    <w:rsid w:val="0098794D"/>
    <w:rsid w:val="00992BC6"/>
    <w:rsid w:val="00994B45"/>
    <w:rsid w:val="009959AD"/>
    <w:rsid w:val="00995FA6"/>
    <w:rsid w:val="009A0087"/>
    <w:rsid w:val="009A0B22"/>
    <w:rsid w:val="009A0CA7"/>
    <w:rsid w:val="009A6631"/>
    <w:rsid w:val="009B7F8D"/>
    <w:rsid w:val="009C36AD"/>
    <w:rsid w:val="009C4B37"/>
    <w:rsid w:val="009C789C"/>
    <w:rsid w:val="009C7FF0"/>
    <w:rsid w:val="009D023C"/>
    <w:rsid w:val="009D6CCC"/>
    <w:rsid w:val="009E4B1C"/>
    <w:rsid w:val="009E5892"/>
    <w:rsid w:val="009E5D3E"/>
    <w:rsid w:val="009E6237"/>
    <w:rsid w:val="009F6DFC"/>
    <w:rsid w:val="009F7D93"/>
    <w:rsid w:val="00A020BE"/>
    <w:rsid w:val="00A21335"/>
    <w:rsid w:val="00A47124"/>
    <w:rsid w:val="00A47E5D"/>
    <w:rsid w:val="00A65334"/>
    <w:rsid w:val="00A706CF"/>
    <w:rsid w:val="00A70A10"/>
    <w:rsid w:val="00A81726"/>
    <w:rsid w:val="00A9000F"/>
    <w:rsid w:val="00A90BC3"/>
    <w:rsid w:val="00A95DF0"/>
    <w:rsid w:val="00A97C8F"/>
    <w:rsid w:val="00AA11F1"/>
    <w:rsid w:val="00AA6148"/>
    <w:rsid w:val="00AB44C8"/>
    <w:rsid w:val="00AD143F"/>
    <w:rsid w:val="00AE0090"/>
    <w:rsid w:val="00AE6E1B"/>
    <w:rsid w:val="00AF0297"/>
    <w:rsid w:val="00AF4333"/>
    <w:rsid w:val="00B108D7"/>
    <w:rsid w:val="00B10CE1"/>
    <w:rsid w:val="00B14156"/>
    <w:rsid w:val="00B232AA"/>
    <w:rsid w:val="00B257DB"/>
    <w:rsid w:val="00B30ED7"/>
    <w:rsid w:val="00B61875"/>
    <w:rsid w:val="00B71D2B"/>
    <w:rsid w:val="00B7211E"/>
    <w:rsid w:val="00B7601B"/>
    <w:rsid w:val="00B76238"/>
    <w:rsid w:val="00B92847"/>
    <w:rsid w:val="00BC20D0"/>
    <w:rsid w:val="00BC6562"/>
    <w:rsid w:val="00BD5D2D"/>
    <w:rsid w:val="00BD72A0"/>
    <w:rsid w:val="00BE5379"/>
    <w:rsid w:val="00BF1CE3"/>
    <w:rsid w:val="00BF4150"/>
    <w:rsid w:val="00BF4CCA"/>
    <w:rsid w:val="00BF747F"/>
    <w:rsid w:val="00C06AA7"/>
    <w:rsid w:val="00C1367B"/>
    <w:rsid w:val="00C172DD"/>
    <w:rsid w:val="00C45DD1"/>
    <w:rsid w:val="00C543EB"/>
    <w:rsid w:val="00C626F4"/>
    <w:rsid w:val="00C66BCD"/>
    <w:rsid w:val="00C744B6"/>
    <w:rsid w:val="00C83B40"/>
    <w:rsid w:val="00C862ED"/>
    <w:rsid w:val="00CB75F7"/>
    <w:rsid w:val="00CC6425"/>
    <w:rsid w:val="00CC747E"/>
    <w:rsid w:val="00CD19B4"/>
    <w:rsid w:val="00CD5481"/>
    <w:rsid w:val="00CD7732"/>
    <w:rsid w:val="00CD7CB4"/>
    <w:rsid w:val="00CF3ACC"/>
    <w:rsid w:val="00CF7C8A"/>
    <w:rsid w:val="00D015A3"/>
    <w:rsid w:val="00D017F2"/>
    <w:rsid w:val="00D072F5"/>
    <w:rsid w:val="00D13FF5"/>
    <w:rsid w:val="00D14526"/>
    <w:rsid w:val="00D15602"/>
    <w:rsid w:val="00D17B9A"/>
    <w:rsid w:val="00D21B95"/>
    <w:rsid w:val="00D51A53"/>
    <w:rsid w:val="00D57BE0"/>
    <w:rsid w:val="00D7475A"/>
    <w:rsid w:val="00D74912"/>
    <w:rsid w:val="00D77D3E"/>
    <w:rsid w:val="00D904A1"/>
    <w:rsid w:val="00D96C85"/>
    <w:rsid w:val="00D97DDA"/>
    <w:rsid w:val="00DA3B59"/>
    <w:rsid w:val="00DA7D74"/>
    <w:rsid w:val="00DB0D6B"/>
    <w:rsid w:val="00DB115D"/>
    <w:rsid w:val="00DB18FF"/>
    <w:rsid w:val="00DB673F"/>
    <w:rsid w:val="00DB7B64"/>
    <w:rsid w:val="00DD5FF9"/>
    <w:rsid w:val="00DD64A0"/>
    <w:rsid w:val="00DD719E"/>
    <w:rsid w:val="00DE7EC8"/>
    <w:rsid w:val="00DF1647"/>
    <w:rsid w:val="00DF22C2"/>
    <w:rsid w:val="00DF74F8"/>
    <w:rsid w:val="00E0220E"/>
    <w:rsid w:val="00E03A0B"/>
    <w:rsid w:val="00E15FA8"/>
    <w:rsid w:val="00E22F36"/>
    <w:rsid w:val="00E2382A"/>
    <w:rsid w:val="00E250F1"/>
    <w:rsid w:val="00E2704E"/>
    <w:rsid w:val="00E3168A"/>
    <w:rsid w:val="00E32F54"/>
    <w:rsid w:val="00E42463"/>
    <w:rsid w:val="00E56E4C"/>
    <w:rsid w:val="00E65035"/>
    <w:rsid w:val="00E65C47"/>
    <w:rsid w:val="00E763A6"/>
    <w:rsid w:val="00E76937"/>
    <w:rsid w:val="00E80E08"/>
    <w:rsid w:val="00E812D4"/>
    <w:rsid w:val="00E81CFE"/>
    <w:rsid w:val="00E86FD2"/>
    <w:rsid w:val="00E87B3F"/>
    <w:rsid w:val="00E90707"/>
    <w:rsid w:val="00E9707F"/>
    <w:rsid w:val="00EA3525"/>
    <w:rsid w:val="00EB1DC6"/>
    <w:rsid w:val="00EC02B1"/>
    <w:rsid w:val="00EC7BA2"/>
    <w:rsid w:val="00ED0DF0"/>
    <w:rsid w:val="00ED4793"/>
    <w:rsid w:val="00EE5E13"/>
    <w:rsid w:val="00F113ED"/>
    <w:rsid w:val="00F116A9"/>
    <w:rsid w:val="00F11DEE"/>
    <w:rsid w:val="00F13E35"/>
    <w:rsid w:val="00F2564C"/>
    <w:rsid w:val="00F263CB"/>
    <w:rsid w:val="00F375C4"/>
    <w:rsid w:val="00F4381C"/>
    <w:rsid w:val="00F43822"/>
    <w:rsid w:val="00F44698"/>
    <w:rsid w:val="00F525D9"/>
    <w:rsid w:val="00F5475B"/>
    <w:rsid w:val="00F56976"/>
    <w:rsid w:val="00F57285"/>
    <w:rsid w:val="00F575CA"/>
    <w:rsid w:val="00F64B32"/>
    <w:rsid w:val="00F835A9"/>
    <w:rsid w:val="00FB6D61"/>
    <w:rsid w:val="00FC2E7B"/>
    <w:rsid w:val="00FC4E7A"/>
    <w:rsid w:val="00FC7867"/>
    <w:rsid w:val="00FE0354"/>
    <w:rsid w:val="00FF27F6"/>
    <w:rsid w:val="00FF5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0CB7"/>
  <w15:chartTrackingRefBased/>
  <w15:docId w15:val="{9DBE9078-BA12-40B6-AC7B-EFED86E9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2215"/>
  </w:style>
  <w:style w:type="paragraph" w:styleId="3">
    <w:name w:val="heading 3"/>
    <w:basedOn w:val="a"/>
    <w:link w:val="30"/>
    <w:uiPriority w:val="9"/>
    <w:qFormat/>
    <w:rsid w:val="000C19B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763A6"/>
    <w:pPr>
      <w:ind w:left="720"/>
      <w:contextualSpacing/>
    </w:pPr>
  </w:style>
  <w:style w:type="character" w:styleId="a4">
    <w:name w:val="Strong"/>
    <w:basedOn w:val="a0"/>
    <w:uiPriority w:val="22"/>
    <w:qFormat/>
    <w:rsid w:val="00B257DB"/>
    <w:rPr>
      <w:b/>
      <w:bCs/>
    </w:rPr>
  </w:style>
  <w:style w:type="character" w:styleId="HTML">
    <w:name w:val="HTML Code"/>
    <w:basedOn w:val="a0"/>
    <w:uiPriority w:val="99"/>
    <w:semiHidden/>
    <w:unhideWhenUsed/>
    <w:rsid w:val="00B257DB"/>
    <w:rPr>
      <w:rFonts w:ascii="Courier New" w:eastAsia="Times New Roman" w:hAnsi="Courier New" w:cs="Courier New"/>
      <w:sz w:val="20"/>
      <w:szCs w:val="20"/>
    </w:rPr>
  </w:style>
  <w:style w:type="character" w:customStyle="1" w:styleId="30">
    <w:name w:val="Заголовок 3 Знак"/>
    <w:basedOn w:val="a0"/>
    <w:link w:val="3"/>
    <w:uiPriority w:val="9"/>
    <w:rsid w:val="000C19B1"/>
    <w:rPr>
      <w:rFonts w:ascii="Times New Roman" w:eastAsia="Times New Roman" w:hAnsi="Times New Roman" w:cs="Times New Roman"/>
      <w:b/>
      <w:bCs/>
      <w:sz w:val="27"/>
      <w:szCs w:val="27"/>
      <w:lang w:eastAsia="ru-RU"/>
    </w:rPr>
  </w:style>
  <w:style w:type="paragraph" w:customStyle="1" w:styleId="pdq2pgselectionanchorcontainer">
    <w:name w:val="pdq2pg_selectionanchorcontainer"/>
    <w:basedOn w:val="a"/>
    <w:rsid w:val="000C19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0C19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
    <w:name w:val="text"/>
    <w:basedOn w:val="a0"/>
    <w:rsid w:val="004A3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4210">
      <w:bodyDiv w:val="1"/>
      <w:marLeft w:val="0"/>
      <w:marRight w:val="0"/>
      <w:marTop w:val="0"/>
      <w:marBottom w:val="0"/>
      <w:divBdr>
        <w:top w:val="none" w:sz="0" w:space="0" w:color="auto"/>
        <w:left w:val="none" w:sz="0" w:space="0" w:color="auto"/>
        <w:bottom w:val="none" w:sz="0" w:space="0" w:color="auto"/>
        <w:right w:val="none" w:sz="0" w:space="0" w:color="auto"/>
      </w:divBdr>
    </w:div>
    <w:div w:id="25571775">
      <w:bodyDiv w:val="1"/>
      <w:marLeft w:val="0"/>
      <w:marRight w:val="0"/>
      <w:marTop w:val="0"/>
      <w:marBottom w:val="0"/>
      <w:divBdr>
        <w:top w:val="none" w:sz="0" w:space="0" w:color="auto"/>
        <w:left w:val="none" w:sz="0" w:space="0" w:color="auto"/>
        <w:bottom w:val="none" w:sz="0" w:space="0" w:color="auto"/>
        <w:right w:val="none" w:sz="0" w:space="0" w:color="auto"/>
      </w:divBdr>
      <w:divsChild>
        <w:div w:id="1079256203">
          <w:marLeft w:val="0"/>
          <w:marRight w:val="0"/>
          <w:marTop w:val="0"/>
          <w:marBottom w:val="0"/>
          <w:divBdr>
            <w:top w:val="none" w:sz="0" w:space="0" w:color="auto"/>
            <w:left w:val="none" w:sz="0" w:space="0" w:color="auto"/>
            <w:bottom w:val="none" w:sz="0" w:space="0" w:color="auto"/>
            <w:right w:val="none" w:sz="0" w:space="0" w:color="auto"/>
          </w:divBdr>
          <w:divsChild>
            <w:div w:id="1016154213">
              <w:marLeft w:val="0"/>
              <w:marRight w:val="0"/>
              <w:marTop w:val="0"/>
              <w:marBottom w:val="0"/>
              <w:divBdr>
                <w:top w:val="none" w:sz="0" w:space="0" w:color="auto"/>
                <w:left w:val="none" w:sz="0" w:space="0" w:color="auto"/>
                <w:bottom w:val="none" w:sz="0" w:space="0" w:color="auto"/>
                <w:right w:val="none" w:sz="0" w:space="0" w:color="auto"/>
              </w:divBdr>
            </w:div>
            <w:div w:id="1700624961">
              <w:marLeft w:val="0"/>
              <w:marRight w:val="0"/>
              <w:marTop w:val="0"/>
              <w:marBottom w:val="0"/>
              <w:divBdr>
                <w:top w:val="none" w:sz="0" w:space="0" w:color="auto"/>
                <w:left w:val="none" w:sz="0" w:space="0" w:color="auto"/>
                <w:bottom w:val="none" w:sz="0" w:space="0" w:color="auto"/>
                <w:right w:val="none" w:sz="0" w:space="0" w:color="auto"/>
              </w:divBdr>
            </w:div>
            <w:div w:id="700470072">
              <w:marLeft w:val="0"/>
              <w:marRight w:val="0"/>
              <w:marTop w:val="0"/>
              <w:marBottom w:val="0"/>
              <w:divBdr>
                <w:top w:val="none" w:sz="0" w:space="0" w:color="auto"/>
                <w:left w:val="none" w:sz="0" w:space="0" w:color="auto"/>
                <w:bottom w:val="none" w:sz="0" w:space="0" w:color="auto"/>
                <w:right w:val="none" w:sz="0" w:space="0" w:color="auto"/>
              </w:divBdr>
            </w:div>
            <w:div w:id="896628455">
              <w:marLeft w:val="0"/>
              <w:marRight w:val="0"/>
              <w:marTop w:val="0"/>
              <w:marBottom w:val="0"/>
              <w:divBdr>
                <w:top w:val="none" w:sz="0" w:space="0" w:color="auto"/>
                <w:left w:val="none" w:sz="0" w:space="0" w:color="auto"/>
                <w:bottom w:val="none" w:sz="0" w:space="0" w:color="auto"/>
                <w:right w:val="none" w:sz="0" w:space="0" w:color="auto"/>
              </w:divBdr>
            </w:div>
            <w:div w:id="857230953">
              <w:marLeft w:val="0"/>
              <w:marRight w:val="0"/>
              <w:marTop w:val="0"/>
              <w:marBottom w:val="0"/>
              <w:divBdr>
                <w:top w:val="none" w:sz="0" w:space="0" w:color="auto"/>
                <w:left w:val="none" w:sz="0" w:space="0" w:color="auto"/>
                <w:bottom w:val="none" w:sz="0" w:space="0" w:color="auto"/>
                <w:right w:val="none" w:sz="0" w:space="0" w:color="auto"/>
              </w:divBdr>
            </w:div>
            <w:div w:id="718285756">
              <w:marLeft w:val="0"/>
              <w:marRight w:val="0"/>
              <w:marTop w:val="0"/>
              <w:marBottom w:val="0"/>
              <w:divBdr>
                <w:top w:val="none" w:sz="0" w:space="0" w:color="auto"/>
                <w:left w:val="none" w:sz="0" w:space="0" w:color="auto"/>
                <w:bottom w:val="none" w:sz="0" w:space="0" w:color="auto"/>
                <w:right w:val="none" w:sz="0" w:space="0" w:color="auto"/>
              </w:divBdr>
            </w:div>
            <w:div w:id="1726640198">
              <w:marLeft w:val="0"/>
              <w:marRight w:val="0"/>
              <w:marTop w:val="0"/>
              <w:marBottom w:val="0"/>
              <w:divBdr>
                <w:top w:val="none" w:sz="0" w:space="0" w:color="auto"/>
                <w:left w:val="none" w:sz="0" w:space="0" w:color="auto"/>
                <w:bottom w:val="none" w:sz="0" w:space="0" w:color="auto"/>
                <w:right w:val="none" w:sz="0" w:space="0" w:color="auto"/>
              </w:divBdr>
            </w:div>
            <w:div w:id="1717506762">
              <w:marLeft w:val="0"/>
              <w:marRight w:val="0"/>
              <w:marTop w:val="0"/>
              <w:marBottom w:val="0"/>
              <w:divBdr>
                <w:top w:val="none" w:sz="0" w:space="0" w:color="auto"/>
                <w:left w:val="none" w:sz="0" w:space="0" w:color="auto"/>
                <w:bottom w:val="none" w:sz="0" w:space="0" w:color="auto"/>
                <w:right w:val="none" w:sz="0" w:space="0" w:color="auto"/>
              </w:divBdr>
            </w:div>
            <w:div w:id="1713194004">
              <w:marLeft w:val="0"/>
              <w:marRight w:val="0"/>
              <w:marTop w:val="0"/>
              <w:marBottom w:val="0"/>
              <w:divBdr>
                <w:top w:val="none" w:sz="0" w:space="0" w:color="auto"/>
                <w:left w:val="none" w:sz="0" w:space="0" w:color="auto"/>
                <w:bottom w:val="none" w:sz="0" w:space="0" w:color="auto"/>
                <w:right w:val="none" w:sz="0" w:space="0" w:color="auto"/>
              </w:divBdr>
            </w:div>
            <w:div w:id="111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41508">
      <w:bodyDiv w:val="1"/>
      <w:marLeft w:val="0"/>
      <w:marRight w:val="0"/>
      <w:marTop w:val="0"/>
      <w:marBottom w:val="0"/>
      <w:divBdr>
        <w:top w:val="none" w:sz="0" w:space="0" w:color="auto"/>
        <w:left w:val="none" w:sz="0" w:space="0" w:color="auto"/>
        <w:bottom w:val="none" w:sz="0" w:space="0" w:color="auto"/>
        <w:right w:val="none" w:sz="0" w:space="0" w:color="auto"/>
      </w:divBdr>
      <w:divsChild>
        <w:div w:id="1222251091">
          <w:marLeft w:val="0"/>
          <w:marRight w:val="0"/>
          <w:marTop w:val="0"/>
          <w:marBottom w:val="0"/>
          <w:divBdr>
            <w:top w:val="none" w:sz="0" w:space="0" w:color="auto"/>
            <w:left w:val="none" w:sz="0" w:space="0" w:color="auto"/>
            <w:bottom w:val="none" w:sz="0" w:space="0" w:color="auto"/>
            <w:right w:val="none" w:sz="0" w:space="0" w:color="auto"/>
          </w:divBdr>
          <w:divsChild>
            <w:div w:id="130557169">
              <w:marLeft w:val="0"/>
              <w:marRight w:val="0"/>
              <w:marTop w:val="0"/>
              <w:marBottom w:val="0"/>
              <w:divBdr>
                <w:top w:val="none" w:sz="0" w:space="0" w:color="auto"/>
                <w:left w:val="none" w:sz="0" w:space="0" w:color="auto"/>
                <w:bottom w:val="none" w:sz="0" w:space="0" w:color="auto"/>
                <w:right w:val="none" w:sz="0" w:space="0" w:color="auto"/>
              </w:divBdr>
            </w:div>
            <w:div w:id="1237934743">
              <w:marLeft w:val="0"/>
              <w:marRight w:val="0"/>
              <w:marTop w:val="0"/>
              <w:marBottom w:val="0"/>
              <w:divBdr>
                <w:top w:val="none" w:sz="0" w:space="0" w:color="auto"/>
                <w:left w:val="none" w:sz="0" w:space="0" w:color="auto"/>
                <w:bottom w:val="none" w:sz="0" w:space="0" w:color="auto"/>
                <w:right w:val="none" w:sz="0" w:space="0" w:color="auto"/>
              </w:divBdr>
            </w:div>
            <w:div w:id="1735616296">
              <w:marLeft w:val="0"/>
              <w:marRight w:val="0"/>
              <w:marTop w:val="0"/>
              <w:marBottom w:val="0"/>
              <w:divBdr>
                <w:top w:val="none" w:sz="0" w:space="0" w:color="auto"/>
                <w:left w:val="none" w:sz="0" w:space="0" w:color="auto"/>
                <w:bottom w:val="none" w:sz="0" w:space="0" w:color="auto"/>
                <w:right w:val="none" w:sz="0" w:space="0" w:color="auto"/>
              </w:divBdr>
            </w:div>
            <w:div w:id="2303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1253">
      <w:bodyDiv w:val="1"/>
      <w:marLeft w:val="0"/>
      <w:marRight w:val="0"/>
      <w:marTop w:val="0"/>
      <w:marBottom w:val="0"/>
      <w:divBdr>
        <w:top w:val="none" w:sz="0" w:space="0" w:color="auto"/>
        <w:left w:val="none" w:sz="0" w:space="0" w:color="auto"/>
        <w:bottom w:val="none" w:sz="0" w:space="0" w:color="auto"/>
        <w:right w:val="none" w:sz="0" w:space="0" w:color="auto"/>
      </w:divBdr>
    </w:div>
    <w:div w:id="362831270">
      <w:bodyDiv w:val="1"/>
      <w:marLeft w:val="0"/>
      <w:marRight w:val="0"/>
      <w:marTop w:val="0"/>
      <w:marBottom w:val="0"/>
      <w:divBdr>
        <w:top w:val="none" w:sz="0" w:space="0" w:color="auto"/>
        <w:left w:val="none" w:sz="0" w:space="0" w:color="auto"/>
        <w:bottom w:val="none" w:sz="0" w:space="0" w:color="auto"/>
        <w:right w:val="none" w:sz="0" w:space="0" w:color="auto"/>
      </w:divBdr>
    </w:div>
    <w:div w:id="402026288">
      <w:bodyDiv w:val="1"/>
      <w:marLeft w:val="0"/>
      <w:marRight w:val="0"/>
      <w:marTop w:val="0"/>
      <w:marBottom w:val="0"/>
      <w:divBdr>
        <w:top w:val="none" w:sz="0" w:space="0" w:color="auto"/>
        <w:left w:val="none" w:sz="0" w:space="0" w:color="auto"/>
        <w:bottom w:val="none" w:sz="0" w:space="0" w:color="auto"/>
        <w:right w:val="none" w:sz="0" w:space="0" w:color="auto"/>
      </w:divBdr>
    </w:div>
    <w:div w:id="443889000">
      <w:bodyDiv w:val="1"/>
      <w:marLeft w:val="0"/>
      <w:marRight w:val="0"/>
      <w:marTop w:val="0"/>
      <w:marBottom w:val="0"/>
      <w:divBdr>
        <w:top w:val="none" w:sz="0" w:space="0" w:color="auto"/>
        <w:left w:val="none" w:sz="0" w:space="0" w:color="auto"/>
        <w:bottom w:val="none" w:sz="0" w:space="0" w:color="auto"/>
        <w:right w:val="none" w:sz="0" w:space="0" w:color="auto"/>
      </w:divBdr>
    </w:div>
    <w:div w:id="490800281">
      <w:bodyDiv w:val="1"/>
      <w:marLeft w:val="0"/>
      <w:marRight w:val="0"/>
      <w:marTop w:val="0"/>
      <w:marBottom w:val="0"/>
      <w:divBdr>
        <w:top w:val="none" w:sz="0" w:space="0" w:color="auto"/>
        <w:left w:val="none" w:sz="0" w:space="0" w:color="auto"/>
        <w:bottom w:val="none" w:sz="0" w:space="0" w:color="auto"/>
        <w:right w:val="none" w:sz="0" w:space="0" w:color="auto"/>
      </w:divBdr>
    </w:div>
    <w:div w:id="607784575">
      <w:bodyDiv w:val="1"/>
      <w:marLeft w:val="0"/>
      <w:marRight w:val="0"/>
      <w:marTop w:val="0"/>
      <w:marBottom w:val="0"/>
      <w:divBdr>
        <w:top w:val="none" w:sz="0" w:space="0" w:color="auto"/>
        <w:left w:val="none" w:sz="0" w:space="0" w:color="auto"/>
        <w:bottom w:val="none" w:sz="0" w:space="0" w:color="auto"/>
        <w:right w:val="none" w:sz="0" w:space="0" w:color="auto"/>
      </w:divBdr>
    </w:div>
    <w:div w:id="704983858">
      <w:bodyDiv w:val="1"/>
      <w:marLeft w:val="0"/>
      <w:marRight w:val="0"/>
      <w:marTop w:val="0"/>
      <w:marBottom w:val="0"/>
      <w:divBdr>
        <w:top w:val="none" w:sz="0" w:space="0" w:color="auto"/>
        <w:left w:val="none" w:sz="0" w:space="0" w:color="auto"/>
        <w:bottom w:val="none" w:sz="0" w:space="0" w:color="auto"/>
        <w:right w:val="none" w:sz="0" w:space="0" w:color="auto"/>
      </w:divBdr>
    </w:div>
    <w:div w:id="731075280">
      <w:bodyDiv w:val="1"/>
      <w:marLeft w:val="0"/>
      <w:marRight w:val="0"/>
      <w:marTop w:val="0"/>
      <w:marBottom w:val="0"/>
      <w:divBdr>
        <w:top w:val="none" w:sz="0" w:space="0" w:color="auto"/>
        <w:left w:val="none" w:sz="0" w:space="0" w:color="auto"/>
        <w:bottom w:val="none" w:sz="0" w:space="0" w:color="auto"/>
        <w:right w:val="none" w:sz="0" w:space="0" w:color="auto"/>
      </w:divBdr>
    </w:div>
    <w:div w:id="747113698">
      <w:bodyDiv w:val="1"/>
      <w:marLeft w:val="0"/>
      <w:marRight w:val="0"/>
      <w:marTop w:val="0"/>
      <w:marBottom w:val="0"/>
      <w:divBdr>
        <w:top w:val="none" w:sz="0" w:space="0" w:color="auto"/>
        <w:left w:val="none" w:sz="0" w:space="0" w:color="auto"/>
        <w:bottom w:val="none" w:sz="0" w:space="0" w:color="auto"/>
        <w:right w:val="none" w:sz="0" w:space="0" w:color="auto"/>
      </w:divBdr>
      <w:divsChild>
        <w:div w:id="838428153">
          <w:marLeft w:val="0"/>
          <w:marRight w:val="0"/>
          <w:marTop w:val="0"/>
          <w:marBottom w:val="0"/>
          <w:divBdr>
            <w:top w:val="none" w:sz="0" w:space="0" w:color="auto"/>
            <w:left w:val="none" w:sz="0" w:space="0" w:color="auto"/>
            <w:bottom w:val="none" w:sz="0" w:space="0" w:color="auto"/>
            <w:right w:val="none" w:sz="0" w:space="0" w:color="auto"/>
          </w:divBdr>
          <w:divsChild>
            <w:div w:id="184367277">
              <w:marLeft w:val="0"/>
              <w:marRight w:val="0"/>
              <w:marTop w:val="0"/>
              <w:marBottom w:val="0"/>
              <w:divBdr>
                <w:top w:val="none" w:sz="0" w:space="0" w:color="auto"/>
                <w:left w:val="none" w:sz="0" w:space="0" w:color="auto"/>
                <w:bottom w:val="none" w:sz="0" w:space="0" w:color="auto"/>
                <w:right w:val="none" w:sz="0" w:space="0" w:color="auto"/>
              </w:divBdr>
            </w:div>
            <w:div w:id="1314220037">
              <w:marLeft w:val="0"/>
              <w:marRight w:val="0"/>
              <w:marTop w:val="0"/>
              <w:marBottom w:val="0"/>
              <w:divBdr>
                <w:top w:val="none" w:sz="0" w:space="0" w:color="auto"/>
                <w:left w:val="none" w:sz="0" w:space="0" w:color="auto"/>
                <w:bottom w:val="none" w:sz="0" w:space="0" w:color="auto"/>
                <w:right w:val="none" w:sz="0" w:space="0" w:color="auto"/>
              </w:divBdr>
            </w:div>
            <w:div w:id="536893055">
              <w:marLeft w:val="0"/>
              <w:marRight w:val="0"/>
              <w:marTop w:val="0"/>
              <w:marBottom w:val="0"/>
              <w:divBdr>
                <w:top w:val="none" w:sz="0" w:space="0" w:color="auto"/>
                <w:left w:val="none" w:sz="0" w:space="0" w:color="auto"/>
                <w:bottom w:val="none" w:sz="0" w:space="0" w:color="auto"/>
                <w:right w:val="none" w:sz="0" w:space="0" w:color="auto"/>
              </w:divBdr>
            </w:div>
            <w:div w:id="1716468428">
              <w:marLeft w:val="0"/>
              <w:marRight w:val="0"/>
              <w:marTop w:val="0"/>
              <w:marBottom w:val="0"/>
              <w:divBdr>
                <w:top w:val="none" w:sz="0" w:space="0" w:color="auto"/>
                <w:left w:val="none" w:sz="0" w:space="0" w:color="auto"/>
                <w:bottom w:val="none" w:sz="0" w:space="0" w:color="auto"/>
                <w:right w:val="none" w:sz="0" w:space="0" w:color="auto"/>
              </w:divBdr>
            </w:div>
            <w:div w:id="931856395">
              <w:marLeft w:val="0"/>
              <w:marRight w:val="0"/>
              <w:marTop w:val="0"/>
              <w:marBottom w:val="0"/>
              <w:divBdr>
                <w:top w:val="none" w:sz="0" w:space="0" w:color="auto"/>
                <w:left w:val="none" w:sz="0" w:space="0" w:color="auto"/>
                <w:bottom w:val="none" w:sz="0" w:space="0" w:color="auto"/>
                <w:right w:val="none" w:sz="0" w:space="0" w:color="auto"/>
              </w:divBdr>
            </w:div>
            <w:div w:id="905720110">
              <w:marLeft w:val="0"/>
              <w:marRight w:val="0"/>
              <w:marTop w:val="0"/>
              <w:marBottom w:val="0"/>
              <w:divBdr>
                <w:top w:val="none" w:sz="0" w:space="0" w:color="auto"/>
                <w:left w:val="none" w:sz="0" w:space="0" w:color="auto"/>
                <w:bottom w:val="none" w:sz="0" w:space="0" w:color="auto"/>
                <w:right w:val="none" w:sz="0" w:space="0" w:color="auto"/>
              </w:divBdr>
            </w:div>
            <w:div w:id="1265652604">
              <w:marLeft w:val="0"/>
              <w:marRight w:val="0"/>
              <w:marTop w:val="0"/>
              <w:marBottom w:val="0"/>
              <w:divBdr>
                <w:top w:val="none" w:sz="0" w:space="0" w:color="auto"/>
                <w:left w:val="none" w:sz="0" w:space="0" w:color="auto"/>
                <w:bottom w:val="none" w:sz="0" w:space="0" w:color="auto"/>
                <w:right w:val="none" w:sz="0" w:space="0" w:color="auto"/>
              </w:divBdr>
            </w:div>
            <w:div w:id="1240596757">
              <w:marLeft w:val="0"/>
              <w:marRight w:val="0"/>
              <w:marTop w:val="0"/>
              <w:marBottom w:val="0"/>
              <w:divBdr>
                <w:top w:val="none" w:sz="0" w:space="0" w:color="auto"/>
                <w:left w:val="none" w:sz="0" w:space="0" w:color="auto"/>
                <w:bottom w:val="none" w:sz="0" w:space="0" w:color="auto"/>
                <w:right w:val="none" w:sz="0" w:space="0" w:color="auto"/>
              </w:divBdr>
            </w:div>
            <w:div w:id="243150519">
              <w:marLeft w:val="0"/>
              <w:marRight w:val="0"/>
              <w:marTop w:val="0"/>
              <w:marBottom w:val="0"/>
              <w:divBdr>
                <w:top w:val="none" w:sz="0" w:space="0" w:color="auto"/>
                <w:left w:val="none" w:sz="0" w:space="0" w:color="auto"/>
                <w:bottom w:val="none" w:sz="0" w:space="0" w:color="auto"/>
                <w:right w:val="none" w:sz="0" w:space="0" w:color="auto"/>
              </w:divBdr>
            </w:div>
            <w:div w:id="808933475">
              <w:marLeft w:val="0"/>
              <w:marRight w:val="0"/>
              <w:marTop w:val="0"/>
              <w:marBottom w:val="0"/>
              <w:divBdr>
                <w:top w:val="none" w:sz="0" w:space="0" w:color="auto"/>
                <w:left w:val="none" w:sz="0" w:space="0" w:color="auto"/>
                <w:bottom w:val="none" w:sz="0" w:space="0" w:color="auto"/>
                <w:right w:val="none" w:sz="0" w:space="0" w:color="auto"/>
              </w:divBdr>
            </w:div>
            <w:div w:id="2101291463">
              <w:marLeft w:val="0"/>
              <w:marRight w:val="0"/>
              <w:marTop w:val="0"/>
              <w:marBottom w:val="0"/>
              <w:divBdr>
                <w:top w:val="none" w:sz="0" w:space="0" w:color="auto"/>
                <w:left w:val="none" w:sz="0" w:space="0" w:color="auto"/>
                <w:bottom w:val="none" w:sz="0" w:space="0" w:color="auto"/>
                <w:right w:val="none" w:sz="0" w:space="0" w:color="auto"/>
              </w:divBdr>
            </w:div>
            <w:div w:id="1537962411">
              <w:marLeft w:val="0"/>
              <w:marRight w:val="0"/>
              <w:marTop w:val="0"/>
              <w:marBottom w:val="0"/>
              <w:divBdr>
                <w:top w:val="none" w:sz="0" w:space="0" w:color="auto"/>
                <w:left w:val="none" w:sz="0" w:space="0" w:color="auto"/>
                <w:bottom w:val="none" w:sz="0" w:space="0" w:color="auto"/>
                <w:right w:val="none" w:sz="0" w:space="0" w:color="auto"/>
              </w:divBdr>
            </w:div>
            <w:div w:id="1458572061">
              <w:marLeft w:val="0"/>
              <w:marRight w:val="0"/>
              <w:marTop w:val="0"/>
              <w:marBottom w:val="0"/>
              <w:divBdr>
                <w:top w:val="none" w:sz="0" w:space="0" w:color="auto"/>
                <w:left w:val="none" w:sz="0" w:space="0" w:color="auto"/>
                <w:bottom w:val="none" w:sz="0" w:space="0" w:color="auto"/>
                <w:right w:val="none" w:sz="0" w:space="0" w:color="auto"/>
              </w:divBdr>
            </w:div>
            <w:div w:id="1891529678">
              <w:marLeft w:val="0"/>
              <w:marRight w:val="0"/>
              <w:marTop w:val="0"/>
              <w:marBottom w:val="0"/>
              <w:divBdr>
                <w:top w:val="none" w:sz="0" w:space="0" w:color="auto"/>
                <w:left w:val="none" w:sz="0" w:space="0" w:color="auto"/>
                <w:bottom w:val="none" w:sz="0" w:space="0" w:color="auto"/>
                <w:right w:val="none" w:sz="0" w:space="0" w:color="auto"/>
              </w:divBdr>
            </w:div>
            <w:div w:id="1416901352">
              <w:marLeft w:val="0"/>
              <w:marRight w:val="0"/>
              <w:marTop w:val="0"/>
              <w:marBottom w:val="0"/>
              <w:divBdr>
                <w:top w:val="none" w:sz="0" w:space="0" w:color="auto"/>
                <w:left w:val="none" w:sz="0" w:space="0" w:color="auto"/>
                <w:bottom w:val="none" w:sz="0" w:space="0" w:color="auto"/>
                <w:right w:val="none" w:sz="0" w:space="0" w:color="auto"/>
              </w:divBdr>
            </w:div>
            <w:div w:id="70277012">
              <w:marLeft w:val="0"/>
              <w:marRight w:val="0"/>
              <w:marTop w:val="0"/>
              <w:marBottom w:val="0"/>
              <w:divBdr>
                <w:top w:val="none" w:sz="0" w:space="0" w:color="auto"/>
                <w:left w:val="none" w:sz="0" w:space="0" w:color="auto"/>
                <w:bottom w:val="none" w:sz="0" w:space="0" w:color="auto"/>
                <w:right w:val="none" w:sz="0" w:space="0" w:color="auto"/>
              </w:divBdr>
            </w:div>
            <w:div w:id="1568370949">
              <w:marLeft w:val="0"/>
              <w:marRight w:val="0"/>
              <w:marTop w:val="0"/>
              <w:marBottom w:val="0"/>
              <w:divBdr>
                <w:top w:val="none" w:sz="0" w:space="0" w:color="auto"/>
                <w:left w:val="none" w:sz="0" w:space="0" w:color="auto"/>
                <w:bottom w:val="none" w:sz="0" w:space="0" w:color="auto"/>
                <w:right w:val="none" w:sz="0" w:space="0" w:color="auto"/>
              </w:divBdr>
            </w:div>
            <w:div w:id="38943948">
              <w:marLeft w:val="0"/>
              <w:marRight w:val="0"/>
              <w:marTop w:val="0"/>
              <w:marBottom w:val="0"/>
              <w:divBdr>
                <w:top w:val="none" w:sz="0" w:space="0" w:color="auto"/>
                <w:left w:val="none" w:sz="0" w:space="0" w:color="auto"/>
                <w:bottom w:val="none" w:sz="0" w:space="0" w:color="auto"/>
                <w:right w:val="none" w:sz="0" w:space="0" w:color="auto"/>
              </w:divBdr>
            </w:div>
            <w:div w:id="1750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2984">
      <w:bodyDiv w:val="1"/>
      <w:marLeft w:val="0"/>
      <w:marRight w:val="0"/>
      <w:marTop w:val="0"/>
      <w:marBottom w:val="0"/>
      <w:divBdr>
        <w:top w:val="none" w:sz="0" w:space="0" w:color="auto"/>
        <w:left w:val="none" w:sz="0" w:space="0" w:color="auto"/>
        <w:bottom w:val="none" w:sz="0" w:space="0" w:color="auto"/>
        <w:right w:val="none" w:sz="0" w:space="0" w:color="auto"/>
      </w:divBdr>
    </w:div>
    <w:div w:id="785927093">
      <w:bodyDiv w:val="1"/>
      <w:marLeft w:val="0"/>
      <w:marRight w:val="0"/>
      <w:marTop w:val="0"/>
      <w:marBottom w:val="0"/>
      <w:divBdr>
        <w:top w:val="none" w:sz="0" w:space="0" w:color="auto"/>
        <w:left w:val="none" w:sz="0" w:space="0" w:color="auto"/>
        <w:bottom w:val="none" w:sz="0" w:space="0" w:color="auto"/>
        <w:right w:val="none" w:sz="0" w:space="0" w:color="auto"/>
      </w:divBdr>
    </w:div>
    <w:div w:id="790251389">
      <w:bodyDiv w:val="1"/>
      <w:marLeft w:val="0"/>
      <w:marRight w:val="0"/>
      <w:marTop w:val="0"/>
      <w:marBottom w:val="0"/>
      <w:divBdr>
        <w:top w:val="none" w:sz="0" w:space="0" w:color="auto"/>
        <w:left w:val="none" w:sz="0" w:space="0" w:color="auto"/>
        <w:bottom w:val="none" w:sz="0" w:space="0" w:color="auto"/>
        <w:right w:val="none" w:sz="0" w:space="0" w:color="auto"/>
      </w:divBdr>
      <w:divsChild>
        <w:div w:id="621500076">
          <w:marLeft w:val="0"/>
          <w:marRight w:val="0"/>
          <w:marTop w:val="0"/>
          <w:marBottom w:val="0"/>
          <w:divBdr>
            <w:top w:val="none" w:sz="0" w:space="0" w:color="auto"/>
            <w:left w:val="none" w:sz="0" w:space="0" w:color="auto"/>
            <w:bottom w:val="none" w:sz="0" w:space="0" w:color="auto"/>
            <w:right w:val="none" w:sz="0" w:space="0" w:color="auto"/>
          </w:divBdr>
          <w:divsChild>
            <w:div w:id="1022051213">
              <w:marLeft w:val="0"/>
              <w:marRight w:val="0"/>
              <w:marTop w:val="0"/>
              <w:marBottom w:val="0"/>
              <w:divBdr>
                <w:top w:val="none" w:sz="0" w:space="0" w:color="auto"/>
                <w:left w:val="none" w:sz="0" w:space="0" w:color="auto"/>
                <w:bottom w:val="none" w:sz="0" w:space="0" w:color="auto"/>
                <w:right w:val="none" w:sz="0" w:space="0" w:color="auto"/>
              </w:divBdr>
            </w:div>
            <w:div w:id="353506022">
              <w:marLeft w:val="0"/>
              <w:marRight w:val="0"/>
              <w:marTop w:val="0"/>
              <w:marBottom w:val="0"/>
              <w:divBdr>
                <w:top w:val="none" w:sz="0" w:space="0" w:color="auto"/>
                <w:left w:val="none" w:sz="0" w:space="0" w:color="auto"/>
                <w:bottom w:val="none" w:sz="0" w:space="0" w:color="auto"/>
                <w:right w:val="none" w:sz="0" w:space="0" w:color="auto"/>
              </w:divBdr>
            </w:div>
            <w:div w:id="252400773">
              <w:marLeft w:val="0"/>
              <w:marRight w:val="0"/>
              <w:marTop w:val="0"/>
              <w:marBottom w:val="0"/>
              <w:divBdr>
                <w:top w:val="none" w:sz="0" w:space="0" w:color="auto"/>
                <w:left w:val="none" w:sz="0" w:space="0" w:color="auto"/>
                <w:bottom w:val="none" w:sz="0" w:space="0" w:color="auto"/>
                <w:right w:val="none" w:sz="0" w:space="0" w:color="auto"/>
              </w:divBdr>
            </w:div>
            <w:div w:id="341783175">
              <w:marLeft w:val="0"/>
              <w:marRight w:val="0"/>
              <w:marTop w:val="0"/>
              <w:marBottom w:val="0"/>
              <w:divBdr>
                <w:top w:val="none" w:sz="0" w:space="0" w:color="auto"/>
                <w:left w:val="none" w:sz="0" w:space="0" w:color="auto"/>
                <w:bottom w:val="none" w:sz="0" w:space="0" w:color="auto"/>
                <w:right w:val="none" w:sz="0" w:space="0" w:color="auto"/>
              </w:divBdr>
            </w:div>
            <w:div w:id="2145810571">
              <w:marLeft w:val="0"/>
              <w:marRight w:val="0"/>
              <w:marTop w:val="0"/>
              <w:marBottom w:val="0"/>
              <w:divBdr>
                <w:top w:val="none" w:sz="0" w:space="0" w:color="auto"/>
                <w:left w:val="none" w:sz="0" w:space="0" w:color="auto"/>
                <w:bottom w:val="none" w:sz="0" w:space="0" w:color="auto"/>
                <w:right w:val="none" w:sz="0" w:space="0" w:color="auto"/>
              </w:divBdr>
            </w:div>
            <w:div w:id="626008276">
              <w:marLeft w:val="0"/>
              <w:marRight w:val="0"/>
              <w:marTop w:val="0"/>
              <w:marBottom w:val="0"/>
              <w:divBdr>
                <w:top w:val="none" w:sz="0" w:space="0" w:color="auto"/>
                <w:left w:val="none" w:sz="0" w:space="0" w:color="auto"/>
                <w:bottom w:val="none" w:sz="0" w:space="0" w:color="auto"/>
                <w:right w:val="none" w:sz="0" w:space="0" w:color="auto"/>
              </w:divBdr>
            </w:div>
            <w:div w:id="2124030346">
              <w:marLeft w:val="0"/>
              <w:marRight w:val="0"/>
              <w:marTop w:val="0"/>
              <w:marBottom w:val="0"/>
              <w:divBdr>
                <w:top w:val="none" w:sz="0" w:space="0" w:color="auto"/>
                <w:left w:val="none" w:sz="0" w:space="0" w:color="auto"/>
                <w:bottom w:val="none" w:sz="0" w:space="0" w:color="auto"/>
                <w:right w:val="none" w:sz="0" w:space="0" w:color="auto"/>
              </w:divBdr>
            </w:div>
            <w:div w:id="844170386">
              <w:marLeft w:val="0"/>
              <w:marRight w:val="0"/>
              <w:marTop w:val="0"/>
              <w:marBottom w:val="0"/>
              <w:divBdr>
                <w:top w:val="none" w:sz="0" w:space="0" w:color="auto"/>
                <w:left w:val="none" w:sz="0" w:space="0" w:color="auto"/>
                <w:bottom w:val="none" w:sz="0" w:space="0" w:color="auto"/>
                <w:right w:val="none" w:sz="0" w:space="0" w:color="auto"/>
              </w:divBdr>
            </w:div>
            <w:div w:id="1887639358">
              <w:marLeft w:val="0"/>
              <w:marRight w:val="0"/>
              <w:marTop w:val="0"/>
              <w:marBottom w:val="0"/>
              <w:divBdr>
                <w:top w:val="none" w:sz="0" w:space="0" w:color="auto"/>
                <w:left w:val="none" w:sz="0" w:space="0" w:color="auto"/>
                <w:bottom w:val="none" w:sz="0" w:space="0" w:color="auto"/>
                <w:right w:val="none" w:sz="0" w:space="0" w:color="auto"/>
              </w:divBdr>
            </w:div>
            <w:div w:id="625623073">
              <w:marLeft w:val="0"/>
              <w:marRight w:val="0"/>
              <w:marTop w:val="0"/>
              <w:marBottom w:val="0"/>
              <w:divBdr>
                <w:top w:val="none" w:sz="0" w:space="0" w:color="auto"/>
                <w:left w:val="none" w:sz="0" w:space="0" w:color="auto"/>
                <w:bottom w:val="none" w:sz="0" w:space="0" w:color="auto"/>
                <w:right w:val="none" w:sz="0" w:space="0" w:color="auto"/>
              </w:divBdr>
            </w:div>
            <w:div w:id="1213076595">
              <w:marLeft w:val="0"/>
              <w:marRight w:val="0"/>
              <w:marTop w:val="0"/>
              <w:marBottom w:val="0"/>
              <w:divBdr>
                <w:top w:val="none" w:sz="0" w:space="0" w:color="auto"/>
                <w:left w:val="none" w:sz="0" w:space="0" w:color="auto"/>
                <w:bottom w:val="none" w:sz="0" w:space="0" w:color="auto"/>
                <w:right w:val="none" w:sz="0" w:space="0" w:color="auto"/>
              </w:divBdr>
            </w:div>
            <w:div w:id="2135252512">
              <w:marLeft w:val="0"/>
              <w:marRight w:val="0"/>
              <w:marTop w:val="0"/>
              <w:marBottom w:val="0"/>
              <w:divBdr>
                <w:top w:val="none" w:sz="0" w:space="0" w:color="auto"/>
                <w:left w:val="none" w:sz="0" w:space="0" w:color="auto"/>
                <w:bottom w:val="none" w:sz="0" w:space="0" w:color="auto"/>
                <w:right w:val="none" w:sz="0" w:space="0" w:color="auto"/>
              </w:divBdr>
            </w:div>
            <w:div w:id="357513476">
              <w:marLeft w:val="0"/>
              <w:marRight w:val="0"/>
              <w:marTop w:val="0"/>
              <w:marBottom w:val="0"/>
              <w:divBdr>
                <w:top w:val="none" w:sz="0" w:space="0" w:color="auto"/>
                <w:left w:val="none" w:sz="0" w:space="0" w:color="auto"/>
                <w:bottom w:val="none" w:sz="0" w:space="0" w:color="auto"/>
                <w:right w:val="none" w:sz="0" w:space="0" w:color="auto"/>
              </w:divBdr>
            </w:div>
            <w:div w:id="1732458064">
              <w:marLeft w:val="0"/>
              <w:marRight w:val="0"/>
              <w:marTop w:val="0"/>
              <w:marBottom w:val="0"/>
              <w:divBdr>
                <w:top w:val="none" w:sz="0" w:space="0" w:color="auto"/>
                <w:left w:val="none" w:sz="0" w:space="0" w:color="auto"/>
                <w:bottom w:val="none" w:sz="0" w:space="0" w:color="auto"/>
                <w:right w:val="none" w:sz="0" w:space="0" w:color="auto"/>
              </w:divBdr>
            </w:div>
            <w:div w:id="829367962">
              <w:marLeft w:val="0"/>
              <w:marRight w:val="0"/>
              <w:marTop w:val="0"/>
              <w:marBottom w:val="0"/>
              <w:divBdr>
                <w:top w:val="none" w:sz="0" w:space="0" w:color="auto"/>
                <w:left w:val="none" w:sz="0" w:space="0" w:color="auto"/>
                <w:bottom w:val="none" w:sz="0" w:space="0" w:color="auto"/>
                <w:right w:val="none" w:sz="0" w:space="0" w:color="auto"/>
              </w:divBdr>
            </w:div>
            <w:div w:id="4551673">
              <w:marLeft w:val="0"/>
              <w:marRight w:val="0"/>
              <w:marTop w:val="0"/>
              <w:marBottom w:val="0"/>
              <w:divBdr>
                <w:top w:val="none" w:sz="0" w:space="0" w:color="auto"/>
                <w:left w:val="none" w:sz="0" w:space="0" w:color="auto"/>
                <w:bottom w:val="none" w:sz="0" w:space="0" w:color="auto"/>
                <w:right w:val="none" w:sz="0" w:space="0" w:color="auto"/>
              </w:divBdr>
            </w:div>
            <w:div w:id="1423456950">
              <w:marLeft w:val="0"/>
              <w:marRight w:val="0"/>
              <w:marTop w:val="0"/>
              <w:marBottom w:val="0"/>
              <w:divBdr>
                <w:top w:val="none" w:sz="0" w:space="0" w:color="auto"/>
                <w:left w:val="none" w:sz="0" w:space="0" w:color="auto"/>
                <w:bottom w:val="none" w:sz="0" w:space="0" w:color="auto"/>
                <w:right w:val="none" w:sz="0" w:space="0" w:color="auto"/>
              </w:divBdr>
            </w:div>
            <w:div w:id="1879077605">
              <w:marLeft w:val="0"/>
              <w:marRight w:val="0"/>
              <w:marTop w:val="0"/>
              <w:marBottom w:val="0"/>
              <w:divBdr>
                <w:top w:val="none" w:sz="0" w:space="0" w:color="auto"/>
                <w:left w:val="none" w:sz="0" w:space="0" w:color="auto"/>
                <w:bottom w:val="none" w:sz="0" w:space="0" w:color="auto"/>
                <w:right w:val="none" w:sz="0" w:space="0" w:color="auto"/>
              </w:divBdr>
            </w:div>
            <w:div w:id="1593271341">
              <w:marLeft w:val="0"/>
              <w:marRight w:val="0"/>
              <w:marTop w:val="0"/>
              <w:marBottom w:val="0"/>
              <w:divBdr>
                <w:top w:val="none" w:sz="0" w:space="0" w:color="auto"/>
                <w:left w:val="none" w:sz="0" w:space="0" w:color="auto"/>
                <w:bottom w:val="none" w:sz="0" w:space="0" w:color="auto"/>
                <w:right w:val="none" w:sz="0" w:space="0" w:color="auto"/>
              </w:divBdr>
            </w:div>
            <w:div w:id="956718382">
              <w:marLeft w:val="0"/>
              <w:marRight w:val="0"/>
              <w:marTop w:val="0"/>
              <w:marBottom w:val="0"/>
              <w:divBdr>
                <w:top w:val="none" w:sz="0" w:space="0" w:color="auto"/>
                <w:left w:val="none" w:sz="0" w:space="0" w:color="auto"/>
                <w:bottom w:val="none" w:sz="0" w:space="0" w:color="auto"/>
                <w:right w:val="none" w:sz="0" w:space="0" w:color="auto"/>
              </w:divBdr>
            </w:div>
            <w:div w:id="1654095421">
              <w:marLeft w:val="0"/>
              <w:marRight w:val="0"/>
              <w:marTop w:val="0"/>
              <w:marBottom w:val="0"/>
              <w:divBdr>
                <w:top w:val="none" w:sz="0" w:space="0" w:color="auto"/>
                <w:left w:val="none" w:sz="0" w:space="0" w:color="auto"/>
                <w:bottom w:val="none" w:sz="0" w:space="0" w:color="auto"/>
                <w:right w:val="none" w:sz="0" w:space="0" w:color="auto"/>
              </w:divBdr>
            </w:div>
            <w:div w:id="500704061">
              <w:marLeft w:val="0"/>
              <w:marRight w:val="0"/>
              <w:marTop w:val="0"/>
              <w:marBottom w:val="0"/>
              <w:divBdr>
                <w:top w:val="none" w:sz="0" w:space="0" w:color="auto"/>
                <w:left w:val="none" w:sz="0" w:space="0" w:color="auto"/>
                <w:bottom w:val="none" w:sz="0" w:space="0" w:color="auto"/>
                <w:right w:val="none" w:sz="0" w:space="0" w:color="auto"/>
              </w:divBdr>
            </w:div>
            <w:div w:id="1911966987">
              <w:marLeft w:val="0"/>
              <w:marRight w:val="0"/>
              <w:marTop w:val="0"/>
              <w:marBottom w:val="0"/>
              <w:divBdr>
                <w:top w:val="none" w:sz="0" w:space="0" w:color="auto"/>
                <w:left w:val="none" w:sz="0" w:space="0" w:color="auto"/>
                <w:bottom w:val="none" w:sz="0" w:space="0" w:color="auto"/>
                <w:right w:val="none" w:sz="0" w:space="0" w:color="auto"/>
              </w:divBdr>
            </w:div>
            <w:div w:id="908418792">
              <w:marLeft w:val="0"/>
              <w:marRight w:val="0"/>
              <w:marTop w:val="0"/>
              <w:marBottom w:val="0"/>
              <w:divBdr>
                <w:top w:val="none" w:sz="0" w:space="0" w:color="auto"/>
                <w:left w:val="none" w:sz="0" w:space="0" w:color="auto"/>
                <w:bottom w:val="none" w:sz="0" w:space="0" w:color="auto"/>
                <w:right w:val="none" w:sz="0" w:space="0" w:color="auto"/>
              </w:divBdr>
            </w:div>
            <w:div w:id="53313514">
              <w:marLeft w:val="0"/>
              <w:marRight w:val="0"/>
              <w:marTop w:val="0"/>
              <w:marBottom w:val="0"/>
              <w:divBdr>
                <w:top w:val="none" w:sz="0" w:space="0" w:color="auto"/>
                <w:left w:val="none" w:sz="0" w:space="0" w:color="auto"/>
                <w:bottom w:val="none" w:sz="0" w:space="0" w:color="auto"/>
                <w:right w:val="none" w:sz="0" w:space="0" w:color="auto"/>
              </w:divBdr>
            </w:div>
            <w:div w:id="1753775009">
              <w:marLeft w:val="0"/>
              <w:marRight w:val="0"/>
              <w:marTop w:val="0"/>
              <w:marBottom w:val="0"/>
              <w:divBdr>
                <w:top w:val="none" w:sz="0" w:space="0" w:color="auto"/>
                <w:left w:val="none" w:sz="0" w:space="0" w:color="auto"/>
                <w:bottom w:val="none" w:sz="0" w:space="0" w:color="auto"/>
                <w:right w:val="none" w:sz="0" w:space="0" w:color="auto"/>
              </w:divBdr>
            </w:div>
            <w:div w:id="125854222">
              <w:marLeft w:val="0"/>
              <w:marRight w:val="0"/>
              <w:marTop w:val="0"/>
              <w:marBottom w:val="0"/>
              <w:divBdr>
                <w:top w:val="none" w:sz="0" w:space="0" w:color="auto"/>
                <w:left w:val="none" w:sz="0" w:space="0" w:color="auto"/>
                <w:bottom w:val="none" w:sz="0" w:space="0" w:color="auto"/>
                <w:right w:val="none" w:sz="0" w:space="0" w:color="auto"/>
              </w:divBdr>
            </w:div>
            <w:div w:id="1376273640">
              <w:marLeft w:val="0"/>
              <w:marRight w:val="0"/>
              <w:marTop w:val="0"/>
              <w:marBottom w:val="0"/>
              <w:divBdr>
                <w:top w:val="none" w:sz="0" w:space="0" w:color="auto"/>
                <w:left w:val="none" w:sz="0" w:space="0" w:color="auto"/>
                <w:bottom w:val="none" w:sz="0" w:space="0" w:color="auto"/>
                <w:right w:val="none" w:sz="0" w:space="0" w:color="auto"/>
              </w:divBdr>
            </w:div>
            <w:div w:id="258804329">
              <w:marLeft w:val="0"/>
              <w:marRight w:val="0"/>
              <w:marTop w:val="0"/>
              <w:marBottom w:val="0"/>
              <w:divBdr>
                <w:top w:val="none" w:sz="0" w:space="0" w:color="auto"/>
                <w:left w:val="none" w:sz="0" w:space="0" w:color="auto"/>
                <w:bottom w:val="none" w:sz="0" w:space="0" w:color="auto"/>
                <w:right w:val="none" w:sz="0" w:space="0" w:color="auto"/>
              </w:divBdr>
            </w:div>
            <w:div w:id="1865510053">
              <w:marLeft w:val="0"/>
              <w:marRight w:val="0"/>
              <w:marTop w:val="0"/>
              <w:marBottom w:val="0"/>
              <w:divBdr>
                <w:top w:val="none" w:sz="0" w:space="0" w:color="auto"/>
                <w:left w:val="none" w:sz="0" w:space="0" w:color="auto"/>
                <w:bottom w:val="none" w:sz="0" w:space="0" w:color="auto"/>
                <w:right w:val="none" w:sz="0" w:space="0" w:color="auto"/>
              </w:divBdr>
            </w:div>
            <w:div w:id="778336942">
              <w:marLeft w:val="0"/>
              <w:marRight w:val="0"/>
              <w:marTop w:val="0"/>
              <w:marBottom w:val="0"/>
              <w:divBdr>
                <w:top w:val="none" w:sz="0" w:space="0" w:color="auto"/>
                <w:left w:val="none" w:sz="0" w:space="0" w:color="auto"/>
                <w:bottom w:val="none" w:sz="0" w:space="0" w:color="auto"/>
                <w:right w:val="none" w:sz="0" w:space="0" w:color="auto"/>
              </w:divBdr>
            </w:div>
            <w:div w:id="2141721165">
              <w:marLeft w:val="0"/>
              <w:marRight w:val="0"/>
              <w:marTop w:val="0"/>
              <w:marBottom w:val="0"/>
              <w:divBdr>
                <w:top w:val="none" w:sz="0" w:space="0" w:color="auto"/>
                <w:left w:val="none" w:sz="0" w:space="0" w:color="auto"/>
                <w:bottom w:val="none" w:sz="0" w:space="0" w:color="auto"/>
                <w:right w:val="none" w:sz="0" w:space="0" w:color="auto"/>
              </w:divBdr>
            </w:div>
            <w:div w:id="629745870">
              <w:marLeft w:val="0"/>
              <w:marRight w:val="0"/>
              <w:marTop w:val="0"/>
              <w:marBottom w:val="0"/>
              <w:divBdr>
                <w:top w:val="none" w:sz="0" w:space="0" w:color="auto"/>
                <w:left w:val="none" w:sz="0" w:space="0" w:color="auto"/>
                <w:bottom w:val="none" w:sz="0" w:space="0" w:color="auto"/>
                <w:right w:val="none" w:sz="0" w:space="0" w:color="auto"/>
              </w:divBdr>
            </w:div>
            <w:div w:id="103312870">
              <w:marLeft w:val="0"/>
              <w:marRight w:val="0"/>
              <w:marTop w:val="0"/>
              <w:marBottom w:val="0"/>
              <w:divBdr>
                <w:top w:val="none" w:sz="0" w:space="0" w:color="auto"/>
                <w:left w:val="none" w:sz="0" w:space="0" w:color="auto"/>
                <w:bottom w:val="none" w:sz="0" w:space="0" w:color="auto"/>
                <w:right w:val="none" w:sz="0" w:space="0" w:color="auto"/>
              </w:divBdr>
            </w:div>
            <w:div w:id="812715162">
              <w:marLeft w:val="0"/>
              <w:marRight w:val="0"/>
              <w:marTop w:val="0"/>
              <w:marBottom w:val="0"/>
              <w:divBdr>
                <w:top w:val="none" w:sz="0" w:space="0" w:color="auto"/>
                <w:left w:val="none" w:sz="0" w:space="0" w:color="auto"/>
                <w:bottom w:val="none" w:sz="0" w:space="0" w:color="auto"/>
                <w:right w:val="none" w:sz="0" w:space="0" w:color="auto"/>
              </w:divBdr>
            </w:div>
            <w:div w:id="2009283470">
              <w:marLeft w:val="0"/>
              <w:marRight w:val="0"/>
              <w:marTop w:val="0"/>
              <w:marBottom w:val="0"/>
              <w:divBdr>
                <w:top w:val="none" w:sz="0" w:space="0" w:color="auto"/>
                <w:left w:val="none" w:sz="0" w:space="0" w:color="auto"/>
                <w:bottom w:val="none" w:sz="0" w:space="0" w:color="auto"/>
                <w:right w:val="none" w:sz="0" w:space="0" w:color="auto"/>
              </w:divBdr>
            </w:div>
            <w:div w:id="1388456118">
              <w:marLeft w:val="0"/>
              <w:marRight w:val="0"/>
              <w:marTop w:val="0"/>
              <w:marBottom w:val="0"/>
              <w:divBdr>
                <w:top w:val="none" w:sz="0" w:space="0" w:color="auto"/>
                <w:left w:val="none" w:sz="0" w:space="0" w:color="auto"/>
                <w:bottom w:val="none" w:sz="0" w:space="0" w:color="auto"/>
                <w:right w:val="none" w:sz="0" w:space="0" w:color="auto"/>
              </w:divBdr>
            </w:div>
            <w:div w:id="1950618984">
              <w:marLeft w:val="0"/>
              <w:marRight w:val="0"/>
              <w:marTop w:val="0"/>
              <w:marBottom w:val="0"/>
              <w:divBdr>
                <w:top w:val="none" w:sz="0" w:space="0" w:color="auto"/>
                <w:left w:val="none" w:sz="0" w:space="0" w:color="auto"/>
                <w:bottom w:val="none" w:sz="0" w:space="0" w:color="auto"/>
                <w:right w:val="none" w:sz="0" w:space="0" w:color="auto"/>
              </w:divBdr>
            </w:div>
            <w:div w:id="965038117">
              <w:marLeft w:val="0"/>
              <w:marRight w:val="0"/>
              <w:marTop w:val="0"/>
              <w:marBottom w:val="0"/>
              <w:divBdr>
                <w:top w:val="none" w:sz="0" w:space="0" w:color="auto"/>
                <w:left w:val="none" w:sz="0" w:space="0" w:color="auto"/>
                <w:bottom w:val="none" w:sz="0" w:space="0" w:color="auto"/>
                <w:right w:val="none" w:sz="0" w:space="0" w:color="auto"/>
              </w:divBdr>
            </w:div>
            <w:div w:id="854924872">
              <w:marLeft w:val="0"/>
              <w:marRight w:val="0"/>
              <w:marTop w:val="0"/>
              <w:marBottom w:val="0"/>
              <w:divBdr>
                <w:top w:val="none" w:sz="0" w:space="0" w:color="auto"/>
                <w:left w:val="none" w:sz="0" w:space="0" w:color="auto"/>
                <w:bottom w:val="none" w:sz="0" w:space="0" w:color="auto"/>
                <w:right w:val="none" w:sz="0" w:space="0" w:color="auto"/>
              </w:divBdr>
            </w:div>
            <w:div w:id="842663688">
              <w:marLeft w:val="0"/>
              <w:marRight w:val="0"/>
              <w:marTop w:val="0"/>
              <w:marBottom w:val="0"/>
              <w:divBdr>
                <w:top w:val="none" w:sz="0" w:space="0" w:color="auto"/>
                <w:left w:val="none" w:sz="0" w:space="0" w:color="auto"/>
                <w:bottom w:val="none" w:sz="0" w:space="0" w:color="auto"/>
                <w:right w:val="none" w:sz="0" w:space="0" w:color="auto"/>
              </w:divBdr>
            </w:div>
            <w:div w:id="1229922626">
              <w:marLeft w:val="0"/>
              <w:marRight w:val="0"/>
              <w:marTop w:val="0"/>
              <w:marBottom w:val="0"/>
              <w:divBdr>
                <w:top w:val="none" w:sz="0" w:space="0" w:color="auto"/>
                <w:left w:val="none" w:sz="0" w:space="0" w:color="auto"/>
                <w:bottom w:val="none" w:sz="0" w:space="0" w:color="auto"/>
                <w:right w:val="none" w:sz="0" w:space="0" w:color="auto"/>
              </w:divBdr>
            </w:div>
            <w:div w:id="1944142583">
              <w:marLeft w:val="0"/>
              <w:marRight w:val="0"/>
              <w:marTop w:val="0"/>
              <w:marBottom w:val="0"/>
              <w:divBdr>
                <w:top w:val="none" w:sz="0" w:space="0" w:color="auto"/>
                <w:left w:val="none" w:sz="0" w:space="0" w:color="auto"/>
                <w:bottom w:val="none" w:sz="0" w:space="0" w:color="auto"/>
                <w:right w:val="none" w:sz="0" w:space="0" w:color="auto"/>
              </w:divBdr>
            </w:div>
            <w:div w:id="214048542">
              <w:marLeft w:val="0"/>
              <w:marRight w:val="0"/>
              <w:marTop w:val="0"/>
              <w:marBottom w:val="0"/>
              <w:divBdr>
                <w:top w:val="none" w:sz="0" w:space="0" w:color="auto"/>
                <w:left w:val="none" w:sz="0" w:space="0" w:color="auto"/>
                <w:bottom w:val="none" w:sz="0" w:space="0" w:color="auto"/>
                <w:right w:val="none" w:sz="0" w:space="0" w:color="auto"/>
              </w:divBdr>
            </w:div>
            <w:div w:id="1080058435">
              <w:marLeft w:val="0"/>
              <w:marRight w:val="0"/>
              <w:marTop w:val="0"/>
              <w:marBottom w:val="0"/>
              <w:divBdr>
                <w:top w:val="none" w:sz="0" w:space="0" w:color="auto"/>
                <w:left w:val="none" w:sz="0" w:space="0" w:color="auto"/>
                <w:bottom w:val="none" w:sz="0" w:space="0" w:color="auto"/>
                <w:right w:val="none" w:sz="0" w:space="0" w:color="auto"/>
              </w:divBdr>
            </w:div>
            <w:div w:id="1310477844">
              <w:marLeft w:val="0"/>
              <w:marRight w:val="0"/>
              <w:marTop w:val="0"/>
              <w:marBottom w:val="0"/>
              <w:divBdr>
                <w:top w:val="none" w:sz="0" w:space="0" w:color="auto"/>
                <w:left w:val="none" w:sz="0" w:space="0" w:color="auto"/>
                <w:bottom w:val="none" w:sz="0" w:space="0" w:color="auto"/>
                <w:right w:val="none" w:sz="0" w:space="0" w:color="auto"/>
              </w:divBdr>
            </w:div>
            <w:div w:id="1649017981">
              <w:marLeft w:val="0"/>
              <w:marRight w:val="0"/>
              <w:marTop w:val="0"/>
              <w:marBottom w:val="0"/>
              <w:divBdr>
                <w:top w:val="none" w:sz="0" w:space="0" w:color="auto"/>
                <w:left w:val="none" w:sz="0" w:space="0" w:color="auto"/>
                <w:bottom w:val="none" w:sz="0" w:space="0" w:color="auto"/>
                <w:right w:val="none" w:sz="0" w:space="0" w:color="auto"/>
              </w:divBdr>
            </w:div>
            <w:div w:id="8422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7107">
      <w:bodyDiv w:val="1"/>
      <w:marLeft w:val="0"/>
      <w:marRight w:val="0"/>
      <w:marTop w:val="0"/>
      <w:marBottom w:val="0"/>
      <w:divBdr>
        <w:top w:val="none" w:sz="0" w:space="0" w:color="auto"/>
        <w:left w:val="none" w:sz="0" w:space="0" w:color="auto"/>
        <w:bottom w:val="none" w:sz="0" w:space="0" w:color="auto"/>
        <w:right w:val="none" w:sz="0" w:space="0" w:color="auto"/>
      </w:divBdr>
    </w:div>
    <w:div w:id="1002314896">
      <w:bodyDiv w:val="1"/>
      <w:marLeft w:val="0"/>
      <w:marRight w:val="0"/>
      <w:marTop w:val="0"/>
      <w:marBottom w:val="0"/>
      <w:divBdr>
        <w:top w:val="none" w:sz="0" w:space="0" w:color="auto"/>
        <w:left w:val="none" w:sz="0" w:space="0" w:color="auto"/>
        <w:bottom w:val="none" w:sz="0" w:space="0" w:color="auto"/>
        <w:right w:val="none" w:sz="0" w:space="0" w:color="auto"/>
      </w:divBdr>
    </w:div>
    <w:div w:id="1212379770">
      <w:bodyDiv w:val="1"/>
      <w:marLeft w:val="0"/>
      <w:marRight w:val="0"/>
      <w:marTop w:val="0"/>
      <w:marBottom w:val="0"/>
      <w:divBdr>
        <w:top w:val="none" w:sz="0" w:space="0" w:color="auto"/>
        <w:left w:val="none" w:sz="0" w:space="0" w:color="auto"/>
        <w:bottom w:val="none" w:sz="0" w:space="0" w:color="auto"/>
        <w:right w:val="none" w:sz="0" w:space="0" w:color="auto"/>
      </w:divBdr>
      <w:divsChild>
        <w:div w:id="2080442344">
          <w:marLeft w:val="0"/>
          <w:marRight w:val="0"/>
          <w:marTop w:val="0"/>
          <w:marBottom w:val="0"/>
          <w:divBdr>
            <w:top w:val="none" w:sz="0" w:space="0" w:color="auto"/>
            <w:left w:val="none" w:sz="0" w:space="0" w:color="auto"/>
            <w:bottom w:val="none" w:sz="0" w:space="0" w:color="auto"/>
            <w:right w:val="none" w:sz="0" w:space="0" w:color="auto"/>
          </w:divBdr>
          <w:divsChild>
            <w:div w:id="652414155">
              <w:marLeft w:val="0"/>
              <w:marRight w:val="0"/>
              <w:marTop w:val="0"/>
              <w:marBottom w:val="0"/>
              <w:divBdr>
                <w:top w:val="none" w:sz="0" w:space="0" w:color="auto"/>
                <w:left w:val="none" w:sz="0" w:space="0" w:color="auto"/>
                <w:bottom w:val="none" w:sz="0" w:space="0" w:color="auto"/>
                <w:right w:val="none" w:sz="0" w:space="0" w:color="auto"/>
              </w:divBdr>
            </w:div>
            <w:div w:id="1261991959">
              <w:marLeft w:val="0"/>
              <w:marRight w:val="0"/>
              <w:marTop w:val="0"/>
              <w:marBottom w:val="0"/>
              <w:divBdr>
                <w:top w:val="none" w:sz="0" w:space="0" w:color="auto"/>
                <w:left w:val="none" w:sz="0" w:space="0" w:color="auto"/>
                <w:bottom w:val="none" w:sz="0" w:space="0" w:color="auto"/>
                <w:right w:val="none" w:sz="0" w:space="0" w:color="auto"/>
              </w:divBdr>
            </w:div>
            <w:div w:id="707878390">
              <w:marLeft w:val="0"/>
              <w:marRight w:val="0"/>
              <w:marTop w:val="0"/>
              <w:marBottom w:val="0"/>
              <w:divBdr>
                <w:top w:val="none" w:sz="0" w:space="0" w:color="auto"/>
                <w:left w:val="none" w:sz="0" w:space="0" w:color="auto"/>
                <w:bottom w:val="none" w:sz="0" w:space="0" w:color="auto"/>
                <w:right w:val="none" w:sz="0" w:space="0" w:color="auto"/>
              </w:divBdr>
            </w:div>
            <w:div w:id="1206484626">
              <w:marLeft w:val="0"/>
              <w:marRight w:val="0"/>
              <w:marTop w:val="0"/>
              <w:marBottom w:val="0"/>
              <w:divBdr>
                <w:top w:val="none" w:sz="0" w:space="0" w:color="auto"/>
                <w:left w:val="none" w:sz="0" w:space="0" w:color="auto"/>
                <w:bottom w:val="none" w:sz="0" w:space="0" w:color="auto"/>
                <w:right w:val="none" w:sz="0" w:space="0" w:color="auto"/>
              </w:divBdr>
            </w:div>
            <w:div w:id="1636253095">
              <w:marLeft w:val="0"/>
              <w:marRight w:val="0"/>
              <w:marTop w:val="0"/>
              <w:marBottom w:val="0"/>
              <w:divBdr>
                <w:top w:val="none" w:sz="0" w:space="0" w:color="auto"/>
                <w:left w:val="none" w:sz="0" w:space="0" w:color="auto"/>
                <w:bottom w:val="none" w:sz="0" w:space="0" w:color="auto"/>
                <w:right w:val="none" w:sz="0" w:space="0" w:color="auto"/>
              </w:divBdr>
            </w:div>
            <w:div w:id="940381465">
              <w:marLeft w:val="0"/>
              <w:marRight w:val="0"/>
              <w:marTop w:val="0"/>
              <w:marBottom w:val="0"/>
              <w:divBdr>
                <w:top w:val="none" w:sz="0" w:space="0" w:color="auto"/>
                <w:left w:val="none" w:sz="0" w:space="0" w:color="auto"/>
                <w:bottom w:val="none" w:sz="0" w:space="0" w:color="auto"/>
                <w:right w:val="none" w:sz="0" w:space="0" w:color="auto"/>
              </w:divBdr>
            </w:div>
            <w:div w:id="8677937">
              <w:marLeft w:val="0"/>
              <w:marRight w:val="0"/>
              <w:marTop w:val="0"/>
              <w:marBottom w:val="0"/>
              <w:divBdr>
                <w:top w:val="none" w:sz="0" w:space="0" w:color="auto"/>
                <w:left w:val="none" w:sz="0" w:space="0" w:color="auto"/>
                <w:bottom w:val="none" w:sz="0" w:space="0" w:color="auto"/>
                <w:right w:val="none" w:sz="0" w:space="0" w:color="auto"/>
              </w:divBdr>
            </w:div>
            <w:div w:id="291058058">
              <w:marLeft w:val="0"/>
              <w:marRight w:val="0"/>
              <w:marTop w:val="0"/>
              <w:marBottom w:val="0"/>
              <w:divBdr>
                <w:top w:val="none" w:sz="0" w:space="0" w:color="auto"/>
                <w:left w:val="none" w:sz="0" w:space="0" w:color="auto"/>
                <w:bottom w:val="none" w:sz="0" w:space="0" w:color="auto"/>
                <w:right w:val="none" w:sz="0" w:space="0" w:color="auto"/>
              </w:divBdr>
            </w:div>
            <w:div w:id="555549294">
              <w:marLeft w:val="0"/>
              <w:marRight w:val="0"/>
              <w:marTop w:val="0"/>
              <w:marBottom w:val="0"/>
              <w:divBdr>
                <w:top w:val="none" w:sz="0" w:space="0" w:color="auto"/>
                <w:left w:val="none" w:sz="0" w:space="0" w:color="auto"/>
                <w:bottom w:val="none" w:sz="0" w:space="0" w:color="auto"/>
                <w:right w:val="none" w:sz="0" w:space="0" w:color="auto"/>
              </w:divBdr>
            </w:div>
            <w:div w:id="860511863">
              <w:marLeft w:val="0"/>
              <w:marRight w:val="0"/>
              <w:marTop w:val="0"/>
              <w:marBottom w:val="0"/>
              <w:divBdr>
                <w:top w:val="none" w:sz="0" w:space="0" w:color="auto"/>
                <w:left w:val="none" w:sz="0" w:space="0" w:color="auto"/>
                <w:bottom w:val="none" w:sz="0" w:space="0" w:color="auto"/>
                <w:right w:val="none" w:sz="0" w:space="0" w:color="auto"/>
              </w:divBdr>
            </w:div>
            <w:div w:id="710150440">
              <w:marLeft w:val="0"/>
              <w:marRight w:val="0"/>
              <w:marTop w:val="0"/>
              <w:marBottom w:val="0"/>
              <w:divBdr>
                <w:top w:val="none" w:sz="0" w:space="0" w:color="auto"/>
                <w:left w:val="none" w:sz="0" w:space="0" w:color="auto"/>
                <w:bottom w:val="none" w:sz="0" w:space="0" w:color="auto"/>
                <w:right w:val="none" w:sz="0" w:space="0" w:color="auto"/>
              </w:divBdr>
            </w:div>
            <w:div w:id="1399211564">
              <w:marLeft w:val="0"/>
              <w:marRight w:val="0"/>
              <w:marTop w:val="0"/>
              <w:marBottom w:val="0"/>
              <w:divBdr>
                <w:top w:val="none" w:sz="0" w:space="0" w:color="auto"/>
                <w:left w:val="none" w:sz="0" w:space="0" w:color="auto"/>
                <w:bottom w:val="none" w:sz="0" w:space="0" w:color="auto"/>
                <w:right w:val="none" w:sz="0" w:space="0" w:color="auto"/>
              </w:divBdr>
            </w:div>
            <w:div w:id="621805941">
              <w:marLeft w:val="0"/>
              <w:marRight w:val="0"/>
              <w:marTop w:val="0"/>
              <w:marBottom w:val="0"/>
              <w:divBdr>
                <w:top w:val="none" w:sz="0" w:space="0" w:color="auto"/>
                <w:left w:val="none" w:sz="0" w:space="0" w:color="auto"/>
                <w:bottom w:val="none" w:sz="0" w:space="0" w:color="auto"/>
                <w:right w:val="none" w:sz="0" w:space="0" w:color="auto"/>
              </w:divBdr>
            </w:div>
            <w:div w:id="2018458629">
              <w:marLeft w:val="0"/>
              <w:marRight w:val="0"/>
              <w:marTop w:val="0"/>
              <w:marBottom w:val="0"/>
              <w:divBdr>
                <w:top w:val="none" w:sz="0" w:space="0" w:color="auto"/>
                <w:left w:val="none" w:sz="0" w:space="0" w:color="auto"/>
                <w:bottom w:val="none" w:sz="0" w:space="0" w:color="auto"/>
                <w:right w:val="none" w:sz="0" w:space="0" w:color="auto"/>
              </w:divBdr>
            </w:div>
            <w:div w:id="685716434">
              <w:marLeft w:val="0"/>
              <w:marRight w:val="0"/>
              <w:marTop w:val="0"/>
              <w:marBottom w:val="0"/>
              <w:divBdr>
                <w:top w:val="none" w:sz="0" w:space="0" w:color="auto"/>
                <w:left w:val="none" w:sz="0" w:space="0" w:color="auto"/>
                <w:bottom w:val="none" w:sz="0" w:space="0" w:color="auto"/>
                <w:right w:val="none" w:sz="0" w:space="0" w:color="auto"/>
              </w:divBdr>
            </w:div>
            <w:div w:id="428082093">
              <w:marLeft w:val="0"/>
              <w:marRight w:val="0"/>
              <w:marTop w:val="0"/>
              <w:marBottom w:val="0"/>
              <w:divBdr>
                <w:top w:val="none" w:sz="0" w:space="0" w:color="auto"/>
                <w:left w:val="none" w:sz="0" w:space="0" w:color="auto"/>
                <w:bottom w:val="none" w:sz="0" w:space="0" w:color="auto"/>
                <w:right w:val="none" w:sz="0" w:space="0" w:color="auto"/>
              </w:divBdr>
            </w:div>
            <w:div w:id="211238837">
              <w:marLeft w:val="0"/>
              <w:marRight w:val="0"/>
              <w:marTop w:val="0"/>
              <w:marBottom w:val="0"/>
              <w:divBdr>
                <w:top w:val="none" w:sz="0" w:space="0" w:color="auto"/>
                <w:left w:val="none" w:sz="0" w:space="0" w:color="auto"/>
                <w:bottom w:val="none" w:sz="0" w:space="0" w:color="auto"/>
                <w:right w:val="none" w:sz="0" w:space="0" w:color="auto"/>
              </w:divBdr>
            </w:div>
            <w:div w:id="218326750">
              <w:marLeft w:val="0"/>
              <w:marRight w:val="0"/>
              <w:marTop w:val="0"/>
              <w:marBottom w:val="0"/>
              <w:divBdr>
                <w:top w:val="none" w:sz="0" w:space="0" w:color="auto"/>
                <w:left w:val="none" w:sz="0" w:space="0" w:color="auto"/>
                <w:bottom w:val="none" w:sz="0" w:space="0" w:color="auto"/>
                <w:right w:val="none" w:sz="0" w:space="0" w:color="auto"/>
              </w:divBdr>
            </w:div>
            <w:div w:id="1833524493">
              <w:marLeft w:val="0"/>
              <w:marRight w:val="0"/>
              <w:marTop w:val="0"/>
              <w:marBottom w:val="0"/>
              <w:divBdr>
                <w:top w:val="none" w:sz="0" w:space="0" w:color="auto"/>
                <w:left w:val="none" w:sz="0" w:space="0" w:color="auto"/>
                <w:bottom w:val="none" w:sz="0" w:space="0" w:color="auto"/>
                <w:right w:val="none" w:sz="0" w:space="0" w:color="auto"/>
              </w:divBdr>
            </w:div>
            <w:div w:id="1795058968">
              <w:marLeft w:val="0"/>
              <w:marRight w:val="0"/>
              <w:marTop w:val="0"/>
              <w:marBottom w:val="0"/>
              <w:divBdr>
                <w:top w:val="none" w:sz="0" w:space="0" w:color="auto"/>
                <w:left w:val="none" w:sz="0" w:space="0" w:color="auto"/>
                <w:bottom w:val="none" w:sz="0" w:space="0" w:color="auto"/>
                <w:right w:val="none" w:sz="0" w:space="0" w:color="auto"/>
              </w:divBdr>
            </w:div>
            <w:div w:id="1282808526">
              <w:marLeft w:val="0"/>
              <w:marRight w:val="0"/>
              <w:marTop w:val="0"/>
              <w:marBottom w:val="0"/>
              <w:divBdr>
                <w:top w:val="none" w:sz="0" w:space="0" w:color="auto"/>
                <w:left w:val="none" w:sz="0" w:space="0" w:color="auto"/>
                <w:bottom w:val="none" w:sz="0" w:space="0" w:color="auto"/>
                <w:right w:val="none" w:sz="0" w:space="0" w:color="auto"/>
              </w:divBdr>
            </w:div>
            <w:div w:id="18662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39721">
      <w:bodyDiv w:val="1"/>
      <w:marLeft w:val="0"/>
      <w:marRight w:val="0"/>
      <w:marTop w:val="0"/>
      <w:marBottom w:val="0"/>
      <w:divBdr>
        <w:top w:val="none" w:sz="0" w:space="0" w:color="auto"/>
        <w:left w:val="none" w:sz="0" w:space="0" w:color="auto"/>
        <w:bottom w:val="none" w:sz="0" w:space="0" w:color="auto"/>
        <w:right w:val="none" w:sz="0" w:space="0" w:color="auto"/>
      </w:divBdr>
    </w:div>
    <w:div w:id="1338922831">
      <w:bodyDiv w:val="1"/>
      <w:marLeft w:val="0"/>
      <w:marRight w:val="0"/>
      <w:marTop w:val="0"/>
      <w:marBottom w:val="0"/>
      <w:divBdr>
        <w:top w:val="none" w:sz="0" w:space="0" w:color="auto"/>
        <w:left w:val="none" w:sz="0" w:space="0" w:color="auto"/>
        <w:bottom w:val="none" w:sz="0" w:space="0" w:color="auto"/>
        <w:right w:val="none" w:sz="0" w:space="0" w:color="auto"/>
      </w:divBdr>
    </w:div>
    <w:div w:id="1428891090">
      <w:bodyDiv w:val="1"/>
      <w:marLeft w:val="0"/>
      <w:marRight w:val="0"/>
      <w:marTop w:val="0"/>
      <w:marBottom w:val="0"/>
      <w:divBdr>
        <w:top w:val="none" w:sz="0" w:space="0" w:color="auto"/>
        <w:left w:val="none" w:sz="0" w:space="0" w:color="auto"/>
        <w:bottom w:val="none" w:sz="0" w:space="0" w:color="auto"/>
        <w:right w:val="none" w:sz="0" w:space="0" w:color="auto"/>
      </w:divBdr>
      <w:divsChild>
        <w:div w:id="438183237">
          <w:marLeft w:val="0"/>
          <w:marRight w:val="0"/>
          <w:marTop w:val="0"/>
          <w:marBottom w:val="0"/>
          <w:divBdr>
            <w:top w:val="none" w:sz="0" w:space="0" w:color="auto"/>
            <w:left w:val="none" w:sz="0" w:space="0" w:color="auto"/>
            <w:bottom w:val="none" w:sz="0" w:space="0" w:color="auto"/>
            <w:right w:val="none" w:sz="0" w:space="0" w:color="auto"/>
          </w:divBdr>
          <w:divsChild>
            <w:div w:id="17250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4994">
      <w:bodyDiv w:val="1"/>
      <w:marLeft w:val="0"/>
      <w:marRight w:val="0"/>
      <w:marTop w:val="0"/>
      <w:marBottom w:val="0"/>
      <w:divBdr>
        <w:top w:val="none" w:sz="0" w:space="0" w:color="auto"/>
        <w:left w:val="none" w:sz="0" w:space="0" w:color="auto"/>
        <w:bottom w:val="none" w:sz="0" w:space="0" w:color="auto"/>
        <w:right w:val="none" w:sz="0" w:space="0" w:color="auto"/>
      </w:divBdr>
      <w:divsChild>
        <w:div w:id="2069456295">
          <w:marLeft w:val="0"/>
          <w:marRight w:val="0"/>
          <w:marTop w:val="0"/>
          <w:marBottom w:val="0"/>
          <w:divBdr>
            <w:top w:val="none" w:sz="0" w:space="0" w:color="auto"/>
            <w:left w:val="none" w:sz="0" w:space="0" w:color="auto"/>
            <w:bottom w:val="none" w:sz="0" w:space="0" w:color="auto"/>
            <w:right w:val="none" w:sz="0" w:space="0" w:color="auto"/>
          </w:divBdr>
          <w:divsChild>
            <w:div w:id="26639898">
              <w:marLeft w:val="0"/>
              <w:marRight w:val="0"/>
              <w:marTop w:val="0"/>
              <w:marBottom w:val="0"/>
              <w:divBdr>
                <w:top w:val="none" w:sz="0" w:space="0" w:color="auto"/>
                <w:left w:val="none" w:sz="0" w:space="0" w:color="auto"/>
                <w:bottom w:val="none" w:sz="0" w:space="0" w:color="auto"/>
                <w:right w:val="none" w:sz="0" w:space="0" w:color="auto"/>
              </w:divBdr>
            </w:div>
            <w:div w:id="1413503176">
              <w:marLeft w:val="0"/>
              <w:marRight w:val="0"/>
              <w:marTop w:val="0"/>
              <w:marBottom w:val="0"/>
              <w:divBdr>
                <w:top w:val="none" w:sz="0" w:space="0" w:color="auto"/>
                <w:left w:val="none" w:sz="0" w:space="0" w:color="auto"/>
                <w:bottom w:val="none" w:sz="0" w:space="0" w:color="auto"/>
                <w:right w:val="none" w:sz="0" w:space="0" w:color="auto"/>
              </w:divBdr>
            </w:div>
            <w:div w:id="278415025">
              <w:marLeft w:val="0"/>
              <w:marRight w:val="0"/>
              <w:marTop w:val="0"/>
              <w:marBottom w:val="0"/>
              <w:divBdr>
                <w:top w:val="none" w:sz="0" w:space="0" w:color="auto"/>
                <w:left w:val="none" w:sz="0" w:space="0" w:color="auto"/>
                <w:bottom w:val="none" w:sz="0" w:space="0" w:color="auto"/>
                <w:right w:val="none" w:sz="0" w:space="0" w:color="auto"/>
              </w:divBdr>
            </w:div>
            <w:div w:id="2146920990">
              <w:marLeft w:val="0"/>
              <w:marRight w:val="0"/>
              <w:marTop w:val="0"/>
              <w:marBottom w:val="0"/>
              <w:divBdr>
                <w:top w:val="none" w:sz="0" w:space="0" w:color="auto"/>
                <w:left w:val="none" w:sz="0" w:space="0" w:color="auto"/>
                <w:bottom w:val="none" w:sz="0" w:space="0" w:color="auto"/>
                <w:right w:val="none" w:sz="0" w:space="0" w:color="auto"/>
              </w:divBdr>
            </w:div>
            <w:div w:id="706174158">
              <w:marLeft w:val="0"/>
              <w:marRight w:val="0"/>
              <w:marTop w:val="0"/>
              <w:marBottom w:val="0"/>
              <w:divBdr>
                <w:top w:val="none" w:sz="0" w:space="0" w:color="auto"/>
                <w:left w:val="none" w:sz="0" w:space="0" w:color="auto"/>
                <w:bottom w:val="none" w:sz="0" w:space="0" w:color="auto"/>
                <w:right w:val="none" w:sz="0" w:space="0" w:color="auto"/>
              </w:divBdr>
            </w:div>
            <w:div w:id="1971209631">
              <w:marLeft w:val="0"/>
              <w:marRight w:val="0"/>
              <w:marTop w:val="0"/>
              <w:marBottom w:val="0"/>
              <w:divBdr>
                <w:top w:val="none" w:sz="0" w:space="0" w:color="auto"/>
                <w:left w:val="none" w:sz="0" w:space="0" w:color="auto"/>
                <w:bottom w:val="none" w:sz="0" w:space="0" w:color="auto"/>
                <w:right w:val="none" w:sz="0" w:space="0" w:color="auto"/>
              </w:divBdr>
            </w:div>
            <w:div w:id="177962842">
              <w:marLeft w:val="0"/>
              <w:marRight w:val="0"/>
              <w:marTop w:val="0"/>
              <w:marBottom w:val="0"/>
              <w:divBdr>
                <w:top w:val="none" w:sz="0" w:space="0" w:color="auto"/>
                <w:left w:val="none" w:sz="0" w:space="0" w:color="auto"/>
                <w:bottom w:val="none" w:sz="0" w:space="0" w:color="auto"/>
                <w:right w:val="none" w:sz="0" w:space="0" w:color="auto"/>
              </w:divBdr>
            </w:div>
            <w:div w:id="1196774458">
              <w:marLeft w:val="0"/>
              <w:marRight w:val="0"/>
              <w:marTop w:val="0"/>
              <w:marBottom w:val="0"/>
              <w:divBdr>
                <w:top w:val="none" w:sz="0" w:space="0" w:color="auto"/>
                <w:left w:val="none" w:sz="0" w:space="0" w:color="auto"/>
                <w:bottom w:val="none" w:sz="0" w:space="0" w:color="auto"/>
                <w:right w:val="none" w:sz="0" w:space="0" w:color="auto"/>
              </w:divBdr>
            </w:div>
            <w:div w:id="1336685587">
              <w:marLeft w:val="0"/>
              <w:marRight w:val="0"/>
              <w:marTop w:val="0"/>
              <w:marBottom w:val="0"/>
              <w:divBdr>
                <w:top w:val="none" w:sz="0" w:space="0" w:color="auto"/>
                <w:left w:val="none" w:sz="0" w:space="0" w:color="auto"/>
                <w:bottom w:val="none" w:sz="0" w:space="0" w:color="auto"/>
                <w:right w:val="none" w:sz="0" w:space="0" w:color="auto"/>
              </w:divBdr>
            </w:div>
            <w:div w:id="1191408528">
              <w:marLeft w:val="0"/>
              <w:marRight w:val="0"/>
              <w:marTop w:val="0"/>
              <w:marBottom w:val="0"/>
              <w:divBdr>
                <w:top w:val="none" w:sz="0" w:space="0" w:color="auto"/>
                <w:left w:val="none" w:sz="0" w:space="0" w:color="auto"/>
                <w:bottom w:val="none" w:sz="0" w:space="0" w:color="auto"/>
                <w:right w:val="none" w:sz="0" w:space="0" w:color="auto"/>
              </w:divBdr>
            </w:div>
            <w:div w:id="282884000">
              <w:marLeft w:val="0"/>
              <w:marRight w:val="0"/>
              <w:marTop w:val="0"/>
              <w:marBottom w:val="0"/>
              <w:divBdr>
                <w:top w:val="none" w:sz="0" w:space="0" w:color="auto"/>
                <w:left w:val="none" w:sz="0" w:space="0" w:color="auto"/>
                <w:bottom w:val="none" w:sz="0" w:space="0" w:color="auto"/>
                <w:right w:val="none" w:sz="0" w:space="0" w:color="auto"/>
              </w:divBdr>
            </w:div>
            <w:div w:id="1752047519">
              <w:marLeft w:val="0"/>
              <w:marRight w:val="0"/>
              <w:marTop w:val="0"/>
              <w:marBottom w:val="0"/>
              <w:divBdr>
                <w:top w:val="none" w:sz="0" w:space="0" w:color="auto"/>
                <w:left w:val="none" w:sz="0" w:space="0" w:color="auto"/>
                <w:bottom w:val="none" w:sz="0" w:space="0" w:color="auto"/>
                <w:right w:val="none" w:sz="0" w:space="0" w:color="auto"/>
              </w:divBdr>
            </w:div>
            <w:div w:id="917245977">
              <w:marLeft w:val="0"/>
              <w:marRight w:val="0"/>
              <w:marTop w:val="0"/>
              <w:marBottom w:val="0"/>
              <w:divBdr>
                <w:top w:val="none" w:sz="0" w:space="0" w:color="auto"/>
                <w:left w:val="none" w:sz="0" w:space="0" w:color="auto"/>
                <w:bottom w:val="none" w:sz="0" w:space="0" w:color="auto"/>
                <w:right w:val="none" w:sz="0" w:space="0" w:color="auto"/>
              </w:divBdr>
            </w:div>
            <w:div w:id="291517637">
              <w:marLeft w:val="0"/>
              <w:marRight w:val="0"/>
              <w:marTop w:val="0"/>
              <w:marBottom w:val="0"/>
              <w:divBdr>
                <w:top w:val="none" w:sz="0" w:space="0" w:color="auto"/>
                <w:left w:val="none" w:sz="0" w:space="0" w:color="auto"/>
                <w:bottom w:val="none" w:sz="0" w:space="0" w:color="auto"/>
                <w:right w:val="none" w:sz="0" w:space="0" w:color="auto"/>
              </w:divBdr>
            </w:div>
            <w:div w:id="15236334">
              <w:marLeft w:val="0"/>
              <w:marRight w:val="0"/>
              <w:marTop w:val="0"/>
              <w:marBottom w:val="0"/>
              <w:divBdr>
                <w:top w:val="none" w:sz="0" w:space="0" w:color="auto"/>
                <w:left w:val="none" w:sz="0" w:space="0" w:color="auto"/>
                <w:bottom w:val="none" w:sz="0" w:space="0" w:color="auto"/>
                <w:right w:val="none" w:sz="0" w:space="0" w:color="auto"/>
              </w:divBdr>
            </w:div>
            <w:div w:id="1433042442">
              <w:marLeft w:val="0"/>
              <w:marRight w:val="0"/>
              <w:marTop w:val="0"/>
              <w:marBottom w:val="0"/>
              <w:divBdr>
                <w:top w:val="none" w:sz="0" w:space="0" w:color="auto"/>
                <w:left w:val="none" w:sz="0" w:space="0" w:color="auto"/>
                <w:bottom w:val="none" w:sz="0" w:space="0" w:color="auto"/>
                <w:right w:val="none" w:sz="0" w:space="0" w:color="auto"/>
              </w:divBdr>
            </w:div>
            <w:div w:id="19859234">
              <w:marLeft w:val="0"/>
              <w:marRight w:val="0"/>
              <w:marTop w:val="0"/>
              <w:marBottom w:val="0"/>
              <w:divBdr>
                <w:top w:val="none" w:sz="0" w:space="0" w:color="auto"/>
                <w:left w:val="none" w:sz="0" w:space="0" w:color="auto"/>
                <w:bottom w:val="none" w:sz="0" w:space="0" w:color="auto"/>
                <w:right w:val="none" w:sz="0" w:space="0" w:color="auto"/>
              </w:divBdr>
            </w:div>
            <w:div w:id="742220756">
              <w:marLeft w:val="0"/>
              <w:marRight w:val="0"/>
              <w:marTop w:val="0"/>
              <w:marBottom w:val="0"/>
              <w:divBdr>
                <w:top w:val="none" w:sz="0" w:space="0" w:color="auto"/>
                <w:left w:val="none" w:sz="0" w:space="0" w:color="auto"/>
                <w:bottom w:val="none" w:sz="0" w:space="0" w:color="auto"/>
                <w:right w:val="none" w:sz="0" w:space="0" w:color="auto"/>
              </w:divBdr>
            </w:div>
            <w:div w:id="1353611834">
              <w:marLeft w:val="0"/>
              <w:marRight w:val="0"/>
              <w:marTop w:val="0"/>
              <w:marBottom w:val="0"/>
              <w:divBdr>
                <w:top w:val="none" w:sz="0" w:space="0" w:color="auto"/>
                <w:left w:val="none" w:sz="0" w:space="0" w:color="auto"/>
                <w:bottom w:val="none" w:sz="0" w:space="0" w:color="auto"/>
                <w:right w:val="none" w:sz="0" w:space="0" w:color="auto"/>
              </w:divBdr>
            </w:div>
            <w:div w:id="1055349780">
              <w:marLeft w:val="0"/>
              <w:marRight w:val="0"/>
              <w:marTop w:val="0"/>
              <w:marBottom w:val="0"/>
              <w:divBdr>
                <w:top w:val="none" w:sz="0" w:space="0" w:color="auto"/>
                <w:left w:val="none" w:sz="0" w:space="0" w:color="auto"/>
                <w:bottom w:val="none" w:sz="0" w:space="0" w:color="auto"/>
                <w:right w:val="none" w:sz="0" w:space="0" w:color="auto"/>
              </w:divBdr>
            </w:div>
            <w:div w:id="267323303">
              <w:marLeft w:val="0"/>
              <w:marRight w:val="0"/>
              <w:marTop w:val="0"/>
              <w:marBottom w:val="0"/>
              <w:divBdr>
                <w:top w:val="none" w:sz="0" w:space="0" w:color="auto"/>
                <w:left w:val="none" w:sz="0" w:space="0" w:color="auto"/>
                <w:bottom w:val="none" w:sz="0" w:space="0" w:color="auto"/>
                <w:right w:val="none" w:sz="0" w:space="0" w:color="auto"/>
              </w:divBdr>
            </w:div>
            <w:div w:id="752046153">
              <w:marLeft w:val="0"/>
              <w:marRight w:val="0"/>
              <w:marTop w:val="0"/>
              <w:marBottom w:val="0"/>
              <w:divBdr>
                <w:top w:val="none" w:sz="0" w:space="0" w:color="auto"/>
                <w:left w:val="none" w:sz="0" w:space="0" w:color="auto"/>
                <w:bottom w:val="none" w:sz="0" w:space="0" w:color="auto"/>
                <w:right w:val="none" w:sz="0" w:space="0" w:color="auto"/>
              </w:divBdr>
            </w:div>
            <w:div w:id="584874959">
              <w:marLeft w:val="0"/>
              <w:marRight w:val="0"/>
              <w:marTop w:val="0"/>
              <w:marBottom w:val="0"/>
              <w:divBdr>
                <w:top w:val="none" w:sz="0" w:space="0" w:color="auto"/>
                <w:left w:val="none" w:sz="0" w:space="0" w:color="auto"/>
                <w:bottom w:val="none" w:sz="0" w:space="0" w:color="auto"/>
                <w:right w:val="none" w:sz="0" w:space="0" w:color="auto"/>
              </w:divBdr>
            </w:div>
            <w:div w:id="1563247912">
              <w:marLeft w:val="0"/>
              <w:marRight w:val="0"/>
              <w:marTop w:val="0"/>
              <w:marBottom w:val="0"/>
              <w:divBdr>
                <w:top w:val="none" w:sz="0" w:space="0" w:color="auto"/>
                <w:left w:val="none" w:sz="0" w:space="0" w:color="auto"/>
                <w:bottom w:val="none" w:sz="0" w:space="0" w:color="auto"/>
                <w:right w:val="none" w:sz="0" w:space="0" w:color="auto"/>
              </w:divBdr>
            </w:div>
            <w:div w:id="553976697">
              <w:marLeft w:val="0"/>
              <w:marRight w:val="0"/>
              <w:marTop w:val="0"/>
              <w:marBottom w:val="0"/>
              <w:divBdr>
                <w:top w:val="none" w:sz="0" w:space="0" w:color="auto"/>
                <w:left w:val="none" w:sz="0" w:space="0" w:color="auto"/>
                <w:bottom w:val="none" w:sz="0" w:space="0" w:color="auto"/>
                <w:right w:val="none" w:sz="0" w:space="0" w:color="auto"/>
              </w:divBdr>
            </w:div>
            <w:div w:id="10957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4818">
      <w:bodyDiv w:val="1"/>
      <w:marLeft w:val="0"/>
      <w:marRight w:val="0"/>
      <w:marTop w:val="0"/>
      <w:marBottom w:val="0"/>
      <w:divBdr>
        <w:top w:val="none" w:sz="0" w:space="0" w:color="auto"/>
        <w:left w:val="none" w:sz="0" w:space="0" w:color="auto"/>
        <w:bottom w:val="none" w:sz="0" w:space="0" w:color="auto"/>
        <w:right w:val="none" w:sz="0" w:space="0" w:color="auto"/>
      </w:divBdr>
      <w:divsChild>
        <w:div w:id="1201164606">
          <w:marLeft w:val="0"/>
          <w:marRight w:val="0"/>
          <w:marTop w:val="0"/>
          <w:marBottom w:val="0"/>
          <w:divBdr>
            <w:top w:val="none" w:sz="0" w:space="0" w:color="auto"/>
            <w:left w:val="none" w:sz="0" w:space="0" w:color="auto"/>
            <w:bottom w:val="none" w:sz="0" w:space="0" w:color="auto"/>
            <w:right w:val="none" w:sz="0" w:space="0" w:color="auto"/>
          </w:divBdr>
          <w:divsChild>
            <w:div w:id="159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7884">
      <w:bodyDiv w:val="1"/>
      <w:marLeft w:val="0"/>
      <w:marRight w:val="0"/>
      <w:marTop w:val="0"/>
      <w:marBottom w:val="0"/>
      <w:divBdr>
        <w:top w:val="none" w:sz="0" w:space="0" w:color="auto"/>
        <w:left w:val="none" w:sz="0" w:space="0" w:color="auto"/>
        <w:bottom w:val="none" w:sz="0" w:space="0" w:color="auto"/>
        <w:right w:val="none" w:sz="0" w:space="0" w:color="auto"/>
      </w:divBdr>
    </w:div>
    <w:div w:id="1550024223">
      <w:bodyDiv w:val="1"/>
      <w:marLeft w:val="0"/>
      <w:marRight w:val="0"/>
      <w:marTop w:val="0"/>
      <w:marBottom w:val="0"/>
      <w:divBdr>
        <w:top w:val="none" w:sz="0" w:space="0" w:color="auto"/>
        <w:left w:val="none" w:sz="0" w:space="0" w:color="auto"/>
        <w:bottom w:val="none" w:sz="0" w:space="0" w:color="auto"/>
        <w:right w:val="none" w:sz="0" w:space="0" w:color="auto"/>
      </w:divBdr>
    </w:div>
    <w:div w:id="1669668999">
      <w:bodyDiv w:val="1"/>
      <w:marLeft w:val="0"/>
      <w:marRight w:val="0"/>
      <w:marTop w:val="0"/>
      <w:marBottom w:val="0"/>
      <w:divBdr>
        <w:top w:val="none" w:sz="0" w:space="0" w:color="auto"/>
        <w:left w:val="none" w:sz="0" w:space="0" w:color="auto"/>
        <w:bottom w:val="none" w:sz="0" w:space="0" w:color="auto"/>
        <w:right w:val="none" w:sz="0" w:space="0" w:color="auto"/>
      </w:divBdr>
    </w:div>
    <w:div w:id="1708336144">
      <w:bodyDiv w:val="1"/>
      <w:marLeft w:val="0"/>
      <w:marRight w:val="0"/>
      <w:marTop w:val="0"/>
      <w:marBottom w:val="0"/>
      <w:divBdr>
        <w:top w:val="none" w:sz="0" w:space="0" w:color="auto"/>
        <w:left w:val="none" w:sz="0" w:space="0" w:color="auto"/>
        <w:bottom w:val="none" w:sz="0" w:space="0" w:color="auto"/>
        <w:right w:val="none" w:sz="0" w:space="0" w:color="auto"/>
      </w:divBdr>
    </w:div>
    <w:div w:id="1732579328">
      <w:bodyDiv w:val="1"/>
      <w:marLeft w:val="0"/>
      <w:marRight w:val="0"/>
      <w:marTop w:val="0"/>
      <w:marBottom w:val="0"/>
      <w:divBdr>
        <w:top w:val="none" w:sz="0" w:space="0" w:color="auto"/>
        <w:left w:val="none" w:sz="0" w:space="0" w:color="auto"/>
        <w:bottom w:val="none" w:sz="0" w:space="0" w:color="auto"/>
        <w:right w:val="none" w:sz="0" w:space="0" w:color="auto"/>
      </w:divBdr>
    </w:div>
    <w:div w:id="1752702738">
      <w:bodyDiv w:val="1"/>
      <w:marLeft w:val="0"/>
      <w:marRight w:val="0"/>
      <w:marTop w:val="0"/>
      <w:marBottom w:val="0"/>
      <w:divBdr>
        <w:top w:val="none" w:sz="0" w:space="0" w:color="auto"/>
        <w:left w:val="none" w:sz="0" w:space="0" w:color="auto"/>
        <w:bottom w:val="none" w:sz="0" w:space="0" w:color="auto"/>
        <w:right w:val="none" w:sz="0" w:space="0" w:color="auto"/>
      </w:divBdr>
      <w:divsChild>
        <w:div w:id="1986814622">
          <w:marLeft w:val="0"/>
          <w:marRight w:val="0"/>
          <w:marTop w:val="0"/>
          <w:marBottom w:val="0"/>
          <w:divBdr>
            <w:top w:val="none" w:sz="0" w:space="0" w:color="auto"/>
            <w:left w:val="none" w:sz="0" w:space="0" w:color="auto"/>
            <w:bottom w:val="none" w:sz="0" w:space="0" w:color="auto"/>
            <w:right w:val="none" w:sz="0" w:space="0" w:color="auto"/>
          </w:divBdr>
          <w:divsChild>
            <w:div w:id="1895238829">
              <w:marLeft w:val="0"/>
              <w:marRight w:val="0"/>
              <w:marTop w:val="0"/>
              <w:marBottom w:val="0"/>
              <w:divBdr>
                <w:top w:val="none" w:sz="0" w:space="0" w:color="auto"/>
                <w:left w:val="none" w:sz="0" w:space="0" w:color="auto"/>
                <w:bottom w:val="none" w:sz="0" w:space="0" w:color="auto"/>
                <w:right w:val="none" w:sz="0" w:space="0" w:color="auto"/>
              </w:divBdr>
            </w:div>
            <w:div w:id="1605309031">
              <w:marLeft w:val="0"/>
              <w:marRight w:val="0"/>
              <w:marTop w:val="0"/>
              <w:marBottom w:val="0"/>
              <w:divBdr>
                <w:top w:val="none" w:sz="0" w:space="0" w:color="auto"/>
                <w:left w:val="none" w:sz="0" w:space="0" w:color="auto"/>
                <w:bottom w:val="none" w:sz="0" w:space="0" w:color="auto"/>
                <w:right w:val="none" w:sz="0" w:space="0" w:color="auto"/>
              </w:divBdr>
            </w:div>
            <w:div w:id="2051566476">
              <w:marLeft w:val="0"/>
              <w:marRight w:val="0"/>
              <w:marTop w:val="0"/>
              <w:marBottom w:val="0"/>
              <w:divBdr>
                <w:top w:val="none" w:sz="0" w:space="0" w:color="auto"/>
                <w:left w:val="none" w:sz="0" w:space="0" w:color="auto"/>
                <w:bottom w:val="none" w:sz="0" w:space="0" w:color="auto"/>
                <w:right w:val="none" w:sz="0" w:space="0" w:color="auto"/>
              </w:divBdr>
            </w:div>
            <w:div w:id="2013291141">
              <w:marLeft w:val="0"/>
              <w:marRight w:val="0"/>
              <w:marTop w:val="0"/>
              <w:marBottom w:val="0"/>
              <w:divBdr>
                <w:top w:val="none" w:sz="0" w:space="0" w:color="auto"/>
                <w:left w:val="none" w:sz="0" w:space="0" w:color="auto"/>
                <w:bottom w:val="none" w:sz="0" w:space="0" w:color="auto"/>
                <w:right w:val="none" w:sz="0" w:space="0" w:color="auto"/>
              </w:divBdr>
            </w:div>
            <w:div w:id="1053580477">
              <w:marLeft w:val="0"/>
              <w:marRight w:val="0"/>
              <w:marTop w:val="0"/>
              <w:marBottom w:val="0"/>
              <w:divBdr>
                <w:top w:val="none" w:sz="0" w:space="0" w:color="auto"/>
                <w:left w:val="none" w:sz="0" w:space="0" w:color="auto"/>
                <w:bottom w:val="none" w:sz="0" w:space="0" w:color="auto"/>
                <w:right w:val="none" w:sz="0" w:space="0" w:color="auto"/>
              </w:divBdr>
            </w:div>
            <w:div w:id="17000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3169">
      <w:bodyDiv w:val="1"/>
      <w:marLeft w:val="0"/>
      <w:marRight w:val="0"/>
      <w:marTop w:val="0"/>
      <w:marBottom w:val="0"/>
      <w:divBdr>
        <w:top w:val="none" w:sz="0" w:space="0" w:color="auto"/>
        <w:left w:val="none" w:sz="0" w:space="0" w:color="auto"/>
        <w:bottom w:val="none" w:sz="0" w:space="0" w:color="auto"/>
        <w:right w:val="none" w:sz="0" w:space="0" w:color="auto"/>
      </w:divBdr>
    </w:div>
    <w:div w:id="1789929732">
      <w:bodyDiv w:val="1"/>
      <w:marLeft w:val="0"/>
      <w:marRight w:val="0"/>
      <w:marTop w:val="0"/>
      <w:marBottom w:val="0"/>
      <w:divBdr>
        <w:top w:val="none" w:sz="0" w:space="0" w:color="auto"/>
        <w:left w:val="none" w:sz="0" w:space="0" w:color="auto"/>
        <w:bottom w:val="none" w:sz="0" w:space="0" w:color="auto"/>
        <w:right w:val="none" w:sz="0" w:space="0" w:color="auto"/>
      </w:divBdr>
      <w:divsChild>
        <w:div w:id="54818353">
          <w:marLeft w:val="0"/>
          <w:marRight w:val="0"/>
          <w:marTop w:val="0"/>
          <w:marBottom w:val="0"/>
          <w:divBdr>
            <w:top w:val="none" w:sz="0" w:space="0" w:color="auto"/>
            <w:left w:val="none" w:sz="0" w:space="0" w:color="auto"/>
            <w:bottom w:val="none" w:sz="0" w:space="0" w:color="auto"/>
            <w:right w:val="none" w:sz="0" w:space="0" w:color="auto"/>
          </w:divBdr>
          <w:divsChild>
            <w:div w:id="402063824">
              <w:marLeft w:val="0"/>
              <w:marRight w:val="0"/>
              <w:marTop w:val="0"/>
              <w:marBottom w:val="0"/>
              <w:divBdr>
                <w:top w:val="none" w:sz="0" w:space="0" w:color="auto"/>
                <w:left w:val="none" w:sz="0" w:space="0" w:color="auto"/>
                <w:bottom w:val="none" w:sz="0" w:space="0" w:color="auto"/>
                <w:right w:val="none" w:sz="0" w:space="0" w:color="auto"/>
              </w:divBdr>
            </w:div>
            <w:div w:id="270287460">
              <w:marLeft w:val="0"/>
              <w:marRight w:val="0"/>
              <w:marTop w:val="0"/>
              <w:marBottom w:val="0"/>
              <w:divBdr>
                <w:top w:val="none" w:sz="0" w:space="0" w:color="auto"/>
                <w:left w:val="none" w:sz="0" w:space="0" w:color="auto"/>
                <w:bottom w:val="none" w:sz="0" w:space="0" w:color="auto"/>
                <w:right w:val="none" w:sz="0" w:space="0" w:color="auto"/>
              </w:divBdr>
            </w:div>
            <w:div w:id="346445261">
              <w:marLeft w:val="0"/>
              <w:marRight w:val="0"/>
              <w:marTop w:val="0"/>
              <w:marBottom w:val="0"/>
              <w:divBdr>
                <w:top w:val="none" w:sz="0" w:space="0" w:color="auto"/>
                <w:left w:val="none" w:sz="0" w:space="0" w:color="auto"/>
                <w:bottom w:val="none" w:sz="0" w:space="0" w:color="auto"/>
                <w:right w:val="none" w:sz="0" w:space="0" w:color="auto"/>
              </w:divBdr>
            </w:div>
            <w:div w:id="12479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8896">
      <w:bodyDiv w:val="1"/>
      <w:marLeft w:val="0"/>
      <w:marRight w:val="0"/>
      <w:marTop w:val="0"/>
      <w:marBottom w:val="0"/>
      <w:divBdr>
        <w:top w:val="none" w:sz="0" w:space="0" w:color="auto"/>
        <w:left w:val="none" w:sz="0" w:space="0" w:color="auto"/>
        <w:bottom w:val="none" w:sz="0" w:space="0" w:color="auto"/>
        <w:right w:val="none" w:sz="0" w:space="0" w:color="auto"/>
      </w:divBdr>
      <w:divsChild>
        <w:div w:id="192153400">
          <w:marLeft w:val="0"/>
          <w:marRight w:val="0"/>
          <w:marTop w:val="0"/>
          <w:marBottom w:val="0"/>
          <w:divBdr>
            <w:top w:val="none" w:sz="0" w:space="0" w:color="auto"/>
            <w:left w:val="none" w:sz="0" w:space="0" w:color="auto"/>
            <w:bottom w:val="none" w:sz="0" w:space="0" w:color="auto"/>
            <w:right w:val="none" w:sz="0" w:space="0" w:color="auto"/>
          </w:divBdr>
          <w:divsChild>
            <w:div w:id="1501234635">
              <w:marLeft w:val="0"/>
              <w:marRight w:val="0"/>
              <w:marTop w:val="0"/>
              <w:marBottom w:val="0"/>
              <w:divBdr>
                <w:top w:val="none" w:sz="0" w:space="0" w:color="auto"/>
                <w:left w:val="none" w:sz="0" w:space="0" w:color="auto"/>
                <w:bottom w:val="none" w:sz="0" w:space="0" w:color="auto"/>
                <w:right w:val="none" w:sz="0" w:space="0" w:color="auto"/>
              </w:divBdr>
            </w:div>
            <w:div w:id="1038553462">
              <w:marLeft w:val="0"/>
              <w:marRight w:val="0"/>
              <w:marTop w:val="0"/>
              <w:marBottom w:val="0"/>
              <w:divBdr>
                <w:top w:val="none" w:sz="0" w:space="0" w:color="auto"/>
                <w:left w:val="none" w:sz="0" w:space="0" w:color="auto"/>
                <w:bottom w:val="none" w:sz="0" w:space="0" w:color="auto"/>
                <w:right w:val="none" w:sz="0" w:space="0" w:color="auto"/>
              </w:divBdr>
            </w:div>
            <w:div w:id="1495729078">
              <w:marLeft w:val="0"/>
              <w:marRight w:val="0"/>
              <w:marTop w:val="0"/>
              <w:marBottom w:val="0"/>
              <w:divBdr>
                <w:top w:val="none" w:sz="0" w:space="0" w:color="auto"/>
                <w:left w:val="none" w:sz="0" w:space="0" w:color="auto"/>
                <w:bottom w:val="none" w:sz="0" w:space="0" w:color="auto"/>
                <w:right w:val="none" w:sz="0" w:space="0" w:color="auto"/>
              </w:divBdr>
            </w:div>
            <w:div w:id="1948780000">
              <w:marLeft w:val="0"/>
              <w:marRight w:val="0"/>
              <w:marTop w:val="0"/>
              <w:marBottom w:val="0"/>
              <w:divBdr>
                <w:top w:val="none" w:sz="0" w:space="0" w:color="auto"/>
                <w:left w:val="none" w:sz="0" w:space="0" w:color="auto"/>
                <w:bottom w:val="none" w:sz="0" w:space="0" w:color="auto"/>
                <w:right w:val="none" w:sz="0" w:space="0" w:color="auto"/>
              </w:divBdr>
            </w:div>
            <w:div w:id="1835604466">
              <w:marLeft w:val="0"/>
              <w:marRight w:val="0"/>
              <w:marTop w:val="0"/>
              <w:marBottom w:val="0"/>
              <w:divBdr>
                <w:top w:val="none" w:sz="0" w:space="0" w:color="auto"/>
                <w:left w:val="none" w:sz="0" w:space="0" w:color="auto"/>
                <w:bottom w:val="none" w:sz="0" w:space="0" w:color="auto"/>
                <w:right w:val="none" w:sz="0" w:space="0" w:color="auto"/>
              </w:divBdr>
            </w:div>
            <w:div w:id="1665812384">
              <w:marLeft w:val="0"/>
              <w:marRight w:val="0"/>
              <w:marTop w:val="0"/>
              <w:marBottom w:val="0"/>
              <w:divBdr>
                <w:top w:val="none" w:sz="0" w:space="0" w:color="auto"/>
                <w:left w:val="none" w:sz="0" w:space="0" w:color="auto"/>
                <w:bottom w:val="none" w:sz="0" w:space="0" w:color="auto"/>
                <w:right w:val="none" w:sz="0" w:space="0" w:color="auto"/>
              </w:divBdr>
            </w:div>
            <w:div w:id="1939170549">
              <w:marLeft w:val="0"/>
              <w:marRight w:val="0"/>
              <w:marTop w:val="0"/>
              <w:marBottom w:val="0"/>
              <w:divBdr>
                <w:top w:val="none" w:sz="0" w:space="0" w:color="auto"/>
                <w:left w:val="none" w:sz="0" w:space="0" w:color="auto"/>
                <w:bottom w:val="none" w:sz="0" w:space="0" w:color="auto"/>
                <w:right w:val="none" w:sz="0" w:space="0" w:color="auto"/>
              </w:divBdr>
            </w:div>
            <w:div w:id="968902647">
              <w:marLeft w:val="0"/>
              <w:marRight w:val="0"/>
              <w:marTop w:val="0"/>
              <w:marBottom w:val="0"/>
              <w:divBdr>
                <w:top w:val="none" w:sz="0" w:space="0" w:color="auto"/>
                <w:left w:val="none" w:sz="0" w:space="0" w:color="auto"/>
                <w:bottom w:val="none" w:sz="0" w:space="0" w:color="auto"/>
                <w:right w:val="none" w:sz="0" w:space="0" w:color="auto"/>
              </w:divBdr>
            </w:div>
            <w:div w:id="2024017180">
              <w:marLeft w:val="0"/>
              <w:marRight w:val="0"/>
              <w:marTop w:val="0"/>
              <w:marBottom w:val="0"/>
              <w:divBdr>
                <w:top w:val="none" w:sz="0" w:space="0" w:color="auto"/>
                <w:left w:val="none" w:sz="0" w:space="0" w:color="auto"/>
                <w:bottom w:val="none" w:sz="0" w:space="0" w:color="auto"/>
                <w:right w:val="none" w:sz="0" w:space="0" w:color="auto"/>
              </w:divBdr>
            </w:div>
            <w:div w:id="108086609">
              <w:marLeft w:val="0"/>
              <w:marRight w:val="0"/>
              <w:marTop w:val="0"/>
              <w:marBottom w:val="0"/>
              <w:divBdr>
                <w:top w:val="none" w:sz="0" w:space="0" w:color="auto"/>
                <w:left w:val="none" w:sz="0" w:space="0" w:color="auto"/>
                <w:bottom w:val="none" w:sz="0" w:space="0" w:color="auto"/>
                <w:right w:val="none" w:sz="0" w:space="0" w:color="auto"/>
              </w:divBdr>
            </w:div>
            <w:div w:id="1566648709">
              <w:marLeft w:val="0"/>
              <w:marRight w:val="0"/>
              <w:marTop w:val="0"/>
              <w:marBottom w:val="0"/>
              <w:divBdr>
                <w:top w:val="none" w:sz="0" w:space="0" w:color="auto"/>
                <w:left w:val="none" w:sz="0" w:space="0" w:color="auto"/>
                <w:bottom w:val="none" w:sz="0" w:space="0" w:color="auto"/>
                <w:right w:val="none" w:sz="0" w:space="0" w:color="auto"/>
              </w:divBdr>
            </w:div>
            <w:div w:id="1745908982">
              <w:marLeft w:val="0"/>
              <w:marRight w:val="0"/>
              <w:marTop w:val="0"/>
              <w:marBottom w:val="0"/>
              <w:divBdr>
                <w:top w:val="none" w:sz="0" w:space="0" w:color="auto"/>
                <w:left w:val="none" w:sz="0" w:space="0" w:color="auto"/>
                <w:bottom w:val="none" w:sz="0" w:space="0" w:color="auto"/>
                <w:right w:val="none" w:sz="0" w:space="0" w:color="auto"/>
              </w:divBdr>
            </w:div>
            <w:div w:id="1046418726">
              <w:marLeft w:val="0"/>
              <w:marRight w:val="0"/>
              <w:marTop w:val="0"/>
              <w:marBottom w:val="0"/>
              <w:divBdr>
                <w:top w:val="none" w:sz="0" w:space="0" w:color="auto"/>
                <w:left w:val="none" w:sz="0" w:space="0" w:color="auto"/>
                <w:bottom w:val="none" w:sz="0" w:space="0" w:color="auto"/>
                <w:right w:val="none" w:sz="0" w:space="0" w:color="auto"/>
              </w:divBdr>
            </w:div>
            <w:div w:id="1850099036">
              <w:marLeft w:val="0"/>
              <w:marRight w:val="0"/>
              <w:marTop w:val="0"/>
              <w:marBottom w:val="0"/>
              <w:divBdr>
                <w:top w:val="none" w:sz="0" w:space="0" w:color="auto"/>
                <w:left w:val="none" w:sz="0" w:space="0" w:color="auto"/>
                <w:bottom w:val="none" w:sz="0" w:space="0" w:color="auto"/>
                <w:right w:val="none" w:sz="0" w:space="0" w:color="auto"/>
              </w:divBdr>
            </w:div>
            <w:div w:id="1866164086">
              <w:marLeft w:val="0"/>
              <w:marRight w:val="0"/>
              <w:marTop w:val="0"/>
              <w:marBottom w:val="0"/>
              <w:divBdr>
                <w:top w:val="none" w:sz="0" w:space="0" w:color="auto"/>
                <w:left w:val="none" w:sz="0" w:space="0" w:color="auto"/>
                <w:bottom w:val="none" w:sz="0" w:space="0" w:color="auto"/>
                <w:right w:val="none" w:sz="0" w:space="0" w:color="auto"/>
              </w:divBdr>
            </w:div>
            <w:div w:id="1032419246">
              <w:marLeft w:val="0"/>
              <w:marRight w:val="0"/>
              <w:marTop w:val="0"/>
              <w:marBottom w:val="0"/>
              <w:divBdr>
                <w:top w:val="none" w:sz="0" w:space="0" w:color="auto"/>
                <w:left w:val="none" w:sz="0" w:space="0" w:color="auto"/>
                <w:bottom w:val="none" w:sz="0" w:space="0" w:color="auto"/>
                <w:right w:val="none" w:sz="0" w:space="0" w:color="auto"/>
              </w:divBdr>
            </w:div>
            <w:div w:id="739880">
              <w:marLeft w:val="0"/>
              <w:marRight w:val="0"/>
              <w:marTop w:val="0"/>
              <w:marBottom w:val="0"/>
              <w:divBdr>
                <w:top w:val="none" w:sz="0" w:space="0" w:color="auto"/>
                <w:left w:val="none" w:sz="0" w:space="0" w:color="auto"/>
                <w:bottom w:val="none" w:sz="0" w:space="0" w:color="auto"/>
                <w:right w:val="none" w:sz="0" w:space="0" w:color="auto"/>
              </w:divBdr>
            </w:div>
            <w:div w:id="214585909">
              <w:marLeft w:val="0"/>
              <w:marRight w:val="0"/>
              <w:marTop w:val="0"/>
              <w:marBottom w:val="0"/>
              <w:divBdr>
                <w:top w:val="none" w:sz="0" w:space="0" w:color="auto"/>
                <w:left w:val="none" w:sz="0" w:space="0" w:color="auto"/>
                <w:bottom w:val="none" w:sz="0" w:space="0" w:color="auto"/>
                <w:right w:val="none" w:sz="0" w:space="0" w:color="auto"/>
              </w:divBdr>
            </w:div>
            <w:div w:id="1481464177">
              <w:marLeft w:val="0"/>
              <w:marRight w:val="0"/>
              <w:marTop w:val="0"/>
              <w:marBottom w:val="0"/>
              <w:divBdr>
                <w:top w:val="none" w:sz="0" w:space="0" w:color="auto"/>
                <w:left w:val="none" w:sz="0" w:space="0" w:color="auto"/>
                <w:bottom w:val="none" w:sz="0" w:space="0" w:color="auto"/>
                <w:right w:val="none" w:sz="0" w:space="0" w:color="auto"/>
              </w:divBdr>
            </w:div>
            <w:div w:id="1779525764">
              <w:marLeft w:val="0"/>
              <w:marRight w:val="0"/>
              <w:marTop w:val="0"/>
              <w:marBottom w:val="0"/>
              <w:divBdr>
                <w:top w:val="none" w:sz="0" w:space="0" w:color="auto"/>
                <w:left w:val="none" w:sz="0" w:space="0" w:color="auto"/>
                <w:bottom w:val="none" w:sz="0" w:space="0" w:color="auto"/>
                <w:right w:val="none" w:sz="0" w:space="0" w:color="auto"/>
              </w:divBdr>
            </w:div>
            <w:div w:id="735325952">
              <w:marLeft w:val="0"/>
              <w:marRight w:val="0"/>
              <w:marTop w:val="0"/>
              <w:marBottom w:val="0"/>
              <w:divBdr>
                <w:top w:val="none" w:sz="0" w:space="0" w:color="auto"/>
                <w:left w:val="none" w:sz="0" w:space="0" w:color="auto"/>
                <w:bottom w:val="none" w:sz="0" w:space="0" w:color="auto"/>
                <w:right w:val="none" w:sz="0" w:space="0" w:color="auto"/>
              </w:divBdr>
            </w:div>
            <w:div w:id="866717497">
              <w:marLeft w:val="0"/>
              <w:marRight w:val="0"/>
              <w:marTop w:val="0"/>
              <w:marBottom w:val="0"/>
              <w:divBdr>
                <w:top w:val="none" w:sz="0" w:space="0" w:color="auto"/>
                <w:left w:val="none" w:sz="0" w:space="0" w:color="auto"/>
                <w:bottom w:val="none" w:sz="0" w:space="0" w:color="auto"/>
                <w:right w:val="none" w:sz="0" w:space="0" w:color="auto"/>
              </w:divBdr>
            </w:div>
            <w:div w:id="125047715">
              <w:marLeft w:val="0"/>
              <w:marRight w:val="0"/>
              <w:marTop w:val="0"/>
              <w:marBottom w:val="0"/>
              <w:divBdr>
                <w:top w:val="none" w:sz="0" w:space="0" w:color="auto"/>
                <w:left w:val="none" w:sz="0" w:space="0" w:color="auto"/>
                <w:bottom w:val="none" w:sz="0" w:space="0" w:color="auto"/>
                <w:right w:val="none" w:sz="0" w:space="0" w:color="auto"/>
              </w:divBdr>
            </w:div>
            <w:div w:id="1629973730">
              <w:marLeft w:val="0"/>
              <w:marRight w:val="0"/>
              <w:marTop w:val="0"/>
              <w:marBottom w:val="0"/>
              <w:divBdr>
                <w:top w:val="none" w:sz="0" w:space="0" w:color="auto"/>
                <w:left w:val="none" w:sz="0" w:space="0" w:color="auto"/>
                <w:bottom w:val="none" w:sz="0" w:space="0" w:color="auto"/>
                <w:right w:val="none" w:sz="0" w:space="0" w:color="auto"/>
              </w:divBdr>
            </w:div>
            <w:div w:id="910775281">
              <w:marLeft w:val="0"/>
              <w:marRight w:val="0"/>
              <w:marTop w:val="0"/>
              <w:marBottom w:val="0"/>
              <w:divBdr>
                <w:top w:val="none" w:sz="0" w:space="0" w:color="auto"/>
                <w:left w:val="none" w:sz="0" w:space="0" w:color="auto"/>
                <w:bottom w:val="none" w:sz="0" w:space="0" w:color="auto"/>
                <w:right w:val="none" w:sz="0" w:space="0" w:color="auto"/>
              </w:divBdr>
            </w:div>
            <w:div w:id="1631478412">
              <w:marLeft w:val="0"/>
              <w:marRight w:val="0"/>
              <w:marTop w:val="0"/>
              <w:marBottom w:val="0"/>
              <w:divBdr>
                <w:top w:val="none" w:sz="0" w:space="0" w:color="auto"/>
                <w:left w:val="none" w:sz="0" w:space="0" w:color="auto"/>
                <w:bottom w:val="none" w:sz="0" w:space="0" w:color="auto"/>
                <w:right w:val="none" w:sz="0" w:space="0" w:color="auto"/>
              </w:divBdr>
            </w:div>
            <w:div w:id="1087964494">
              <w:marLeft w:val="0"/>
              <w:marRight w:val="0"/>
              <w:marTop w:val="0"/>
              <w:marBottom w:val="0"/>
              <w:divBdr>
                <w:top w:val="none" w:sz="0" w:space="0" w:color="auto"/>
                <w:left w:val="none" w:sz="0" w:space="0" w:color="auto"/>
                <w:bottom w:val="none" w:sz="0" w:space="0" w:color="auto"/>
                <w:right w:val="none" w:sz="0" w:space="0" w:color="auto"/>
              </w:divBdr>
            </w:div>
            <w:div w:id="82797817">
              <w:marLeft w:val="0"/>
              <w:marRight w:val="0"/>
              <w:marTop w:val="0"/>
              <w:marBottom w:val="0"/>
              <w:divBdr>
                <w:top w:val="none" w:sz="0" w:space="0" w:color="auto"/>
                <w:left w:val="none" w:sz="0" w:space="0" w:color="auto"/>
                <w:bottom w:val="none" w:sz="0" w:space="0" w:color="auto"/>
                <w:right w:val="none" w:sz="0" w:space="0" w:color="auto"/>
              </w:divBdr>
            </w:div>
            <w:div w:id="13128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1098">
      <w:bodyDiv w:val="1"/>
      <w:marLeft w:val="0"/>
      <w:marRight w:val="0"/>
      <w:marTop w:val="0"/>
      <w:marBottom w:val="0"/>
      <w:divBdr>
        <w:top w:val="none" w:sz="0" w:space="0" w:color="auto"/>
        <w:left w:val="none" w:sz="0" w:space="0" w:color="auto"/>
        <w:bottom w:val="none" w:sz="0" w:space="0" w:color="auto"/>
        <w:right w:val="none" w:sz="0" w:space="0" w:color="auto"/>
      </w:divBdr>
    </w:div>
    <w:div w:id="1852376514">
      <w:bodyDiv w:val="1"/>
      <w:marLeft w:val="0"/>
      <w:marRight w:val="0"/>
      <w:marTop w:val="0"/>
      <w:marBottom w:val="0"/>
      <w:divBdr>
        <w:top w:val="none" w:sz="0" w:space="0" w:color="auto"/>
        <w:left w:val="none" w:sz="0" w:space="0" w:color="auto"/>
        <w:bottom w:val="none" w:sz="0" w:space="0" w:color="auto"/>
        <w:right w:val="none" w:sz="0" w:space="0" w:color="auto"/>
      </w:divBdr>
      <w:divsChild>
        <w:div w:id="1070157525">
          <w:marLeft w:val="0"/>
          <w:marRight w:val="0"/>
          <w:marTop w:val="0"/>
          <w:marBottom w:val="0"/>
          <w:divBdr>
            <w:top w:val="none" w:sz="0" w:space="0" w:color="auto"/>
            <w:left w:val="none" w:sz="0" w:space="0" w:color="auto"/>
            <w:bottom w:val="none" w:sz="0" w:space="0" w:color="auto"/>
            <w:right w:val="none" w:sz="0" w:space="0" w:color="auto"/>
          </w:divBdr>
          <w:divsChild>
            <w:div w:id="973482672">
              <w:marLeft w:val="0"/>
              <w:marRight w:val="0"/>
              <w:marTop w:val="0"/>
              <w:marBottom w:val="0"/>
              <w:divBdr>
                <w:top w:val="none" w:sz="0" w:space="0" w:color="auto"/>
                <w:left w:val="none" w:sz="0" w:space="0" w:color="auto"/>
                <w:bottom w:val="none" w:sz="0" w:space="0" w:color="auto"/>
                <w:right w:val="none" w:sz="0" w:space="0" w:color="auto"/>
              </w:divBdr>
            </w:div>
            <w:div w:id="719596628">
              <w:marLeft w:val="0"/>
              <w:marRight w:val="0"/>
              <w:marTop w:val="0"/>
              <w:marBottom w:val="0"/>
              <w:divBdr>
                <w:top w:val="none" w:sz="0" w:space="0" w:color="auto"/>
                <w:left w:val="none" w:sz="0" w:space="0" w:color="auto"/>
                <w:bottom w:val="none" w:sz="0" w:space="0" w:color="auto"/>
                <w:right w:val="none" w:sz="0" w:space="0" w:color="auto"/>
              </w:divBdr>
            </w:div>
            <w:div w:id="609551493">
              <w:marLeft w:val="0"/>
              <w:marRight w:val="0"/>
              <w:marTop w:val="0"/>
              <w:marBottom w:val="0"/>
              <w:divBdr>
                <w:top w:val="none" w:sz="0" w:space="0" w:color="auto"/>
                <w:left w:val="none" w:sz="0" w:space="0" w:color="auto"/>
                <w:bottom w:val="none" w:sz="0" w:space="0" w:color="auto"/>
                <w:right w:val="none" w:sz="0" w:space="0" w:color="auto"/>
              </w:divBdr>
            </w:div>
            <w:div w:id="19484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903">
      <w:bodyDiv w:val="1"/>
      <w:marLeft w:val="0"/>
      <w:marRight w:val="0"/>
      <w:marTop w:val="0"/>
      <w:marBottom w:val="0"/>
      <w:divBdr>
        <w:top w:val="none" w:sz="0" w:space="0" w:color="auto"/>
        <w:left w:val="none" w:sz="0" w:space="0" w:color="auto"/>
        <w:bottom w:val="none" w:sz="0" w:space="0" w:color="auto"/>
        <w:right w:val="none" w:sz="0" w:space="0" w:color="auto"/>
      </w:divBdr>
      <w:divsChild>
        <w:div w:id="1445802431">
          <w:marLeft w:val="0"/>
          <w:marRight w:val="0"/>
          <w:marTop w:val="0"/>
          <w:marBottom w:val="0"/>
          <w:divBdr>
            <w:top w:val="none" w:sz="0" w:space="0" w:color="auto"/>
            <w:left w:val="none" w:sz="0" w:space="0" w:color="auto"/>
            <w:bottom w:val="none" w:sz="0" w:space="0" w:color="auto"/>
            <w:right w:val="none" w:sz="0" w:space="0" w:color="auto"/>
          </w:divBdr>
          <w:divsChild>
            <w:div w:id="893659313">
              <w:marLeft w:val="0"/>
              <w:marRight w:val="0"/>
              <w:marTop w:val="0"/>
              <w:marBottom w:val="0"/>
              <w:divBdr>
                <w:top w:val="none" w:sz="0" w:space="0" w:color="auto"/>
                <w:left w:val="none" w:sz="0" w:space="0" w:color="auto"/>
                <w:bottom w:val="none" w:sz="0" w:space="0" w:color="auto"/>
                <w:right w:val="none" w:sz="0" w:space="0" w:color="auto"/>
              </w:divBdr>
            </w:div>
            <w:div w:id="497426189">
              <w:marLeft w:val="0"/>
              <w:marRight w:val="0"/>
              <w:marTop w:val="0"/>
              <w:marBottom w:val="0"/>
              <w:divBdr>
                <w:top w:val="none" w:sz="0" w:space="0" w:color="auto"/>
                <w:left w:val="none" w:sz="0" w:space="0" w:color="auto"/>
                <w:bottom w:val="none" w:sz="0" w:space="0" w:color="auto"/>
                <w:right w:val="none" w:sz="0" w:space="0" w:color="auto"/>
              </w:divBdr>
            </w:div>
            <w:div w:id="1029374057">
              <w:marLeft w:val="0"/>
              <w:marRight w:val="0"/>
              <w:marTop w:val="0"/>
              <w:marBottom w:val="0"/>
              <w:divBdr>
                <w:top w:val="none" w:sz="0" w:space="0" w:color="auto"/>
                <w:left w:val="none" w:sz="0" w:space="0" w:color="auto"/>
                <w:bottom w:val="none" w:sz="0" w:space="0" w:color="auto"/>
                <w:right w:val="none" w:sz="0" w:space="0" w:color="auto"/>
              </w:divBdr>
            </w:div>
            <w:div w:id="914127785">
              <w:marLeft w:val="0"/>
              <w:marRight w:val="0"/>
              <w:marTop w:val="0"/>
              <w:marBottom w:val="0"/>
              <w:divBdr>
                <w:top w:val="none" w:sz="0" w:space="0" w:color="auto"/>
                <w:left w:val="none" w:sz="0" w:space="0" w:color="auto"/>
                <w:bottom w:val="none" w:sz="0" w:space="0" w:color="auto"/>
                <w:right w:val="none" w:sz="0" w:space="0" w:color="auto"/>
              </w:divBdr>
            </w:div>
            <w:div w:id="846481253">
              <w:marLeft w:val="0"/>
              <w:marRight w:val="0"/>
              <w:marTop w:val="0"/>
              <w:marBottom w:val="0"/>
              <w:divBdr>
                <w:top w:val="none" w:sz="0" w:space="0" w:color="auto"/>
                <w:left w:val="none" w:sz="0" w:space="0" w:color="auto"/>
                <w:bottom w:val="none" w:sz="0" w:space="0" w:color="auto"/>
                <w:right w:val="none" w:sz="0" w:space="0" w:color="auto"/>
              </w:divBdr>
            </w:div>
            <w:div w:id="154104893">
              <w:marLeft w:val="0"/>
              <w:marRight w:val="0"/>
              <w:marTop w:val="0"/>
              <w:marBottom w:val="0"/>
              <w:divBdr>
                <w:top w:val="none" w:sz="0" w:space="0" w:color="auto"/>
                <w:left w:val="none" w:sz="0" w:space="0" w:color="auto"/>
                <w:bottom w:val="none" w:sz="0" w:space="0" w:color="auto"/>
                <w:right w:val="none" w:sz="0" w:space="0" w:color="auto"/>
              </w:divBdr>
            </w:div>
            <w:div w:id="2012175836">
              <w:marLeft w:val="0"/>
              <w:marRight w:val="0"/>
              <w:marTop w:val="0"/>
              <w:marBottom w:val="0"/>
              <w:divBdr>
                <w:top w:val="none" w:sz="0" w:space="0" w:color="auto"/>
                <w:left w:val="none" w:sz="0" w:space="0" w:color="auto"/>
                <w:bottom w:val="none" w:sz="0" w:space="0" w:color="auto"/>
                <w:right w:val="none" w:sz="0" w:space="0" w:color="auto"/>
              </w:divBdr>
            </w:div>
            <w:div w:id="1452624328">
              <w:marLeft w:val="0"/>
              <w:marRight w:val="0"/>
              <w:marTop w:val="0"/>
              <w:marBottom w:val="0"/>
              <w:divBdr>
                <w:top w:val="none" w:sz="0" w:space="0" w:color="auto"/>
                <w:left w:val="none" w:sz="0" w:space="0" w:color="auto"/>
                <w:bottom w:val="none" w:sz="0" w:space="0" w:color="auto"/>
                <w:right w:val="none" w:sz="0" w:space="0" w:color="auto"/>
              </w:divBdr>
            </w:div>
            <w:div w:id="221213444">
              <w:marLeft w:val="0"/>
              <w:marRight w:val="0"/>
              <w:marTop w:val="0"/>
              <w:marBottom w:val="0"/>
              <w:divBdr>
                <w:top w:val="none" w:sz="0" w:space="0" w:color="auto"/>
                <w:left w:val="none" w:sz="0" w:space="0" w:color="auto"/>
                <w:bottom w:val="none" w:sz="0" w:space="0" w:color="auto"/>
                <w:right w:val="none" w:sz="0" w:space="0" w:color="auto"/>
              </w:divBdr>
            </w:div>
            <w:div w:id="345521392">
              <w:marLeft w:val="0"/>
              <w:marRight w:val="0"/>
              <w:marTop w:val="0"/>
              <w:marBottom w:val="0"/>
              <w:divBdr>
                <w:top w:val="none" w:sz="0" w:space="0" w:color="auto"/>
                <w:left w:val="none" w:sz="0" w:space="0" w:color="auto"/>
                <w:bottom w:val="none" w:sz="0" w:space="0" w:color="auto"/>
                <w:right w:val="none" w:sz="0" w:space="0" w:color="auto"/>
              </w:divBdr>
            </w:div>
            <w:div w:id="1275596696">
              <w:marLeft w:val="0"/>
              <w:marRight w:val="0"/>
              <w:marTop w:val="0"/>
              <w:marBottom w:val="0"/>
              <w:divBdr>
                <w:top w:val="none" w:sz="0" w:space="0" w:color="auto"/>
                <w:left w:val="none" w:sz="0" w:space="0" w:color="auto"/>
                <w:bottom w:val="none" w:sz="0" w:space="0" w:color="auto"/>
                <w:right w:val="none" w:sz="0" w:space="0" w:color="auto"/>
              </w:divBdr>
            </w:div>
            <w:div w:id="1371803583">
              <w:marLeft w:val="0"/>
              <w:marRight w:val="0"/>
              <w:marTop w:val="0"/>
              <w:marBottom w:val="0"/>
              <w:divBdr>
                <w:top w:val="none" w:sz="0" w:space="0" w:color="auto"/>
                <w:left w:val="none" w:sz="0" w:space="0" w:color="auto"/>
                <w:bottom w:val="none" w:sz="0" w:space="0" w:color="auto"/>
                <w:right w:val="none" w:sz="0" w:space="0" w:color="auto"/>
              </w:divBdr>
            </w:div>
            <w:div w:id="687565872">
              <w:marLeft w:val="0"/>
              <w:marRight w:val="0"/>
              <w:marTop w:val="0"/>
              <w:marBottom w:val="0"/>
              <w:divBdr>
                <w:top w:val="none" w:sz="0" w:space="0" w:color="auto"/>
                <w:left w:val="none" w:sz="0" w:space="0" w:color="auto"/>
                <w:bottom w:val="none" w:sz="0" w:space="0" w:color="auto"/>
                <w:right w:val="none" w:sz="0" w:space="0" w:color="auto"/>
              </w:divBdr>
            </w:div>
            <w:div w:id="542056648">
              <w:marLeft w:val="0"/>
              <w:marRight w:val="0"/>
              <w:marTop w:val="0"/>
              <w:marBottom w:val="0"/>
              <w:divBdr>
                <w:top w:val="none" w:sz="0" w:space="0" w:color="auto"/>
                <w:left w:val="none" w:sz="0" w:space="0" w:color="auto"/>
                <w:bottom w:val="none" w:sz="0" w:space="0" w:color="auto"/>
                <w:right w:val="none" w:sz="0" w:space="0" w:color="auto"/>
              </w:divBdr>
            </w:div>
            <w:div w:id="991104799">
              <w:marLeft w:val="0"/>
              <w:marRight w:val="0"/>
              <w:marTop w:val="0"/>
              <w:marBottom w:val="0"/>
              <w:divBdr>
                <w:top w:val="none" w:sz="0" w:space="0" w:color="auto"/>
                <w:left w:val="none" w:sz="0" w:space="0" w:color="auto"/>
                <w:bottom w:val="none" w:sz="0" w:space="0" w:color="auto"/>
                <w:right w:val="none" w:sz="0" w:space="0" w:color="auto"/>
              </w:divBdr>
            </w:div>
            <w:div w:id="554242601">
              <w:marLeft w:val="0"/>
              <w:marRight w:val="0"/>
              <w:marTop w:val="0"/>
              <w:marBottom w:val="0"/>
              <w:divBdr>
                <w:top w:val="none" w:sz="0" w:space="0" w:color="auto"/>
                <w:left w:val="none" w:sz="0" w:space="0" w:color="auto"/>
                <w:bottom w:val="none" w:sz="0" w:space="0" w:color="auto"/>
                <w:right w:val="none" w:sz="0" w:space="0" w:color="auto"/>
              </w:divBdr>
            </w:div>
            <w:div w:id="1203520269">
              <w:marLeft w:val="0"/>
              <w:marRight w:val="0"/>
              <w:marTop w:val="0"/>
              <w:marBottom w:val="0"/>
              <w:divBdr>
                <w:top w:val="none" w:sz="0" w:space="0" w:color="auto"/>
                <w:left w:val="none" w:sz="0" w:space="0" w:color="auto"/>
                <w:bottom w:val="none" w:sz="0" w:space="0" w:color="auto"/>
                <w:right w:val="none" w:sz="0" w:space="0" w:color="auto"/>
              </w:divBdr>
            </w:div>
            <w:div w:id="1664897515">
              <w:marLeft w:val="0"/>
              <w:marRight w:val="0"/>
              <w:marTop w:val="0"/>
              <w:marBottom w:val="0"/>
              <w:divBdr>
                <w:top w:val="none" w:sz="0" w:space="0" w:color="auto"/>
                <w:left w:val="none" w:sz="0" w:space="0" w:color="auto"/>
                <w:bottom w:val="none" w:sz="0" w:space="0" w:color="auto"/>
                <w:right w:val="none" w:sz="0" w:space="0" w:color="auto"/>
              </w:divBdr>
            </w:div>
            <w:div w:id="1101022839">
              <w:marLeft w:val="0"/>
              <w:marRight w:val="0"/>
              <w:marTop w:val="0"/>
              <w:marBottom w:val="0"/>
              <w:divBdr>
                <w:top w:val="none" w:sz="0" w:space="0" w:color="auto"/>
                <w:left w:val="none" w:sz="0" w:space="0" w:color="auto"/>
                <w:bottom w:val="none" w:sz="0" w:space="0" w:color="auto"/>
                <w:right w:val="none" w:sz="0" w:space="0" w:color="auto"/>
              </w:divBdr>
            </w:div>
            <w:div w:id="1815756397">
              <w:marLeft w:val="0"/>
              <w:marRight w:val="0"/>
              <w:marTop w:val="0"/>
              <w:marBottom w:val="0"/>
              <w:divBdr>
                <w:top w:val="none" w:sz="0" w:space="0" w:color="auto"/>
                <w:left w:val="none" w:sz="0" w:space="0" w:color="auto"/>
                <w:bottom w:val="none" w:sz="0" w:space="0" w:color="auto"/>
                <w:right w:val="none" w:sz="0" w:space="0" w:color="auto"/>
              </w:divBdr>
            </w:div>
            <w:div w:id="2145849869">
              <w:marLeft w:val="0"/>
              <w:marRight w:val="0"/>
              <w:marTop w:val="0"/>
              <w:marBottom w:val="0"/>
              <w:divBdr>
                <w:top w:val="none" w:sz="0" w:space="0" w:color="auto"/>
                <w:left w:val="none" w:sz="0" w:space="0" w:color="auto"/>
                <w:bottom w:val="none" w:sz="0" w:space="0" w:color="auto"/>
                <w:right w:val="none" w:sz="0" w:space="0" w:color="auto"/>
              </w:divBdr>
            </w:div>
            <w:div w:id="268050205">
              <w:marLeft w:val="0"/>
              <w:marRight w:val="0"/>
              <w:marTop w:val="0"/>
              <w:marBottom w:val="0"/>
              <w:divBdr>
                <w:top w:val="none" w:sz="0" w:space="0" w:color="auto"/>
                <w:left w:val="none" w:sz="0" w:space="0" w:color="auto"/>
                <w:bottom w:val="none" w:sz="0" w:space="0" w:color="auto"/>
                <w:right w:val="none" w:sz="0" w:space="0" w:color="auto"/>
              </w:divBdr>
            </w:div>
            <w:div w:id="606159089">
              <w:marLeft w:val="0"/>
              <w:marRight w:val="0"/>
              <w:marTop w:val="0"/>
              <w:marBottom w:val="0"/>
              <w:divBdr>
                <w:top w:val="none" w:sz="0" w:space="0" w:color="auto"/>
                <w:left w:val="none" w:sz="0" w:space="0" w:color="auto"/>
                <w:bottom w:val="none" w:sz="0" w:space="0" w:color="auto"/>
                <w:right w:val="none" w:sz="0" w:space="0" w:color="auto"/>
              </w:divBdr>
            </w:div>
            <w:div w:id="40250183">
              <w:marLeft w:val="0"/>
              <w:marRight w:val="0"/>
              <w:marTop w:val="0"/>
              <w:marBottom w:val="0"/>
              <w:divBdr>
                <w:top w:val="none" w:sz="0" w:space="0" w:color="auto"/>
                <w:left w:val="none" w:sz="0" w:space="0" w:color="auto"/>
                <w:bottom w:val="none" w:sz="0" w:space="0" w:color="auto"/>
                <w:right w:val="none" w:sz="0" w:space="0" w:color="auto"/>
              </w:divBdr>
            </w:div>
            <w:div w:id="1396780054">
              <w:marLeft w:val="0"/>
              <w:marRight w:val="0"/>
              <w:marTop w:val="0"/>
              <w:marBottom w:val="0"/>
              <w:divBdr>
                <w:top w:val="none" w:sz="0" w:space="0" w:color="auto"/>
                <w:left w:val="none" w:sz="0" w:space="0" w:color="auto"/>
                <w:bottom w:val="none" w:sz="0" w:space="0" w:color="auto"/>
                <w:right w:val="none" w:sz="0" w:space="0" w:color="auto"/>
              </w:divBdr>
            </w:div>
            <w:div w:id="1743671820">
              <w:marLeft w:val="0"/>
              <w:marRight w:val="0"/>
              <w:marTop w:val="0"/>
              <w:marBottom w:val="0"/>
              <w:divBdr>
                <w:top w:val="none" w:sz="0" w:space="0" w:color="auto"/>
                <w:left w:val="none" w:sz="0" w:space="0" w:color="auto"/>
                <w:bottom w:val="none" w:sz="0" w:space="0" w:color="auto"/>
                <w:right w:val="none" w:sz="0" w:space="0" w:color="auto"/>
              </w:divBdr>
            </w:div>
            <w:div w:id="834689786">
              <w:marLeft w:val="0"/>
              <w:marRight w:val="0"/>
              <w:marTop w:val="0"/>
              <w:marBottom w:val="0"/>
              <w:divBdr>
                <w:top w:val="none" w:sz="0" w:space="0" w:color="auto"/>
                <w:left w:val="none" w:sz="0" w:space="0" w:color="auto"/>
                <w:bottom w:val="none" w:sz="0" w:space="0" w:color="auto"/>
                <w:right w:val="none" w:sz="0" w:space="0" w:color="auto"/>
              </w:divBdr>
            </w:div>
            <w:div w:id="1327706619">
              <w:marLeft w:val="0"/>
              <w:marRight w:val="0"/>
              <w:marTop w:val="0"/>
              <w:marBottom w:val="0"/>
              <w:divBdr>
                <w:top w:val="none" w:sz="0" w:space="0" w:color="auto"/>
                <w:left w:val="none" w:sz="0" w:space="0" w:color="auto"/>
                <w:bottom w:val="none" w:sz="0" w:space="0" w:color="auto"/>
                <w:right w:val="none" w:sz="0" w:space="0" w:color="auto"/>
              </w:divBdr>
            </w:div>
            <w:div w:id="2102095334">
              <w:marLeft w:val="0"/>
              <w:marRight w:val="0"/>
              <w:marTop w:val="0"/>
              <w:marBottom w:val="0"/>
              <w:divBdr>
                <w:top w:val="none" w:sz="0" w:space="0" w:color="auto"/>
                <w:left w:val="none" w:sz="0" w:space="0" w:color="auto"/>
                <w:bottom w:val="none" w:sz="0" w:space="0" w:color="auto"/>
                <w:right w:val="none" w:sz="0" w:space="0" w:color="auto"/>
              </w:divBdr>
            </w:div>
            <w:div w:id="686294730">
              <w:marLeft w:val="0"/>
              <w:marRight w:val="0"/>
              <w:marTop w:val="0"/>
              <w:marBottom w:val="0"/>
              <w:divBdr>
                <w:top w:val="none" w:sz="0" w:space="0" w:color="auto"/>
                <w:left w:val="none" w:sz="0" w:space="0" w:color="auto"/>
                <w:bottom w:val="none" w:sz="0" w:space="0" w:color="auto"/>
                <w:right w:val="none" w:sz="0" w:space="0" w:color="auto"/>
              </w:divBdr>
            </w:div>
            <w:div w:id="152456978">
              <w:marLeft w:val="0"/>
              <w:marRight w:val="0"/>
              <w:marTop w:val="0"/>
              <w:marBottom w:val="0"/>
              <w:divBdr>
                <w:top w:val="none" w:sz="0" w:space="0" w:color="auto"/>
                <w:left w:val="none" w:sz="0" w:space="0" w:color="auto"/>
                <w:bottom w:val="none" w:sz="0" w:space="0" w:color="auto"/>
                <w:right w:val="none" w:sz="0" w:space="0" w:color="auto"/>
              </w:divBdr>
            </w:div>
            <w:div w:id="41758280">
              <w:marLeft w:val="0"/>
              <w:marRight w:val="0"/>
              <w:marTop w:val="0"/>
              <w:marBottom w:val="0"/>
              <w:divBdr>
                <w:top w:val="none" w:sz="0" w:space="0" w:color="auto"/>
                <w:left w:val="none" w:sz="0" w:space="0" w:color="auto"/>
                <w:bottom w:val="none" w:sz="0" w:space="0" w:color="auto"/>
                <w:right w:val="none" w:sz="0" w:space="0" w:color="auto"/>
              </w:divBdr>
            </w:div>
            <w:div w:id="657538436">
              <w:marLeft w:val="0"/>
              <w:marRight w:val="0"/>
              <w:marTop w:val="0"/>
              <w:marBottom w:val="0"/>
              <w:divBdr>
                <w:top w:val="none" w:sz="0" w:space="0" w:color="auto"/>
                <w:left w:val="none" w:sz="0" w:space="0" w:color="auto"/>
                <w:bottom w:val="none" w:sz="0" w:space="0" w:color="auto"/>
                <w:right w:val="none" w:sz="0" w:space="0" w:color="auto"/>
              </w:divBdr>
            </w:div>
            <w:div w:id="2058897090">
              <w:marLeft w:val="0"/>
              <w:marRight w:val="0"/>
              <w:marTop w:val="0"/>
              <w:marBottom w:val="0"/>
              <w:divBdr>
                <w:top w:val="none" w:sz="0" w:space="0" w:color="auto"/>
                <w:left w:val="none" w:sz="0" w:space="0" w:color="auto"/>
                <w:bottom w:val="none" w:sz="0" w:space="0" w:color="auto"/>
                <w:right w:val="none" w:sz="0" w:space="0" w:color="auto"/>
              </w:divBdr>
            </w:div>
            <w:div w:id="7539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54610">
      <w:bodyDiv w:val="1"/>
      <w:marLeft w:val="0"/>
      <w:marRight w:val="0"/>
      <w:marTop w:val="0"/>
      <w:marBottom w:val="0"/>
      <w:divBdr>
        <w:top w:val="none" w:sz="0" w:space="0" w:color="auto"/>
        <w:left w:val="none" w:sz="0" w:space="0" w:color="auto"/>
        <w:bottom w:val="none" w:sz="0" w:space="0" w:color="auto"/>
        <w:right w:val="none" w:sz="0" w:space="0" w:color="auto"/>
      </w:divBdr>
    </w:div>
    <w:div w:id="2117365047">
      <w:bodyDiv w:val="1"/>
      <w:marLeft w:val="0"/>
      <w:marRight w:val="0"/>
      <w:marTop w:val="0"/>
      <w:marBottom w:val="0"/>
      <w:divBdr>
        <w:top w:val="none" w:sz="0" w:space="0" w:color="auto"/>
        <w:left w:val="none" w:sz="0" w:space="0" w:color="auto"/>
        <w:bottom w:val="none" w:sz="0" w:space="0" w:color="auto"/>
        <w:right w:val="none" w:sz="0" w:space="0" w:color="auto"/>
      </w:divBdr>
      <w:divsChild>
        <w:div w:id="1766461387">
          <w:marLeft w:val="0"/>
          <w:marRight w:val="0"/>
          <w:marTop w:val="0"/>
          <w:marBottom w:val="0"/>
          <w:divBdr>
            <w:top w:val="none" w:sz="0" w:space="0" w:color="auto"/>
            <w:left w:val="none" w:sz="0" w:space="0" w:color="auto"/>
            <w:bottom w:val="none" w:sz="0" w:space="0" w:color="auto"/>
            <w:right w:val="none" w:sz="0" w:space="0" w:color="auto"/>
          </w:divBdr>
          <w:divsChild>
            <w:div w:id="715784836">
              <w:marLeft w:val="0"/>
              <w:marRight w:val="0"/>
              <w:marTop w:val="0"/>
              <w:marBottom w:val="0"/>
              <w:divBdr>
                <w:top w:val="none" w:sz="0" w:space="0" w:color="auto"/>
                <w:left w:val="none" w:sz="0" w:space="0" w:color="auto"/>
                <w:bottom w:val="none" w:sz="0" w:space="0" w:color="auto"/>
                <w:right w:val="none" w:sz="0" w:space="0" w:color="auto"/>
              </w:divBdr>
            </w:div>
            <w:div w:id="2033528532">
              <w:marLeft w:val="0"/>
              <w:marRight w:val="0"/>
              <w:marTop w:val="0"/>
              <w:marBottom w:val="0"/>
              <w:divBdr>
                <w:top w:val="none" w:sz="0" w:space="0" w:color="auto"/>
                <w:left w:val="none" w:sz="0" w:space="0" w:color="auto"/>
                <w:bottom w:val="none" w:sz="0" w:space="0" w:color="auto"/>
                <w:right w:val="none" w:sz="0" w:space="0" w:color="auto"/>
              </w:divBdr>
            </w:div>
            <w:div w:id="26450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37</Pages>
  <Words>5782</Words>
  <Characters>32964</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dc:creator>
  <cp:keywords/>
  <dc:description/>
  <cp:lastModifiedBy>fang</cp:lastModifiedBy>
  <cp:revision>498</cp:revision>
  <dcterms:created xsi:type="dcterms:W3CDTF">2026-09-04T07:10:00Z</dcterms:created>
  <dcterms:modified xsi:type="dcterms:W3CDTF">2026-10-20T05:48:00Z</dcterms:modified>
</cp:coreProperties>
</file>