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1209" w14:textId="77777777" w:rsidR="002F1B69" w:rsidRPr="00305A05" w:rsidRDefault="00B14CE4" w:rsidP="00B7711D">
      <w:pPr>
        <w:jc w:val="center"/>
        <w:rPr>
          <w:b/>
          <w:sz w:val="44"/>
          <w:szCs w:val="48"/>
          <w:u w:val="single"/>
        </w:rPr>
      </w:pPr>
      <w:r w:rsidRPr="00305A05">
        <w:rPr>
          <w:rFonts w:ascii="Calibri" w:eastAsia="Calibri" w:hAnsi="Calibri" w:cs="Times New Roman"/>
          <w:b/>
          <w:sz w:val="44"/>
          <w:szCs w:val="48"/>
          <w:u w:val="single"/>
        </w:rPr>
        <w:t>NIT3222</w:t>
      </w:r>
      <w:r w:rsidR="00B7711D" w:rsidRPr="00305A05">
        <w:rPr>
          <w:b/>
          <w:sz w:val="44"/>
          <w:szCs w:val="48"/>
          <w:u w:val="single"/>
        </w:rPr>
        <w:t xml:space="preserve"> – </w:t>
      </w:r>
      <w:r w:rsidR="005473F9" w:rsidRPr="00305A05">
        <w:rPr>
          <w:b/>
          <w:sz w:val="44"/>
          <w:szCs w:val="48"/>
          <w:u w:val="single"/>
        </w:rPr>
        <w:t>Virtualisation in Computing</w:t>
      </w:r>
    </w:p>
    <w:p w14:paraId="2094C1E8" w14:textId="77777777" w:rsidR="00B7711D" w:rsidRPr="00B7711D" w:rsidRDefault="005C7C39" w:rsidP="00B7711D">
      <w:pPr>
        <w:jc w:val="center"/>
        <w:rPr>
          <w:b/>
          <w:sz w:val="48"/>
          <w:szCs w:val="48"/>
          <w:u w:val="single"/>
        </w:rPr>
      </w:pPr>
      <w:r>
        <w:rPr>
          <w:b/>
          <w:sz w:val="48"/>
          <w:szCs w:val="48"/>
          <w:u w:val="single"/>
        </w:rPr>
        <w:t>Tutorial</w:t>
      </w:r>
      <w:r w:rsidR="004F17DD">
        <w:rPr>
          <w:b/>
          <w:sz w:val="48"/>
          <w:szCs w:val="48"/>
          <w:u w:val="single"/>
        </w:rPr>
        <w:t xml:space="preserve"> </w:t>
      </w:r>
      <w:r w:rsidR="001738DD">
        <w:rPr>
          <w:b/>
          <w:sz w:val="48"/>
          <w:szCs w:val="48"/>
          <w:u w:val="single"/>
        </w:rPr>
        <w:t>2</w:t>
      </w:r>
      <w:r w:rsidR="004F17DD">
        <w:rPr>
          <w:b/>
          <w:sz w:val="48"/>
          <w:szCs w:val="48"/>
          <w:u w:val="single"/>
        </w:rPr>
        <w:t xml:space="preserve"> </w:t>
      </w:r>
      <w:r w:rsidR="002C7B35">
        <w:rPr>
          <w:b/>
          <w:sz w:val="48"/>
          <w:szCs w:val="48"/>
          <w:u w:val="single"/>
        </w:rPr>
        <w:t xml:space="preserve"> </w:t>
      </w:r>
    </w:p>
    <w:p w14:paraId="2BAC238B" w14:textId="77777777" w:rsidR="008148E6" w:rsidRDefault="008148E6" w:rsidP="001D21E6">
      <w:pPr>
        <w:pStyle w:val="ListLevel1"/>
        <w:numPr>
          <w:ilvl w:val="0"/>
          <w:numId w:val="0"/>
        </w:numPr>
        <w:ind w:left="360" w:hanging="360"/>
      </w:pPr>
      <w:r>
        <w:t xml:space="preserve">ID: </w:t>
      </w:r>
      <w:r>
        <w:rPr>
          <w:rFonts w:ascii="宋体" w:eastAsia="宋体" w:hAnsi="宋体" w:cs="宋体" w:hint="eastAsia"/>
          <w:lang w:eastAsia="zh-CN"/>
        </w:rPr>
        <w:t>s4650134</w:t>
      </w:r>
      <w:r>
        <w:tab/>
      </w:r>
      <w:r>
        <w:tab/>
      </w:r>
      <w:r>
        <w:tab/>
        <w:t>Name:</w:t>
      </w:r>
      <w:r>
        <w:tab/>
        <w:t>_FangSen(Wirth)___ _________</w:t>
      </w:r>
    </w:p>
    <w:p w14:paraId="6FB92CDC" w14:textId="77777777" w:rsidR="005704D7" w:rsidRPr="005C7C39" w:rsidRDefault="005704D7" w:rsidP="005C7C39">
      <w:pPr>
        <w:pStyle w:val="ListLevel1"/>
        <w:rPr>
          <w:sz w:val="28"/>
        </w:rPr>
      </w:pPr>
      <w:r w:rsidRPr="005C7C39">
        <w:rPr>
          <w:sz w:val="28"/>
        </w:rPr>
        <w:t xml:space="preserve"> </w:t>
      </w:r>
      <w:r w:rsidR="00476B58">
        <w:rPr>
          <w:sz w:val="28"/>
        </w:rPr>
        <w:t xml:space="preserve">What are </w:t>
      </w:r>
      <w:r w:rsidR="00CA1192">
        <w:rPr>
          <w:sz w:val="28"/>
        </w:rPr>
        <w:t>the storage options for virtual machine?</w:t>
      </w:r>
    </w:p>
    <w:p w14:paraId="03645785" w14:textId="77777777" w:rsidR="004D3D65" w:rsidRPr="004D3D65" w:rsidRDefault="004D3D65" w:rsidP="004D3D65">
      <w:pPr>
        <w:numPr>
          <w:ilvl w:val="0"/>
          <w:numId w:val="20"/>
        </w:numPr>
        <w:shd w:val="clear" w:color="auto" w:fill="FFFFFF"/>
        <w:spacing w:after="0" w:line="330" w:lineRule="atLeast"/>
        <w:ind w:left="1020"/>
        <w:rPr>
          <w:rFonts w:ascii="微软雅黑" w:eastAsia="微软雅黑" w:hAnsi="微软雅黑" w:cs="宋体" w:hint="eastAsia"/>
          <w:color w:val="111111"/>
          <w:sz w:val="24"/>
          <w:szCs w:val="24"/>
          <w:lang w:val="en-US" w:eastAsia="zh-CN"/>
        </w:rPr>
      </w:pPr>
      <w:r w:rsidRPr="004D3D65">
        <w:rPr>
          <w:rFonts w:ascii="微软雅黑" w:eastAsia="微软雅黑" w:hAnsi="微软雅黑" w:cs="宋体" w:hint="eastAsia"/>
          <w:color w:val="111111"/>
          <w:sz w:val="24"/>
          <w:szCs w:val="24"/>
          <w:lang w:val="en-US" w:eastAsia="zh-CN"/>
        </w:rPr>
        <w:t>Data disk A data disk is a managed disk that's attached to a virtual machine to store application data, or other data you need to keep. ...</w:t>
      </w:r>
    </w:p>
    <w:p w14:paraId="3B7E3A52" w14:textId="77777777" w:rsidR="004D3D65" w:rsidRPr="004D3D65" w:rsidRDefault="004D3D65" w:rsidP="004D3D65">
      <w:pPr>
        <w:numPr>
          <w:ilvl w:val="0"/>
          <w:numId w:val="20"/>
        </w:numPr>
        <w:shd w:val="clear" w:color="auto" w:fill="FFFFFF"/>
        <w:spacing w:after="0" w:line="330" w:lineRule="atLeast"/>
        <w:ind w:left="1020"/>
        <w:rPr>
          <w:rFonts w:ascii="微软雅黑" w:eastAsia="微软雅黑" w:hAnsi="微软雅黑" w:cs="宋体" w:hint="eastAsia"/>
          <w:color w:val="111111"/>
          <w:sz w:val="24"/>
          <w:szCs w:val="24"/>
          <w:lang w:val="en-US" w:eastAsia="zh-CN"/>
        </w:rPr>
      </w:pPr>
      <w:r w:rsidRPr="004D3D65">
        <w:rPr>
          <w:rFonts w:ascii="微软雅黑" w:eastAsia="微软雅黑" w:hAnsi="微软雅黑" w:cs="宋体" w:hint="eastAsia"/>
          <w:color w:val="111111"/>
          <w:sz w:val="24"/>
          <w:szCs w:val="24"/>
          <w:lang w:val="en-US" w:eastAsia="zh-CN"/>
        </w:rPr>
        <w:t>OS disk Every virtual machine has one attached operating system disk. ...</w:t>
      </w:r>
    </w:p>
    <w:p w14:paraId="74902DAF" w14:textId="07ED811F" w:rsidR="004D3D65" w:rsidRPr="004D3D65" w:rsidRDefault="004D3D65" w:rsidP="004D3D65">
      <w:pPr>
        <w:numPr>
          <w:ilvl w:val="0"/>
          <w:numId w:val="20"/>
        </w:numPr>
        <w:shd w:val="clear" w:color="auto" w:fill="FFFFFF"/>
        <w:spacing w:after="0" w:line="330" w:lineRule="atLeast"/>
        <w:ind w:left="1020"/>
        <w:rPr>
          <w:rFonts w:ascii="微软雅黑" w:eastAsia="微软雅黑" w:hAnsi="微软雅黑" w:cs="宋体" w:hint="eastAsia"/>
          <w:color w:val="111111"/>
          <w:sz w:val="24"/>
          <w:szCs w:val="24"/>
          <w:lang w:val="en-US" w:eastAsia="zh-CN"/>
        </w:rPr>
      </w:pPr>
      <w:r w:rsidRPr="004D3D65">
        <w:rPr>
          <w:rFonts w:ascii="微软雅黑" w:eastAsia="微软雅黑" w:hAnsi="微软雅黑" w:cs="宋体" w:hint="eastAsia"/>
          <w:color w:val="111111"/>
          <w:sz w:val="24"/>
          <w:szCs w:val="24"/>
          <w:lang w:val="en-US" w:eastAsia="zh-CN"/>
        </w:rPr>
        <w:t xml:space="preserve">Temporary disk Most VMs contain a temporary disk, which is not a managed disk. </w:t>
      </w:r>
    </w:p>
    <w:p w14:paraId="2DFADA20" w14:textId="77777777" w:rsidR="005C7C39" w:rsidRPr="005C7C39" w:rsidRDefault="005C7C39" w:rsidP="005C7C39">
      <w:pPr>
        <w:pStyle w:val="ListLevel1"/>
        <w:numPr>
          <w:ilvl w:val="0"/>
          <w:numId w:val="0"/>
        </w:numPr>
        <w:ind w:left="360" w:hanging="360"/>
        <w:rPr>
          <w:sz w:val="28"/>
        </w:rPr>
      </w:pPr>
    </w:p>
    <w:p w14:paraId="0B8ECE2D" w14:textId="77777777" w:rsidR="005C7C39" w:rsidRPr="005C7C39" w:rsidRDefault="005C7C39" w:rsidP="005C7C39">
      <w:pPr>
        <w:pStyle w:val="ListLevel1"/>
        <w:numPr>
          <w:ilvl w:val="0"/>
          <w:numId w:val="0"/>
        </w:numPr>
        <w:ind w:left="360" w:hanging="360"/>
        <w:rPr>
          <w:sz w:val="28"/>
        </w:rPr>
      </w:pPr>
    </w:p>
    <w:p w14:paraId="008851F1" w14:textId="77777777" w:rsidR="005C7C39" w:rsidRPr="005C7C39" w:rsidRDefault="005C7C39" w:rsidP="005C7C39">
      <w:pPr>
        <w:pStyle w:val="ListLevel1"/>
        <w:numPr>
          <w:ilvl w:val="0"/>
          <w:numId w:val="0"/>
        </w:numPr>
        <w:ind w:left="360" w:hanging="360"/>
        <w:rPr>
          <w:sz w:val="28"/>
        </w:rPr>
      </w:pPr>
    </w:p>
    <w:p w14:paraId="08BC49DE" w14:textId="77777777" w:rsidR="005C7C39" w:rsidRPr="005C7C39" w:rsidRDefault="005C7C39" w:rsidP="005C7C39">
      <w:pPr>
        <w:pStyle w:val="ListLevel1"/>
        <w:numPr>
          <w:ilvl w:val="0"/>
          <w:numId w:val="0"/>
        </w:numPr>
        <w:ind w:left="360" w:hanging="360"/>
        <w:rPr>
          <w:sz w:val="28"/>
        </w:rPr>
      </w:pPr>
    </w:p>
    <w:p w14:paraId="3A6A8FC8" w14:textId="77777777" w:rsidR="005C7C39" w:rsidRPr="005C7C39" w:rsidRDefault="005C7C39" w:rsidP="005C7C39">
      <w:pPr>
        <w:pStyle w:val="ListLevel1"/>
        <w:numPr>
          <w:ilvl w:val="0"/>
          <w:numId w:val="0"/>
        </w:numPr>
        <w:ind w:left="360" w:hanging="360"/>
        <w:rPr>
          <w:sz w:val="28"/>
        </w:rPr>
      </w:pPr>
    </w:p>
    <w:p w14:paraId="251AD199" w14:textId="77777777" w:rsidR="005C7C39" w:rsidRPr="005C7C39" w:rsidRDefault="005C7C39" w:rsidP="005C7C39">
      <w:pPr>
        <w:pStyle w:val="ListLevel1"/>
        <w:numPr>
          <w:ilvl w:val="0"/>
          <w:numId w:val="0"/>
        </w:numPr>
        <w:ind w:left="360" w:hanging="360"/>
        <w:rPr>
          <w:sz w:val="28"/>
        </w:rPr>
      </w:pPr>
    </w:p>
    <w:p w14:paraId="10E7A5F7" w14:textId="77777777" w:rsidR="005C7C39" w:rsidRPr="005C7C39" w:rsidRDefault="005C7C39" w:rsidP="005C7C39">
      <w:pPr>
        <w:pStyle w:val="ListLevel1"/>
        <w:numPr>
          <w:ilvl w:val="0"/>
          <w:numId w:val="0"/>
        </w:numPr>
        <w:ind w:left="360" w:hanging="360"/>
        <w:rPr>
          <w:sz w:val="28"/>
        </w:rPr>
      </w:pPr>
    </w:p>
    <w:p w14:paraId="21D69DDE" w14:textId="77777777" w:rsidR="005C7C39" w:rsidRPr="005C7C39" w:rsidRDefault="00334625" w:rsidP="005C7C39">
      <w:pPr>
        <w:pStyle w:val="ListLevel1"/>
        <w:rPr>
          <w:sz w:val="28"/>
        </w:rPr>
      </w:pPr>
      <w:r>
        <w:rPr>
          <w:sz w:val="28"/>
        </w:rPr>
        <w:t>What is Offloaded Data Transfer (ODX)? Explain how it works.</w:t>
      </w:r>
    </w:p>
    <w:p w14:paraId="41731CC6" w14:textId="5B103FD5" w:rsidR="005C7C39" w:rsidRPr="004D3D65" w:rsidRDefault="004D3D65" w:rsidP="005C7C39">
      <w:pPr>
        <w:pStyle w:val="ListLevel1"/>
        <w:numPr>
          <w:ilvl w:val="0"/>
          <w:numId w:val="0"/>
        </w:numPr>
        <w:rPr>
          <w:b w:val="0"/>
          <w:bCs/>
          <w:sz w:val="28"/>
        </w:rPr>
      </w:pPr>
      <w:r w:rsidRPr="004D3D65">
        <w:rPr>
          <w:b w:val="0"/>
          <w:bCs/>
          <w:sz w:val="28"/>
        </w:rPr>
        <w:t>To enable efficient storage data movement, Microsoft introduced a new data transfer technology with Microsoft Server 2012 termed offloaded data transfer, or ODX. The goal of ODX is to significantly reduce the client-server network traffic and CPU load during large data transfers by managing the data copy within the ODX-</w:t>
      </w:r>
      <w:proofErr w:type="spellStart"/>
      <w:r w:rsidRPr="004D3D65">
        <w:rPr>
          <w:b w:val="0"/>
          <w:bCs/>
          <w:sz w:val="28"/>
        </w:rPr>
        <w:t>suported</w:t>
      </w:r>
      <w:proofErr w:type="spellEnd"/>
      <w:r w:rsidRPr="004D3D65">
        <w:rPr>
          <w:b w:val="0"/>
          <w:bCs/>
          <w:sz w:val="28"/>
        </w:rPr>
        <w:t xml:space="preserve"> storage device.</w:t>
      </w:r>
    </w:p>
    <w:p w14:paraId="7823AA93" w14:textId="77777777" w:rsidR="005C7C39" w:rsidRPr="005C7C39" w:rsidRDefault="005C7C39" w:rsidP="005C7C39">
      <w:pPr>
        <w:pStyle w:val="ListLevel1"/>
        <w:numPr>
          <w:ilvl w:val="0"/>
          <w:numId w:val="0"/>
        </w:numPr>
        <w:rPr>
          <w:sz w:val="28"/>
        </w:rPr>
      </w:pPr>
    </w:p>
    <w:p w14:paraId="0B53B0A8" w14:textId="77777777" w:rsidR="005C7C39" w:rsidRPr="005C7C39" w:rsidRDefault="005C7C39" w:rsidP="005C7C39">
      <w:pPr>
        <w:pStyle w:val="ListLevel1"/>
        <w:numPr>
          <w:ilvl w:val="0"/>
          <w:numId w:val="0"/>
        </w:numPr>
        <w:rPr>
          <w:sz w:val="28"/>
        </w:rPr>
      </w:pPr>
    </w:p>
    <w:p w14:paraId="24ACDC33" w14:textId="77777777" w:rsidR="005C7C39" w:rsidRPr="005C7C39" w:rsidRDefault="005C7C39" w:rsidP="005C7C39">
      <w:pPr>
        <w:pStyle w:val="ListLevel1"/>
        <w:numPr>
          <w:ilvl w:val="0"/>
          <w:numId w:val="0"/>
        </w:numPr>
        <w:rPr>
          <w:sz w:val="28"/>
        </w:rPr>
      </w:pPr>
    </w:p>
    <w:p w14:paraId="168848BA" w14:textId="77777777" w:rsidR="005C7C39" w:rsidRPr="005C7C39" w:rsidRDefault="005C7C39" w:rsidP="00CB30A6">
      <w:pPr>
        <w:pStyle w:val="ListLevel1"/>
        <w:numPr>
          <w:ilvl w:val="0"/>
          <w:numId w:val="0"/>
        </w:numPr>
        <w:rPr>
          <w:sz w:val="28"/>
        </w:rPr>
      </w:pPr>
    </w:p>
    <w:p w14:paraId="055AC3E4" w14:textId="77777777" w:rsidR="005C7C39" w:rsidRDefault="005C7C39" w:rsidP="005C7C39">
      <w:pPr>
        <w:pStyle w:val="ListLevel1"/>
        <w:rPr>
          <w:sz w:val="28"/>
        </w:rPr>
      </w:pPr>
      <w:r w:rsidRPr="005C7C39">
        <w:rPr>
          <w:sz w:val="28"/>
        </w:rPr>
        <w:t xml:space="preserve">What </w:t>
      </w:r>
      <w:r w:rsidR="001738DD">
        <w:rPr>
          <w:sz w:val="28"/>
        </w:rPr>
        <w:t xml:space="preserve">is </w:t>
      </w:r>
      <w:r w:rsidR="00334625">
        <w:rPr>
          <w:sz w:val="28"/>
        </w:rPr>
        <w:t>VHDX</w:t>
      </w:r>
      <w:r w:rsidR="001738DD">
        <w:rPr>
          <w:sz w:val="28"/>
        </w:rPr>
        <w:t>?</w:t>
      </w:r>
      <w:r w:rsidR="00664F3E">
        <w:rPr>
          <w:sz w:val="28"/>
        </w:rPr>
        <w:t xml:space="preserve"> How to mounting a VHDX?</w:t>
      </w:r>
    </w:p>
    <w:p w14:paraId="0619BDC6" w14:textId="3E21D061" w:rsidR="00C30F7C" w:rsidRDefault="004D3D65" w:rsidP="00C30F7C">
      <w:pPr>
        <w:pStyle w:val="ListLevel1"/>
        <w:numPr>
          <w:ilvl w:val="0"/>
          <w:numId w:val="0"/>
        </w:numPr>
        <w:ind w:left="360"/>
        <w:rPr>
          <w:sz w:val="28"/>
        </w:rPr>
      </w:pPr>
      <w:r w:rsidRPr="004D3D65">
        <w:rPr>
          <w:sz w:val="28"/>
        </w:rPr>
        <w:t xml:space="preserve">VHDX is a semi-open file format that simulates a virtual hard disk. This file format is currently the newest, replacing the VHD format. Microsoft controls VHD/VHDX, but the formats are available for free use by all users. </w:t>
      </w:r>
      <w:r w:rsidRPr="004D3D65">
        <w:rPr>
          <w:b w:val="0"/>
          <w:bCs/>
          <w:sz w:val="28"/>
        </w:rPr>
        <w:lastRenderedPageBreak/>
        <w:t>All VHDX specifications do not differ much from those of a physical hard drive, SSD, etc. In VHDX format, there is such a thing as block size. Essentially, these are certain areas that a dynamically expanding disk will grow into. This will happen over time, as the disk needs to grow to accommodate more data. The block size can only be set during VM creation and, for a fixed disk, this value is always 0.</w:t>
      </w:r>
    </w:p>
    <w:p w14:paraId="24921465" w14:textId="77777777" w:rsidR="00CB30A6" w:rsidRDefault="00CB30A6" w:rsidP="00C30F7C">
      <w:pPr>
        <w:pStyle w:val="ListLevel1"/>
        <w:numPr>
          <w:ilvl w:val="0"/>
          <w:numId w:val="0"/>
        </w:numPr>
        <w:ind w:left="360"/>
        <w:rPr>
          <w:sz w:val="28"/>
        </w:rPr>
      </w:pPr>
    </w:p>
    <w:p w14:paraId="13253AC4" w14:textId="77777777" w:rsidR="00CB30A6" w:rsidRDefault="00CB30A6" w:rsidP="00C30F7C">
      <w:pPr>
        <w:pStyle w:val="ListLevel1"/>
        <w:numPr>
          <w:ilvl w:val="0"/>
          <w:numId w:val="0"/>
        </w:numPr>
        <w:ind w:left="360"/>
        <w:rPr>
          <w:sz w:val="28"/>
        </w:rPr>
      </w:pPr>
    </w:p>
    <w:p w14:paraId="164C1D0A" w14:textId="77777777" w:rsidR="00CB30A6" w:rsidRDefault="00CB30A6" w:rsidP="00C30F7C">
      <w:pPr>
        <w:pStyle w:val="ListLevel1"/>
        <w:numPr>
          <w:ilvl w:val="0"/>
          <w:numId w:val="0"/>
        </w:numPr>
        <w:ind w:left="360"/>
        <w:rPr>
          <w:sz w:val="28"/>
        </w:rPr>
      </w:pPr>
    </w:p>
    <w:p w14:paraId="0102C614" w14:textId="77777777" w:rsidR="00CB30A6" w:rsidRDefault="00CB30A6" w:rsidP="00C30F7C">
      <w:pPr>
        <w:pStyle w:val="ListLevel1"/>
        <w:numPr>
          <w:ilvl w:val="0"/>
          <w:numId w:val="0"/>
        </w:numPr>
        <w:ind w:left="360"/>
        <w:rPr>
          <w:sz w:val="28"/>
        </w:rPr>
      </w:pPr>
    </w:p>
    <w:p w14:paraId="62759EA4" w14:textId="22F7729E" w:rsidR="00C30F7C" w:rsidRDefault="00C30F7C" w:rsidP="005C7C39">
      <w:pPr>
        <w:pStyle w:val="ListLevel1"/>
        <w:rPr>
          <w:sz w:val="28"/>
        </w:rPr>
      </w:pPr>
      <w:r>
        <w:rPr>
          <w:sz w:val="28"/>
        </w:rPr>
        <w:t xml:space="preserve">What is Microsoft Assessment and Planning (MAP) </w:t>
      </w:r>
      <w:proofErr w:type="spellStart"/>
      <w:r>
        <w:rPr>
          <w:sz w:val="28"/>
        </w:rPr>
        <w:t>ToolKit</w:t>
      </w:r>
      <w:proofErr w:type="spellEnd"/>
      <w:r>
        <w:rPr>
          <w:sz w:val="28"/>
        </w:rPr>
        <w:t>? Briefly describe its functions.</w:t>
      </w:r>
    </w:p>
    <w:p w14:paraId="09F4D2D2" w14:textId="11BAF16F" w:rsidR="004D3D65" w:rsidRPr="004D3D65" w:rsidRDefault="004D3D65" w:rsidP="004D3D65">
      <w:pPr>
        <w:pStyle w:val="ListLevel1"/>
        <w:numPr>
          <w:ilvl w:val="0"/>
          <w:numId w:val="0"/>
        </w:numPr>
        <w:ind w:left="360"/>
        <w:rPr>
          <w:b w:val="0"/>
          <w:bCs/>
          <w:sz w:val="28"/>
        </w:rPr>
      </w:pPr>
      <w:r w:rsidRPr="004D3D65">
        <w:rPr>
          <w:b w:val="0"/>
          <w:bCs/>
          <w:sz w:val="28"/>
        </w:rPr>
        <w:t>The Microsoft Assessment and Planning (MAP) Toolkit is part of the Microsoft Solution Accelerators that provide tested guidance and automated tools to help plan, deploy, and manage new Microsoft technologies. They are all freely available and fully-supported by Microsoft.</w:t>
      </w:r>
    </w:p>
    <w:sectPr w:rsidR="004D3D65" w:rsidRPr="004D3D65" w:rsidSect="00B57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E6E"/>
    <w:multiLevelType w:val="hybridMultilevel"/>
    <w:tmpl w:val="A1F0E2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C17F25"/>
    <w:multiLevelType w:val="hybridMultilevel"/>
    <w:tmpl w:val="64FEE5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EC010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2B2F10"/>
    <w:multiLevelType w:val="hybridMultilevel"/>
    <w:tmpl w:val="341A52B0"/>
    <w:lvl w:ilvl="0" w:tplc="1B6086A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074A5D"/>
    <w:multiLevelType w:val="hybridMultilevel"/>
    <w:tmpl w:val="236AF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8731F5"/>
    <w:multiLevelType w:val="multilevel"/>
    <w:tmpl w:val="8D4ABC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CC76A2"/>
    <w:multiLevelType w:val="hybridMultilevel"/>
    <w:tmpl w:val="DD1C109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487B624A"/>
    <w:multiLevelType w:val="multilevel"/>
    <w:tmpl w:val="189EAB6C"/>
    <w:lvl w:ilvl="0">
      <w:start w:val="1"/>
      <w:numFmt w:val="decimal"/>
      <w:pStyle w:val="ListLevel1"/>
      <w:lvlText w:val="%1)"/>
      <w:lvlJc w:val="left"/>
      <w:pPr>
        <w:ind w:left="360" w:hanging="360"/>
      </w:pPr>
    </w:lvl>
    <w:lvl w:ilvl="1">
      <w:start w:val="1"/>
      <w:numFmt w:val="decimal"/>
      <w:pStyle w:val="ListLevel2"/>
      <w:lvlText w:val="%2."/>
      <w:lvlJc w:val="left"/>
      <w:pPr>
        <w:ind w:left="644" w:hanging="360"/>
      </w:pPr>
      <w:rPr>
        <w:rFonts w:asciiTheme="minorHAnsi" w:eastAsiaTheme="minorHAnsi" w:hAnsiTheme="minorHAnsi" w:cstheme="minorBidi"/>
        <w:b/>
      </w:rPr>
    </w:lvl>
    <w:lvl w:ilvl="2">
      <w:start w:val="1"/>
      <w:numFmt w:val="decimal"/>
      <w:pStyle w:val="ListLevel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A59539A"/>
    <w:multiLevelType w:val="hybridMultilevel"/>
    <w:tmpl w:val="E1229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12E720B"/>
    <w:multiLevelType w:val="hybridMultilevel"/>
    <w:tmpl w:val="BDA855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16649F9"/>
    <w:multiLevelType w:val="hybridMultilevel"/>
    <w:tmpl w:val="3F423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B114A53"/>
    <w:multiLevelType w:val="hybridMultilevel"/>
    <w:tmpl w:val="3C82D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5B26F0E"/>
    <w:multiLevelType w:val="hybridMultilevel"/>
    <w:tmpl w:val="8F4A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E465F5"/>
    <w:multiLevelType w:val="multilevel"/>
    <w:tmpl w:val="500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93B7D"/>
    <w:multiLevelType w:val="hybridMultilevel"/>
    <w:tmpl w:val="B838E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173929"/>
    <w:multiLevelType w:val="hybridMultilevel"/>
    <w:tmpl w:val="04101EA2"/>
    <w:lvl w:ilvl="0" w:tplc="99EA0A3C">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734358864">
    <w:abstractNumId w:val="7"/>
  </w:num>
  <w:num w:numId="2" w16cid:durableId="1305237614">
    <w:abstractNumId w:val="1"/>
  </w:num>
  <w:num w:numId="3" w16cid:durableId="1842349049">
    <w:abstractNumId w:val="3"/>
  </w:num>
  <w:num w:numId="4" w16cid:durableId="818694965">
    <w:abstractNumId w:val="2"/>
  </w:num>
  <w:num w:numId="5" w16cid:durableId="2065910087">
    <w:abstractNumId w:val="6"/>
  </w:num>
  <w:num w:numId="6" w16cid:durableId="460348119">
    <w:abstractNumId w:val="15"/>
  </w:num>
  <w:num w:numId="7" w16cid:durableId="44181999">
    <w:abstractNumId w:val="15"/>
    <w:lvlOverride w:ilvl="0">
      <w:startOverride w:val="1"/>
    </w:lvlOverride>
  </w:num>
  <w:num w:numId="8" w16cid:durableId="1088112811">
    <w:abstractNumId w:val="5"/>
  </w:num>
  <w:num w:numId="9" w16cid:durableId="1308704527">
    <w:abstractNumId w:val="4"/>
  </w:num>
  <w:num w:numId="10" w16cid:durableId="1635017425">
    <w:abstractNumId w:val="7"/>
  </w:num>
  <w:num w:numId="11" w16cid:durableId="239750598">
    <w:abstractNumId w:val="12"/>
  </w:num>
  <w:num w:numId="12" w16cid:durableId="1972975652">
    <w:abstractNumId w:val="7"/>
  </w:num>
  <w:num w:numId="13" w16cid:durableId="1210069025">
    <w:abstractNumId w:val="14"/>
  </w:num>
  <w:num w:numId="14" w16cid:durableId="1461849557">
    <w:abstractNumId w:val="0"/>
  </w:num>
  <w:num w:numId="15" w16cid:durableId="43406563">
    <w:abstractNumId w:val="11"/>
  </w:num>
  <w:num w:numId="16" w16cid:durableId="2057700872">
    <w:abstractNumId w:val="7"/>
  </w:num>
  <w:num w:numId="17" w16cid:durableId="78525548">
    <w:abstractNumId w:val="10"/>
  </w:num>
  <w:num w:numId="18" w16cid:durableId="767000089">
    <w:abstractNumId w:val="8"/>
  </w:num>
  <w:num w:numId="19" w16cid:durableId="465588168">
    <w:abstractNumId w:val="9"/>
  </w:num>
  <w:num w:numId="20" w16cid:durableId="19541722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7711D"/>
    <w:rsid w:val="00060CAD"/>
    <w:rsid w:val="00090E30"/>
    <w:rsid w:val="00093701"/>
    <w:rsid w:val="00096EF1"/>
    <w:rsid w:val="000A1011"/>
    <w:rsid w:val="000A1FDE"/>
    <w:rsid w:val="000C6F52"/>
    <w:rsid w:val="000D2D60"/>
    <w:rsid w:val="000E2838"/>
    <w:rsid w:val="000E34B1"/>
    <w:rsid w:val="00112D99"/>
    <w:rsid w:val="00121CA6"/>
    <w:rsid w:val="00157A49"/>
    <w:rsid w:val="001738DD"/>
    <w:rsid w:val="00177AE4"/>
    <w:rsid w:val="001D21E6"/>
    <w:rsid w:val="002A3C8E"/>
    <w:rsid w:val="002C7B35"/>
    <w:rsid w:val="002F5DD3"/>
    <w:rsid w:val="00305A05"/>
    <w:rsid w:val="00334625"/>
    <w:rsid w:val="00335556"/>
    <w:rsid w:val="00367133"/>
    <w:rsid w:val="0041666B"/>
    <w:rsid w:val="00436417"/>
    <w:rsid w:val="0044559C"/>
    <w:rsid w:val="0046709A"/>
    <w:rsid w:val="00473742"/>
    <w:rsid w:val="00476B58"/>
    <w:rsid w:val="00477AB4"/>
    <w:rsid w:val="00481326"/>
    <w:rsid w:val="004D3D65"/>
    <w:rsid w:val="004F17DD"/>
    <w:rsid w:val="005473F9"/>
    <w:rsid w:val="005704D7"/>
    <w:rsid w:val="005B043E"/>
    <w:rsid w:val="005C7C39"/>
    <w:rsid w:val="00607C25"/>
    <w:rsid w:val="00616BD8"/>
    <w:rsid w:val="00664F3E"/>
    <w:rsid w:val="00673DD4"/>
    <w:rsid w:val="006D3670"/>
    <w:rsid w:val="006F5294"/>
    <w:rsid w:val="00715C8D"/>
    <w:rsid w:val="00742B9A"/>
    <w:rsid w:val="00771DDD"/>
    <w:rsid w:val="0078746B"/>
    <w:rsid w:val="00797388"/>
    <w:rsid w:val="008148E6"/>
    <w:rsid w:val="00830DE3"/>
    <w:rsid w:val="008A4DBA"/>
    <w:rsid w:val="008B4BDC"/>
    <w:rsid w:val="008D3F34"/>
    <w:rsid w:val="00912FCF"/>
    <w:rsid w:val="00985805"/>
    <w:rsid w:val="009D21A8"/>
    <w:rsid w:val="009E4C37"/>
    <w:rsid w:val="009F604F"/>
    <w:rsid w:val="00AD5193"/>
    <w:rsid w:val="00B14CE4"/>
    <w:rsid w:val="00B31198"/>
    <w:rsid w:val="00B5710C"/>
    <w:rsid w:val="00B7711D"/>
    <w:rsid w:val="00BF41AB"/>
    <w:rsid w:val="00C30F7C"/>
    <w:rsid w:val="00CA1192"/>
    <w:rsid w:val="00CA4FA3"/>
    <w:rsid w:val="00CB30A6"/>
    <w:rsid w:val="00D24DC5"/>
    <w:rsid w:val="00D27750"/>
    <w:rsid w:val="00D3729A"/>
    <w:rsid w:val="00D84477"/>
    <w:rsid w:val="00DC337B"/>
    <w:rsid w:val="00DC6E2D"/>
    <w:rsid w:val="00DD7E3F"/>
    <w:rsid w:val="00E16493"/>
    <w:rsid w:val="00E548B7"/>
    <w:rsid w:val="00E928C9"/>
    <w:rsid w:val="00EA3BD5"/>
    <w:rsid w:val="00EB575E"/>
    <w:rsid w:val="00EB6C39"/>
    <w:rsid w:val="00EC7320"/>
    <w:rsid w:val="00EF3271"/>
    <w:rsid w:val="00F055B3"/>
    <w:rsid w:val="00F17474"/>
    <w:rsid w:val="00FB0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7E95"/>
  <w15:docId w15:val="{36A4F67C-85C0-45DE-8300-A47784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71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711D"/>
    <w:pPr>
      <w:ind w:left="720"/>
      <w:contextualSpacing/>
    </w:pPr>
  </w:style>
  <w:style w:type="table" w:styleId="a4">
    <w:name w:val="Table Grid"/>
    <w:basedOn w:val="a1"/>
    <w:uiPriority w:val="59"/>
    <w:rsid w:val="00096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a"/>
    <w:qFormat/>
    <w:rsid w:val="00EB6C39"/>
    <w:pPr>
      <w:pBdr>
        <w:top w:val="single" w:sz="4" w:space="1" w:color="auto"/>
        <w:left w:val="single" w:sz="4" w:space="4" w:color="auto"/>
        <w:bottom w:val="single" w:sz="4" w:space="1" w:color="auto"/>
        <w:right w:val="single" w:sz="4" w:space="4" w:color="auto"/>
      </w:pBdr>
    </w:pPr>
  </w:style>
  <w:style w:type="paragraph" w:customStyle="1" w:styleId="ListLevel1">
    <w:name w:val="List Level 1"/>
    <w:basedOn w:val="a3"/>
    <w:qFormat/>
    <w:rsid w:val="00477AB4"/>
    <w:pPr>
      <w:numPr>
        <w:numId w:val="1"/>
      </w:numPr>
      <w:spacing w:after="0"/>
    </w:pPr>
    <w:rPr>
      <w:b/>
      <w:sz w:val="36"/>
      <w:szCs w:val="36"/>
    </w:rPr>
  </w:style>
  <w:style w:type="paragraph" w:customStyle="1" w:styleId="ListLevel2">
    <w:name w:val="List Level 2"/>
    <w:basedOn w:val="a3"/>
    <w:qFormat/>
    <w:rsid w:val="00477AB4"/>
    <w:pPr>
      <w:numPr>
        <w:ilvl w:val="1"/>
        <w:numId w:val="1"/>
      </w:numPr>
      <w:spacing w:after="0"/>
    </w:pPr>
    <w:rPr>
      <w:b/>
      <w:sz w:val="32"/>
      <w:szCs w:val="32"/>
    </w:rPr>
  </w:style>
  <w:style w:type="paragraph" w:customStyle="1" w:styleId="ListLevel3">
    <w:name w:val="List Level 3"/>
    <w:basedOn w:val="ListLevel2"/>
    <w:qFormat/>
    <w:rsid w:val="008A4DBA"/>
    <w:pPr>
      <w:numPr>
        <w:ilvl w:val="2"/>
      </w:numPr>
    </w:pPr>
    <w:rPr>
      <w:b w:val="0"/>
      <w:sz w:val="28"/>
      <w:szCs w:val="28"/>
    </w:rPr>
  </w:style>
  <w:style w:type="paragraph" w:styleId="a5">
    <w:name w:val="Normal (Web)"/>
    <w:basedOn w:val="a"/>
    <w:uiPriority w:val="99"/>
    <w:semiHidden/>
    <w:unhideWhenUsed/>
    <w:rsid w:val="004D3D65"/>
    <w:pPr>
      <w:spacing w:before="100" w:beforeAutospacing="1" w:after="100" w:afterAutospacing="1" w:line="240" w:lineRule="auto"/>
    </w:pPr>
    <w:rPr>
      <w:rFonts w:ascii="宋体" w:eastAsia="宋体" w:hAnsi="宋体" w:cs="宋体"/>
      <w:sz w:val="24"/>
      <w:szCs w:val="24"/>
      <w:lang w:val="en-US" w:eastAsia="zh-CN"/>
    </w:rPr>
  </w:style>
  <w:style w:type="character" w:styleId="a6">
    <w:name w:val="Strong"/>
    <w:basedOn w:val="a0"/>
    <w:uiPriority w:val="22"/>
    <w:qFormat/>
    <w:rsid w:val="004D3D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20022">
      <w:bodyDiv w:val="1"/>
      <w:marLeft w:val="0"/>
      <w:marRight w:val="0"/>
      <w:marTop w:val="0"/>
      <w:marBottom w:val="0"/>
      <w:divBdr>
        <w:top w:val="none" w:sz="0" w:space="0" w:color="auto"/>
        <w:left w:val="none" w:sz="0" w:space="0" w:color="auto"/>
        <w:bottom w:val="none" w:sz="0" w:space="0" w:color="auto"/>
        <w:right w:val="none" w:sz="0" w:space="0" w:color="auto"/>
      </w:divBdr>
    </w:div>
    <w:div w:id="80697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6FF5A-8E13-4235-9CA8-B95CF2B3E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房 森</cp:lastModifiedBy>
  <cp:revision>23</cp:revision>
  <cp:lastPrinted>2013-08-05T03:52:00Z</cp:lastPrinted>
  <dcterms:created xsi:type="dcterms:W3CDTF">2012-03-05T02:26:00Z</dcterms:created>
  <dcterms:modified xsi:type="dcterms:W3CDTF">2023-03-02T02:03:00Z</dcterms:modified>
</cp:coreProperties>
</file>