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4ECB" w14:textId="52986AD9" w:rsidR="00055CC0" w:rsidRDefault="00A83F6A">
      <w:pPr>
        <w:pStyle w:val="a3"/>
        <w:rPr>
          <w:rFonts w:eastAsia="宋体"/>
          <w:lang w:eastAsia="zh-CN"/>
        </w:rPr>
      </w:pPr>
      <w:r>
        <w:t xml:space="preserve">Milestone Report for </w:t>
      </w:r>
      <w:r w:rsidR="00B10996">
        <w:rPr>
          <w:rFonts w:eastAsia="宋体" w:hint="eastAsia"/>
          <w:lang w:eastAsia="zh-CN"/>
        </w:rPr>
        <w:t>UAV</w:t>
      </w:r>
      <w:r w:rsidR="00B10996">
        <w:rPr>
          <w:rFonts w:eastAsia="宋体"/>
          <w:lang w:eastAsia="zh-CN"/>
        </w:rPr>
        <w:t xml:space="preserve"> </w:t>
      </w:r>
      <w:r w:rsidR="00B10996"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 xml:space="preserve"> System</w:t>
      </w:r>
    </w:p>
    <w:p w14:paraId="1CA6CCBE" w14:textId="77777777" w:rsidR="00055CC0" w:rsidRDefault="00055CC0">
      <w:pPr>
        <w:rPr>
          <w:b/>
          <w:bCs/>
        </w:rPr>
      </w:pPr>
    </w:p>
    <w:p w14:paraId="46094667" w14:textId="6DE343EA" w:rsidR="00055CC0" w:rsidRDefault="00A83F6A">
      <w:pPr>
        <w:rPr>
          <w:rFonts w:eastAsia="宋体"/>
          <w:b/>
          <w:bCs/>
          <w:lang w:eastAsia="zh-CN"/>
        </w:rPr>
      </w:pPr>
      <w:r>
        <w:rPr>
          <w:b/>
          <w:bCs/>
        </w:rPr>
        <w:t>Prepared by:</w:t>
      </w:r>
      <w:r>
        <w:rPr>
          <w:rFonts w:eastAsia="宋体" w:hint="eastAsia"/>
          <w:b/>
          <w:bCs/>
          <w:lang w:eastAsia="zh-CN"/>
        </w:rPr>
        <w:t xml:space="preserve"> </w:t>
      </w:r>
      <w:r w:rsidR="000F5958">
        <w:rPr>
          <w:rFonts w:eastAsia="宋体" w:hint="eastAsia"/>
          <w:b/>
          <w:bCs/>
          <w:lang w:eastAsia="zh-CN"/>
        </w:rPr>
        <w:t>Fang</w:t>
      </w:r>
      <w:r w:rsidR="000F5958">
        <w:rPr>
          <w:rFonts w:eastAsia="宋体"/>
          <w:b/>
          <w:bCs/>
          <w:lang w:eastAsia="zh-CN"/>
        </w:rPr>
        <w:t xml:space="preserve"> </w:t>
      </w:r>
      <w:r w:rsidR="000F5958">
        <w:rPr>
          <w:rFonts w:eastAsia="宋体" w:hint="eastAsia"/>
          <w:b/>
          <w:bCs/>
          <w:lang w:eastAsia="zh-CN"/>
        </w:rPr>
        <w:t>Sen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rFonts w:eastAsia="宋体" w:hint="eastAsia"/>
          <w:b/>
          <w:bCs/>
          <w:lang w:eastAsia="zh-CN"/>
        </w:rPr>
        <w:t xml:space="preserve"> 202</w:t>
      </w:r>
      <w:r w:rsidR="000F5958">
        <w:rPr>
          <w:rFonts w:eastAsia="宋体"/>
          <w:b/>
          <w:bCs/>
          <w:lang w:eastAsia="zh-CN"/>
        </w:rPr>
        <w:t>2</w:t>
      </w:r>
      <w:r>
        <w:rPr>
          <w:rFonts w:eastAsia="宋体" w:hint="eastAsia"/>
          <w:b/>
          <w:bCs/>
          <w:lang w:eastAsia="zh-CN"/>
        </w:rPr>
        <w:t>/6/</w:t>
      </w:r>
      <w:r w:rsidR="000F5958">
        <w:rPr>
          <w:rFonts w:eastAsia="宋体"/>
          <w:b/>
          <w:bCs/>
          <w:lang w:eastAsia="zh-CN"/>
        </w:rPr>
        <w:t>1</w:t>
      </w:r>
    </w:p>
    <w:p w14:paraId="6CDEABCA" w14:textId="77777777" w:rsidR="00055CC0" w:rsidRDefault="00055CC0"/>
    <w:tbl>
      <w:tblPr>
        <w:tblW w:w="8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685"/>
      </w:tblGrid>
      <w:tr w:rsidR="00055CC0" w14:paraId="207F50BD" w14:textId="77777777">
        <w:tc>
          <w:tcPr>
            <w:tcW w:w="5070" w:type="dxa"/>
          </w:tcPr>
          <w:p w14:paraId="35716470" w14:textId="77777777" w:rsidR="00055CC0" w:rsidRDefault="00A83F6A">
            <w:r>
              <w:rPr>
                <w:b/>
                <w:bCs/>
              </w:rPr>
              <w:t>Milestone</w:t>
            </w:r>
          </w:p>
        </w:tc>
        <w:tc>
          <w:tcPr>
            <w:tcW w:w="3685" w:type="dxa"/>
          </w:tcPr>
          <w:p w14:paraId="5A26E07F" w14:textId="77777777" w:rsidR="00055CC0" w:rsidRDefault="00A83F6A">
            <w:r>
              <w:rPr>
                <w:b/>
                <w:bCs/>
              </w:rPr>
              <w:t>Accountable</w:t>
            </w:r>
          </w:p>
        </w:tc>
      </w:tr>
      <w:tr w:rsidR="00055CC0" w14:paraId="0B60090F" w14:textId="77777777">
        <w:tc>
          <w:tcPr>
            <w:tcW w:w="5070" w:type="dxa"/>
          </w:tcPr>
          <w:p w14:paraId="4F492C04" w14:textId="77777777" w:rsidR="00055CC0" w:rsidRDefault="00A83F6A">
            <w:pPr>
              <w:rPr>
                <w:rFonts w:eastAsia="宋体"/>
                <w:iCs/>
                <w:lang w:eastAsia="zh-CN"/>
              </w:rPr>
            </w:pPr>
            <w:r>
              <w:rPr>
                <w:rFonts w:eastAsia="宋体" w:hint="eastAsia"/>
                <w:iCs/>
                <w:lang w:eastAsia="zh-CN"/>
              </w:rPr>
              <w:t xml:space="preserve">Start Project </w:t>
            </w:r>
          </w:p>
          <w:p w14:paraId="452A68A0" w14:textId="77777777" w:rsidR="00055CC0" w:rsidRDefault="00A83F6A">
            <w:pPr>
              <w:rPr>
                <w:rFonts w:eastAsia="宋体"/>
                <w:iCs/>
                <w:lang w:eastAsia="zh-CN"/>
              </w:rPr>
            </w:pPr>
            <w:r>
              <w:rPr>
                <w:rFonts w:eastAsia="宋体" w:hint="eastAsia"/>
                <w:iCs/>
                <w:lang w:eastAsia="zh-CN"/>
              </w:rPr>
              <w:t>1.1.7 Review Staffing/HR Requirements</w:t>
            </w:r>
          </w:p>
          <w:p w14:paraId="06FC8D6F" w14:textId="77777777" w:rsidR="00055CC0" w:rsidRDefault="00A83F6A">
            <w:pPr>
              <w:rPr>
                <w:rFonts w:eastAsia="宋体"/>
                <w:iCs/>
                <w:lang w:eastAsia="zh-CN"/>
              </w:rPr>
            </w:pPr>
            <w:r>
              <w:rPr>
                <w:rFonts w:eastAsia="宋体" w:hint="eastAsia"/>
                <w:iCs/>
                <w:lang w:eastAsia="zh-CN"/>
              </w:rPr>
              <w:t>1.1.8 Review Customer Service and Manufacturer</w:t>
            </w:r>
          </w:p>
          <w:p w14:paraId="21CA7D7E" w14:textId="77777777" w:rsidR="00055CC0" w:rsidRDefault="00A83F6A">
            <w:pPr>
              <w:rPr>
                <w:rFonts w:eastAsia="宋体"/>
                <w:iCs/>
                <w:lang w:eastAsia="zh-CN"/>
              </w:rPr>
            </w:pPr>
            <w:r>
              <w:rPr>
                <w:rFonts w:eastAsia="宋体" w:hint="eastAsia"/>
                <w:iCs/>
                <w:lang w:eastAsia="zh-CN"/>
              </w:rPr>
              <w:t>Delivery requirements</w:t>
            </w:r>
          </w:p>
        </w:tc>
        <w:tc>
          <w:tcPr>
            <w:tcW w:w="3685" w:type="dxa"/>
          </w:tcPr>
          <w:p w14:paraId="703D1E04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Project Manger</w:t>
            </w:r>
          </w:p>
          <w:p w14:paraId="73B57816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Project Manger</w:t>
            </w:r>
          </w:p>
          <w:p w14:paraId="13CCCEEB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Senior User</w:t>
            </w:r>
          </w:p>
          <w:p w14:paraId="332AC8A4" w14:textId="77777777" w:rsidR="00055CC0" w:rsidRDefault="00055CC0">
            <w:pPr>
              <w:rPr>
                <w:rFonts w:eastAsia="宋体"/>
                <w:lang w:eastAsia="zh-CN"/>
              </w:rPr>
            </w:pPr>
          </w:p>
        </w:tc>
      </w:tr>
      <w:tr w:rsidR="00055CC0" w14:paraId="69D33635" w14:textId="77777777">
        <w:tc>
          <w:tcPr>
            <w:tcW w:w="5070" w:type="dxa"/>
          </w:tcPr>
          <w:p w14:paraId="7E4830E1" w14:textId="77777777" w:rsidR="00055CC0" w:rsidRDefault="00A83F6A">
            <w:pPr>
              <w:rPr>
                <w:rFonts w:eastAsia="宋体"/>
                <w:iCs/>
                <w:lang w:eastAsia="zh-CN"/>
              </w:rPr>
            </w:pPr>
            <w:r>
              <w:rPr>
                <w:rFonts w:eastAsia="宋体" w:hint="eastAsia"/>
                <w:iCs/>
                <w:lang w:eastAsia="zh-CN"/>
              </w:rPr>
              <w:t>1.2.5Alternate Solutions</w:t>
            </w:r>
          </w:p>
          <w:p w14:paraId="2766FF99" w14:textId="77777777" w:rsidR="00055CC0" w:rsidRDefault="00A83F6A">
            <w:pPr>
              <w:rPr>
                <w:rFonts w:ascii="Arial" w:eastAsia="宋体" w:hAnsi="Arial" w:cs="Arial"/>
                <w:iCs/>
                <w:color w:val="000000"/>
                <w:sz w:val="21"/>
                <w:szCs w:val="21"/>
                <w:shd w:val="clear" w:color="080000" w:fill="FFFFFF"/>
              </w:rPr>
            </w:pPr>
            <w:r>
              <w:rPr>
                <w:rFonts w:ascii="Arial" w:eastAsia="宋体" w:hAnsi="Arial" w:cs="Arial" w:hint="eastAsia"/>
                <w:iCs/>
                <w:color w:val="000000"/>
                <w:sz w:val="21"/>
                <w:szCs w:val="21"/>
                <w:shd w:val="clear" w:color="080000" w:fill="FFFFFF"/>
                <w:lang w:eastAsia="zh-CN"/>
              </w:rPr>
              <w:t>1.2.6</w:t>
            </w:r>
            <w:r>
              <w:rPr>
                <w:rFonts w:ascii="Arial" w:eastAsia="宋体" w:hAnsi="Arial" w:cs="Arial"/>
                <w:iCs/>
                <w:color w:val="000000"/>
                <w:sz w:val="21"/>
                <w:szCs w:val="21"/>
                <w:shd w:val="clear" w:color="080000" w:fill="FFFFFF"/>
              </w:rPr>
              <w:t>Preparing feasibility report</w:t>
            </w:r>
          </w:p>
          <w:p w14:paraId="32881CED" w14:textId="3CC2BBDF" w:rsidR="00A83F6A" w:rsidRDefault="00A83F6A">
            <w:pPr>
              <w:rPr>
                <w:rFonts w:eastAsia="宋体"/>
                <w:iCs/>
                <w:lang w:eastAsia="zh-CN"/>
              </w:rPr>
            </w:pPr>
            <w:r w:rsidRPr="00A83F6A">
              <w:rPr>
                <w:rFonts w:ascii="Arial" w:eastAsia="宋体" w:hAnsi="Arial" w:cs="Arial" w:hint="eastAsia"/>
                <w:iCs/>
                <w:color w:val="000000"/>
                <w:sz w:val="21"/>
                <w:szCs w:val="21"/>
                <w:shd w:val="clear" w:color="080000" w:fill="FFFFFF"/>
              </w:rPr>
              <w:t>1.2.</w:t>
            </w:r>
            <w:r>
              <w:rPr>
                <w:rFonts w:ascii="Arial" w:eastAsia="宋体" w:hAnsi="Arial" w:cs="Arial"/>
                <w:iCs/>
                <w:color w:val="000000"/>
                <w:sz w:val="21"/>
                <w:szCs w:val="21"/>
                <w:shd w:val="clear" w:color="080000" w:fill="FFFFFF"/>
              </w:rPr>
              <w:t>7</w:t>
            </w:r>
            <w:r>
              <w:rPr>
                <w:rFonts w:ascii="Arial" w:eastAsia="宋体" w:hAnsi="Arial" w:cs="Arial" w:hint="eastAsia"/>
                <w:iCs/>
                <w:color w:val="000000"/>
                <w:sz w:val="21"/>
                <w:szCs w:val="21"/>
                <w:shd w:val="clear" w:color="080000" w:fill="FFFFFF"/>
                <w:lang w:eastAsia="zh-CN"/>
              </w:rPr>
              <w:t>More</w:t>
            </w:r>
            <w:r w:rsidRPr="00A83F6A">
              <w:rPr>
                <w:rFonts w:ascii="Arial" w:eastAsia="宋体" w:hAnsi="Arial" w:cs="Arial"/>
                <w:iCs/>
                <w:color w:val="000000"/>
                <w:sz w:val="21"/>
                <w:szCs w:val="21"/>
                <w:shd w:val="clear" w:color="080000" w:fill="FFFFFF"/>
              </w:rPr>
              <w:t xml:space="preserve"> feasibility report</w:t>
            </w:r>
          </w:p>
        </w:tc>
        <w:tc>
          <w:tcPr>
            <w:tcW w:w="3685" w:type="dxa"/>
          </w:tcPr>
          <w:p w14:paraId="2ACA8D3C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Senior Supplier</w:t>
            </w:r>
          </w:p>
          <w:p w14:paraId="3799082B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Project Manger</w:t>
            </w:r>
          </w:p>
          <w:p w14:paraId="2F051DD7" w14:textId="77777777" w:rsidR="00A83F6A" w:rsidRDefault="00A83F6A" w:rsidP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Project Manger</w:t>
            </w:r>
          </w:p>
          <w:p w14:paraId="04DB3D81" w14:textId="77777777" w:rsidR="00055CC0" w:rsidRPr="00A83F6A" w:rsidRDefault="00055CC0">
            <w:pPr>
              <w:rPr>
                <w:rFonts w:eastAsia="宋体"/>
                <w:lang w:eastAsia="zh-CN"/>
              </w:rPr>
            </w:pPr>
          </w:p>
        </w:tc>
      </w:tr>
      <w:tr w:rsidR="00055CC0" w14:paraId="500153C8" w14:textId="77777777">
        <w:tc>
          <w:tcPr>
            <w:tcW w:w="5070" w:type="dxa"/>
          </w:tcPr>
          <w:p w14:paraId="66D37FDE" w14:textId="77777777" w:rsidR="00055CC0" w:rsidRDefault="00A83F6A">
            <w:pPr>
              <w:rPr>
                <w:iCs/>
              </w:rPr>
            </w:pPr>
            <w:r>
              <w:rPr>
                <w:rFonts w:hint="eastAsia"/>
                <w:iCs/>
              </w:rPr>
              <w:t>1.3.8Obtain approvals to proceed (concept, timeline, and budget)</w:t>
            </w:r>
          </w:p>
          <w:p w14:paraId="5ADD6813" w14:textId="77777777" w:rsidR="00055CC0" w:rsidRDefault="00A83F6A">
            <w:pPr>
              <w:rPr>
                <w:iCs/>
              </w:rPr>
            </w:pPr>
            <w:r>
              <w:rPr>
                <w:rFonts w:hint="eastAsia"/>
                <w:iCs/>
              </w:rPr>
              <w:t>1.3.10Presentation to the user</w:t>
            </w:r>
          </w:p>
        </w:tc>
        <w:tc>
          <w:tcPr>
            <w:tcW w:w="3685" w:type="dxa"/>
          </w:tcPr>
          <w:p w14:paraId="7AEE877A" w14:textId="77777777" w:rsidR="00055CC0" w:rsidRDefault="00A83F6A">
            <w:r>
              <w:rPr>
                <w:rFonts w:hint="eastAsia"/>
              </w:rPr>
              <w:t>EXECUTIVE</w:t>
            </w:r>
          </w:p>
          <w:p w14:paraId="2BD046B6" w14:textId="77777777" w:rsidR="00055CC0" w:rsidRDefault="00055CC0"/>
          <w:p w14:paraId="70358377" w14:textId="77777777" w:rsidR="00055CC0" w:rsidRDefault="00A83F6A">
            <w:r>
              <w:rPr>
                <w:rFonts w:hint="eastAsia"/>
              </w:rPr>
              <w:t>EXECUTIVE</w:t>
            </w:r>
          </w:p>
        </w:tc>
      </w:tr>
      <w:tr w:rsidR="00055CC0" w14:paraId="50DD6215" w14:textId="77777777">
        <w:tc>
          <w:tcPr>
            <w:tcW w:w="5070" w:type="dxa"/>
          </w:tcPr>
          <w:p w14:paraId="5DF7FAB1" w14:textId="77777777" w:rsidR="00055CC0" w:rsidRDefault="00A83F6A">
            <w:pPr>
              <w:rPr>
                <w:iCs/>
              </w:rPr>
            </w:pPr>
            <w:r>
              <w:rPr>
                <w:rFonts w:hint="eastAsia"/>
                <w:iCs/>
              </w:rPr>
              <w:t>1.4.6Incorporate feedback into functional specifications</w:t>
            </w:r>
          </w:p>
          <w:p w14:paraId="0D594CBE" w14:textId="77777777" w:rsidR="00055CC0" w:rsidRDefault="00A83F6A">
            <w:pPr>
              <w:rPr>
                <w:iCs/>
              </w:rPr>
            </w:pPr>
            <w:r>
              <w:rPr>
                <w:rFonts w:hint="eastAsia"/>
                <w:iCs/>
              </w:rPr>
              <w:t>1.4.7Obtain approval to proceed/ Presentation to the user</w:t>
            </w:r>
          </w:p>
        </w:tc>
        <w:tc>
          <w:tcPr>
            <w:tcW w:w="3685" w:type="dxa"/>
          </w:tcPr>
          <w:p w14:paraId="35E1D2D7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Senior Supplier</w:t>
            </w:r>
          </w:p>
          <w:p w14:paraId="33625653" w14:textId="77777777" w:rsidR="00055CC0" w:rsidRDefault="00055CC0"/>
          <w:p w14:paraId="5E968E49" w14:textId="77777777" w:rsidR="00055CC0" w:rsidRDefault="00A83F6A">
            <w:r>
              <w:rPr>
                <w:rFonts w:hint="eastAsia"/>
              </w:rPr>
              <w:t>EXECUTIVE</w:t>
            </w:r>
          </w:p>
        </w:tc>
      </w:tr>
      <w:tr w:rsidR="00055CC0" w14:paraId="5E6574C8" w14:textId="77777777">
        <w:tc>
          <w:tcPr>
            <w:tcW w:w="5070" w:type="dxa"/>
          </w:tcPr>
          <w:p w14:paraId="5808981E" w14:textId="77777777" w:rsidR="00055CC0" w:rsidRDefault="00A83F6A">
            <w:pPr>
              <w:rPr>
                <w:iCs/>
              </w:rPr>
            </w:pPr>
            <w:r>
              <w:rPr>
                <w:rFonts w:hint="eastAsia"/>
                <w:iCs/>
              </w:rPr>
              <w:t>1.5.18Release full system</w:t>
            </w:r>
          </w:p>
          <w:p w14:paraId="5CC0A498" w14:textId="77777777" w:rsidR="00055CC0" w:rsidRDefault="00A83F6A">
            <w:pPr>
              <w:rPr>
                <w:iCs/>
              </w:rPr>
            </w:pPr>
            <w:r>
              <w:rPr>
                <w:rFonts w:hint="eastAsia"/>
                <w:iCs/>
              </w:rPr>
              <w:t>1.5.21Deploy full System and Operations Switch Over</w:t>
            </w:r>
          </w:p>
        </w:tc>
        <w:tc>
          <w:tcPr>
            <w:tcW w:w="3685" w:type="dxa"/>
          </w:tcPr>
          <w:p w14:paraId="6577320F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Senior Supplier</w:t>
            </w:r>
          </w:p>
          <w:p w14:paraId="28C8574C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Senior Supplier</w:t>
            </w:r>
          </w:p>
          <w:p w14:paraId="28C9BD07" w14:textId="77777777" w:rsidR="00055CC0" w:rsidRDefault="00055CC0"/>
        </w:tc>
      </w:tr>
      <w:tr w:rsidR="00055CC0" w14:paraId="7BF07CA3" w14:textId="77777777">
        <w:tc>
          <w:tcPr>
            <w:tcW w:w="5070" w:type="dxa"/>
          </w:tcPr>
          <w:p w14:paraId="753E022E" w14:textId="77777777" w:rsidR="00055CC0" w:rsidRDefault="00A83F6A">
            <w:r>
              <w:rPr>
                <w:rFonts w:hint="eastAsia"/>
              </w:rPr>
              <w:t>1.6.3Customer acceptance</w:t>
            </w:r>
          </w:p>
          <w:p w14:paraId="66E6A3A2" w14:textId="77777777" w:rsidR="00055CC0" w:rsidRDefault="00A83F6A">
            <w:r>
              <w:rPr>
                <w:rFonts w:hint="eastAsia"/>
              </w:rPr>
              <w:t>1.6.4Lessons Learnt Report</w:t>
            </w:r>
          </w:p>
          <w:p w14:paraId="392060AF" w14:textId="77777777" w:rsidR="00055CC0" w:rsidRDefault="00A83F6A">
            <w:r>
              <w:rPr>
                <w:rFonts w:hint="eastAsia"/>
              </w:rPr>
              <w:t>End project</w:t>
            </w:r>
          </w:p>
        </w:tc>
        <w:tc>
          <w:tcPr>
            <w:tcW w:w="3685" w:type="dxa"/>
          </w:tcPr>
          <w:p w14:paraId="2A29E375" w14:textId="77777777" w:rsidR="00055CC0" w:rsidRDefault="00A83F6A">
            <w:r>
              <w:rPr>
                <w:rFonts w:hint="eastAsia"/>
              </w:rPr>
              <w:t>EXECUTIVE</w:t>
            </w:r>
          </w:p>
          <w:p w14:paraId="2407B6BA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Project Manger</w:t>
            </w:r>
          </w:p>
          <w:p w14:paraId="56F9D263" w14:textId="77777777" w:rsidR="00055CC0" w:rsidRDefault="00A83F6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Project Manger</w:t>
            </w:r>
          </w:p>
          <w:p w14:paraId="4909117B" w14:textId="77777777" w:rsidR="00055CC0" w:rsidRDefault="00055CC0"/>
        </w:tc>
      </w:tr>
    </w:tbl>
    <w:p w14:paraId="53EA7B11" w14:textId="77777777" w:rsidR="00055CC0" w:rsidRDefault="00055CC0"/>
    <w:sectPr w:rsidR="00055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noPunctuationKerning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CC0"/>
    <w:rsid w:val="00055CC0"/>
    <w:rsid w:val="000F5958"/>
    <w:rsid w:val="00A83F6A"/>
    <w:rsid w:val="00B1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DA59"/>
  <w15:docId w15:val="{FA41FF51-236E-49C5-B66B-E4466880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房 森</cp:lastModifiedBy>
  <cp:revision>4</cp:revision>
  <dcterms:created xsi:type="dcterms:W3CDTF">2009-03-16T16:33:00Z</dcterms:created>
  <dcterms:modified xsi:type="dcterms:W3CDTF">2022-06-06T13:38:00Z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  <property fmtid="{D5CDD505-2E9C-101B-9397-08002B2CF9AE}" pid="3" name="ICV">
    <vt:lpwstr>7de0c6aadb904934836298529a345782</vt:lpwstr>
  </property>
</Properties>
</file>