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AC04" w14:textId="77777777" w:rsidR="00011907" w:rsidRDefault="00000000">
      <w:pPr>
        <w:spacing w:before="63" w:line="542" w:lineRule="auto"/>
        <w:ind w:left="120" w:right="1250"/>
        <w:rPr>
          <w:b/>
          <w:sz w:val="48"/>
        </w:rPr>
      </w:pPr>
      <w:r>
        <w:rPr>
          <w:b/>
          <w:sz w:val="48"/>
        </w:rPr>
        <w:t>NIT2122 Server Administrator Lab 6 – Practical Activity</w:t>
      </w:r>
    </w:p>
    <w:p w14:paraId="4127E7BA" w14:textId="77777777" w:rsidR="00011907" w:rsidRDefault="00000000">
      <w:pPr>
        <w:pStyle w:val="1"/>
        <w:spacing w:before="91"/>
      </w:pPr>
      <w:r>
        <w:t>Activity 6-1 Configure DNS Zones</w:t>
      </w:r>
    </w:p>
    <w:p w14:paraId="32F18EFB" w14:textId="306E23D6" w:rsidR="00011907" w:rsidRDefault="00831EE8">
      <w:pPr>
        <w:pStyle w:val="a3"/>
        <w:spacing w:before="5"/>
        <w:rPr>
          <w:rFonts w:eastAsiaTheme="minorEastAsia"/>
          <w:b/>
          <w:sz w:val="39"/>
          <w:lang w:eastAsia="zh-CN"/>
        </w:rPr>
      </w:pPr>
      <w:r>
        <w:rPr>
          <w:rFonts w:eastAsiaTheme="minorEastAsia" w:hint="eastAsia"/>
          <w:b/>
          <w:sz w:val="39"/>
          <w:lang w:eastAsia="zh-CN"/>
        </w:rPr>
        <w:t xml:space="preserve"> </w:t>
      </w:r>
    </w:p>
    <w:p w14:paraId="0C61A62E" w14:textId="344EC429" w:rsidR="00831EE8" w:rsidRDefault="00831EE8">
      <w:pPr>
        <w:pStyle w:val="a3"/>
        <w:spacing w:before="5"/>
        <w:rPr>
          <w:rFonts w:eastAsiaTheme="minorEastAsia"/>
          <w:b/>
          <w:sz w:val="39"/>
          <w:lang w:eastAsia="zh-CN"/>
        </w:rPr>
      </w:pPr>
      <w:r>
        <w:rPr>
          <w:rFonts w:eastAsiaTheme="minorEastAsia" w:hint="eastAsia"/>
          <w:b/>
          <w:sz w:val="39"/>
          <w:lang w:eastAsia="zh-CN"/>
        </w:rPr>
        <w:t xml:space="preserve"> </w:t>
      </w:r>
      <w:r>
        <w:rPr>
          <w:rFonts w:eastAsiaTheme="minorEastAsia"/>
          <w:b/>
          <w:noProof/>
          <w:sz w:val="39"/>
          <w:lang w:eastAsia="zh-CN"/>
        </w:rPr>
        <w:drawing>
          <wp:inline distT="0" distB="0" distL="0" distR="0" wp14:anchorId="7995080C" wp14:editId="3775912A">
            <wp:extent cx="4104597" cy="7118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7142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832CF" w14:textId="65309E3D" w:rsidR="00831EE8" w:rsidRPr="00831EE8" w:rsidRDefault="00831EE8">
      <w:pPr>
        <w:pStyle w:val="a3"/>
        <w:spacing w:before="5"/>
        <w:rPr>
          <w:rFonts w:eastAsiaTheme="minorEastAsia" w:hint="eastAsia"/>
          <w:b/>
          <w:sz w:val="39"/>
          <w:lang w:eastAsia="zh-CN"/>
        </w:rPr>
      </w:pPr>
      <w:r>
        <w:rPr>
          <w:rFonts w:eastAsiaTheme="minorEastAsia" w:hint="eastAsia"/>
          <w:b/>
          <w:sz w:val="39"/>
          <w:lang w:eastAsia="zh-CN"/>
        </w:rPr>
        <w:t xml:space="preserve"> </w:t>
      </w:r>
      <w:r>
        <w:rPr>
          <w:rFonts w:eastAsiaTheme="minorEastAsia"/>
          <w:b/>
          <w:sz w:val="39"/>
          <w:lang w:eastAsia="zh-CN"/>
        </w:rPr>
        <w:t xml:space="preserve">    Figure config /all</w:t>
      </w:r>
    </w:p>
    <w:p w14:paraId="780706CD" w14:textId="77777777" w:rsidR="00011907" w:rsidRDefault="00000000">
      <w:pPr>
        <w:pStyle w:val="a4"/>
        <w:numPr>
          <w:ilvl w:val="0"/>
          <w:numId w:val="8"/>
        </w:numPr>
        <w:tabs>
          <w:tab w:val="left" w:pos="507"/>
        </w:tabs>
        <w:spacing w:line="271" w:lineRule="auto"/>
        <w:ind w:right="120" w:firstLine="0"/>
        <w:jc w:val="both"/>
        <w:rPr>
          <w:sz w:val="24"/>
        </w:rPr>
      </w:pPr>
      <w:r>
        <w:rPr>
          <w:sz w:val="24"/>
        </w:rPr>
        <w:lastRenderedPageBreak/>
        <w:t xml:space="preserve">Remote connect to EC2 instance you created for Activity 3 (named NIT2122_Instance_1) if you use </w:t>
      </w:r>
      <w:r>
        <w:rPr>
          <w:spacing w:val="-7"/>
          <w:sz w:val="24"/>
        </w:rPr>
        <w:t xml:space="preserve">AWS </w:t>
      </w:r>
      <w:r>
        <w:rPr>
          <w:sz w:val="24"/>
        </w:rPr>
        <w:t xml:space="preserve">Account. </w:t>
      </w:r>
      <w:r>
        <w:rPr>
          <w:i/>
          <w:sz w:val="24"/>
        </w:rPr>
        <w:t>Otherwise, start windows server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 xml:space="preserve">2016 on </w:t>
      </w:r>
      <w:r>
        <w:rPr>
          <w:i/>
          <w:spacing w:val="-3"/>
          <w:sz w:val="24"/>
        </w:rPr>
        <w:t xml:space="preserve">Virtual </w:t>
      </w:r>
      <w:r>
        <w:rPr>
          <w:i/>
          <w:sz w:val="24"/>
        </w:rPr>
        <w:t>Box 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vSphere</w:t>
      </w:r>
      <w:r>
        <w:rPr>
          <w:sz w:val="24"/>
        </w:rPr>
        <w:t>.</w:t>
      </w:r>
    </w:p>
    <w:p w14:paraId="409CDB96" w14:textId="77777777" w:rsidR="00011907" w:rsidRDefault="00011907">
      <w:pPr>
        <w:pStyle w:val="a3"/>
        <w:spacing w:before="2"/>
        <w:rPr>
          <w:sz w:val="27"/>
        </w:rPr>
      </w:pPr>
    </w:p>
    <w:p w14:paraId="5CA0DFBC" w14:textId="77777777" w:rsidR="00011907" w:rsidRDefault="00000000">
      <w:pPr>
        <w:pStyle w:val="a4"/>
        <w:numPr>
          <w:ilvl w:val="0"/>
          <w:numId w:val="8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Make sure you installed DNS Server (Activity 3-1) and AD DS (Activity</w:t>
      </w:r>
      <w:r>
        <w:rPr>
          <w:spacing w:val="-22"/>
          <w:sz w:val="24"/>
        </w:rPr>
        <w:t xml:space="preserve"> </w:t>
      </w:r>
      <w:r>
        <w:rPr>
          <w:sz w:val="24"/>
        </w:rPr>
        <w:t>3-2).</w:t>
      </w:r>
    </w:p>
    <w:p w14:paraId="22B40BC3" w14:textId="77777777" w:rsidR="00011907" w:rsidRDefault="00011907">
      <w:pPr>
        <w:pStyle w:val="a3"/>
        <w:spacing w:before="3"/>
        <w:rPr>
          <w:sz w:val="30"/>
        </w:rPr>
      </w:pPr>
    </w:p>
    <w:p w14:paraId="7033F0DC" w14:textId="77777777" w:rsidR="00011907" w:rsidRDefault="00000000">
      <w:pPr>
        <w:pStyle w:val="a4"/>
        <w:numPr>
          <w:ilvl w:val="0"/>
          <w:numId w:val="7"/>
        </w:numPr>
        <w:tabs>
          <w:tab w:val="left" w:pos="361"/>
        </w:tabs>
        <w:ind w:hanging="241"/>
        <w:rPr>
          <w:sz w:val="24"/>
        </w:rPr>
      </w:pPr>
      <w:r>
        <w:rPr>
          <w:sz w:val="24"/>
        </w:rPr>
        <w:t xml:space="preserve">Open Server Manager, and select DNS from </w:t>
      </w:r>
      <w:r>
        <w:rPr>
          <w:spacing w:val="-4"/>
          <w:sz w:val="24"/>
        </w:rPr>
        <w:t xml:space="preserve">Tools </w:t>
      </w:r>
      <w:r>
        <w:rPr>
          <w:sz w:val="24"/>
        </w:rPr>
        <w:t>dropdown</w:t>
      </w:r>
      <w:r>
        <w:rPr>
          <w:spacing w:val="-3"/>
          <w:sz w:val="24"/>
        </w:rPr>
        <w:t xml:space="preserve"> </w:t>
      </w:r>
      <w:r>
        <w:rPr>
          <w:sz w:val="24"/>
        </w:rPr>
        <w:t>menu.</w:t>
      </w:r>
    </w:p>
    <w:p w14:paraId="13AC0A88" w14:textId="77777777" w:rsidR="00011907" w:rsidRDefault="00011907">
      <w:pPr>
        <w:pStyle w:val="a3"/>
        <w:spacing w:before="3"/>
        <w:rPr>
          <w:sz w:val="30"/>
        </w:rPr>
      </w:pPr>
    </w:p>
    <w:p w14:paraId="4A1CB861" w14:textId="77777777" w:rsidR="00011907" w:rsidRDefault="00000000">
      <w:pPr>
        <w:pStyle w:val="a4"/>
        <w:numPr>
          <w:ilvl w:val="0"/>
          <w:numId w:val="7"/>
        </w:numPr>
        <w:tabs>
          <w:tab w:val="left" w:pos="428"/>
        </w:tabs>
        <w:spacing w:line="271" w:lineRule="auto"/>
        <w:ind w:left="120" w:right="116" w:firstLine="0"/>
        <w:jc w:val="both"/>
        <w:rPr>
          <w:sz w:val="24"/>
        </w:rPr>
      </w:pPr>
      <w:r>
        <w:rPr>
          <w:sz w:val="24"/>
        </w:rPr>
        <w:t>Expand your local domain (such as EC2AMAAZ-HFJFREC). Right-click the Forward Lookup Zones node, and then Click New</w:t>
      </w:r>
      <w:r>
        <w:rPr>
          <w:spacing w:val="1"/>
          <w:sz w:val="24"/>
        </w:rPr>
        <w:t xml:space="preserve"> </w:t>
      </w:r>
      <w:r>
        <w:rPr>
          <w:sz w:val="24"/>
        </w:rPr>
        <w:t>Zone.</w:t>
      </w:r>
    </w:p>
    <w:p w14:paraId="4ADA4B30" w14:textId="77777777" w:rsidR="00011907" w:rsidRDefault="00011907">
      <w:pPr>
        <w:pStyle w:val="a3"/>
        <w:spacing w:before="2"/>
        <w:rPr>
          <w:sz w:val="27"/>
        </w:rPr>
      </w:pPr>
    </w:p>
    <w:p w14:paraId="33834422" w14:textId="77777777" w:rsidR="00011907" w:rsidRDefault="00000000">
      <w:pPr>
        <w:pStyle w:val="a4"/>
        <w:numPr>
          <w:ilvl w:val="0"/>
          <w:numId w:val="6"/>
        </w:numPr>
        <w:tabs>
          <w:tab w:val="left" w:pos="349"/>
        </w:tabs>
        <w:ind w:hanging="229"/>
        <w:rPr>
          <w:sz w:val="24"/>
        </w:rPr>
      </w:pPr>
      <w:r>
        <w:rPr>
          <w:spacing w:val="-3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Zone</w:t>
      </w:r>
      <w:r>
        <w:rPr>
          <w:spacing w:val="-18"/>
          <w:sz w:val="24"/>
        </w:rPr>
        <w:t xml:space="preserve"> </w:t>
      </w:r>
      <w:r>
        <w:rPr>
          <w:sz w:val="24"/>
        </w:rPr>
        <w:t>Wizard,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Welcome</w:t>
      </w:r>
      <w:r>
        <w:rPr>
          <w:spacing w:val="-16"/>
          <w:sz w:val="24"/>
        </w:rPr>
        <w:t xml:space="preserve"> </w:t>
      </w:r>
      <w:proofErr w:type="gramStart"/>
      <w:r>
        <w:rPr>
          <w:spacing w:val="-9"/>
          <w:sz w:val="24"/>
        </w:rPr>
        <w:t>To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Zone</w:t>
      </w:r>
      <w:r>
        <w:rPr>
          <w:spacing w:val="-18"/>
          <w:sz w:val="24"/>
        </w:rPr>
        <w:t xml:space="preserve"> </w:t>
      </w:r>
      <w:r>
        <w:rPr>
          <w:sz w:val="24"/>
        </w:rPr>
        <w:t>Wizard</w:t>
      </w:r>
      <w:r>
        <w:rPr>
          <w:spacing w:val="-17"/>
          <w:sz w:val="24"/>
        </w:rPr>
        <w:t xml:space="preserve"> </w:t>
      </w:r>
      <w:r>
        <w:rPr>
          <w:sz w:val="24"/>
        </w:rPr>
        <w:t>page,</w:t>
      </w:r>
      <w:r>
        <w:rPr>
          <w:spacing w:val="-15"/>
          <w:sz w:val="24"/>
        </w:rPr>
        <w:t xml:space="preserve"> </w:t>
      </w:r>
      <w:r>
        <w:rPr>
          <w:sz w:val="24"/>
        </w:rPr>
        <w:t>click</w:t>
      </w:r>
      <w:r>
        <w:rPr>
          <w:spacing w:val="-17"/>
          <w:sz w:val="24"/>
        </w:rPr>
        <w:t xml:space="preserve"> </w:t>
      </w:r>
      <w:r>
        <w:rPr>
          <w:sz w:val="24"/>
        </w:rPr>
        <w:t>Next.</w:t>
      </w:r>
    </w:p>
    <w:p w14:paraId="4DD9A212" w14:textId="77777777" w:rsidR="00011907" w:rsidRDefault="00011907">
      <w:pPr>
        <w:pStyle w:val="a3"/>
        <w:spacing w:before="3"/>
        <w:rPr>
          <w:sz w:val="30"/>
        </w:rPr>
      </w:pPr>
    </w:p>
    <w:p w14:paraId="312B5E96" w14:textId="77777777" w:rsidR="00011907" w:rsidRDefault="00000000">
      <w:pPr>
        <w:pStyle w:val="a4"/>
        <w:numPr>
          <w:ilvl w:val="0"/>
          <w:numId w:val="6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 xml:space="preserve">On the Zone </w:t>
      </w:r>
      <w:r>
        <w:rPr>
          <w:spacing w:val="-4"/>
          <w:sz w:val="24"/>
        </w:rPr>
        <w:t xml:space="preserve">Type </w:t>
      </w:r>
      <w:r>
        <w:rPr>
          <w:sz w:val="24"/>
        </w:rPr>
        <w:t>page, select Primary Zone, and then click</w:t>
      </w:r>
      <w:r>
        <w:rPr>
          <w:spacing w:val="-7"/>
          <w:sz w:val="24"/>
        </w:rPr>
        <w:t xml:space="preserve"> </w:t>
      </w:r>
      <w:r>
        <w:rPr>
          <w:sz w:val="24"/>
        </w:rPr>
        <w:t>Next.</w:t>
      </w:r>
    </w:p>
    <w:p w14:paraId="67D8765C" w14:textId="77777777" w:rsidR="00011907" w:rsidRDefault="00011907">
      <w:pPr>
        <w:pStyle w:val="a3"/>
        <w:spacing w:before="3"/>
        <w:rPr>
          <w:sz w:val="30"/>
        </w:rPr>
      </w:pPr>
    </w:p>
    <w:p w14:paraId="76418767" w14:textId="77777777" w:rsidR="00011907" w:rsidRDefault="00000000">
      <w:pPr>
        <w:pStyle w:val="a4"/>
        <w:numPr>
          <w:ilvl w:val="0"/>
          <w:numId w:val="6"/>
        </w:numPr>
        <w:tabs>
          <w:tab w:val="left" w:pos="392"/>
        </w:tabs>
        <w:spacing w:line="271" w:lineRule="auto"/>
        <w:ind w:left="120" w:right="123" w:firstLine="0"/>
        <w:jc w:val="both"/>
        <w:rPr>
          <w:sz w:val="24"/>
        </w:rPr>
      </w:pPr>
      <w:r>
        <w:rPr>
          <w:sz w:val="24"/>
        </w:rPr>
        <w:t>On the Active Directory Zone Replication Scope page, default to second option. Click Next.</w:t>
      </w:r>
    </w:p>
    <w:p w14:paraId="4AF46E68" w14:textId="77777777" w:rsidR="00011907" w:rsidRDefault="00011907">
      <w:pPr>
        <w:pStyle w:val="a3"/>
        <w:spacing w:before="2"/>
        <w:rPr>
          <w:sz w:val="27"/>
        </w:rPr>
      </w:pPr>
    </w:p>
    <w:p w14:paraId="1E3C6C84" w14:textId="77777777" w:rsidR="00011907" w:rsidRDefault="00000000">
      <w:pPr>
        <w:pStyle w:val="a4"/>
        <w:numPr>
          <w:ilvl w:val="0"/>
          <w:numId w:val="6"/>
        </w:numPr>
        <w:tabs>
          <w:tab w:val="left" w:pos="349"/>
        </w:tabs>
        <w:spacing w:line="271" w:lineRule="auto"/>
        <w:ind w:left="120" w:right="117" w:firstLine="0"/>
        <w:jc w:val="both"/>
        <w:rPr>
          <w:sz w:val="24"/>
        </w:rPr>
      </w:pP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Zone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page,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Zone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box,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zone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student id. For example, type ‘</w:t>
      </w:r>
      <w:r>
        <w:rPr>
          <w:i/>
          <w:sz w:val="24"/>
        </w:rPr>
        <w:t>s123456.com</w:t>
      </w:r>
      <w:r>
        <w:rPr>
          <w:sz w:val="24"/>
        </w:rPr>
        <w:t>’. Click</w:t>
      </w:r>
      <w:r>
        <w:rPr>
          <w:spacing w:val="-1"/>
          <w:sz w:val="24"/>
        </w:rPr>
        <w:t xml:space="preserve"> </w:t>
      </w:r>
      <w:r>
        <w:rPr>
          <w:sz w:val="24"/>
        </w:rPr>
        <w:t>Next.</w:t>
      </w:r>
    </w:p>
    <w:p w14:paraId="0F1BCA8A" w14:textId="77777777" w:rsidR="00011907" w:rsidRDefault="00011907">
      <w:pPr>
        <w:pStyle w:val="a3"/>
        <w:spacing w:before="5"/>
        <w:rPr>
          <w:sz w:val="27"/>
        </w:rPr>
      </w:pPr>
    </w:p>
    <w:p w14:paraId="3835C7A8" w14:textId="77777777" w:rsidR="00011907" w:rsidRDefault="00000000">
      <w:pPr>
        <w:ind w:left="120"/>
        <w:rPr>
          <w:b/>
          <w:i/>
          <w:sz w:val="24"/>
        </w:rPr>
      </w:pPr>
      <w:r>
        <w:rPr>
          <w:b/>
          <w:i/>
          <w:color w:val="FF0000"/>
          <w:sz w:val="24"/>
        </w:rPr>
        <w:t>. Please replace s123456 with your student id</w:t>
      </w:r>
    </w:p>
    <w:p w14:paraId="0239425D" w14:textId="15C4DD9F" w:rsidR="00011907" w:rsidRDefault="00DD1F3A">
      <w:pPr>
        <w:pStyle w:val="a3"/>
        <w:rPr>
          <w:b/>
          <w:i/>
          <w:sz w:val="30"/>
        </w:rPr>
      </w:pPr>
      <w:r w:rsidRPr="00DD1F3A">
        <w:rPr>
          <w:b/>
          <w:i/>
          <w:sz w:val="30"/>
        </w:rPr>
        <w:drawing>
          <wp:inline distT="0" distB="0" distL="0" distR="0" wp14:anchorId="42ED107C" wp14:editId="52760C5B">
            <wp:extent cx="5429250" cy="2864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914" w14:textId="1A9725EA" w:rsidR="00DD1F3A" w:rsidRPr="00DD1F3A" w:rsidRDefault="00DD1F3A">
      <w:pPr>
        <w:pStyle w:val="a3"/>
        <w:rPr>
          <w:rFonts w:eastAsiaTheme="minorEastAsia" w:hint="eastAsia"/>
          <w:b/>
          <w:i/>
          <w:sz w:val="30"/>
          <w:lang w:eastAsia="zh-CN"/>
        </w:rPr>
      </w:pPr>
      <w:r>
        <w:rPr>
          <w:rFonts w:eastAsiaTheme="minorEastAsia" w:hint="eastAsia"/>
          <w:b/>
          <w:i/>
          <w:sz w:val="30"/>
          <w:lang w:eastAsia="zh-CN"/>
        </w:rPr>
        <w:t xml:space="preserve"> </w:t>
      </w:r>
      <w:r>
        <w:rPr>
          <w:rFonts w:eastAsiaTheme="minorEastAsia"/>
          <w:b/>
          <w:i/>
          <w:sz w:val="30"/>
          <w:lang w:eastAsia="zh-CN"/>
        </w:rPr>
        <w:t xml:space="preserve">                                    Figure s4650134.com</w:t>
      </w:r>
    </w:p>
    <w:p w14:paraId="69B3A474" w14:textId="77777777" w:rsidR="00011907" w:rsidRDefault="00000000">
      <w:pPr>
        <w:pStyle w:val="a4"/>
        <w:numPr>
          <w:ilvl w:val="0"/>
          <w:numId w:val="6"/>
        </w:numPr>
        <w:tabs>
          <w:tab w:val="left" w:pos="428"/>
        </w:tabs>
        <w:spacing w:before="1" w:line="271" w:lineRule="auto"/>
        <w:ind w:left="120" w:right="123" w:firstLine="0"/>
        <w:jc w:val="both"/>
        <w:rPr>
          <w:sz w:val="24"/>
        </w:rPr>
      </w:pPr>
      <w:r>
        <w:rPr>
          <w:sz w:val="24"/>
        </w:rPr>
        <w:t xml:space="preserve">On the Dynamic Update page, choose Allow Only Secure Dynamic Updates (Recommended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Active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Directory).</w:t>
      </w:r>
    </w:p>
    <w:p w14:paraId="2BB8D89A" w14:textId="77777777" w:rsidR="00011907" w:rsidRDefault="00011907">
      <w:pPr>
        <w:pStyle w:val="a3"/>
        <w:spacing w:before="1"/>
        <w:rPr>
          <w:sz w:val="27"/>
        </w:rPr>
      </w:pPr>
    </w:p>
    <w:p w14:paraId="6D5A49FC" w14:textId="77777777" w:rsidR="00011907" w:rsidRDefault="00000000">
      <w:pPr>
        <w:pStyle w:val="a4"/>
        <w:numPr>
          <w:ilvl w:val="0"/>
          <w:numId w:val="6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 xml:space="preserve">On the Completing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New Zone Wizard page, click</w:t>
      </w:r>
      <w:r>
        <w:rPr>
          <w:spacing w:val="-18"/>
          <w:sz w:val="24"/>
        </w:rPr>
        <w:t xml:space="preserve"> </w:t>
      </w:r>
      <w:r>
        <w:rPr>
          <w:sz w:val="24"/>
        </w:rPr>
        <w:t>Finish.</w:t>
      </w:r>
    </w:p>
    <w:p w14:paraId="3BD531AC" w14:textId="77777777" w:rsidR="00011907" w:rsidRDefault="00011907">
      <w:pPr>
        <w:rPr>
          <w:sz w:val="24"/>
        </w:rPr>
        <w:sectPr w:rsidR="00011907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14:paraId="7CDF6753" w14:textId="77777777" w:rsidR="00011907" w:rsidRDefault="00011907">
      <w:pPr>
        <w:pStyle w:val="a3"/>
        <w:spacing w:before="3"/>
        <w:rPr>
          <w:sz w:val="17"/>
        </w:rPr>
      </w:pPr>
    </w:p>
    <w:p w14:paraId="218BE52C" w14:textId="77777777" w:rsidR="00011907" w:rsidRDefault="00000000">
      <w:pPr>
        <w:pStyle w:val="1"/>
      </w:pPr>
      <w:r>
        <w:t>Activity 6-2 Configure IP Address</w:t>
      </w:r>
    </w:p>
    <w:p w14:paraId="0EE392F1" w14:textId="77777777" w:rsidR="00011907" w:rsidRDefault="00011907">
      <w:pPr>
        <w:pStyle w:val="a3"/>
        <w:rPr>
          <w:b/>
          <w:sz w:val="34"/>
        </w:rPr>
      </w:pPr>
    </w:p>
    <w:p w14:paraId="4B88E5BE" w14:textId="77777777" w:rsidR="00011907" w:rsidRDefault="00000000">
      <w:pPr>
        <w:pStyle w:val="2"/>
        <w:tabs>
          <w:tab w:val="left" w:pos="840"/>
        </w:tabs>
        <w:spacing w:before="200" w:line="465" w:lineRule="auto"/>
        <w:ind w:left="840" w:right="114" w:hanging="360"/>
      </w:pPr>
      <w:r>
        <w:rPr>
          <w:b w:val="0"/>
          <w:color w:val="00AFEF"/>
        </w:rPr>
        <w:t>-</w:t>
      </w:r>
      <w:r>
        <w:rPr>
          <w:b w:val="0"/>
          <w:color w:val="00AFEF"/>
        </w:rPr>
        <w:tab/>
      </w:r>
      <w:r>
        <w:rPr>
          <w:color w:val="00AFEF"/>
          <w:spacing w:val="-11"/>
        </w:rPr>
        <w:t xml:space="preserve">AWS </w:t>
      </w:r>
      <w:r>
        <w:rPr>
          <w:color w:val="00AFEF"/>
        </w:rPr>
        <w:t xml:space="preserve">EC2 instance with Specific Security Groups (If you use </w:t>
      </w:r>
      <w:r>
        <w:rPr>
          <w:color w:val="00AFEF"/>
          <w:spacing w:val="-9"/>
        </w:rPr>
        <w:t>AWS)</w:t>
      </w:r>
    </w:p>
    <w:p w14:paraId="5DE27AB8" w14:textId="77777777" w:rsidR="00011907" w:rsidRDefault="00000000">
      <w:pPr>
        <w:pStyle w:val="a4"/>
        <w:numPr>
          <w:ilvl w:val="0"/>
          <w:numId w:val="5"/>
        </w:numPr>
        <w:tabs>
          <w:tab w:val="left" w:pos="366"/>
        </w:tabs>
        <w:spacing w:before="173" w:line="271" w:lineRule="auto"/>
        <w:ind w:right="117" w:firstLine="0"/>
        <w:jc w:val="both"/>
        <w:rPr>
          <w:sz w:val="24"/>
        </w:rPr>
      </w:pPr>
      <w:r>
        <w:rPr>
          <w:sz w:val="24"/>
        </w:rPr>
        <w:t>Go to EC2 dashboard, create new instance with Windows Server 2016 base (named NIT2122_Instance_2). In this progress, please rename your security group with your student id, such as</w:t>
      </w:r>
      <w:r>
        <w:rPr>
          <w:spacing w:val="-2"/>
          <w:sz w:val="24"/>
        </w:rPr>
        <w:t xml:space="preserve"> </w:t>
      </w:r>
      <w:r>
        <w:rPr>
          <w:sz w:val="24"/>
        </w:rPr>
        <w:t>s123456_security.</w:t>
      </w:r>
    </w:p>
    <w:p w14:paraId="548AD6BC" w14:textId="77777777" w:rsidR="00011907" w:rsidRDefault="00011907">
      <w:pPr>
        <w:pStyle w:val="a3"/>
        <w:spacing w:before="2"/>
        <w:rPr>
          <w:sz w:val="27"/>
        </w:rPr>
      </w:pPr>
    </w:p>
    <w:p w14:paraId="6D5CC7BB" w14:textId="77777777" w:rsidR="00011907" w:rsidRDefault="00000000">
      <w:pPr>
        <w:pStyle w:val="a4"/>
        <w:numPr>
          <w:ilvl w:val="0"/>
          <w:numId w:val="5"/>
        </w:numPr>
        <w:tabs>
          <w:tab w:val="left" w:pos="361"/>
        </w:tabs>
        <w:spacing w:before="1"/>
        <w:ind w:left="360" w:hanging="241"/>
        <w:rPr>
          <w:sz w:val="24"/>
        </w:rPr>
      </w:pPr>
      <w:r>
        <w:rPr>
          <w:sz w:val="24"/>
        </w:rPr>
        <w:t>Configure rules for this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security.</w:t>
      </w:r>
    </w:p>
    <w:p w14:paraId="1B673E2E" w14:textId="77777777" w:rsidR="00011907" w:rsidRDefault="00011907">
      <w:pPr>
        <w:pStyle w:val="a3"/>
        <w:spacing w:before="2"/>
        <w:rPr>
          <w:sz w:val="30"/>
        </w:rPr>
      </w:pPr>
    </w:p>
    <w:p w14:paraId="62C93E41" w14:textId="77777777" w:rsidR="00011907" w:rsidRDefault="00000000">
      <w:pPr>
        <w:pStyle w:val="a4"/>
        <w:numPr>
          <w:ilvl w:val="1"/>
          <w:numId w:val="5"/>
        </w:numPr>
        <w:tabs>
          <w:tab w:val="left" w:pos="900"/>
          <w:tab w:val="left" w:pos="901"/>
        </w:tabs>
        <w:spacing w:before="1" w:line="271" w:lineRule="auto"/>
        <w:ind w:right="115"/>
        <w:rPr>
          <w:sz w:val="24"/>
        </w:rPr>
      </w:pPr>
      <w:r>
        <w:rPr>
          <w:sz w:val="24"/>
        </w:rPr>
        <w:t xml:space="preserve">Click Edit. Click Add Rules. Select RDP </w:t>
      </w:r>
      <w:r>
        <w:rPr>
          <w:spacing w:val="-3"/>
          <w:sz w:val="24"/>
        </w:rPr>
        <w:t xml:space="preserve">(Type), </w:t>
      </w:r>
      <w:r>
        <w:rPr>
          <w:sz w:val="24"/>
        </w:rPr>
        <w:t>TCP (Protocol), 3389 (Port Range), Anywhere</w:t>
      </w:r>
      <w:r>
        <w:rPr>
          <w:spacing w:val="-14"/>
          <w:sz w:val="24"/>
        </w:rPr>
        <w:t xml:space="preserve"> </w:t>
      </w:r>
      <w:r>
        <w:rPr>
          <w:sz w:val="24"/>
        </w:rPr>
        <w:t>(Source).</w:t>
      </w:r>
    </w:p>
    <w:p w14:paraId="5D6631C2" w14:textId="77777777" w:rsidR="00011907" w:rsidRDefault="00000000">
      <w:pPr>
        <w:pStyle w:val="a4"/>
        <w:numPr>
          <w:ilvl w:val="1"/>
          <w:numId w:val="5"/>
        </w:numPr>
        <w:tabs>
          <w:tab w:val="left" w:pos="900"/>
          <w:tab w:val="left" w:pos="901"/>
        </w:tabs>
        <w:spacing w:line="271" w:lineRule="auto"/>
        <w:ind w:right="117"/>
        <w:rPr>
          <w:sz w:val="24"/>
        </w:rPr>
      </w:pPr>
      <w:r>
        <w:rPr>
          <w:sz w:val="24"/>
        </w:rPr>
        <w:t xml:space="preserve">Click Add Rules. Select Custom ICMP Rule - IPV4 </w:t>
      </w:r>
      <w:r>
        <w:rPr>
          <w:spacing w:val="-3"/>
          <w:sz w:val="24"/>
        </w:rPr>
        <w:t xml:space="preserve">(Type), </w:t>
      </w:r>
      <w:r>
        <w:rPr>
          <w:sz w:val="24"/>
        </w:rPr>
        <w:t>Echo Request (Protocol), N/A (Port Range), Anywhere (Port</w:t>
      </w:r>
      <w:r>
        <w:rPr>
          <w:spacing w:val="-31"/>
          <w:sz w:val="24"/>
        </w:rPr>
        <w:t xml:space="preserve"> </w:t>
      </w:r>
      <w:r>
        <w:rPr>
          <w:sz w:val="24"/>
        </w:rPr>
        <w:t>Range).</w:t>
      </w:r>
    </w:p>
    <w:p w14:paraId="348FB9C4" w14:textId="77777777" w:rsidR="00011907" w:rsidRDefault="00000000">
      <w:pPr>
        <w:pStyle w:val="a4"/>
        <w:numPr>
          <w:ilvl w:val="1"/>
          <w:numId w:val="5"/>
        </w:numPr>
        <w:tabs>
          <w:tab w:val="left" w:pos="900"/>
          <w:tab w:val="left" w:pos="901"/>
        </w:tabs>
        <w:spacing w:line="271" w:lineRule="auto"/>
        <w:ind w:right="114"/>
        <w:rPr>
          <w:sz w:val="24"/>
        </w:rPr>
      </w:pPr>
      <w:r>
        <w:rPr>
          <w:sz w:val="24"/>
        </w:rPr>
        <w:t xml:space="preserve">Click Add Rules. Select Custom ICMP Rule - IPV4 </w:t>
      </w:r>
      <w:r>
        <w:rPr>
          <w:spacing w:val="-3"/>
          <w:sz w:val="24"/>
        </w:rPr>
        <w:t xml:space="preserve">(Type), </w:t>
      </w:r>
      <w:r>
        <w:rPr>
          <w:sz w:val="24"/>
        </w:rPr>
        <w:t>Echo Reply (Protocol), N/A (Port Range), Anywhere (Port</w:t>
      </w:r>
      <w:r>
        <w:rPr>
          <w:spacing w:val="-32"/>
          <w:sz w:val="24"/>
        </w:rPr>
        <w:t xml:space="preserve"> </w:t>
      </w:r>
      <w:r>
        <w:rPr>
          <w:sz w:val="24"/>
        </w:rPr>
        <w:t>Range).</w:t>
      </w:r>
    </w:p>
    <w:p w14:paraId="08D66953" w14:textId="77777777" w:rsidR="00011907" w:rsidRDefault="00011907">
      <w:pPr>
        <w:pStyle w:val="a3"/>
        <w:spacing w:before="2"/>
        <w:rPr>
          <w:sz w:val="27"/>
        </w:rPr>
      </w:pPr>
    </w:p>
    <w:p w14:paraId="249355D1" w14:textId="77777777" w:rsidR="00011907" w:rsidRDefault="00000000">
      <w:pPr>
        <w:pStyle w:val="a4"/>
        <w:numPr>
          <w:ilvl w:val="0"/>
          <w:numId w:val="5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Go to EC2 dashboard, select new created</w:t>
      </w:r>
      <w:r>
        <w:rPr>
          <w:spacing w:val="1"/>
          <w:sz w:val="24"/>
        </w:rPr>
        <w:t xml:space="preserve"> </w:t>
      </w:r>
      <w:r>
        <w:rPr>
          <w:sz w:val="24"/>
        </w:rPr>
        <w:t>instance.</w:t>
      </w:r>
    </w:p>
    <w:p w14:paraId="43500366" w14:textId="77777777" w:rsidR="00011907" w:rsidRDefault="00011907">
      <w:pPr>
        <w:pStyle w:val="a3"/>
        <w:spacing w:before="3"/>
        <w:rPr>
          <w:sz w:val="30"/>
        </w:rPr>
      </w:pPr>
    </w:p>
    <w:p w14:paraId="6F9F3D0A" w14:textId="77777777" w:rsidR="00011907" w:rsidRDefault="00000000">
      <w:pPr>
        <w:pStyle w:val="a3"/>
        <w:spacing w:line="271" w:lineRule="auto"/>
        <w:ind w:left="120"/>
      </w:pPr>
      <w:r>
        <w:t>. Record public and private IPv4 address in the Description Tab (Bottom), such 171.31.3.220 for private IPv4 address.</w:t>
      </w:r>
    </w:p>
    <w:p w14:paraId="4AF5926E" w14:textId="77777777" w:rsidR="00011907" w:rsidRDefault="00011907">
      <w:pPr>
        <w:pStyle w:val="a3"/>
        <w:spacing w:before="2"/>
        <w:rPr>
          <w:sz w:val="27"/>
        </w:rPr>
      </w:pPr>
    </w:p>
    <w:p w14:paraId="49FF7215" w14:textId="77777777" w:rsidR="00011907" w:rsidRDefault="00000000">
      <w:pPr>
        <w:pStyle w:val="a4"/>
        <w:numPr>
          <w:ilvl w:val="0"/>
          <w:numId w:val="5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Remote Connect to this</w:t>
      </w:r>
      <w:r>
        <w:rPr>
          <w:spacing w:val="-2"/>
          <w:sz w:val="24"/>
        </w:rPr>
        <w:t xml:space="preserve"> </w:t>
      </w:r>
      <w:r>
        <w:rPr>
          <w:sz w:val="24"/>
        </w:rPr>
        <w:t>instance.</w:t>
      </w:r>
    </w:p>
    <w:p w14:paraId="67C86D96" w14:textId="77777777" w:rsidR="00011907" w:rsidRDefault="00011907">
      <w:pPr>
        <w:pStyle w:val="a3"/>
        <w:spacing w:before="3"/>
        <w:rPr>
          <w:sz w:val="30"/>
        </w:rPr>
      </w:pPr>
    </w:p>
    <w:p w14:paraId="0F210B28" w14:textId="77777777" w:rsidR="00011907" w:rsidRDefault="00000000">
      <w:pPr>
        <w:pStyle w:val="a4"/>
        <w:numPr>
          <w:ilvl w:val="0"/>
          <w:numId w:val="5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Click Start and find Windows Firewall with Advanced</w:t>
      </w:r>
      <w:r>
        <w:rPr>
          <w:spacing w:val="-26"/>
          <w:sz w:val="24"/>
        </w:rPr>
        <w:t xml:space="preserve"> </w:t>
      </w:r>
      <w:r>
        <w:rPr>
          <w:sz w:val="24"/>
        </w:rPr>
        <w:t>Security.</w:t>
      </w:r>
    </w:p>
    <w:p w14:paraId="01B5B415" w14:textId="77777777" w:rsidR="00011907" w:rsidRDefault="00011907">
      <w:pPr>
        <w:pStyle w:val="a3"/>
        <w:spacing w:before="4"/>
        <w:rPr>
          <w:sz w:val="30"/>
        </w:rPr>
      </w:pPr>
    </w:p>
    <w:p w14:paraId="32CA4619" w14:textId="537CA0C0" w:rsidR="00011907" w:rsidRDefault="00000000">
      <w:pPr>
        <w:pStyle w:val="a4"/>
        <w:numPr>
          <w:ilvl w:val="0"/>
          <w:numId w:val="5"/>
        </w:numPr>
        <w:tabs>
          <w:tab w:val="left" w:pos="378"/>
        </w:tabs>
        <w:spacing w:line="271" w:lineRule="auto"/>
        <w:ind w:right="115" w:firstLine="0"/>
        <w:jc w:val="both"/>
        <w:rPr>
          <w:color w:val="FF0000"/>
          <w:sz w:val="24"/>
        </w:rPr>
      </w:pPr>
      <w:r>
        <w:rPr>
          <w:color w:val="FF0000"/>
          <w:sz w:val="24"/>
        </w:rPr>
        <w:t>Click Inbound Rules. Right Click ‘File Printer Sharing (Echo Request – ICMPv4- In)’ for Domain. Click</w:t>
      </w:r>
      <w:r>
        <w:rPr>
          <w:color w:val="FF0000"/>
          <w:spacing w:val="-22"/>
          <w:sz w:val="24"/>
        </w:rPr>
        <w:t xml:space="preserve"> </w:t>
      </w:r>
      <w:r>
        <w:rPr>
          <w:color w:val="FF0000"/>
          <w:sz w:val="24"/>
        </w:rPr>
        <w:t>Enable.</w:t>
      </w:r>
    </w:p>
    <w:p w14:paraId="19D8075C" w14:textId="77777777" w:rsidR="00DD1F3A" w:rsidRPr="00DD1F3A" w:rsidRDefault="00DD1F3A" w:rsidP="00DD1F3A">
      <w:pPr>
        <w:pStyle w:val="a4"/>
        <w:rPr>
          <w:rFonts w:hint="eastAsia"/>
          <w:color w:val="FF0000"/>
          <w:sz w:val="24"/>
        </w:rPr>
      </w:pPr>
    </w:p>
    <w:p w14:paraId="6F2FDA56" w14:textId="77777777" w:rsidR="00DD1F3A" w:rsidRDefault="00DD1F3A" w:rsidP="00DD1F3A">
      <w:pPr>
        <w:pStyle w:val="a4"/>
        <w:tabs>
          <w:tab w:val="left" w:pos="378"/>
        </w:tabs>
        <w:spacing w:line="271" w:lineRule="auto"/>
        <w:ind w:left="120" w:right="115" w:firstLine="0"/>
        <w:rPr>
          <w:color w:val="FF0000"/>
          <w:sz w:val="24"/>
        </w:rPr>
      </w:pPr>
    </w:p>
    <w:p w14:paraId="14EFF6F7" w14:textId="77777777" w:rsidR="00011907" w:rsidRDefault="00011907">
      <w:pPr>
        <w:pStyle w:val="a3"/>
        <w:rPr>
          <w:sz w:val="26"/>
        </w:rPr>
      </w:pPr>
    </w:p>
    <w:p w14:paraId="54E22FF4" w14:textId="77777777" w:rsidR="00011907" w:rsidRDefault="00000000">
      <w:pPr>
        <w:pStyle w:val="2"/>
        <w:numPr>
          <w:ilvl w:val="1"/>
          <w:numId w:val="5"/>
        </w:numPr>
        <w:tabs>
          <w:tab w:val="left" w:pos="900"/>
          <w:tab w:val="left" w:pos="901"/>
        </w:tabs>
        <w:ind w:hanging="361"/>
        <w:rPr>
          <w:color w:val="00AFEF"/>
        </w:rPr>
      </w:pPr>
      <w:r>
        <w:rPr>
          <w:color w:val="00AFEF"/>
        </w:rPr>
        <w:t xml:space="preserve">Virtual </w:t>
      </w:r>
      <w:r>
        <w:rPr>
          <w:color w:val="00AFEF"/>
          <w:spacing w:val="-2"/>
        </w:rPr>
        <w:t xml:space="preserve">Box </w:t>
      </w:r>
      <w:r>
        <w:rPr>
          <w:color w:val="00AFEF"/>
          <w:spacing w:val="-5"/>
        </w:rPr>
        <w:t xml:space="preserve">Version </w:t>
      </w:r>
      <w:r>
        <w:rPr>
          <w:color w:val="00AFEF"/>
        </w:rPr>
        <w:t>(If you use your own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laptop)</w:t>
      </w:r>
    </w:p>
    <w:p w14:paraId="045695C3" w14:textId="77777777" w:rsidR="00011907" w:rsidRDefault="00000000">
      <w:pPr>
        <w:pStyle w:val="a4"/>
        <w:numPr>
          <w:ilvl w:val="0"/>
          <w:numId w:val="4"/>
        </w:numPr>
        <w:tabs>
          <w:tab w:val="left" w:pos="841"/>
          <w:tab w:val="left" w:pos="1672"/>
          <w:tab w:val="left" w:pos="1986"/>
          <w:tab w:val="left" w:pos="2593"/>
          <w:tab w:val="left" w:pos="3430"/>
          <w:tab w:val="left" w:pos="4450"/>
          <w:tab w:val="left" w:pos="5086"/>
          <w:tab w:val="left" w:pos="6204"/>
          <w:tab w:val="left" w:pos="7036"/>
          <w:tab w:val="left" w:pos="7789"/>
        </w:tabs>
        <w:spacing w:before="164" w:line="271" w:lineRule="auto"/>
        <w:ind w:right="115"/>
        <w:rPr>
          <w:sz w:val="24"/>
        </w:rPr>
      </w:pPr>
      <w:r>
        <w:rPr>
          <w:sz w:val="24"/>
        </w:rPr>
        <w:t>Create</w:t>
      </w:r>
      <w:r>
        <w:rPr>
          <w:sz w:val="24"/>
        </w:rPr>
        <w:tab/>
        <w:t>a</w:t>
      </w:r>
      <w:r>
        <w:rPr>
          <w:sz w:val="24"/>
        </w:rPr>
        <w:tab/>
        <w:t>new</w:t>
      </w:r>
      <w:r>
        <w:rPr>
          <w:sz w:val="24"/>
        </w:rPr>
        <w:tab/>
        <w:t>virtual</w:t>
      </w:r>
      <w:r>
        <w:rPr>
          <w:sz w:val="24"/>
        </w:rPr>
        <w:tab/>
        <w:t>machine</w:t>
      </w:r>
      <w:r>
        <w:rPr>
          <w:sz w:val="24"/>
        </w:rPr>
        <w:tab/>
        <w:t>with</w:t>
      </w:r>
      <w:r>
        <w:rPr>
          <w:sz w:val="24"/>
        </w:rPr>
        <w:tab/>
        <w:t>Windows</w:t>
      </w:r>
      <w:r>
        <w:rPr>
          <w:sz w:val="24"/>
        </w:rPr>
        <w:tab/>
        <w:t>Server</w:t>
      </w:r>
      <w:r>
        <w:rPr>
          <w:sz w:val="24"/>
        </w:rPr>
        <w:tab/>
        <w:t>2016,</w:t>
      </w:r>
      <w:r>
        <w:rPr>
          <w:sz w:val="24"/>
        </w:rPr>
        <w:tab/>
      </w:r>
      <w:r>
        <w:rPr>
          <w:spacing w:val="-5"/>
          <w:sz w:val="24"/>
        </w:rPr>
        <w:t xml:space="preserve">named </w:t>
      </w:r>
      <w:r>
        <w:rPr>
          <w:sz w:val="24"/>
        </w:rPr>
        <w:t>NIT2122_Instance_2.</w:t>
      </w:r>
    </w:p>
    <w:p w14:paraId="08BBFF75" w14:textId="77777777" w:rsidR="00011907" w:rsidRDefault="00000000">
      <w:pPr>
        <w:pStyle w:val="a4"/>
        <w:numPr>
          <w:ilvl w:val="0"/>
          <w:numId w:val="4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Configure static IP address, and restart the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</w:p>
    <w:p w14:paraId="2F43E606" w14:textId="77777777" w:rsidR="00011907" w:rsidRDefault="00000000">
      <w:pPr>
        <w:pStyle w:val="a3"/>
        <w:spacing w:before="36"/>
        <w:ind w:left="840"/>
      </w:pPr>
      <w:r>
        <w:t>. Record your IP address</w:t>
      </w:r>
    </w:p>
    <w:p w14:paraId="5ADC48B3" w14:textId="77777777" w:rsidR="00011907" w:rsidRDefault="00000000">
      <w:pPr>
        <w:pStyle w:val="2"/>
        <w:numPr>
          <w:ilvl w:val="1"/>
          <w:numId w:val="5"/>
        </w:numPr>
        <w:tabs>
          <w:tab w:val="left" w:pos="900"/>
          <w:tab w:val="left" w:pos="901"/>
        </w:tabs>
        <w:spacing w:before="174"/>
        <w:ind w:hanging="361"/>
        <w:rPr>
          <w:color w:val="00AFEF"/>
        </w:rPr>
      </w:pPr>
      <w:r>
        <w:rPr>
          <w:color w:val="00AFEF"/>
        </w:rPr>
        <w:t xml:space="preserve">vSphere </w:t>
      </w:r>
      <w:r>
        <w:rPr>
          <w:color w:val="00AFEF"/>
          <w:spacing w:val="-5"/>
        </w:rPr>
        <w:t xml:space="preserve">Version </w:t>
      </w:r>
      <w:r>
        <w:rPr>
          <w:color w:val="00AFEF"/>
        </w:rPr>
        <w:t>(If you use VU provided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vSphere)</w:t>
      </w:r>
    </w:p>
    <w:p w14:paraId="4FDDD0AB" w14:textId="77777777" w:rsidR="00011907" w:rsidRDefault="00000000">
      <w:pPr>
        <w:pStyle w:val="a4"/>
        <w:numPr>
          <w:ilvl w:val="0"/>
          <w:numId w:val="3"/>
        </w:numPr>
        <w:tabs>
          <w:tab w:val="left" w:pos="841"/>
        </w:tabs>
        <w:spacing w:before="164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</w:p>
    <w:p w14:paraId="0B9B2191" w14:textId="77777777" w:rsidR="00011907" w:rsidRDefault="00000000">
      <w:pPr>
        <w:pStyle w:val="a4"/>
        <w:numPr>
          <w:ilvl w:val="0"/>
          <w:numId w:val="3"/>
        </w:numPr>
        <w:tabs>
          <w:tab w:val="left" w:pos="841"/>
        </w:tabs>
        <w:spacing w:before="36"/>
        <w:ind w:hanging="361"/>
        <w:rPr>
          <w:sz w:val="24"/>
        </w:rPr>
      </w:pPr>
      <w:r>
        <w:rPr>
          <w:spacing w:val="-5"/>
          <w:sz w:val="24"/>
        </w:rPr>
        <w:t xml:space="preserve">Type </w:t>
      </w:r>
      <w:r>
        <w:rPr>
          <w:sz w:val="24"/>
        </w:rPr>
        <w:t>‘</w:t>
      </w:r>
      <w:proofErr w:type="spellStart"/>
      <w:r>
        <w:rPr>
          <w:i/>
          <w:sz w:val="24"/>
        </w:rPr>
        <w:t>ipconfigure</w:t>
      </w:r>
      <w:proofErr w:type="spellEnd"/>
      <w:r>
        <w:rPr>
          <w:sz w:val="24"/>
        </w:rPr>
        <w:t>’, and get your local IP address</w:t>
      </w:r>
    </w:p>
    <w:p w14:paraId="59636B4D" w14:textId="77777777" w:rsidR="00011907" w:rsidRDefault="00011907">
      <w:pPr>
        <w:rPr>
          <w:sz w:val="24"/>
        </w:rPr>
        <w:sectPr w:rsidR="00011907">
          <w:pgSz w:w="11910" w:h="16840"/>
          <w:pgMar w:top="1580" w:right="1680" w:bottom="280" w:left="1680" w:header="720" w:footer="720" w:gutter="0"/>
          <w:cols w:space="720"/>
        </w:sectPr>
      </w:pPr>
    </w:p>
    <w:p w14:paraId="56184895" w14:textId="77777777" w:rsidR="00011907" w:rsidRDefault="00011907">
      <w:pPr>
        <w:pStyle w:val="a3"/>
        <w:spacing w:before="3"/>
        <w:rPr>
          <w:sz w:val="17"/>
        </w:rPr>
      </w:pPr>
    </w:p>
    <w:p w14:paraId="7CA54D46" w14:textId="77777777" w:rsidR="00011907" w:rsidRDefault="00000000">
      <w:pPr>
        <w:pStyle w:val="1"/>
      </w:pPr>
      <w:r>
        <w:t>Activity 6-3 Create Host on Primary Zone</w:t>
      </w:r>
    </w:p>
    <w:p w14:paraId="6C926BC4" w14:textId="77777777" w:rsidR="00011907" w:rsidRDefault="00011907">
      <w:pPr>
        <w:pStyle w:val="a3"/>
        <w:spacing w:before="5"/>
        <w:rPr>
          <w:b/>
          <w:sz w:val="39"/>
        </w:rPr>
      </w:pPr>
    </w:p>
    <w:p w14:paraId="483D296D" w14:textId="77777777" w:rsidR="00011907" w:rsidRDefault="00000000">
      <w:pPr>
        <w:pStyle w:val="a4"/>
        <w:numPr>
          <w:ilvl w:val="0"/>
          <w:numId w:val="2"/>
        </w:numPr>
        <w:tabs>
          <w:tab w:val="left" w:pos="841"/>
        </w:tabs>
        <w:spacing w:line="271" w:lineRule="auto"/>
        <w:ind w:right="119"/>
        <w:rPr>
          <w:sz w:val="24"/>
        </w:rPr>
      </w:pPr>
      <w:r>
        <w:rPr>
          <w:sz w:val="24"/>
        </w:rPr>
        <w:t>Remote connect to first server (</w:t>
      </w:r>
      <w:r>
        <w:rPr>
          <w:i/>
          <w:sz w:val="24"/>
        </w:rPr>
        <w:t>e.g.</w:t>
      </w:r>
      <w:r>
        <w:rPr>
          <w:sz w:val="24"/>
        </w:rPr>
        <w:t>, NIT2122_Instance_1). If you use</w:t>
      </w:r>
      <w:r>
        <w:rPr>
          <w:spacing w:val="-34"/>
          <w:sz w:val="24"/>
        </w:rPr>
        <w:t xml:space="preserve"> </w:t>
      </w:r>
      <w:r>
        <w:rPr>
          <w:sz w:val="24"/>
        </w:rPr>
        <w:t>vSphere, then it only has one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server.</w:t>
      </w:r>
    </w:p>
    <w:p w14:paraId="6D6B11BD" w14:textId="77777777" w:rsidR="00011907" w:rsidRDefault="00000000">
      <w:pPr>
        <w:pStyle w:val="a4"/>
        <w:numPr>
          <w:ilvl w:val="0"/>
          <w:numId w:val="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Go to Server Manager, and Select DNS from </w:t>
      </w:r>
      <w:r>
        <w:rPr>
          <w:spacing w:val="-4"/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menu.</w:t>
      </w:r>
    </w:p>
    <w:p w14:paraId="3F946304" w14:textId="77777777" w:rsidR="00011907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36"/>
        <w:ind w:hanging="361"/>
        <w:rPr>
          <w:sz w:val="24"/>
        </w:rPr>
      </w:pPr>
      <w:r>
        <w:rPr>
          <w:sz w:val="24"/>
        </w:rPr>
        <w:t>Expand Forward Lookup</w:t>
      </w:r>
      <w:r>
        <w:rPr>
          <w:spacing w:val="2"/>
          <w:sz w:val="24"/>
        </w:rPr>
        <w:t xml:space="preserve"> </w:t>
      </w:r>
      <w:r>
        <w:rPr>
          <w:sz w:val="24"/>
        </w:rPr>
        <w:t>Zones.</w:t>
      </w:r>
    </w:p>
    <w:p w14:paraId="3AA764E6" w14:textId="77777777" w:rsidR="00011907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36" w:line="271" w:lineRule="auto"/>
        <w:ind w:right="118"/>
        <w:rPr>
          <w:sz w:val="24"/>
        </w:rPr>
      </w:pPr>
      <w:r>
        <w:rPr>
          <w:sz w:val="24"/>
        </w:rPr>
        <w:t>Right-Click your created Zones (s123456.com) in Activity 6-1. Select New Host (A or</w:t>
      </w:r>
      <w:r>
        <w:rPr>
          <w:spacing w:val="-30"/>
          <w:sz w:val="24"/>
        </w:rPr>
        <w:t xml:space="preserve"> </w:t>
      </w:r>
      <w:r>
        <w:rPr>
          <w:sz w:val="24"/>
        </w:rPr>
        <w:t>AAAA).</w:t>
      </w:r>
    </w:p>
    <w:p w14:paraId="42D69A3B" w14:textId="77777777" w:rsidR="00011907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 w:line="271" w:lineRule="auto"/>
        <w:ind w:right="114"/>
        <w:jc w:val="both"/>
        <w:rPr>
          <w:sz w:val="24"/>
        </w:rPr>
      </w:pPr>
      <w:r>
        <w:rPr>
          <w:spacing w:val="-5"/>
          <w:sz w:val="24"/>
        </w:rPr>
        <w:t xml:space="preserve">Type </w:t>
      </w:r>
      <w:r>
        <w:rPr>
          <w:sz w:val="24"/>
        </w:rPr>
        <w:t xml:space="preserve">mail in Name field. </w:t>
      </w:r>
      <w:r>
        <w:rPr>
          <w:spacing w:val="-5"/>
          <w:sz w:val="24"/>
        </w:rPr>
        <w:t xml:space="preserve">Type </w:t>
      </w:r>
      <w:r>
        <w:rPr>
          <w:sz w:val="24"/>
        </w:rPr>
        <w:t>IPv4 address (</w:t>
      </w:r>
      <w:r>
        <w:rPr>
          <w:color w:val="00AFEF"/>
          <w:sz w:val="24"/>
        </w:rPr>
        <w:t>the IPv4 address you got from Activity 6-2</w:t>
      </w:r>
      <w:r>
        <w:rPr>
          <w:sz w:val="24"/>
        </w:rPr>
        <w:t>) into IP address field. Click Add Host. The successful created Wizard will be shown. Click</w:t>
      </w:r>
      <w:r>
        <w:rPr>
          <w:spacing w:val="-1"/>
          <w:sz w:val="24"/>
        </w:rPr>
        <w:t xml:space="preserve"> </w:t>
      </w:r>
      <w:r>
        <w:rPr>
          <w:sz w:val="24"/>
        </w:rPr>
        <w:t>Close.</w:t>
      </w:r>
    </w:p>
    <w:p w14:paraId="3DE798A2" w14:textId="77777777" w:rsidR="00011907" w:rsidRDefault="00011907">
      <w:pPr>
        <w:pStyle w:val="a3"/>
        <w:rPr>
          <w:sz w:val="26"/>
        </w:rPr>
      </w:pPr>
    </w:p>
    <w:p w14:paraId="78D75876" w14:textId="77777777" w:rsidR="00011907" w:rsidRDefault="00011907">
      <w:pPr>
        <w:pStyle w:val="a3"/>
        <w:rPr>
          <w:sz w:val="26"/>
        </w:rPr>
      </w:pPr>
    </w:p>
    <w:p w14:paraId="7869B05C" w14:textId="77777777" w:rsidR="00011907" w:rsidRDefault="00011907">
      <w:pPr>
        <w:pStyle w:val="a3"/>
        <w:rPr>
          <w:sz w:val="26"/>
        </w:rPr>
      </w:pPr>
    </w:p>
    <w:p w14:paraId="099F9F41" w14:textId="77777777" w:rsidR="00011907" w:rsidRDefault="00000000">
      <w:pPr>
        <w:pStyle w:val="1"/>
        <w:spacing w:before="154"/>
      </w:pPr>
      <w:r>
        <w:t>Activity 6-4 Ping Test</w:t>
      </w:r>
    </w:p>
    <w:p w14:paraId="4BAD2E65" w14:textId="77777777" w:rsidR="00011907" w:rsidRDefault="00011907">
      <w:pPr>
        <w:pStyle w:val="a3"/>
        <w:spacing w:before="5"/>
        <w:rPr>
          <w:b/>
          <w:sz w:val="39"/>
        </w:rPr>
      </w:pPr>
    </w:p>
    <w:p w14:paraId="4DD9B1DB" w14:textId="77777777" w:rsidR="00011907" w:rsidRDefault="00000000">
      <w:pPr>
        <w:pStyle w:val="a4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Open Windows</w:t>
      </w:r>
      <w:r>
        <w:rPr>
          <w:spacing w:val="-6"/>
          <w:sz w:val="24"/>
        </w:rPr>
        <w:t xml:space="preserve"> </w:t>
      </w:r>
      <w:r>
        <w:rPr>
          <w:sz w:val="24"/>
        </w:rPr>
        <w:t>PowerShell</w:t>
      </w:r>
    </w:p>
    <w:p w14:paraId="3388FE3E" w14:textId="77777777" w:rsidR="00011907" w:rsidRDefault="00000000">
      <w:pPr>
        <w:pStyle w:val="a4"/>
        <w:numPr>
          <w:ilvl w:val="1"/>
          <w:numId w:val="5"/>
        </w:numPr>
        <w:tabs>
          <w:tab w:val="left" w:pos="900"/>
          <w:tab w:val="left" w:pos="901"/>
        </w:tabs>
        <w:spacing w:before="36"/>
        <w:ind w:hanging="361"/>
        <w:rPr>
          <w:sz w:val="24"/>
        </w:rPr>
      </w:pPr>
      <w:r>
        <w:rPr>
          <w:sz w:val="24"/>
        </w:rPr>
        <w:t xml:space="preserve">If you use </w:t>
      </w:r>
      <w:r>
        <w:rPr>
          <w:spacing w:val="-5"/>
          <w:sz w:val="24"/>
        </w:rPr>
        <w:t xml:space="preserve">AWS, </w:t>
      </w:r>
      <w:r>
        <w:rPr>
          <w:sz w:val="24"/>
        </w:rPr>
        <w:t>then open power shell in the instance:</w:t>
      </w:r>
      <w:r>
        <w:rPr>
          <w:spacing w:val="-12"/>
          <w:sz w:val="24"/>
        </w:rPr>
        <w:t xml:space="preserve"> </w:t>
      </w:r>
      <w:r>
        <w:rPr>
          <w:sz w:val="24"/>
        </w:rPr>
        <w:t>NIT2122_instance_1.</w:t>
      </w:r>
    </w:p>
    <w:p w14:paraId="298E68A4" w14:textId="77777777" w:rsidR="00011907" w:rsidRDefault="00000000">
      <w:pPr>
        <w:pStyle w:val="a3"/>
        <w:spacing w:before="36"/>
        <w:ind w:left="540"/>
      </w:pPr>
      <w:r>
        <w:rPr>
          <w:w w:val="99"/>
        </w:rPr>
        <w:t>-</w:t>
      </w:r>
    </w:p>
    <w:p w14:paraId="5751266E" w14:textId="77777777" w:rsidR="00011907" w:rsidRDefault="00000000">
      <w:pPr>
        <w:pStyle w:val="a4"/>
        <w:numPr>
          <w:ilvl w:val="0"/>
          <w:numId w:val="1"/>
        </w:numPr>
        <w:tabs>
          <w:tab w:val="left" w:pos="841"/>
        </w:tabs>
        <w:spacing w:before="37"/>
        <w:ind w:hanging="361"/>
        <w:rPr>
          <w:sz w:val="24"/>
        </w:rPr>
      </w:pPr>
      <w:r>
        <w:rPr>
          <w:spacing w:val="-5"/>
          <w:sz w:val="24"/>
        </w:rPr>
        <w:t xml:space="preserve">Type </w:t>
      </w:r>
      <w:r>
        <w:rPr>
          <w:sz w:val="24"/>
        </w:rPr>
        <w:t>‘</w:t>
      </w:r>
      <w:r>
        <w:rPr>
          <w:i/>
          <w:sz w:val="24"/>
        </w:rPr>
        <w:t>ping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mail.s123456.com</w:t>
      </w:r>
      <w:r>
        <w:rPr>
          <w:sz w:val="24"/>
        </w:rPr>
        <w:t>’.</w:t>
      </w:r>
    </w:p>
    <w:p w14:paraId="5F3C3568" w14:textId="77777777" w:rsidR="00011907" w:rsidRDefault="00011907">
      <w:pPr>
        <w:pStyle w:val="a3"/>
        <w:spacing w:before="2"/>
        <w:rPr>
          <w:sz w:val="30"/>
        </w:rPr>
      </w:pPr>
    </w:p>
    <w:p w14:paraId="23D9C2C1" w14:textId="4C8FF96A" w:rsidR="00011907" w:rsidRDefault="00000000">
      <w:pPr>
        <w:pStyle w:val="a3"/>
        <w:spacing w:before="1"/>
        <w:ind w:left="840"/>
        <w:jc w:val="both"/>
      </w:pPr>
      <w:r>
        <w:t>. Record the result.</w:t>
      </w:r>
    </w:p>
    <w:p w14:paraId="4A603F6F" w14:textId="77777777" w:rsidR="00DD3061" w:rsidRDefault="00DD3061" w:rsidP="00DD3061">
      <w:pPr>
        <w:pStyle w:val="a3"/>
        <w:spacing w:before="1"/>
        <w:jc w:val="both"/>
      </w:pPr>
    </w:p>
    <w:p w14:paraId="6C16C514" w14:textId="3210E6E2" w:rsidR="00831EE8" w:rsidRDefault="00831EE8" w:rsidP="00831EE8">
      <w:pPr>
        <w:pStyle w:val="a5"/>
        <w:spacing w:before="1" w:beforeAutospacing="0" w:after="0" w:afterAutospacing="0"/>
      </w:pPr>
      <w:r w:rsidRPr="00831EE8">
        <w:rPr>
          <w:noProof/>
        </w:rPr>
        <w:drawing>
          <wp:inline distT="0" distB="0" distL="0" distR="0" wp14:anchorId="6D4C8A2C" wp14:editId="7C52045F">
            <wp:extent cx="3911646" cy="28479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3" b="3591"/>
                    <a:stretch/>
                  </pic:blipFill>
                  <pic:spPr bwMode="auto">
                    <a:xfrm>
                      <a:off x="0" y="0"/>
                      <a:ext cx="3920141" cy="285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63528" w14:textId="499AA3F0" w:rsidR="00A76B52" w:rsidRPr="00A76B52" w:rsidRDefault="00A76B52" w:rsidP="00831EE8">
      <w:pPr>
        <w:pStyle w:val="a5"/>
        <w:spacing w:before="1" w:beforeAutospacing="0" w:after="0" w:afterAutospacing="0"/>
        <w:rPr>
          <w:rFonts w:ascii="Times New Roman" w:hAnsi="Times New Roman" w:cs="Times New Roman"/>
          <w:b/>
          <w:bCs/>
        </w:rPr>
      </w:pPr>
      <w:r w:rsidRPr="00A76B52">
        <w:rPr>
          <w:rFonts w:ascii="Times New Roman" w:hAnsi="Times New Roman" w:cs="Times New Roman"/>
          <w:b/>
          <w:bCs/>
        </w:rPr>
        <w:t xml:space="preserve"> </w:t>
      </w:r>
      <w:r w:rsidR="00DD3061">
        <w:rPr>
          <w:rFonts w:ascii="Times New Roman" w:hAnsi="Times New Roman" w:cs="Times New Roman"/>
          <w:b/>
          <w:bCs/>
        </w:rPr>
        <w:t xml:space="preserve">                                     </w:t>
      </w:r>
      <w:r w:rsidRPr="00A76B52">
        <w:rPr>
          <w:rFonts w:ascii="Times New Roman" w:hAnsi="Times New Roman" w:cs="Times New Roman"/>
          <w:b/>
          <w:bCs/>
        </w:rPr>
        <w:t>Figure result</w:t>
      </w:r>
    </w:p>
    <w:p w14:paraId="5356B641" w14:textId="77777777" w:rsidR="00011907" w:rsidRDefault="00011907">
      <w:pPr>
        <w:pStyle w:val="a3"/>
        <w:rPr>
          <w:sz w:val="26"/>
        </w:rPr>
      </w:pPr>
    </w:p>
    <w:p w14:paraId="409AB7DA" w14:textId="77777777" w:rsidR="00011907" w:rsidRDefault="00011907">
      <w:pPr>
        <w:pStyle w:val="a3"/>
        <w:rPr>
          <w:sz w:val="26"/>
        </w:rPr>
      </w:pPr>
    </w:p>
    <w:p w14:paraId="0A8BF0AD" w14:textId="77777777" w:rsidR="00011907" w:rsidRDefault="00000000">
      <w:pPr>
        <w:spacing w:before="190"/>
        <w:ind w:left="120"/>
        <w:rPr>
          <w:b/>
          <w:sz w:val="32"/>
        </w:rPr>
      </w:pPr>
      <w:r>
        <w:rPr>
          <w:b/>
          <w:color w:val="FF0000"/>
          <w:sz w:val="32"/>
        </w:rPr>
        <w:t>Mark Standard:</w:t>
      </w:r>
    </w:p>
    <w:p w14:paraId="359CE574" w14:textId="77777777" w:rsidR="00011907" w:rsidRDefault="00011907">
      <w:pPr>
        <w:pStyle w:val="a3"/>
        <w:spacing w:before="5"/>
        <w:rPr>
          <w:b/>
          <w:sz w:val="39"/>
        </w:rPr>
      </w:pPr>
    </w:p>
    <w:p w14:paraId="5F1B6D5A" w14:textId="77777777" w:rsidR="00011907" w:rsidRDefault="00000000">
      <w:pPr>
        <w:spacing w:line="271" w:lineRule="auto"/>
        <w:ind w:left="840" w:right="113"/>
        <w:jc w:val="both"/>
        <w:rPr>
          <w:i/>
          <w:sz w:val="24"/>
        </w:rPr>
      </w:pPr>
      <w:r>
        <w:rPr>
          <w:i/>
          <w:sz w:val="24"/>
        </w:rPr>
        <w:t xml:space="preserve">If the record screen shows following information when you ping mail.s123456.com: Packets: Sent = 4, Received = 4, Lost = 0 (0% loss), then </w:t>
      </w:r>
      <w:r>
        <w:rPr>
          <w:i/>
          <w:sz w:val="24"/>
        </w:rPr>
        <w:lastRenderedPageBreak/>
        <w:t>you pass the test.</w:t>
      </w:r>
    </w:p>
    <w:sectPr w:rsidR="00011907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8D"/>
    <w:multiLevelType w:val="hybridMultilevel"/>
    <w:tmpl w:val="B2446BFA"/>
    <w:lvl w:ilvl="0" w:tplc="C6C4CA2A">
      <w:start w:val="3"/>
      <w:numFmt w:val="decimal"/>
      <w:lvlText w:val="%1."/>
      <w:lvlJc w:val="left"/>
      <w:pPr>
        <w:ind w:left="348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525E69BA">
      <w:numFmt w:val="bullet"/>
      <w:lvlText w:val="•"/>
      <w:lvlJc w:val="left"/>
      <w:pPr>
        <w:ind w:left="840" w:hanging="228"/>
      </w:pPr>
      <w:rPr>
        <w:rFonts w:hint="default"/>
        <w:lang w:val="en-US" w:eastAsia="en-US" w:bidi="en-US"/>
      </w:rPr>
    </w:lvl>
    <w:lvl w:ilvl="2" w:tplc="5C9EA30E">
      <w:numFmt w:val="bullet"/>
      <w:lvlText w:val="•"/>
      <w:lvlJc w:val="left"/>
      <w:pPr>
        <w:ind w:left="1696" w:hanging="228"/>
      </w:pPr>
      <w:rPr>
        <w:rFonts w:hint="default"/>
        <w:lang w:val="en-US" w:eastAsia="en-US" w:bidi="en-US"/>
      </w:rPr>
    </w:lvl>
    <w:lvl w:ilvl="3" w:tplc="F23CB098">
      <w:numFmt w:val="bullet"/>
      <w:lvlText w:val="•"/>
      <w:lvlJc w:val="left"/>
      <w:pPr>
        <w:ind w:left="2552" w:hanging="228"/>
      </w:pPr>
      <w:rPr>
        <w:rFonts w:hint="default"/>
        <w:lang w:val="en-US" w:eastAsia="en-US" w:bidi="en-US"/>
      </w:rPr>
    </w:lvl>
    <w:lvl w:ilvl="4" w:tplc="6DA24C9E">
      <w:numFmt w:val="bullet"/>
      <w:lvlText w:val="•"/>
      <w:lvlJc w:val="left"/>
      <w:pPr>
        <w:ind w:left="3408" w:hanging="228"/>
      </w:pPr>
      <w:rPr>
        <w:rFonts w:hint="default"/>
        <w:lang w:val="en-US" w:eastAsia="en-US" w:bidi="en-US"/>
      </w:rPr>
    </w:lvl>
    <w:lvl w:ilvl="5" w:tplc="D6A62036">
      <w:numFmt w:val="bullet"/>
      <w:lvlText w:val="•"/>
      <w:lvlJc w:val="left"/>
      <w:pPr>
        <w:ind w:left="4265" w:hanging="228"/>
      </w:pPr>
      <w:rPr>
        <w:rFonts w:hint="default"/>
        <w:lang w:val="en-US" w:eastAsia="en-US" w:bidi="en-US"/>
      </w:rPr>
    </w:lvl>
    <w:lvl w:ilvl="6" w:tplc="21DEC318">
      <w:numFmt w:val="bullet"/>
      <w:lvlText w:val="•"/>
      <w:lvlJc w:val="left"/>
      <w:pPr>
        <w:ind w:left="5121" w:hanging="228"/>
      </w:pPr>
      <w:rPr>
        <w:rFonts w:hint="default"/>
        <w:lang w:val="en-US" w:eastAsia="en-US" w:bidi="en-US"/>
      </w:rPr>
    </w:lvl>
    <w:lvl w:ilvl="7" w:tplc="EACC254C">
      <w:numFmt w:val="bullet"/>
      <w:lvlText w:val="•"/>
      <w:lvlJc w:val="left"/>
      <w:pPr>
        <w:ind w:left="5977" w:hanging="228"/>
      </w:pPr>
      <w:rPr>
        <w:rFonts w:hint="default"/>
        <w:lang w:val="en-US" w:eastAsia="en-US" w:bidi="en-US"/>
      </w:rPr>
    </w:lvl>
    <w:lvl w:ilvl="8" w:tplc="31283AAC">
      <w:numFmt w:val="bullet"/>
      <w:lvlText w:val="•"/>
      <w:lvlJc w:val="left"/>
      <w:pPr>
        <w:ind w:left="6833" w:hanging="228"/>
      </w:pPr>
      <w:rPr>
        <w:rFonts w:hint="default"/>
        <w:lang w:val="en-US" w:eastAsia="en-US" w:bidi="en-US"/>
      </w:rPr>
    </w:lvl>
  </w:abstractNum>
  <w:abstractNum w:abstractNumId="1" w15:restartNumberingAfterBreak="0">
    <w:nsid w:val="09663624"/>
    <w:multiLevelType w:val="hybridMultilevel"/>
    <w:tmpl w:val="83FCDBAA"/>
    <w:lvl w:ilvl="0" w:tplc="A3880572">
      <w:start w:val="2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52563FA2">
      <w:numFmt w:val="bullet"/>
      <w:lvlText w:val="•"/>
      <w:lvlJc w:val="left"/>
      <w:pPr>
        <w:ind w:left="1178" w:hanging="240"/>
      </w:pPr>
      <w:rPr>
        <w:rFonts w:hint="default"/>
        <w:lang w:val="en-US" w:eastAsia="en-US" w:bidi="en-US"/>
      </w:rPr>
    </w:lvl>
    <w:lvl w:ilvl="2" w:tplc="9BCA115E">
      <w:numFmt w:val="bullet"/>
      <w:lvlText w:val="•"/>
      <w:lvlJc w:val="left"/>
      <w:pPr>
        <w:ind w:left="1997" w:hanging="240"/>
      </w:pPr>
      <w:rPr>
        <w:rFonts w:hint="default"/>
        <w:lang w:val="en-US" w:eastAsia="en-US" w:bidi="en-US"/>
      </w:rPr>
    </w:lvl>
    <w:lvl w:ilvl="3" w:tplc="A8D21362"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en-US"/>
      </w:rPr>
    </w:lvl>
    <w:lvl w:ilvl="4" w:tplc="014ABFAA"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en-US"/>
      </w:rPr>
    </w:lvl>
    <w:lvl w:ilvl="5" w:tplc="5BCAADCA">
      <w:numFmt w:val="bullet"/>
      <w:lvlText w:val="•"/>
      <w:lvlJc w:val="left"/>
      <w:pPr>
        <w:ind w:left="4453" w:hanging="240"/>
      </w:pPr>
      <w:rPr>
        <w:rFonts w:hint="default"/>
        <w:lang w:val="en-US" w:eastAsia="en-US" w:bidi="en-US"/>
      </w:rPr>
    </w:lvl>
    <w:lvl w:ilvl="6" w:tplc="9D24ED7A">
      <w:numFmt w:val="bullet"/>
      <w:lvlText w:val="•"/>
      <w:lvlJc w:val="left"/>
      <w:pPr>
        <w:ind w:left="5271" w:hanging="240"/>
      </w:pPr>
      <w:rPr>
        <w:rFonts w:hint="default"/>
        <w:lang w:val="en-US" w:eastAsia="en-US" w:bidi="en-US"/>
      </w:rPr>
    </w:lvl>
    <w:lvl w:ilvl="7" w:tplc="10D4D24C">
      <w:numFmt w:val="bullet"/>
      <w:lvlText w:val="•"/>
      <w:lvlJc w:val="left"/>
      <w:pPr>
        <w:ind w:left="6090" w:hanging="240"/>
      </w:pPr>
      <w:rPr>
        <w:rFonts w:hint="default"/>
        <w:lang w:val="en-US" w:eastAsia="en-US" w:bidi="en-US"/>
      </w:rPr>
    </w:lvl>
    <w:lvl w:ilvl="8" w:tplc="5F3268C4">
      <w:numFmt w:val="bullet"/>
      <w:lvlText w:val="•"/>
      <w:lvlJc w:val="left"/>
      <w:pPr>
        <w:ind w:left="6909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D2259BB"/>
    <w:multiLevelType w:val="hybridMultilevel"/>
    <w:tmpl w:val="3E4095A2"/>
    <w:lvl w:ilvl="0" w:tplc="E5FED90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788E4DA2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D5828DE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24BE0808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9A1CB58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CF2AF4F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8048C0B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79F6695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F2FC78A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5920969"/>
    <w:multiLevelType w:val="hybridMultilevel"/>
    <w:tmpl w:val="6DEC8852"/>
    <w:lvl w:ilvl="0" w:tplc="2DB26CA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en-US" w:eastAsia="en-US" w:bidi="en-US"/>
      </w:rPr>
    </w:lvl>
    <w:lvl w:ilvl="1" w:tplc="0838B9B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35123A1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D32CE57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57E2CEE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8108968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6A98E75C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30F0E61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05F61E96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AD7418F"/>
    <w:multiLevelType w:val="hybridMultilevel"/>
    <w:tmpl w:val="7E76174C"/>
    <w:lvl w:ilvl="0" w:tplc="2286D908">
      <w:start w:val="1"/>
      <w:numFmt w:val="decimal"/>
      <w:lvlText w:val="%1."/>
      <w:lvlJc w:val="left"/>
      <w:pPr>
        <w:ind w:left="120" w:hanging="245"/>
        <w:jc w:val="left"/>
      </w:pPr>
      <w:rPr>
        <w:rFonts w:hint="default"/>
        <w:w w:val="100"/>
        <w:lang w:val="en-US" w:eastAsia="en-US" w:bidi="en-US"/>
      </w:rPr>
    </w:lvl>
    <w:lvl w:ilvl="1" w:tplc="B6E61382">
      <w:numFmt w:val="bullet"/>
      <w:lvlText w:val="-"/>
      <w:lvlJc w:val="left"/>
      <w:pPr>
        <w:ind w:left="900" w:hanging="360"/>
      </w:pPr>
      <w:rPr>
        <w:rFonts w:hint="default"/>
        <w:w w:val="100"/>
        <w:lang w:val="en-US" w:eastAsia="en-US" w:bidi="en-US"/>
      </w:rPr>
    </w:lvl>
    <w:lvl w:ilvl="2" w:tplc="EA72D69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en-US"/>
      </w:rPr>
    </w:lvl>
    <w:lvl w:ilvl="3" w:tplc="3292977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en-US"/>
      </w:rPr>
    </w:lvl>
    <w:lvl w:ilvl="4" w:tplc="DF206E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5" w:tplc="9FCA7842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en-US"/>
      </w:rPr>
    </w:lvl>
    <w:lvl w:ilvl="6" w:tplc="1E5C375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7" w:tplc="BF34D8B2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en-US"/>
      </w:rPr>
    </w:lvl>
    <w:lvl w:ilvl="8" w:tplc="A52C1700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4F60690"/>
    <w:multiLevelType w:val="hybridMultilevel"/>
    <w:tmpl w:val="EFC60028"/>
    <w:lvl w:ilvl="0" w:tplc="37AC4DC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val="en-US" w:eastAsia="en-US" w:bidi="en-US"/>
      </w:rPr>
    </w:lvl>
    <w:lvl w:ilvl="1" w:tplc="E86E5DD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1A3253A0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836A052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C8F0580C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1B5E6FE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688A146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09C4E05A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76FE6C5E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38C12E7"/>
    <w:multiLevelType w:val="hybridMultilevel"/>
    <w:tmpl w:val="D606422C"/>
    <w:lvl w:ilvl="0" w:tplc="09205910">
      <w:start w:val="1"/>
      <w:numFmt w:val="decimal"/>
      <w:lvlText w:val="%1."/>
      <w:lvlJc w:val="left"/>
      <w:pPr>
        <w:ind w:left="120" w:hanging="387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2D78AE56">
      <w:numFmt w:val="bullet"/>
      <w:lvlText w:val="•"/>
      <w:lvlJc w:val="left"/>
      <w:pPr>
        <w:ind w:left="962" w:hanging="387"/>
      </w:pPr>
      <w:rPr>
        <w:rFonts w:hint="default"/>
        <w:lang w:val="en-US" w:eastAsia="en-US" w:bidi="en-US"/>
      </w:rPr>
    </w:lvl>
    <w:lvl w:ilvl="2" w:tplc="9230BDC0">
      <w:numFmt w:val="bullet"/>
      <w:lvlText w:val="•"/>
      <w:lvlJc w:val="left"/>
      <w:pPr>
        <w:ind w:left="1805" w:hanging="387"/>
      </w:pPr>
      <w:rPr>
        <w:rFonts w:hint="default"/>
        <w:lang w:val="en-US" w:eastAsia="en-US" w:bidi="en-US"/>
      </w:rPr>
    </w:lvl>
    <w:lvl w:ilvl="3" w:tplc="073C070A">
      <w:numFmt w:val="bullet"/>
      <w:lvlText w:val="•"/>
      <w:lvlJc w:val="left"/>
      <w:pPr>
        <w:ind w:left="2647" w:hanging="387"/>
      </w:pPr>
      <w:rPr>
        <w:rFonts w:hint="default"/>
        <w:lang w:val="en-US" w:eastAsia="en-US" w:bidi="en-US"/>
      </w:rPr>
    </w:lvl>
    <w:lvl w:ilvl="4" w:tplc="564ABDC8">
      <w:numFmt w:val="bullet"/>
      <w:lvlText w:val="•"/>
      <w:lvlJc w:val="left"/>
      <w:pPr>
        <w:ind w:left="3490" w:hanging="387"/>
      </w:pPr>
      <w:rPr>
        <w:rFonts w:hint="default"/>
        <w:lang w:val="en-US" w:eastAsia="en-US" w:bidi="en-US"/>
      </w:rPr>
    </w:lvl>
    <w:lvl w:ilvl="5" w:tplc="20909E76">
      <w:numFmt w:val="bullet"/>
      <w:lvlText w:val="•"/>
      <w:lvlJc w:val="left"/>
      <w:pPr>
        <w:ind w:left="4333" w:hanging="387"/>
      </w:pPr>
      <w:rPr>
        <w:rFonts w:hint="default"/>
        <w:lang w:val="en-US" w:eastAsia="en-US" w:bidi="en-US"/>
      </w:rPr>
    </w:lvl>
    <w:lvl w:ilvl="6" w:tplc="A28C52D6">
      <w:numFmt w:val="bullet"/>
      <w:lvlText w:val="•"/>
      <w:lvlJc w:val="left"/>
      <w:pPr>
        <w:ind w:left="5175" w:hanging="387"/>
      </w:pPr>
      <w:rPr>
        <w:rFonts w:hint="default"/>
        <w:lang w:val="en-US" w:eastAsia="en-US" w:bidi="en-US"/>
      </w:rPr>
    </w:lvl>
    <w:lvl w:ilvl="7" w:tplc="3EFCD160">
      <w:numFmt w:val="bullet"/>
      <w:lvlText w:val="•"/>
      <w:lvlJc w:val="left"/>
      <w:pPr>
        <w:ind w:left="6018" w:hanging="387"/>
      </w:pPr>
      <w:rPr>
        <w:rFonts w:hint="default"/>
        <w:lang w:val="en-US" w:eastAsia="en-US" w:bidi="en-US"/>
      </w:rPr>
    </w:lvl>
    <w:lvl w:ilvl="8" w:tplc="0A302670">
      <w:numFmt w:val="bullet"/>
      <w:lvlText w:val="•"/>
      <w:lvlJc w:val="left"/>
      <w:pPr>
        <w:ind w:left="6861" w:hanging="387"/>
      </w:pPr>
      <w:rPr>
        <w:rFonts w:hint="default"/>
        <w:lang w:val="en-US" w:eastAsia="en-US" w:bidi="en-US"/>
      </w:rPr>
    </w:lvl>
  </w:abstractNum>
  <w:abstractNum w:abstractNumId="7" w15:restartNumberingAfterBreak="0">
    <w:nsid w:val="7D796B2C"/>
    <w:multiLevelType w:val="hybridMultilevel"/>
    <w:tmpl w:val="8DA8CD30"/>
    <w:lvl w:ilvl="0" w:tplc="61A43B2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8D07DF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71BA577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E3388AA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FC52754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914C905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6" w:tplc="3B8605A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57164AA6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en-US"/>
      </w:rPr>
    </w:lvl>
    <w:lvl w:ilvl="8" w:tplc="3D6A67B6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</w:abstractNum>
  <w:num w:numId="1" w16cid:durableId="1601402620">
    <w:abstractNumId w:val="3"/>
  </w:num>
  <w:num w:numId="2" w16cid:durableId="1200976197">
    <w:abstractNumId w:val="5"/>
  </w:num>
  <w:num w:numId="3" w16cid:durableId="632946999">
    <w:abstractNumId w:val="2"/>
  </w:num>
  <w:num w:numId="4" w16cid:durableId="704059338">
    <w:abstractNumId w:val="7"/>
  </w:num>
  <w:num w:numId="5" w16cid:durableId="1869489439">
    <w:abstractNumId w:val="4"/>
  </w:num>
  <w:num w:numId="6" w16cid:durableId="1173228738">
    <w:abstractNumId w:val="0"/>
  </w:num>
  <w:num w:numId="7" w16cid:durableId="820728826">
    <w:abstractNumId w:val="1"/>
  </w:num>
  <w:num w:numId="8" w16cid:durableId="583955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907"/>
    <w:rsid w:val="00011907"/>
    <w:rsid w:val="00831EE8"/>
    <w:rsid w:val="00A76B52"/>
    <w:rsid w:val="00DB3D75"/>
    <w:rsid w:val="00DD1F3A"/>
    <w:rsid w:val="00D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7E67"/>
  <w15:docId w15:val="{FCE3266B-90F4-4D66-A3F1-350EC84D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86"/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51"/>
      <w:ind w:left="900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831EE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Gongqi Lin</dc:creator>
  <cp:lastModifiedBy>房 森</cp:lastModifiedBy>
  <cp:revision>4</cp:revision>
  <dcterms:created xsi:type="dcterms:W3CDTF">2020-09-04T02:46:00Z</dcterms:created>
  <dcterms:modified xsi:type="dcterms:W3CDTF">2022-10-11T07:55:00Z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2020-09-04T00:00:00Z</vt:filetime>
  </property>
</Properties>
</file>