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D702B" w14:textId="77777777" w:rsidR="00CD2888" w:rsidRDefault="004E2B44">
      <w:pPr>
        <w:rPr>
          <w:rFonts w:ascii="Times New Roman" w:hAnsi="Times New Roman" w:cs="Times New Roman"/>
          <w:b/>
          <w:bCs/>
          <w:sz w:val="32"/>
          <w:szCs w:val="32"/>
        </w:rPr>
      </w:pPr>
      <w:r>
        <w:rPr>
          <w:rFonts w:ascii="Times New Roman" w:hAnsi="Times New Roman" w:cs="Times New Roman"/>
          <w:b/>
          <w:bCs/>
          <w:sz w:val="32"/>
          <w:szCs w:val="32"/>
        </w:rPr>
        <w:t>grid2demand</w:t>
      </w:r>
    </w:p>
    <w:p w14:paraId="27F51649" w14:textId="77777777" w:rsidR="00CD2888" w:rsidRDefault="00CD2888">
      <w:pPr>
        <w:rPr>
          <w:rFonts w:ascii="Times New Roman" w:hAnsi="Times New Roman" w:cs="Times New Roman"/>
          <w:b/>
          <w:bCs/>
        </w:rPr>
      </w:pPr>
    </w:p>
    <w:p w14:paraId="0064C13F" w14:textId="4A49F21A" w:rsidR="00CD2888" w:rsidRDefault="004E2B44">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n open-source trip generation and distribution tool for teaching transportation planning and applications. It generates zone-to-zone travel demand based on alphanumeric grid zones. Users can obtain zone-to-zone</w:t>
      </w:r>
      <w:r w:rsidR="008777C9">
        <w:rPr>
          <w:rFonts w:ascii="Times New Roman" w:hAnsi="Times New Roman" w:cs="Times New Roman"/>
        </w:rPr>
        <w:t xml:space="preserve"> and node-to-node</w:t>
      </w:r>
      <w:r>
        <w:rPr>
          <w:rFonts w:ascii="Times New Roman" w:hAnsi="Times New Roman" w:cs="Times New Roman"/>
        </w:rPr>
        <w:t xml:space="preserv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 based on OpenStreet</w:t>
      </w:r>
      <w:r>
        <w:rPr>
          <w:rFonts w:ascii="Times New Roman" w:hAnsi="Times New Roman" w:cs="Times New Roman"/>
          <w:lang w:eastAsia="zh-CN"/>
        </w:rPr>
        <w:t>Map and OSM2GMNS</w:t>
      </w:r>
      <w:r>
        <w:rPr>
          <w:rFonts w:ascii="Times New Roman" w:hAnsi="Times New Roman" w:cs="Times New Roman"/>
        </w:rPr>
        <w:t>.</w:t>
      </w:r>
    </w:p>
    <w:p w14:paraId="34562F61" w14:textId="77777777" w:rsidR="00CD2888" w:rsidRDefault="00CD2888">
      <w:pPr>
        <w:rPr>
          <w:rFonts w:ascii="Times New Roman" w:hAnsi="Times New Roman" w:cs="Times New Roman"/>
          <w:b/>
          <w:bCs/>
        </w:rPr>
      </w:pPr>
    </w:p>
    <w:p w14:paraId="69647D7F" w14:textId="77777777" w:rsidR="00CD2888" w:rsidRDefault="004E2B44">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4F2F5085" w14:textId="44B13B9C"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r w:rsidR="00C30EE6">
        <w:rPr>
          <w:rFonts w:ascii="Times New Roman" w:hAnsi="Times New Roman" w:cs="Times New Roman"/>
          <w:b/>
          <w:bCs/>
          <w:lang w:eastAsia="zh-CN"/>
        </w:rPr>
        <w:t xml:space="preserve"> </w:t>
      </w:r>
      <w:r w:rsidR="00C30EE6">
        <w:rPr>
          <w:rFonts w:ascii="Times New Roman" w:hAnsi="Times New Roman" w:cs="Times New Roman" w:hint="eastAsia"/>
          <w:b/>
          <w:bCs/>
          <w:lang w:eastAsia="zh-CN"/>
        </w:rPr>
        <w:t>and</w:t>
      </w:r>
      <w:r w:rsidR="00C30EE6">
        <w:rPr>
          <w:rFonts w:ascii="Times New Roman" w:hAnsi="Times New Roman" w:cs="Times New Roman"/>
          <w:b/>
          <w:bCs/>
          <w:lang w:eastAsia="zh-CN"/>
        </w:rPr>
        <w:t xml:space="preserve"> Background Knowledge</w:t>
      </w:r>
    </w:p>
    <w:p w14:paraId="6530E0EC"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1F319913" w14:textId="77777777" w:rsidR="00CD2888" w:rsidRDefault="004E2B44">
      <w:pPr>
        <w:pStyle w:val="ListParagraph"/>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4CCA317D" w14:textId="69ADBADB" w:rsidR="00CD2888" w:rsidRDefault="004E2B44">
      <w:pPr>
        <w:rPr>
          <w:rFonts w:ascii="Times New Roman" w:hAnsi="Times New Roman" w:cs="Times New Roman"/>
        </w:rPr>
      </w:pPr>
      <w:r>
        <w:rPr>
          <w:rFonts w:ascii="Times New Roman" w:hAnsi="Times New Roman" w:cs="Times New Roman"/>
        </w:rPr>
        <w:t xml:space="preserve">For the python source code and sample network files, readers can visit the project homepage at ASU </w:t>
      </w:r>
      <w:proofErr w:type="spellStart"/>
      <w:r>
        <w:rPr>
          <w:rFonts w:ascii="Times New Roman" w:hAnsi="Times New Roman" w:cs="Times New Roman"/>
        </w:rPr>
        <w:t>Trans+AI</w:t>
      </w:r>
      <w:proofErr w:type="spellEnd"/>
      <w:r>
        <w:rPr>
          <w:rFonts w:ascii="Times New Roman" w:hAnsi="Times New Roman" w:cs="Times New Roman"/>
        </w:rPr>
        <w:t xml:space="preserve"> Lab </w:t>
      </w:r>
      <w:proofErr w:type="spellStart"/>
      <w:r>
        <w:rPr>
          <w:rFonts w:ascii="Times New Roman" w:hAnsi="Times New Roman" w:cs="Times New Roman"/>
        </w:rPr>
        <w:t>Github</w:t>
      </w:r>
      <w:proofErr w:type="spellEnd"/>
      <w:r>
        <w:rPr>
          <w:rFonts w:ascii="Times New Roman" w:hAnsi="Times New Roman" w:cs="Times New Roman"/>
        </w:rPr>
        <w:t xml:space="preserve"> (https://github.com/asu-trans-ai-lab/grid2demand).</w:t>
      </w:r>
    </w:p>
    <w:p w14:paraId="03D95C1C" w14:textId="77777777" w:rsidR="00CD2888" w:rsidRDefault="00CD2888">
      <w:pPr>
        <w:ind w:left="709" w:hanging="709"/>
        <w:rPr>
          <w:rFonts w:ascii="Times New Roman" w:hAnsi="Times New Roman" w:cs="Times New Roman"/>
          <w:b/>
          <w:bCs/>
          <w:lang w:eastAsia="zh-CN"/>
        </w:rPr>
      </w:pPr>
    </w:p>
    <w:p w14:paraId="44AF4D87" w14:textId="77777777" w:rsidR="00CD2888" w:rsidRDefault="004E2B44">
      <w:pPr>
        <w:pStyle w:val="ListParagraph"/>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 and Background Knowledge</w:t>
      </w:r>
    </w:p>
    <w:p w14:paraId="143E0618" w14:textId="48E6536D" w:rsidR="00CD2888" w:rsidRDefault="004E2B44">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 standard four steps are briefly described below.</w:t>
      </w:r>
    </w:p>
    <w:p w14:paraId="2A7C763A"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03D048B2"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w:t>
      </w:r>
      <w:proofErr w:type="gramStart"/>
      <w:r>
        <w:rPr>
          <w:rFonts w:ascii="Times New Roman" w:hAnsi="Times New Roman" w:cs="Times New Roman"/>
        </w:rPr>
        <w:t>TAZs</w:t>
      </w:r>
      <w:proofErr w:type="gramEnd"/>
    </w:p>
    <w:p w14:paraId="68817BED"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walk)</w:t>
      </w:r>
    </w:p>
    <w:p w14:paraId="4A7C13D4"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 xml:space="preserve">Traffic Assignment: Distribute vehicles/traffic flow to different paths during </w:t>
      </w:r>
      <w:proofErr w:type="gramStart"/>
      <w:r>
        <w:rPr>
          <w:rFonts w:ascii="Times New Roman" w:hAnsi="Times New Roman" w:cs="Times New Roman"/>
        </w:rPr>
        <w:t>travel</w:t>
      </w:r>
      <w:proofErr w:type="gramEnd"/>
    </w:p>
    <w:p w14:paraId="151198F7" w14:textId="2D85D576" w:rsidR="00CD2888" w:rsidRDefault="004E2B44">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w:t>
      </w:r>
      <w:proofErr w:type="gramStart"/>
      <w:r>
        <w:rPr>
          <w:rFonts w:ascii="Times New Roman" w:hAnsi="Times New Roman" w:cs="Times New Roman"/>
        </w:rPr>
        <w:t>time period</w:t>
      </w:r>
      <w:proofErr w:type="gramEnd"/>
      <w:r>
        <w:rPr>
          <w:rFonts w:ascii="Times New Roman" w:hAnsi="Times New Roman" w:cs="Times New Roman"/>
        </w:rPr>
        <w:t xml:space="preserve"> (e.g., daily, peak hour) at a Traffic Analysis Zone (TAZ) level. A person trip involves a single person leaving from an origin and arriving at a single destination, and each trip has a classification/purpose, based on </w:t>
      </w:r>
      <w:r w:rsidR="004E1464">
        <w:rPr>
          <w:rFonts w:ascii="Times New Roman" w:hAnsi="Times New Roman" w:cs="Times New Roman"/>
        </w:rPr>
        <w:t xml:space="preserve">typical </w:t>
      </w:r>
      <w:r>
        <w:rPr>
          <w:rFonts w:ascii="Times New Roman" w:hAnsi="Times New Roman" w:cs="Times New Roman"/>
        </w:rPr>
        <w:t>classification such as home-based</w:t>
      </w:r>
      <w:r w:rsidR="00220DC1">
        <w:rPr>
          <w:rFonts w:ascii="Times New Roman" w:hAnsi="Times New Roman" w:cs="Times New Roman"/>
        </w:rPr>
        <w:t>-work</w:t>
      </w:r>
      <w:r>
        <w:rPr>
          <w:rFonts w:ascii="Times New Roman" w:hAnsi="Times New Roman" w:cs="Times New Roman"/>
        </w:rPr>
        <w:t xml:space="preserve"> (HB</w:t>
      </w:r>
      <w:r w:rsidR="00220DC1">
        <w:rPr>
          <w:rFonts w:ascii="Times New Roman" w:hAnsi="Times New Roman" w:cs="Times New Roman"/>
        </w:rPr>
        <w:t>W</w:t>
      </w:r>
      <w:r>
        <w:rPr>
          <w:rFonts w:ascii="Times New Roman" w:hAnsi="Times New Roman" w:cs="Times New Roman"/>
        </w:rPr>
        <w:t>)</w:t>
      </w:r>
      <w:r w:rsidR="00220DC1">
        <w:rPr>
          <w:rFonts w:ascii="Times New Roman" w:hAnsi="Times New Roman" w:cs="Times New Roman"/>
        </w:rPr>
        <w:t>, home-based-other (HBO</w:t>
      </w:r>
      <w:proofErr w:type="gramStart"/>
      <w:r w:rsidR="00220DC1">
        <w:rPr>
          <w:rFonts w:ascii="Times New Roman" w:hAnsi="Times New Roman" w:cs="Times New Roman"/>
        </w:rPr>
        <w:t>),and</w:t>
      </w:r>
      <w:proofErr w:type="gramEnd"/>
      <w:r>
        <w:rPr>
          <w:rFonts w:ascii="Times New Roman" w:hAnsi="Times New Roman" w:cs="Times New Roman"/>
        </w:rPr>
        <w:t xml:space="preserve"> non-home-based (NHB). </w:t>
      </w:r>
    </w:p>
    <w:p w14:paraId="5F25F340" w14:textId="77777777" w:rsidR="00CD2888" w:rsidRDefault="004E2B44">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4DF1CEF1" w14:textId="77777777" w:rsidR="00CD2888" w:rsidRDefault="006968DC">
      <w:pPr>
        <w:numPr>
          <w:ilvl w:val="0"/>
          <w:numId w:val="2"/>
        </w:numPr>
        <w:spacing w:after="0" w:line="273" w:lineRule="auto"/>
        <w:ind w:hanging="359"/>
        <w:contextualSpacing/>
        <w:rPr>
          <w:rFonts w:ascii="Times New Roman" w:hAnsi="Times New Roman" w:cs="Times New Roman"/>
        </w:rPr>
      </w:pPr>
      <w:hyperlink w:anchor="id.rjox6xhc6knq" w:history="1">
        <w:r w:rsidR="004E2B44">
          <w:rPr>
            <w:rFonts w:ascii="Times New Roman" w:hAnsi="Times New Roman" w:cs="Times New Roman"/>
          </w:rPr>
          <w:t>Trip rate method based on regression equations</w:t>
        </w:r>
      </w:hyperlink>
    </w:p>
    <w:p w14:paraId="509CD495" w14:textId="77777777" w:rsidR="00CD2888" w:rsidRDefault="006968DC">
      <w:pPr>
        <w:numPr>
          <w:ilvl w:val="0"/>
          <w:numId w:val="2"/>
        </w:numPr>
        <w:spacing w:after="0" w:line="273" w:lineRule="auto"/>
        <w:ind w:hanging="359"/>
        <w:contextualSpacing/>
        <w:rPr>
          <w:rFonts w:ascii="Times New Roman" w:hAnsi="Times New Roman" w:cs="Times New Roman"/>
        </w:rPr>
      </w:pPr>
      <w:hyperlink w:anchor="id.2d2g6gayq4ya" w:history="1">
        <w:r w:rsidR="004E2B44">
          <w:rPr>
            <w:rFonts w:ascii="Times New Roman" w:hAnsi="Times New Roman" w:cs="Times New Roman"/>
          </w:rPr>
          <w:t xml:space="preserve">Cross-classification using category-based trip rates </w:t>
        </w:r>
      </w:hyperlink>
    </w:p>
    <w:p w14:paraId="2B943A96" w14:textId="77777777" w:rsidR="00CD2888" w:rsidRDefault="004E2B44">
      <w:pPr>
        <w:jc w:val="both"/>
        <w:rPr>
          <w:rFonts w:ascii="Times New Roman" w:hAnsi="Times New Roman" w:cs="Times New Roman"/>
        </w:rPr>
      </w:pPr>
      <w:r>
        <w:rPr>
          <w:rFonts w:ascii="Times New Roman" w:hAnsi="Times New Roman" w:cs="Times New Roman"/>
        </w:rPr>
        <w:t xml:space="preserve">After estimating the total number of trips produced, the trips are often separated by different purposes (e.g., HBW, HBO, NHB). </w:t>
      </w:r>
    </w:p>
    <w:p w14:paraId="709859E4" w14:textId="05F9AF7B" w:rsidR="00CD2888" w:rsidRDefault="004E2B44">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Activity-Based Models (ABM), where daily travel activities are generated based on activity patterns for households. </w:t>
      </w:r>
    </w:p>
    <w:p w14:paraId="1FBD7205" w14:textId="77777777" w:rsidR="00CD2888" w:rsidRDefault="004E2B44">
      <w:pPr>
        <w:jc w:val="both"/>
        <w:rPr>
          <w:rFonts w:ascii="Times New Roman" w:hAnsi="Times New Roman" w:cs="Times New Roman"/>
        </w:rPr>
      </w:pPr>
      <w:r>
        <w:rPr>
          <w:rFonts w:ascii="Times New Roman" w:hAnsi="Times New Roman" w:cs="Times New Roman"/>
          <w:b/>
          <w:sz w:val="28"/>
          <w:szCs w:val="28"/>
        </w:rPr>
        <w:t>Productions and Attractions</w:t>
      </w:r>
    </w:p>
    <w:p w14:paraId="41CBFCC3" w14:textId="56CDA580" w:rsidR="00CD2888" w:rsidRDefault="004E2B44">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attraction is related to the destination location. Entering and leaving trips should balance - if a person leaves a zone, they should also return; if a person enters a zone, they should also leave.</w:t>
      </w:r>
    </w:p>
    <w:p w14:paraId="49ACA19A" w14:textId="6D560D74" w:rsidR="00CD2888" w:rsidRDefault="004E2B44">
      <w:pPr>
        <w:jc w:val="both"/>
        <w:rPr>
          <w:rFonts w:ascii="Times New Roman" w:hAnsi="Times New Roman" w:cs="Times New Roman"/>
        </w:rPr>
      </w:pPr>
      <w:r>
        <w:rPr>
          <w:rFonts w:ascii="Times New Roman" w:hAnsi="Times New Roman" w:cs="Times New Roman"/>
        </w:rPr>
        <w:t>For example, if a person travels from home to work and then from work to home on a certain day, then there are 2 home-based work trip productions are generated at the home TAZ, and two attractions related at his or her work location</w:t>
      </w:r>
      <w:r w:rsidR="00354C60">
        <w:rPr>
          <w:rFonts w:ascii="Times New Roman" w:hAnsi="Times New Roman" w:cs="Times New Roman"/>
        </w:rPr>
        <w:t xml:space="preserve"> TAZ</w:t>
      </w:r>
      <w:r>
        <w:rPr>
          <w:rFonts w:ascii="Times New Roman" w:hAnsi="Times New Roman" w:cs="Times New Roman"/>
        </w:rPr>
        <w:t>.</w:t>
      </w:r>
    </w:p>
    <w:p w14:paraId="7EC065D6"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360FBB3A" w14:textId="77777777" w:rsidR="00CD2888" w:rsidRDefault="004E2B44">
      <w:pPr>
        <w:jc w:val="both"/>
        <w:rPr>
          <w:rFonts w:ascii="Times New Roman" w:hAnsi="Times New Roman" w:cs="Times New Roman"/>
        </w:rPr>
      </w:pPr>
      <w:r>
        <w:rPr>
          <w:rFonts w:ascii="Times New Roman" w:hAnsi="Times New Roman" w:cs="Times New Roman"/>
        </w:rPr>
        <w:t xml:space="preserve">Productions are typically modeled as a function of population and/or number of households, as well as income levels or auto ownerships. Other explanatory variables might be used, such as the number of workers, but we need to make sure explanatory variables are often </w:t>
      </w:r>
      <w:r w:rsidRPr="005043D9">
        <w:rPr>
          <w:rFonts w:ascii="Times New Roman" w:hAnsi="Times New Roman" w:cs="Times New Roman"/>
        </w:rPr>
        <w:t>not</w:t>
      </w:r>
      <w:r>
        <w:rPr>
          <w:rFonts w:ascii="Times New Roman" w:hAnsi="Times New Roman" w:cs="Times New Roman"/>
        </w:rPr>
        <w:t xml:space="preserve"> interrelated and correlated with each other. </w:t>
      </w:r>
    </w:p>
    <w:p w14:paraId="148E7CE9" w14:textId="3C5594BC" w:rsidR="00CD2888" w:rsidRDefault="004E2B44">
      <w:pPr>
        <w:jc w:val="both"/>
        <w:rPr>
          <w:rFonts w:ascii="Times New Roman" w:hAnsi="Times New Roman" w:cs="Times New Roman"/>
        </w:rPr>
      </w:pPr>
      <w:r>
        <w:rPr>
          <w:rFonts w:ascii="Times New Roman" w:hAnsi="Times New Roman" w:cs="Times New Roman"/>
        </w:rPr>
        <w:lastRenderedPageBreak/>
        <w:t xml:space="preserve">Attractions are often modeled as a function of the number of households and/or number of employees, where employment may be broken down by different types (e.g., retail, office, service, and other). Again, other explanatory variables can also be used, such as commercial floor space or CBD (Central Business District) variables, but the same checks for correlation between variables should be utilized. Attractions tend to be more difficult to measure/estimate, and we tend to have less trust in these estimates. For more information, users can read </w:t>
      </w:r>
      <w:hyperlink r:id="rId9" w:history="1">
        <w:r>
          <w:rPr>
            <w:rStyle w:val="Hyperlink"/>
            <w:rFonts w:ascii="Times New Roman" w:hAnsi="Times New Roman" w:cs="Times New Roman"/>
            <w:color w:val="1155CC"/>
          </w:rPr>
          <w:t>NCHRP Report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Hyperlink"/>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395AAC25"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Accessibility</w:t>
      </w:r>
    </w:p>
    <w:p w14:paraId="668AD571" w14:textId="77777777" w:rsidR="00CD2888" w:rsidRDefault="004E2B44">
      <w:pPr>
        <w:jc w:val="both"/>
        <w:rPr>
          <w:rFonts w:ascii="Times New Roman" w:hAnsi="Times New Roman" w:cs="Times New Roman"/>
        </w:rPr>
      </w:pPr>
      <w:r>
        <w:rPr>
          <w:rFonts w:ascii="Times New Roman" w:hAnsi="Times New Roman" w:cs="Times New Roman"/>
        </w:rPr>
        <w:t xml:space="preserve">In transportation planning, accessibility is first defined as the potential of opportunities for traveler interaction. Typically, accessibility captures the extent of the attractiveness of each potential destination and some researchers represent accessibility as the amount of activity potential reachable within a given travel time or distance from an origin location. </w:t>
      </w:r>
    </w:p>
    <w:p w14:paraId="772B2D42" w14:textId="581B7E74" w:rsidR="00CD2888" w:rsidRDefault="004E2B44">
      <w:pPr>
        <w:jc w:val="both"/>
        <w:rPr>
          <w:rFonts w:ascii="Times New Roman" w:hAnsi="Times New Roman" w:cs="Times New Roman"/>
        </w:rPr>
      </w:pPr>
      <w:r>
        <w:rPr>
          <w:rFonts w:ascii="Times New Roman" w:hAnsi="Times New Roman" w:cs="Times New Roman"/>
        </w:rPr>
        <w:t>One of the goals of transportation system construction and management is to improve individuals’ accessibility or the ease of reaching desired activities, destinations, and services. On the other hand, many transportation network design models instead focus on maximizing individuals’ mobility or the ease of movement within the network.</w:t>
      </w:r>
    </w:p>
    <w:p w14:paraId="4E743BAE" w14:textId="7143410C" w:rsidR="00CD2888" w:rsidRDefault="004E2B44">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users can check </w:t>
      </w:r>
      <w:hyperlink r:id="rId11" w:history="1">
        <w:r>
          <w:rPr>
            <w:rStyle w:val="Hyperlink"/>
            <w:rFonts w:ascii="Times New Roman" w:hAnsi="Times New Roman" w:cs="Times New Roman"/>
          </w:rPr>
          <w:t>https://tfresource.org/topics/Accessibility.html</w:t>
        </w:r>
      </w:hyperlink>
      <w:r>
        <w:rPr>
          <w:rFonts w:ascii="Times New Roman" w:hAnsi="Times New Roman" w:cs="Times New Roman"/>
        </w:rPr>
        <w:t>.</w:t>
      </w:r>
    </w:p>
    <w:p w14:paraId="5C22620B"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18260D" w14:textId="2F47A069" w:rsidR="00CD2888" w:rsidRDefault="004E2B44">
      <w:pPr>
        <w:jc w:val="both"/>
        <w:rPr>
          <w:rFonts w:ascii="Times New Roman" w:hAnsi="Times New Roman" w:cs="Times New Roman"/>
        </w:rPr>
      </w:pPr>
      <w:r>
        <w:rPr>
          <w:rFonts w:ascii="Times New Roman" w:hAnsi="Times New Roman" w:cs="Times New Roman"/>
        </w:rPr>
        <w:t xml:space="preserve">There are a variety of trip distribution formulations. Among recent travel models, two formulations dominate: the gravity model and the destination choice model. </w:t>
      </w:r>
    </w:p>
    <w:p w14:paraId="6F788355" w14:textId="6F7EBA8E" w:rsidR="00CD2888" w:rsidRDefault="004E2B44">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model allocates trips roughly in proportion to the number of productions at the production end, roughly in proportion to the number of attractions at the attraction end, and roughly in proportion to a measure of proximity (often called a “friction factor”) of the two zones. A gravity model maybe “singly-constrained” or </w:t>
      </w:r>
      <w:r>
        <w:rPr>
          <w:rFonts w:ascii="Times New Roman" w:hAnsi="Times New Roman" w:cs="Times New Roman"/>
        </w:rPr>
        <w:lastRenderedPageBreak/>
        <w:t xml:space="preserve">“doubly-constrained”. For more information, please visit </w:t>
      </w:r>
      <w:hyperlink r:id="rId12" w:history="1">
        <w:r>
          <w:rPr>
            <w:rStyle w:val="Hyperlink"/>
            <w:rFonts w:ascii="Times New Roman" w:hAnsi="Times New Roman" w:cs="Times New Roman"/>
          </w:rPr>
          <w:t>https://tfresource.org/topics/Trip_distribution.html</w:t>
        </w:r>
      </w:hyperlink>
      <w:r>
        <w:rPr>
          <w:rFonts w:ascii="Times New Roman" w:hAnsi="Times New Roman" w:cs="Times New Roman"/>
        </w:rPr>
        <w:t xml:space="preserve">. </w:t>
      </w:r>
    </w:p>
    <w:p w14:paraId="7D534012" w14:textId="025AD27C" w:rsidR="00CD2888" w:rsidRDefault="004E2B44" w:rsidP="00A65F1D">
      <w:pPr>
        <w:spacing w:line="276" w:lineRule="auto"/>
        <w:rPr>
          <w:rFonts w:ascii="Times New Roman" w:hAnsi="Times New Roman" w:cs="Times New Roman"/>
        </w:rPr>
      </w:pPr>
      <w:r>
        <w:rPr>
          <w:rFonts w:ascii="Times New Roman" w:hAnsi="Times New Roman" w:cs="Times New Roman"/>
        </w:rPr>
        <w:t>For each OD pair, a typical gravity model to calculate zone-to-zone demand volume</w:t>
      </w:r>
      <w:r w:rsidR="00712CFC">
        <w:rPr>
          <w:rFonts w:ascii="Times New Roman" w:hAnsi="Times New Roman" w:cs="Times New Roman"/>
        </w:rPr>
        <w:t xml:space="preserve"> is formulated as follows</w:t>
      </w:r>
      <w:r>
        <w:rPr>
          <w:rFonts w:ascii="Times New Roman" w:hAnsi="Times New Roman" w:cs="Times New Roman"/>
        </w:rPr>
        <w:t xml:space="preserve">. </w:t>
      </w:r>
    </w:p>
    <w:p w14:paraId="0C06D8E8" w14:textId="734342AC" w:rsidR="00CD2888" w:rsidRDefault="00A65F1D">
      <w:pPr>
        <w:rPr>
          <w:rFonts w:ascii="Times New Roman" w:hAnsi="Times New Roman" w:cs="Times New Roman"/>
          <w:b/>
          <w:bCs/>
        </w:rPr>
      </w:pPr>
      <w:r>
        <w:rPr>
          <w:noProof/>
        </w:rPr>
        <w:drawing>
          <wp:inline distT="0" distB="0" distL="0" distR="0" wp14:anchorId="7661C122" wp14:editId="48445C71">
            <wp:extent cx="5400040" cy="296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66720"/>
                    </a:xfrm>
                    <a:prstGeom prst="rect">
                      <a:avLst/>
                    </a:prstGeom>
                  </pic:spPr>
                </pic:pic>
              </a:graphicData>
            </a:graphic>
          </wp:inline>
        </w:drawing>
      </w:r>
      <w:r w:rsidR="004E2B44">
        <w:rPr>
          <w:rFonts w:ascii="Times New Roman" w:hAnsi="Times New Roman" w:cs="Times New Roman"/>
          <w:b/>
          <w:bCs/>
        </w:rPr>
        <w:t>II. What is grid2demand?</w:t>
      </w:r>
    </w:p>
    <w:p w14:paraId="080DABE0" w14:textId="369F8DE1" w:rsidR="00753EAE" w:rsidRDefault="004E2B44">
      <w:pPr>
        <w:rPr>
          <w:rFonts w:ascii="Times New Roman" w:hAnsi="Times New Roman" w:cs="Times New Roman"/>
        </w:rPr>
      </w:pPr>
      <w:r>
        <w:rPr>
          <w:rFonts w:ascii="Times New Roman" w:hAnsi="Times New Roman" w:cs="Times New Roman"/>
        </w:rPr>
        <w:t xml:space="preserve">Grid2demand is a quick </w:t>
      </w:r>
      <w:r w:rsidR="0014337C">
        <w:rPr>
          <w:rFonts w:ascii="Times New Roman" w:hAnsi="Times New Roman" w:cs="Times New Roman"/>
        </w:rPr>
        <w:t xml:space="preserve">demand </w:t>
      </w:r>
      <w:r>
        <w:rPr>
          <w:rFonts w:ascii="Times New Roman" w:hAnsi="Times New Roman" w:cs="Times New Roman"/>
        </w:rPr>
        <w:t xml:space="preserve">generation tool based on the trip generation and trip distribution methods of the standard 4-step travel model </w:t>
      </w:r>
      <w:r w:rsidR="0014337C">
        <w:rPr>
          <w:rFonts w:ascii="Times New Roman" w:hAnsi="Times New Roman" w:cs="Times New Roman"/>
        </w:rPr>
        <w:t>for teaching</w:t>
      </w:r>
      <w:r>
        <w:rPr>
          <w:rFonts w:ascii="Times New Roman" w:hAnsi="Times New Roman" w:cs="Times New Roman"/>
        </w:rPr>
        <w:t xml:space="preserve"> transportation planning </w:t>
      </w:r>
      <w:r w:rsidR="0014337C">
        <w:rPr>
          <w:rFonts w:ascii="Times New Roman" w:hAnsi="Times New Roman" w:cs="Times New Roman"/>
        </w:rPr>
        <w:t xml:space="preserve">and </w:t>
      </w:r>
      <w:r>
        <w:rPr>
          <w:rFonts w:ascii="Times New Roman" w:hAnsi="Times New Roman" w:cs="Times New Roman"/>
        </w:rPr>
        <w:t>applications.</w:t>
      </w:r>
      <w:r w:rsidR="00753EAE" w:rsidRPr="00753EAE">
        <w:rPr>
          <w:rFonts w:ascii="Times New Roman" w:hAnsi="Times New Roman" w:cs="Times New Roman"/>
        </w:rPr>
        <w:t xml:space="preserve"> </w:t>
      </w:r>
      <w:r w:rsidR="002E59ED">
        <w:rPr>
          <w:rFonts w:ascii="Times New Roman" w:hAnsi="Times New Roman" w:cs="Times New Roman"/>
        </w:rPr>
        <w:t xml:space="preserve">By taking </w:t>
      </w:r>
      <w:r w:rsidR="00753EAE">
        <w:rPr>
          <w:rFonts w:ascii="Times New Roman" w:hAnsi="Times New Roman" w:cs="Times New Roman"/>
          <w:lang w:eastAsia="zh-CN"/>
        </w:rPr>
        <w:t xml:space="preserve">advantage of OSM2GMNS </w:t>
      </w:r>
      <w:r w:rsidR="002E59ED">
        <w:rPr>
          <w:rFonts w:ascii="Times New Roman" w:hAnsi="Times New Roman" w:cs="Times New Roman"/>
          <w:lang w:eastAsia="zh-CN"/>
        </w:rPr>
        <w:t xml:space="preserve">tool </w:t>
      </w:r>
      <w:r w:rsidR="00753EAE">
        <w:rPr>
          <w:rFonts w:ascii="Times New Roman" w:hAnsi="Times New Roman" w:cs="Times New Roman"/>
          <w:lang w:eastAsia="zh-CN"/>
        </w:rPr>
        <w:t xml:space="preserve">to </w:t>
      </w:r>
      <w:r w:rsidR="00912FB1">
        <w:rPr>
          <w:rFonts w:ascii="Times New Roman" w:hAnsi="Times New Roman" w:cs="Times New Roman"/>
          <w:lang w:eastAsia="zh-CN"/>
        </w:rPr>
        <w:t>obtain</w:t>
      </w:r>
      <w:r w:rsidR="00753EAE">
        <w:rPr>
          <w:rFonts w:ascii="Times New Roman" w:hAnsi="Times New Roman" w:cs="Times New Roman"/>
          <w:lang w:eastAsia="zh-CN"/>
        </w:rPr>
        <w:t xml:space="preserve"> </w:t>
      </w:r>
      <w:r w:rsidR="002E59ED">
        <w:rPr>
          <w:rFonts w:ascii="Times New Roman" w:hAnsi="Times New Roman" w:cs="Times New Roman"/>
          <w:lang w:eastAsia="zh-CN"/>
        </w:rPr>
        <w:t>routable</w:t>
      </w:r>
      <w:r w:rsidR="00753EAE">
        <w:rPr>
          <w:rFonts w:ascii="Times New Roman" w:hAnsi="Times New Roman" w:cs="Times New Roman"/>
          <w:lang w:eastAsia="zh-CN"/>
        </w:rPr>
        <w:t xml:space="preserve"> transportation network from </w:t>
      </w:r>
      <w:r w:rsidR="00912FB1">
        <w:rPr>
          <w:rFonts w:ascii="Times New Roman" w:hAnsi="Times New Roman" w:cs="Times New Roman"/>
          <w:lang w:eastAsia="zh-CN"/>
        </w:rPr>
        <w:t>OpenStreetMap</w:t>
      </w:r>
      <w:r w:rsidR="002E59ED">
        <w:rPr>
          <w:rFonts w:ascii="Times New Roman" w:hAnsi="Times New Roman" w:cs="Times New Roman"/>
          <w:lang w:eastAsia="zh-CN"/>
        </w:rPr>
        <w:t xml:space="preserve">, Grid2demand aims to further utilize </w:t>
      </w:r>
      <w:r w:rsidR="002E59ED">
        <w:rPr>
          <w:rFonts w:ascii="Times New Roman" w:hAnsi="Times New Roman" w:cs="Times New Roman"/>
        </w:rPr>
        <w:t>Point of Interest (POI)</w:t>
      </w:r>
      <w:r w:rsidR="002E59ED">
        <w:rPr>
          <w:rFonts w:ascii="Times New Roman" w:hAnsi="Times New Roman" w:cs="Times New Roman"/>
          <w:lang w:eastAsia="zh-CN"/>
        </w:rPr>
        <w:t xml:space="preserve"> data</w:t>
      </w:r>
      <w:r w:rsidR="00912FB1">
        <w:rPr>
          <w:rFonts w:ascii="Times New Roman" w:hAnsi="Times New Roman" w:cs="Times New Roman"/>
          <w:lang w:eastAsia="zh-CN"/>
        </w:rPr>
        <w:t xml:space="preserve"> </w:t>
      </w:r>
      <w:r w:rsidR="002E59ED">
        <w:rPr>
          <w:rFonts w:ascii="Times New Roman" w:hAnsi="Times New Roman" w:cs="Times New Roman"/>
          <w:lang w:eastAsia="zh-CN"/>
        </w:rPr>
        <w:t>to c</w:t>
      </w:r>
      <w:r w:rsidR="00912FB1">
        <w:rPr>
          <w:rFonts w:ascii="Times New Roman" w:hAnsi="Times New Roman" w:cs="Times New Roman"/>
          <w:lang w:eastAsia="zh-CN"/>
        </w:rPr>
        <w:t xml:space="preserve">onstruct </w:t>
      </w:r>
      <w:r w:rsidR="00912FB1">
        <w:rPr>
          <w:rFonts w:ascii="Times New Roman" w:hAnsi="Times New Roman" w:cs="Times New Roman"/>
        </w:rPr>
        <w:t>trip</w:t>
      </w:r>
      <w:r w:rsidR="00753EAE" w:rsidRPr="00753EAE">
        <w:rPr>
          <w:rFonts w:ascii="Times New Roman" w:hAnsi="Times New Roman" w:cs="Times New Roman"/>
        </w:rPr>
        <w:t xml:space="preserve"> </w:t>
      </w:r>
      <w:r w:rsidR="002E59ED">
        <w:rPr>
          <w:rFonts w:ascii="Times New Roman" w:hAnsi="Times New Roman" w:cs="Times New Roman"/>
        </w:rPr>
        <w:t>demand matrix</w:t>
      </w:r>
      <w:r w:rsidR="00753EAE" w:rsidRPr="00753EAE">
        <w:rPr>
          <w:rFonts w:ascii="Times New Roman" w:hAnsi="Times New Roman" w:cs="Times New Roman"/>
        </w:rPr>
        <w:t xml:space="preserve"> aligned with </w:t>
      </w:r>
      <w:r w:rsidR="002E59ED">
        <w:rPr>
          <w:rFonts w:ascii="Times New Roman" w:hAnsi="Times New Roman" w:cs="Times New Roman"/>
        </w:rPr>
        <w:t xml:space="preserve">standard </w:t>
      </w:r>
      <w:r w:rsidR="00753EAE" w:rsidRPr="00753EAE">
        <w:rPr>
          <w:rFonts w:ascii="Times New Roman" w:hAnsi="Times New Roman" w:cs="Times New Roman"/>
        </w:rPr>
        <w:t>travel models</w:t>
      </w:r>
      <w:r w:rsidR="00912FB1">
        <w:rPr>
          <w:rFonts w:ascii="Times New Roman" w:hAnsi="Times New Roman" w:cs="Times New Roman"/>
        </w:rPr>
        <w:t>.</w:t>
      </w:r>
    </w:p>
    <w:p w14:paraId="7DBC039C" w14:textId="7092A0DA" w:rsidR="00CD2888" w:rsidRDefault="00912FB1">
      <w:pPr>
        <w:rPr>
          <w:rFonts w:ascii="Times New Roman" w:hAnsi="Times New Roman" w:cs="Times New Roman"/>
        </w:rPr>
      </w:pPr>
      <w:r>
        <w:rPr>
          <w:rFonts w:ascii="Times New Roman" w:hAnsi="Times New Roman" w:cs="Times New Roman"/>
        </w:rPr>
        <w:t>According to</w:t>
      </w:r>
      <w:r w:rsidR="004E2B44">
        <w:rPr>
          <w:rFonts w:ascii="Times New Roman" w:hAnsi="Times New Roman" w:cs="Times New Roman"/>
        </w:rPr>
        <w:t xml:space="preserve"> </w:t>
      </w:r>
      <w:r w:rsidRPr="00912FB1">
        <w:rPr>
          <w:rFonts w:ascii="Times New Roman" w:hAnsi="Times New Roman" w:cs="Times New Roman"/>
        </w:rPr>
        <w:t>W</w:t>
      </w:r>
      <w:r>
        <w:rPr>
          <w:rFonts w:ascii="Times New Roman" w:hAnsi="Times New Roman" w:cs="Times New Roman"/>
        </w:rPr>
        <w:t xml:space="preserve">orld </w:t>
      </w:r>
      <w:r w:rsidRPr="00912FB1">
        <w:rPr>
          <w:rFonts w:ascii="Times New Roman" w:hAnsi="Times New Roman" w:cs="Times New Roman"/>
        </w:rPr>
        <w:t>G</w:t>
      </w:r>
      <w:r>
        <w:rPr>
          <w:rFonts w:ascii="Times New Roman" w:hAnsi="Times New Roman" w:cs="Times New Roman"/>
        </w:rPr>
        <w:t xml:space="preserve">eodetic </w:t>
      </w:r>
      <w:r w:rsidRPr="00912FB1">
        <w:rPr>
          <w:rFonts w:ascii="Times New Roman" w:hAnsi="Times New Roman" w:cs="Times New Roman"/>
        </w:rPr>
        <w:t>S</w:t>
      </w:r>
      <w:r>
        <w:rPr>
          <w:rFonts w:ascii="Times New Roman" w:hAnsi="Times New Roman" w:cs="Times New Roman"/>
        </w:rPr>
        <w:t>ystem-19</w:t>
      </w:r>
      <w:r w:rsidRPr="00912FB1">
        <w:rPr>
          <w:rFonts w:ascii="Times New Roman" w:hAnsi="Times New Roman" w:cs="Times New Roman"/>
        </w:rPr>
        <w:t>84</w:t>
      </w:r>
      <w:r w:rsidR="004E2B44">
        <w:rPr>
          <w:rFonts w:ascii="Times New Roman" w:hAnsi="Times New Roman" w:cs="Times New Roman"/>
        </w:rPr>
        <w:t xml:space="preserve"> </w:t>
      </w:r>
      <w:r>
        <w:rPr>
          <w:rFonts w:ascii="Times New Roman" w:hAnsi="Times New Roman" w:cs="Times New Roman"/>
        </w:rPr>
        <w:t>C</w:t>
      </w:r>
      <w:r w:rsidR="004E2B44">
        <w:rPr>
          <w:rFonts w:ascii="Times New Roman" w:hAnsi="Times New Roman" w:cs="Times New Roman"/>
        </w:rPr>
        <w:t xml:space="preserve">oordinate </w:t>
      </w:r>
      <w:r>
        <w:rPr>
          <w:rFonts w:ascii="Times New Roman" w:hAnsi="Times New Roman" w:cs="Times New Roman"/>
        </w:rPr>
        <w:t>S</w:t>
      </w:r>
      <w:r w:rsidR="004E2B44">
        <w:rPr>
          <w:rFonts w:ascii="Times New Roman" w:hAnsi="Times New Roman" w:cs="Times New Roman"/>
        </w:rPr>
        <w:t>ystem, the area of interest is partitioned into an alphanumeric grid (</w:t>
      </w:r>
      <w:r w:rsidR="004E2B44">
        <w:rPr>
          <w:rFonts w:ascii="Times New Roman" w:hAnsi="Times New Roman" w:cs="Times New Roman"/>
          <w:color w:val="202122"/>
          <w:shd w:val="clear" w:color="auto" w:fill="FFFFFF"/>
        </w:rPr>
        <w:t>also known as </w:t>
      </w:r>
      <w:bookmarkStart w:id="0" w:name="_Hlk62509581"/>
      <w:r w:rsidR="004E2B44">
        <w:rPr>
          <w:rFonts w:ascii="Times New Roman" w:hAnsi="Times New Roman" w:cs="Times New Roman"/>
          <w:color w:val="202122"/>
          <w:shd w:val="clear" w:color="auto" w:fill="FFFFFF"/>
        </w:rPr>
        <w:t xml:space="preserve">atlas </w:t>
      </w:r>
      <w:bookmarkEnd w:id="0"/>
      <w:r w:rsidR="004E2B44">
        <w:rPr>
          <w:rFonts w:ascii="Times New Roman" w:hAnsi="Times New Roman" w:cs="Times New Roman"/>
          <w:color w:val="202122"/>
          <w:shd w:val="clear" w:color="auto" w:fill="FFFFFF"/>
        </w:rPr>
        <w:t>grid),</w:t>
      </w:r>
      <w:r w:rsidR="004E2B44">
        <w:rPr>
          <w:rFonts w:ascii="Times New Roman" w:hAnsi="Times New Roman" w:cs="Times New Roman"/>
          <w:color w:val="202122"/>
          <w:sz w:val="21"/>
          <w:szCs w:val="21"/>
          <w:shd w:val="clear" w:color="auto" w:fill="FFFFFF"/>
        </w:rPr>
        <w:t xml:space="preserve"> </w:t>
      </w:r>
      <w:r w:rsidR="004E2B44">
        <w:rPr>
          <w:rFonts w:ascii="Times New Roman" w:hAnsi="Times New Roman" w:cs="Times New Roman"/>
        </w:rPr>
        <w:t xml:space="preserve">in which each cell is identified by a combination of a letter and a number. The trip generation step is performed at the POI node level, </w:t>
      </w:r>
      <w:r>
        <w:rPr>
          <w:rFonts w:ascii="Times New Roman" w:hAnsi="Times New Roman" w:cs="Times New Roman"/>
        </w:rPr>
        <w:t xml:space="preserve">referred to </w:t>
      </w:r>
      <w:r w:rsidR="004E2B44">
        <w:rPr>
          <w:rFonts w:ascii="Times New Roman" w:hAnsi="Times New Roman" w:cs="Times New Roman"/>
        </w:rPr>
        <w:t>ITE trip generation tables (</w:t>
      </w:r>
      <w:r w:rsidR="004E2B44">
        <w:rPr>
          <w:rFonts w:ascii="Times New Roman" w:hAnsi="Times New Roman"/>
        </w:rPr>
        <w:t>https://www.ite.org/technical-resources/topics/trip-and-parking-generation/trip-generation-10th-edition-formats/</w:t>
      </w:r>
      <w:r w:rsidR="004E2B44">
        <w:rPr>
          <w:rFonts w:ascii="Times New Roman" w:hAnsi="Times New Roman" w:cs="Times New Roman"/>
        </w:rPr>
        <w:t>) or other trip rate references. The trip distribution is carried out using a typical gravity model. Data flow chart are illustrated in the following table and figure.</w:t>
      </w:r>
    </w:p>
    <w:p w14:paraId="30E374E1" w14:textId="33F2AC9C"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lastRenderedPageBreak/>
        <w:t>Description of Data Files</w:t>
      </w:r>
    </w:p>
    <w:tbl>
      <w:tblPr>
        <w:tblStyle w:val="TableGrid"/>
        <w:tblW w:w="0" w:type="auto"/>
        <w:tblLook w:val="04A0" w:firstRow="1" w:lastRow="0" w:firstColumn="1" w:lastColumn="0" w:noHBand="0" w:noVBand="1"/>
      </w:tblPr>
      <w:tblGrid>
        <w:gridCol w:w="738"/>
        <w:gridCol w:w="1970"/>
        <w:gridCol w:w="2303"/>
        <w:gridCol w:w="2162"/>
        <w:gridCol w:w="1547"/>
      </w:tblGrid>
      <w:tr w:rsidR="00CD2888" w14:paraId="17F7F9ED" w14:textId="77777777">
        <w:tc>
          <w:tcPr>
            <w:tcW w:w="738" w:type="dxa"/>
          </w:tcPr>
          <w:p w14:paraId="2107A34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3D105FFE" w14:textId="602276B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83F74C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56EF60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CE0D27E"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CD2888" w14:paraId="0D870C7C" w14:textId="77777777">
        <w:tc>
          <w:tcPr>
            <w:tcW w:w="738" w:type="dxa"/>
          </w:tcPr>
          <w:p w14:paraId="1F3BBDE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51F0573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C4E200A"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2C2FD150"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417DADF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CD2888" w14:paraId="12449DE4" w14:textId="77777777">
        <w:tc>
          <w:tcPr>
            <w:tcW w:w="738" w:type="dxa"/>
          </w:tcPr>
          <w:p w14:paraId="10F6B64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63BBBBB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41CB0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4B9F6246" w14:textId="77777777" w:rsidR="00CD2888" w:rsidRDefault="00CD2888">
            <w:pPr>
              <w:spacing w:after="0" w:line="240" w:lineRule="auto"/>
              <w:rPr>
                <w:rFonts w:ascii="Times New Roman" w:hAnsi="Times New Roman" w:cs="Times New Roman"/>
                <w:sz w:val="20"/>
                <w:szCs w:val="20"/>
              </w:rPr>
            </w:pPr>
          </w:p>
        </w:tc>
        <w:tc>
          <w:tcPr>
            <w:tcW w:w="1547" w:type="dxa"/>
          </w:tcPr>
          <w:p w14:paraId="3C89EC8C" w14:textId="77777777" w:rsidR="00CD2888" w:rsidRDefault="00CD2888">
            <w:pPr>
              <w:spacing w:after="0" w:line="240" w:lineRule="auto"/>
              <w:rPr>
                <w:rFonts w:ascii="Times New Roman" w:hAnsi="Times New Roman" w:cs="Times New Roman"/>
                <w:sz w:val="20"/>
                <w:szCs w:val="20"/>
              </w:rPr>
            </w:pPr>
          </w:p>
        </w:tc>
      </w:tr>
      <w:tr w:rsidR="00CD2888" w14:paraId="1CA6051E" w14:textId="77777777">
        <w:tc>
          <w:tcPr>
            <w:tcW w:w="738" w:type="dxa"/>
          </w:tcPr>
          <w:p w14:paraId="6D69DDE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1741D2D" w14:textId="4431BAD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Zone generation and </w:t>
            </w:r>
            <w:r w:rsidR="003B22C1">
              <w:rPr>
                <w:rFonts w:ascii="Times New Roman" w:hAnsi="Times New Roman" w:cs="Times New Roman"/>
                <w:sz w:val="20"/>
                <w:szCs w:val="20"/>
              </w:rPr>
              <w:t>g</w:t>
            </w:r>
            <w:r>
              <w:rPr>
                <w:rFonts w:ascii="Times New Roman" w:hAnsi="Times New Roman" w:cs="Times New Roman"/>
                <w:sz w:val="20"/>
                <w:szCs w:val="20"/>
              </w:rPr>
              <w:t>rid partition</w:t>
            </w:r>
          </w:p>
        </w:tc>
        <w:tc>
          <w:tcPr>
            <w:tcW w:w="2303" w:type="dxa"/>
          </w:tcPr>
          <w:p w14:paraId="2E900AD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66FD66A5" w14:textId="17946922" w:rsidR="00CD2888" w:rsidRDefault="002149E2">
            <w:pPr>
              <w:spacing w:after="0" w:line="240" w:lineRule="auto"/>
              <w:rPr>
                <w:rFonts w:ascii="Times New Roman" w:hAnsi="Times New Roman" w:cs="Times New Roman"/>
                <w:sz w:val="20"/>
                <w:szCs w:val="20"/>
              </w:rPr>
            </w:pPr>
            <w:proofErr w:type="spellStart"/>
            <w:proofErr w:type="gramStart"/>
            <w:r>
              <w:rPr>
                <w:rFonts w:ascii="Times New Roman" w:hAnsi="Times New Roman" w:cs="Times New Roman"/>
                <w:i/>
                <w:iCs/>
                <w:sz w:val="20"/>
                <w:szCs w:val="20"/>
              </w:rPr>
              <w:t>zone,csv</w:t>
            </w:r>
            <w:proofErr w:type="spellEnd"/>
            <w:proofErr w:type="gramEnd"/>
            <w:r>
              <w:rPr>
                <w:rFonts w:ascii="Times New Roman" w:hAnsi="Times New Roman" w:cs="Times New Roman"/>
                <w:i/>
                <w:iCs/>
                <w:sz w:val="20"/>
                <w:szCs w:val="20"/>
              </w:rPr>
              <w:t xml:space="preserve">, </w:t>
            </w:r>
            <w:r w:rsidR="004E2B44">
              <w:rPr>
                <w:rFonts w:ascii="Times New Roman" w:hAnsi="Times New Roman" w:cs="Times New Roman"/>
                <w:i/>
                <w:iCs/>
                <w:sz w:val="20"/>
                <w:szCs w:val="20"/>
              </w:rPr>
              <w:t>poi.csv</w:t>
            </w:r>
            <w:r w:rsidR="004E2B44">
              <w:rPr>
                <w:rFonts w:ascii="Times New Roman" w:hAnsi="Times New Roman" w:cs="Times New Roman"/>
                <w:sz w:val="20"/>
                <w:szCs w:val="20"/>
              </w:rPr>
              <w:t xml:space="preserve"> (update with zone id)</w:t>
            </w:r>
          </w:p>
        </w:tc>
        <w:tc>
          <w:tcPr>
            <w:tcW w:w="1547" w:type="dxa"/>
          </w:tcPr>
          <w:p w14:paraId="2257C825"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CD2888" w14:paraId="27FBDBB2" w14:textId="77777777">
        <w:tc>
          <w:tcPr>
            <w:tcW w:w="738" w:type="dxa"/>
          </w:tcPr>
          <w:p w14:paraId="281F02ED"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48C00C53" w14:textId="42D99675"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g</w:t>
            </w:r>
            <w:r>
              <w:rPr>
                <w:rFonts w:ascii="Times New Roman" w:hAnsi="Times New Roman" w:cs="Times New Roman"/>
                <w:sz w:val="20"/>
                <w:szCs w:val="20"/>
              </w:rPr>
              <w:t>eneration</w:t>
            </w:r>
          </w:p>
        </w:tc>
        <w:tc>
          <w:tcPr>
            <w:tcW w:w="2303" w:type="dxa"/>
          </w:tcPr>
          <w:p w14:paraId="0AA597E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0DC16B43" w14:textId="77777777" w:rsidR="00CD2888" w:rsidRDefault="00CD2888">
            <w:pPr>
              <w:spacing w:after="0" w:line="240" w:lineRule="auto"/>
              <w:rPr>
                <w:rFonts w:ascii="Times New Roman" w:hAnsi="Times New Roman" w:cs="Times New Roman"/>
                <w:sz w:val="20"/>
                <w:szCs w:val="20"/>
              </w:rPr>
            </w:pPr>
          </w:p>
        </w:tc>
        <w:tc>
          <w:tcPr>
            <w:tcW w:w="2162" w:type="dxa"/>
          </w:tcPr>
          <w:p w14:paraId="503CA3DC" w14:textId="2BB0F6E2"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sidR="002149E2">
              <w:rPr>
                <w:rFonts w:ascii="Times New Roman" w:hAnsi="Times New Roman" w:cs="Times New Roman"/>
                <w:i/>
                <w:iCs/>
                <w:sz w:val="20"/>
                <w:szCs w:val="20"/>
              </w:rPr>
              <w:t xml:space="preserve"> </w:t>
            </w:r>
            <w:r w:rsidR="002149E2" w:rsidRPr="00A65F1D">
              <w:rPr>
                <w:rFonts w:ascii="Times New Roman" w:hAnsi="Times New Roman" w:cs="Times New Roman"/>
                <w:sz w:val="20"/>
                <w:szCs w:val="20"/>
              </w:rPr>
              <w:t>(output/update with u</w:t>
            </w:r>
            <w:r w:rsidR="002149E2">
              <w:rPr>
                <w:rFonts w:ascii="Times New Roman" w:hAnsi="Times New Roman" w:cs="Times New Roman"/>
                <w:sz w:val="20"/>
                <w:szCs w:val="20"/>
              </w:rPr>
              <w:t>tilization</w:t>
            </w:r>
            <w:r w:rsidR="002149E2" w:rsidRPr="00A65F1D">
              <w:rPr>
                <w:rFonts w:ascii="Times New Roman" w:hAnsi="Times New Roman" w:cs="Times New Roman"/>
                <w:sz w:val="20"/>
                <w:szCs w:val="20"/>
              </w:rPr>
              <w:t xml:space="preserve"> notes)</w:t>
            </w:r>
            <w:r w:rsidRPr="002149E2">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41670371"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CD2888" w14:paraId="4E3F1D03" w14:textId="77777777">
        <w:tc>
          <w:tcPr>
            <w:tcW w:w="738" w:type="dxa"/>
          </w:tcPr>
          <w:p w14:paraId="042806B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0E97810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653D2FB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775BB7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148F0853" w14:textId="43090532"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w:t>
            </w:r>
            <w:r w:rsidR="00D978BE">
              <w:rPr>
                <w:rFonts w:ascii="Times New Roman" w:hAnsi="Times New Roman" w:cs="Times New Roman"/>
                <w:sz w:val="20"/>
                <w:szCs w:val="20"/>
              </w:rPr>
              <w:t>-line</w:t>
            </w:r>
            <w:r>
              <w:rPr>
                <w:rFonts w:ascii="Times New Roman" w:hAnsi="Times New Roman" w:cs="Times New Roman"/>
                <w:sz w:val="20"/>
                <w:szCs w:val="20"/>
              </w:rPr>
              <w:t xml:space="preserve"> distance between zone centroids</w:t>
            </w:r>
          </w:p>
        </w:tc>
      </w:tr>
      <w:tr w:rsidR="00CD2888" w14:paraId="6AE11ECD" w14:textId="77777777">
        <w:tc>
          <w:tcPr>
            <w:tcW w:w="738" w:type="dxa"/>
          </w:tcPr>
          <w:p w14:paraId="6648D32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2D981EC" w14:textId="306DE3DE"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d</w:t>
            </w:r>
            <w:r>
              <w:rPr>
                <w:rFonts w:ascii="Times New Roman" w:hAnsi="Times New Roman" w:cs="Times New Roman"/>
                <w:sz w:val="20"/>
                <w:szCs w:val="20"/>
              </w:rPr>
              <w:t>istribution</w:t>
            </w:r>
          </w:p>
        </w:tc>
        <w:tc>
          <w:tcPr>
            <w:tcW w:w="2303" w:type="dxa"/>
          </w:tcPr>
          <w:p w14:paraId="3D59ECC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DDDC1BF" w14:textId="04AC5320" w:rsidR="00CD2888" w:rsidRPr="00A65F1D"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demand.csv, </w:t>
            </w:r>
            <w:proofErr w:type="spellStart"/>
            <w:proofErr w:type="gramStart"/>
            <w:r>
              <w:rPr>
                <w:rFonts w:ascii="Times New Roman" w:hAnsi="Times New Roman" w:cs="Times New Roman"/>
                <w:i/>
                <w:iCs/>
                <w:sz w:val="20"/>
                <w:szCs w:val="20"/>
              </w:rPr>
              <w:t>zone,csv</w:t>
            </w:r>
            <w:proofErr w:type="spellEnd"/>
            <w:proofErr w:type="gramEnd"/>
            <w:r w:rsidR="002149E2">
              <w:rPr>
                <w:rFonts w:ascii="Times New Roman" w:hAnsi="Times New Roman" w:cs="Times New Roman"/>
                <w:i/>
                <w:iCs/>
                <w:sz w:val="20"/>
                <w:szCs w:val="20"/>
              </w:rPr>
              <w:t xml:space="preserve"> </w:t>
            </w:r>
            <w:r w:rsidR="002149E2">
              <w:rPr>
                <w:rFonts w:ascii="Times New Roman" w:hAnsi="Times New Roman" w:cs="Times New Roman"/>
                <w:sz w:val="20"/>
                <w:szCs w:val="20"/>
              </w:rPr>
              <w:t>(update with total production and attraction in each zone)</w:t>
            </w:r>
          </w:p>
        </w:tc>
        <w:tc>
          <w:tcPr>
            <w:tcW w:w="1547" w:type="dxa"/>
          </w:tcPr>
          <w:p w14:paraId="7F5E975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3B22C1" w14:paraId="68897496" w14:textId="77777777">
        <w:tc>
          <w:tcPr>
            <w:tcW w:w="738" w:type="dxa"/>
          </w:tcPr>
          <w:p w14:paraId="77403EC2" w14:textId="7C4A922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6B4918F" w14:textId="05AE9E8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Agent generation</w:t>
            </w:r>
          </w:p>
        </w:tc>
        <w:tc>
          <w:tcPr>
            <w:tcW w:w="2303" w:type="dxa"/>
          </w:tcPr>
          <w:p w14:paraId="0841092C" w14:textId="2CC01A9A" w:rsidR="003B22C1" w:rsidRPr="00A65F1D" w:rsidRDefault="003B22C1">
            <w:pPr>
              <w:spacing w:after="0" w:line="240" w:lineRule="auto"/>
              <w:rPr>
                <w:rFonts w:ascii="Times New Roman" w:hAnsi="Times New Roman" w:cs="Times New Roman"/>
                <w:i/>
                <w:iCs/>
                <w:sz w:val="20"/>
                <w:szCs w:val="20"/>
              </w:rPr>
            </w:pPr>
            <w:r w:rsidRPr="00A65F1D">
              <w:rPr>
                <w:rFonts w:ascii="Times New Roman" w:hAnsi="Times New Roman" w:cs="Times New Roman"/>
                <w:i/>
                <w:iCs/>
                <w:sz w:val="20"/>
                <w:szCs w:val="20"/>
              </w:rPr>
              <w:t>demand.csv</w:t>
            </w:r>
          </w:p>
        </w:tc>
        <w:tc>
          <w:tcPr>
            <w:tcW w:w="2162" w:type="dxa"/>
          </w:tcPr>
          <w:p w14:paraId="420997F4" w14:textId="58A79697" w:rsidR="003B22C1" w:rsidRDefault="003B22C1">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input_agent.csv</w:t>
            </w:r>
          </w:p>
        </w:tc>
        <w:tc>
          <w:tcPr>
            <w:tcW w:w="1547" w:type="dxa"/>
          </w:tcPr>
          <w:p w14:paraId="0517439C" w14:textId="02CB7B91" w:rsidR="003B22C1" w:rsidRDefault="002E59ED">
            <w:pPr>
              <w:spacing w:after="0" w:line="240" w:lineRule="auto"/>
              <w:rPr>
                <w:rFonts w:ascii="Times New Roman" w:hAnsi="Times New Roman" w:cs="Times New Roman"/>
                <w:sz w:val="20"/>
                <w:szCs w:val="20"/>
              </w:rPr>
            </w:pPr>
            <w:r>
              <w:rPr>
                <w:rFonts w:ascii="Times New Roman" w:hAnsi="Times New Roman" w:cs="Times New Roman"/>
                <w:sz w:val="20"/>
                <w:szCs w:val="20"/>
              </w:rPr>
              <w:t>R</w:t>
            </w:r>
            <w:r w:rsidR="007B0693">
              <w:rPr>
                <w:rFonts w:ascii="Times New Roman" w:hAnsi="Times New Roman" w:cs="Times New Roman"/>
                <w:sz w:val="20"/>
                <w:szCs w:val="20"/>
              </w:rPr>
              <w:t>andom</w:t>
            </w:r>
            <w:r>
              <w:rPr>
                <w:rFonts w:ascii="Times New Roman" w:hAnsi="Times New Roman" w:cs="Times New Roman"/>
                <w:sz w:val="20"/>
                <w:szCs w:val="20"/>
              </w:rPr>
              <w:t xml:space="preserve"> sampling</w:t>
            </w:r>
            <w:r w:rsidR="007B0693" w:rsidRPr="007B069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7B0693">
              <w:rPr>
                <w:rFonts w:ascii="Times New Roman" w:hAnsi="Times New Roman" w:cs="Times New Roman"/>
                <w:sz w:val="20"/>
                <w:szCs w:val="20"/>
              </w:rPr>
              <w:t xml:space="preserve">node-to-node </w:t>
            </w:r>
            <w:r>
              <w:rPr>
                <w:rFonts w:ascii="Times New Roman" w:hAnsi="Times New Roman" w:cs="Times New Roman"/>
                <w:sz w:val="20"/>
                <w:szCs w:val="20"/>
              </w:rPr>
              <w:t>agents</w:t>
            </w:r>
            <w:r w:rsidR="007B0693" w:rsidRPr="007B0693">
              <w:rPr>
                <w:rFonts w:ascii="Times New Roman" w:hAnsi="Times New Roman" w:cs="Times New Roman"/>
                <w:sz w:val="20"/>
                <w:szCs w:val="20"/>
              </w:rPr>
              <w:t xml:space="preserve"> according to </w:t>
            </w:r>
            <w:r w:rsidR="007B0693">
              <w:rPr>
                <w:rFonts w:ascii="Times New Roman" w:hAnsi="Times New Roman" w:cs="Times New Roman"/>
                <w:sz w:val="20"/>
                <w:szCs w:val="20"/>
              </w:rPr>
              <w:t>zone-to-zone demand</w:t>
            </w:r>
          </w:p>
        </w:tc>
      </w:tr>
      <w:tr w:rsidR="00CD2888" w14:paraId="1900A24A" w14:textId="77777777">
        <w:tc>
          <w:tcPr>
            <w:tcW w:w="738" w:type="dxa"/>
          </w:tcPr>
          <w:p w14:paraId="596786D9" w14:textId="53501AD4" w:rsidR="00CD2888"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1970" w:type="dxa"/>
          </w:tcPr>
          <w:p w14:paraId="73AD0DB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50F43258" w14:textId="77777777" w:rsidR="00CD2888" w:rsidRDefault="00CD2888">
            <w:pPr>
              <w:spacing w:after="0" w:line="240" w:lineRule="auto"/>
              <w:rPr>
                <w:rFonts w:ascii="Times New Roman" w:hAnsi="Times New Roman" w:cs="Times New Roman"/>
                <w:sz w:val="20"/>
                <w:szCs w:val="20"/>
              </w:rPr>
            </w:pPr>
          </w:p>
        </w:tc>
        <w:tc>
          <w:tcPr>
            <w:tcW w:w="2162" w:type="dxa"/>
          </w:tcPr>
          <w:p w14:paraId="433C466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7A653DCC" w14:textId="77777777" w:rsidR="00CD2888" w:rsidRDefault="00CD2888">
            <w:pPr>
              <w:spacing w:after="0" w:line="240" w:lineRule="auto"/>
              <w:rPr>
                <w:rFonts w:ascii="Times New Roman" w:hAnsi="Times New Roman" w:cs="Times New Roman"/>
                <w:sz w:val="20"/>
                <w:szCs w:val="20"/>
              </w:rPr>
            </w:pPr>
          </w:p>
        </w:tc>
      </w:tr>
    </w:tbl>
    <w:p w14:paraId="7B99B813" w14:textId="77777777" w:rsidR="002E59ED" w:rsidRDefault="002E59ED">
      <w:pPr>
        <w:jc w:val="both"/>
        <w:rPr>
          <w:rFonts w:ascii="Times New Roman" w:hAnsi="Times New Roman" w:cs="Times New Roman"/>
          <w:b/>
          <w:sz w:val="28"/>
          <w:szCs w:val="28"/>
        </w:rPr>
      </w:pPr>
    </w:p>
    <w:p w14:paraId="72866713" w14:textId="326F86F8"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292D2A55" w14:textId="0DD37FE4" w:rsidR="00CD2888" w:rsidRDefault="00B8251E">
      <w:pPr>
        <w:rPr>
          <w:rFonts w:ascii="Times New Roman" w:hAnsi="Times New Roman" w:cs="Times New Roman"/>
        </w:rPr>
      </w:pPr>
      <w:r>
        <w:object w:dxaOrig="12732" w:dyaOrig="17761" w14:anchorId="7DE5C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24.8pt;height:592.2pt" o:ole="">
            <v:imagedata r:id="rId14" o:title=""/>
          </v:shape>
          <o:OLEObject Type="Embed" ProgID="Visio.Drawing.15" ShapeID="_x0000_i1031" DrawAspect="Content" ObjectID="_1673383515" r:id="rId15"/>
        </w:object>
      </w:r>
    </w:p>
    <w:p w14:paraId="44BDBE0B" w14:textId="77777777" w:rsidR="00CD2888" w:rsidRDefault="004E2B44">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3E308A8E" w14:textId="743DD15E" w:rsidR="00CD2888" w:rsidRDefault="004E2B44">
      <w:pPr>
        <w:rPr>
          <w:rFonts w:ascii="Times New Roman" w:hAnsi="Times New Roman" w:cs="Times New Roman"/>
        </w:rPr>
      </w:pPr>
      <w:r>
        <w:rPr>
          <w:rFonts w:ascii="Times New Roman" w:hAnsi="Times New Roman" w:cs="Times New Roman"/>
        </w:rPr>
        <w:lastRenderedPageBreak/>
        <w:t xml:space="preserve">Users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67404C44" w14:textId="0D43B45E" w:rsidR="00CD2888" w:rsidRDefault="004E2B44">
      <w:pPr>
        <w:rPr>
          <w:rFonts w:ascii="Times New Roman" w:hAnsi="Times New Roman" w:cs="Times New Roman"/>
        </w:rPr>
      </w:pPr>
      <w:r>
        <w:rPr>
          <w:rFonts w:ascii="Times New Roman" w:hAnsi="Times New Roman" w:cs="Times New Roman"/>
        </w:rPr>
        <w:t xml:space="preserve">The final output files include </w:t>
      </w:r>
      <w:r>
        <w:rPr>
          <w:rFonts w:ascii="Times New Roman" w:hAnsi="Times New Roman" w:cs="Times New Roman"/>
          <w:i/>
          <w:iCs/>
        </w:rPr>
        <w:t>zone.csv, accessibility.csv</w:t>
      </w:r>
      <w:r>
        <w:rPr>
          <w:rFonts w:ascii="Times New Roman" w:hAnsi="Times New Roman" w:cs="Times New Roman"/>
        </w:rPr>
        <w:t xml:space="preserve">, </w:t>
      </w:r>
      <w:r>
        <w:rPr>
          <w:rFonts w:ascii="Times New Roman" w:hAnsi="Times New Roman" w:cs="Times New Roman"/>
          <w:i/>
          <w:iCs/>
        </w:rPr>
        <w:t>demand.csv</w:t>
      </w:r>
      <w:r>
        <w:rPr>
          <w:rFonts w:ascii="Times New Roman" w:hAnsi="Times New Roman" w:cs="Times New Roman"/>
        </w:rPr>
        <w:t xml:space="preserve"> for zone-to-zone OD demand matrix</w:t>
      </w:r>
      <w:r w:rsidR="00B8251E">
        <w:rPr>
          <w:rFonts w:ascii="Times New Roman" w:hAnsi="Times New Roman" w:cs="Times New Roman"/>
        </w:rPr>
        <w:t xml:space="preserve">, and </w:t>
      </w:r>
      <w:r w:rsidR="00B8251E" w:rsidRPr="00A65F1D">
        <w:rPr>
          <w:rFonts w:ascii="Times New Roman" w:hAnsi="Times New Roman" w:cs="Times New Roman"/>
          <w:i/>
          <w:iCs/>
        </w:rPr>
        <w:t>input_agent.csv</w:t>
      </w:r>
      <w:r w:rsidR="00B8251E">
        <w:rPr>
          <w:rFonts w:ascii="Times New Roman" w:hAnsi="Times New Roman" w:cs="Times New Roman"/>
        </w:rPr>
        <w:t xml:space="preserve"> for node-to-node </w:t>
      </w:r>
      <w:r w:rsidR="002E59ED">
        <w:rPr>
          <w:rFonts w:ascii="Times New Roman" w:hAnsi="Times New Roman" w:cs="Times New Roman"/>
        </w:rPr>
        <w:t xml:space="preserve">agent files </w:t>
      </w:r>
      <w:r w:rsidR="00B8251E">
        <w:rPr>
          <w:rFonts w:ascii="Times New Roman" w:hAnsi="Times New Roman" w:cs="Times New Roman"/>
        </w:rPr>
        <w:t xml:space="preserve">which can be used by </w:t>
      </w:r>
      <w:r w:rsidR="002E59ED">
        <w:rPr>
          <w:rFonts w:ascii="Times New Roman" w:hAnsi="Times New Roman" w:cs="Times New Roman"/>
        </w:rPr>
        <w:t xml:space="preserve">agent-based simulators such as AB Street and </w:t>
      </w:r>
      <w:r w:rsidR="00703A6F">
        <w:rPr>
          <w:rFonts w:ascii="Times New Roman" w:hAnsi="Times New Roman" w:cs="Times New Roman"/>
        </w:rPr>
        <w:t>DTALite</w:t>
      </w:r>
      <w:r>
        <w:rPr>
          <w:rFonts w:ascii="Times New Roman" w:hAnsi="Times New Roman" w:cs="Times New Roman"/>
        </w:rPr>
        <w:t xml:space="preserve">. Accordingly,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w:t>
      </w:r>
      <w:r w:rsidR="002E59ED">
        <w:rPr>
          <w:rFonts w:ascii="Times New Roman" w:hAnsi="Times New Roman" w:cs="Times New Roman"/>
        </w:rPr>
        <w:t xml:space="preserve">assigned </w:t>
      </w:r>
      <w:r>
        <w:rPr>
          <w:rFonts w:ascii="Times New Roman" w:hAnsi="Times New Roman" w:cs="Times New Roman"/>
        </w:rPr>
        <w:t>zone information.</w:t>
      </w:r>
    </w:p>
    <w:p w14:paraId="28BAAF03"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1CD8C58E" w14:textId="35076672" w:rsidR="00CD2888" w:rsidRDefault="004E2B44">
      <w:pPr>
        <w:rPr>
          <w:rFonts w:ascii="Times New Roman" w:hAnsi="Times New Roman" w:cs="Times New Roman"/>
        </w:rPr>
      </w:pPr>
      <w:r>
        <w:rPr>
          <w:rFonts w:ascii="Times New Roman" w:hAnsi="Times New Roman" w:cs="Times New Roman"/>
        </w:rPr>
        <w:t xml:space="preserve">To facilitate </w:t>
      </w:r>
      <w:r>
        <w:rPr>
          <w:rFonts w:ascii="Times New Roman" w:hAnsi="Times New Roman"/>
        </w:rPr>
        <w:t xml:space="preserve">hierarchical and multi-resolution </w:t>
      </w:r>
      <w:r>
        <w:rPr>
          <w:rFonts w:ascii="Times New Roman" w:hAnsi="Times New Roman" w:cs="Times New Roman"/>
        </w:rPr>
        <w:t xml:space="preserve">spatial computing, grid cells are used to aggregate trips to traffic analysis zones, while standard TAZs are typically defined based on census tracts. </w:t>
      </w:r>
      <w:r w:rsidR="00C56418">
        <w:rPr>
          <w:rFonts w:ascii="Times New Roman" w:hAnsi="Times New Roman" w:cs="Times New Roman"/>
        </w:rPr>
        <w:t>U</w:t>
      </w:r>
      <w:r>
        <w:rPr>
          <w:rFonts w:ascii="Times New Roman" w:hAnsi="Times New Roman" w:cs="Times New Roman"/>
        </w:rPr>
        <w:t>ser</w:t>
      </w:r>
      <w:r w:rsidR="00C56418">
        <w:rPr>
          <w:rFonts w:ascii="Times New Roman" w:hAnsi="Times New Roman" w:cs="Times New Roman"/>
        </w:rPr>
        <w:t>s</w:t>
      </w:r>
      <w:r>
        <w:rPr>
          <w:rFonts w:ascii="Times New Roman" w:hAnsi="Times New Roman" w:cs="Times New Roman"/>
        </w:rPr>
        <w:t xml:space="preserve"> can specify the number </w:t>
      </w:r>
      <w:proofErr w:type="gramStart"/>
      <w:r>
        <w:rPr>
          <w:rFonts w:ascii="Times New Roman" w:hAnsi="Times New Roman" w:cs="Times New Roman"/>
        </w:rPr>
        <w:t xml:space="preserve">of </w:t>
      </w:r>
      <w:r w:rsidR="00C56418">
        <w:rPr>
          <w:rFonts w:ascii="Times New Roman" w:hAnsi="Times New Roman" w:cs="Times New Roman"/>
        </w:rPr>
        <w:t xml:space="preserve"> cells</w:t>
      </w:r>
      <w:proofErr w:type="gramEnd"/>
      <w:r w:rsidR="00C56418">
        <w:rPr>
          <w:rFonts w:ascii="Times New Roman" w:hAnsi="Times New Roman" w:cs="Times New Roman"/>
        </w:rPr>
        <w:t xml:space="preserve"> </w:t>
      </w:r>
      <w:r>
        <w:rPr>
          <w:rFonts w:ascii="Times New Roman" w:hAnsi="Times New Roman" w:cs="Times New Roman"/>
        </w:rPr>
        <w:t xml:space="preserve">per row and per column or the width and height of each grid cell (in </w:t>
      </w:r>
      <w:r w:rsidR="00C56418">
        <w:rPr>
          <w:rFonts w:ascii="Times New Roman" w:hAnsi="Times New Roman" w:cs="Times New Roman"/>
        </w:rPr>
        <w:t>meter</w:t>
      </w:r>
      <w:r w:rsidR="002E59ED">
        <w:rPr>
          <w:rFonts w:ascii="Times New Roman" w:hAnsi="Times New Roman" w:cs="Times New Roman"/>
        </w:rPr>
        <w:t>s</w:t>
      </w:r>
      <w:r>
        <w:rPr>
          <w:rFonts w:ascii="Times New Roman" w:hAnsi="Times New Roman" w:cs="Times New Roman"/>
        </w:rPr>
        <w:t>) for the area of interest. To maintain a consistent mapping, we use a fractional value in terms the degree at different latitudes to represent different lengths on a flat surface. That is, a value of 0.01 longitudinal degree at latitude 60 degree is equivalent to 0.558 km on a flat surface. Thus, user</w:t>
      </w:r>
      <w:r w:rsidR="00BF3212">
        <w:rPr>
          <w:rFonts w:ascii="Times New Roman" w:hAnsi="Times New Roman" w:cs="Times New Roman"/>
        </w:rPr>
        <w:t>s</w:t>
      </w:r>
      <w:r>
        <w:rPr>
          <w:rFonts w:ascii="Times New Roman" w:hAnsi="Times New Roman" w:cs="Times New Roman"/>
        </w:rPr>
        <w:t xml:space="preserve"> can provide a latitude value of the area of interest. The closest latitude in the following table is selected to calculate the longitudinal length.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3362"/>
        <w:gridCol w:w="896"/>
      </w:tblGrid>
      <w:tr w:rsidR="00DF2441" w14:paraId="1713C01E" w14:textId="6D958B4D" w:rsidTr="00620C82">
        <w:trPr>
          <w:jc w:val="center"/>
        </w:trPr>
        <w:tc>
          <w:tcPr>
            <w:tcW w:w="0" w:type="auto"/>
            <w:tcBorders>
              <w:bottom w:val="single" w:sz="4" w:space="0" w:color="auto"/>
              <w:right w:val="single" w:sz="4" w:space="0" w:color="auto"/>
            </w:tcBorders>
          </w:tcPr>
          <w:p w14:paraId="431FACA8" w14:textId="77777777" w:rsidR="00DF2441" w:rsidRDefault="00DF2441">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12F7B3B" w14:textId="77777777" w:rsidR="00DF2441" w:rsidRDefault="00DF2441">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059743E1" w14:textId="00582DC7" w:rsidR="00DF2441" w:rsidRDefault="00DF2441">
            <w:pPr>
              <w:spacing w:after="0" w:line="240" w:lineRule="auto"/>
              <w:jc w:val="center"/>
              <w:rPr>
                <w:rFonts w:ascii="Times New Roman" w:hAnsi="Times New Roman" w:cs="Times New Roman"/>
                <w:lang w:eastAsia="zh-CN"/>
              </w:rPr>
            </w:pPr>
            <w:r>
              <w:rPr>
                <w:rFonts w:ascii="Times New Roman" w:hAnsi="Times New Roman" w:cs="Times New Roman"/>
                <w:lang w:eastAsia="zh-CN"/>
              </w:rPr>
              <w:t>Degree-equivalent distance (km)</w:t>
            </w:r>
          </w:p>
        </w:tc>
        <w:tc>
          <w:tcPr>
            <w:tcW w:w="0" w:type="auto"/>
            <w:tcBorders>
              <w:left w:val="single" w:sz="4" w:space="0" w:color="auto"/>
              <w:bottom w:val="single" w:sz="4" w:space="0" w:color="auto"/>
              <w:right w:val="single" w:sz="4" w:space="0" w:color="auto"/>
            </w:tcBorders>
          </w:tcPr>
          <w:p w14:paraId="2AE07437" w14:textId="0D3A736E" w:rsidR="00DF2441" w:rsidRDefault="00DF2441">
            <w:pPr>
              <w:spacing w:after="0" w:line="240" w:lineRule="auto"/>
              <w:jc w:val="center"/>
              <w:rPr>
                <w:rFonts w:ascii="Times New Roman" w:hAnsi="Times New Roman" w:cs="Times New Roman"/>
                <w:lang w:eastAsia="zh-CN"/>
              </w:rPr>
            </w:pPr>
            <w:r>
              <w:rPr>
                <w:rFonts w:ascii="Times New Roman" w:hAnsi="Times New Roman" w:cs="Times New Roman"/>
                <w:lang w:eastAsia="zh-CN"/>
              </w:rPr>
              <w:t>(miles)</w:t>
            </w:r>
          </w:p>
        </w:tc>
      </w:tr>
      <w:tr w:rsidR="00DF2441" w14:paraId="3B655037" w14:textId="3AAEA145" w:rsidTr="00620C82">
        <w:trPr>
          <w:jc w:val="center"/>
        </w:trPr>
        <w:tc>
          <w:tcPr>
            <w:tcW w:w="0" w:type="auto"/>
            <w:tcBorders>
              <w:top w:val="single" w:sz="4" w:space="0" w:color="auto"/>
              <w:right w:val="single" w:sz="4" w:space="0" w:color="auto"/>
            </w:tcBorders>
          </w:tcPr>
          <w:p w14:paraId="1B658643"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p w14:paraId="6BBE0D45" w14:textId="3386F3CA"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51°</w:t>
            </w:r>
          </w:p>
        </w:tc>
        <w:tc>
          <w:tcPr>
            <w:tcW w:w="0" w:type="auto"/>
            <w:tcBorders>
              <w:top w:val="single" w:sz="4" w:space="0" w:color="auto"/>
              <w:left w:val="single" w:sz="4" w:space="0" w:color="auto"/>
              <w:right w:val="single" w:sz="4" w:space="0" w:color="auto"/>
            </w:tcBorders>
          </w:tcPr>
          <w:p w14:paraId="42C1155F"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Saint Petersburg</w:t>
            </w:r>
          </w:p>
          <w:p w14:paraId="7510101E" w14:textId="185B949A" w:rsidR="00DF2441" w:rsidRDefault="00DF2441" w:rsidP="00A65F1D">
            <w:pPr>
              <w:spacing w:after="0" w:line="240" w:lineRule="auto"/>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lang w:eastAsia="zh-CN"/>
              </w:rPr>
              <w:t>reen</w:t>
            </w:r>
            <w:r>
              <w:rPr>
                <w:rFonts w:ascii="Times New Roman" w:hAnsi="Times New Roman" w:cs="Times New Roman"/>
              </w:rPr>
              <w:t>wich</w:t>
            </w:r>
          </w:p>
        </w:tc>
        <w:tc>
          <w:tcPr>
            <w:tcW w:w="0" w:type="auto"/>
            <w:tcBorders>
              <w:top w:val="single" w:sz="4" w:space="0" w:color="auto"/>
              <w:left w:val="single" w:sz="4" w:space="0" w:color="auto"/>
            </w:tcBorders>
          </w:tcPr>
          <w:p w14:paraId="4B64978F" w14:textId="77F1FFA6"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55.80 </w:t>
            </w:r>
          </w:p>
          <w:p w14:paraId="04473913" w14:textId="19E97426"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p>
        </w:tc>
        <w:tc>
          <w:tcPr>
            <w:tcW w:w="0" w:type="auto"/>
            <w:tcBorders>
              <w:top w:val="single" w:sz="4" w:space="0" w:color="auto"/>
              <w:left w:val="single" w:sz="4" w:space="0" w:color="auto"/>
              <w:right w:val="single" w:sz="4" w:space="0" w:color="auto"/>
            </w:tcBorders>
          </w:tcPr>
          <w:p w14:paraId="3FF61DB3" w14:textId="77777777" w:rsidR="00DF2441" w:rsidRDefault="00DF2441" w:rsidP="00DF2441">
            <w:pPr>
              <w:spacing w:after="0" w:line="240" w:lineRule="auto"/>
              <w:jc w:val="center"/>
              <w:rPr>
                <w:rFonts w:ascii="Calibri" w:hAnsi="Calibri" w:cs="Calibri"/>
                <w:color w:val="000000"/>
                <w:sz w:val="22"/>
                <w:szCs w:val="22"/>
              </w:rPr>
            </w:pPr>
            <w:r>
              <w:rPr>
                <w:rFonts w:ascii="Calibri" w:hAnsi="Calibri" w:cs="Calibri"/>
                <w:color w:val="000000"/>
                <w:sz w:val="22"/>
                <w:szCs w:val="22"/>
              </w:rPr>
              <w:t>34.67</w:t>
            </w:r>
          </w:p>
          <w:p w14:paraId="7A2B11FE" w14:textId="747709AA" w:rsidR="00DF2441" w:rsidRDefault="00DF2441" w:rsidP="00DF2441">
            <w:pPr>
              <w:spacing w:after="0" w:line="240" w:lineRule="auto"/>
              <w:jc w:val="center"/>
              <w:rPr>
                <w:rFonts w:ascii="Times New Roman" w:hAnsi="Times New Roman" w:cs="Times New Roman"/>
                <w:lang w:eastAsia="zh-CN"/>
              </w:rPr>
            </w:pPr>
            <w:r>
              <w:rPr>
                <w:rFonts w:ascii="Calibri" w:hAnsi="Calibri" w:cs="Calibri"/>
                <w:color w:val="000000"/>
                <w:sz w:val="22"/>
                <w:szCs w:val="22"/>
              </w:rPr>
              <w:t>43.17</w:t>
            </w:r>
          </w:p>
        </w:tc>
      </w:tr>
      <w:tr w:rsidR="00DF2441" w14:paraId="705348F3" w14:textId="029B901F" w:rsidTr="00620C82">
        <w:trPr>
          <w:jc w:val="center"/>
        </w:trPr>
        <w:tc>
          <w:tcPr>
            <w:tcW w:w="0" w:type="auto"/>
            <w:tcBorders>
              <w:right w:val="single" w:sz="4" w:space="0" w:color="auto"/>
            </w:tcBorders>
          </w:tcPr>
          <w:p w14:paraId="38C31E4E"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306E6563"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163452A5" w14:textId="7B10F75A"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78.85 </w:t>
            </w:r>
          </w:p>
        </w:tc>
        <w:tc>
          <w:tcPr>
            <w:tcW w:w="0" w:type="auto"/>
            <w:tcBorders>
              <w:left w:val="single" w:sz="4" w:space="0" w:color="auto"/>
              <w:right w:val="single" w:sz="4" w:space="0" w:color="auto"/>
            </w:tcBorders>
          </w:tcPr>
          <w:p w14:paraId="73C02D39" w14:textId="238A6EF6" w:rsidR="00DF2441" w:rsidRPr="00A65F1D" w:rsidRDefault="00DF2441" w:rsidP="00DF2441">
            <w:pPr>
              <w:spacing w:after="0" w:line="240" w:lineRule="auto"/>
              <w:jc w:val="center"/>
              <w:rPr>
                <w:rFonts w:ascii="Times New Roman" w:hAnsi="Times New Roman" w:cs="Times New Roman"/>
                <w:lang w:eastAsia="zh-CN"/>
              </w:rPr>
            </w:pPr>
            <w:r>
              <w:rPr>
                <w:rFonts w:ascii="Calibri" w:hAnsi="Calibri" w:cs="Calibri"/>
                <w:color w:val="000000"/>
                <w:sz w:val="22"/>
                <w:szCs w:val="22"/>
              </w:rPr>
              <w:t>49.00</w:t>
            </w:r>
          </w:p>
        </w:tc>
      </w:tr>
      <w:tr w:rsidR="00DF2441" w14:paraId="09757667" w14:textId="58B80F4F" w:rsidTr="00620C82">
        <w:trPr>
          <w:jc w:val="center"/>
        </w:trPr>
        <w:tc>
          <w:tcPr>
            <w:tcW w:w="0" w:type="auto"/>
            <w:tcBorders>
              <w:right w:val="single" w:sz="4" w:space="0" w:color="auto"/>
            </w:tcBorders>
          </w:tcPr>
          <w:p w14:paraId="46227748"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3346D94D"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400B3823" w14:textId="54EE23AB"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96.49 </w:t>
            </w:r>
          </w:p>
        </w:tc>
        <w:tc>
          <w:tcPr>
            <w:tcW w:w="0" w:type="auto"/>
            <w:tcBorders>
              <w:left w:val="single" w:sz="4" w:space="0" w:color="auto"/>
              <w:right w:val="single" w:sz="4" w:space="0" w:color="auto"/>
            </w:tcBorders>
          </w:tcPr>
          <w:p w14:paraId="7BB206C5" w14:textId="645ED31C" w:rsidR="00DF2441" w:rsidRPr="00A65F1D" w:rsidRDefault="00DF2441" w:rsidP="00DF2441">
            <w:pPr>
              <w:spacing w:after="0" w:line="240" w:lineRule="auto"/>
              <w:jc w:val="center"/>
              <w:rPr>
                <w:rFonts w:ascii="Times New Roman" w:hAnsi="Times New Roman" w:cs="Times New Roman"/>
                <w:lang w:eastAsia="zh-CN"/>
              </w:rPr>
            </w:pPr>
            <w:r>
              <w:rPr>
                <w:rFonts w:ascii="Calibri" w:hAnsi="Calibri" w:cs="Calibri"/>
                <w:color w:val="000000"/>
                <w:sz w:val="22"/>
                <w:szCs w:val="22"/>
              </w:rPr>
              <w:t>59.96</w:t>
            </w:r>
          </w:p>
        </w:tc>
      </w:tr>
      <w:tr w:rsidR="00DF2441" w14:paraId="4742D348" w14:textId="5A2672EC" w:rsidTr="00620C82">
        <w:trPr>
          <w:jc w:val="center"/>
        </w:trPr>
        <w:tc>
          <w:tcPr>
            <w:tcW w:w="0" w:type="auto"/>
            <w:tcBorders>
              <w:right w:val="single" w:sz="4" w:space="0" w:color="auto"/>
            </w:tcBorders>
          </w:tcPr>
          <w:p w14:paraId="7A4BFF2B"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508905D6" w14:textId="77777777"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33B1CE44" w14:textId="4EDB2738" w:rsidR="00DF2441" w:rsidRDefault="00DF2441" w:rsidP="00A65F1D">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p>
        </w:tc>
        <w:tc>
          <w:tcPr>
            <w:tcW w:w="0" w:type="auto"/>
            <w:tcBorders>
              <w:left w:val="single" w:sz="4" w:space="0" w:color="auto"/>
              <w:right w:val="single" w:sz="4" w:space="0" w:color="auto"/>
            </w:tcBorders>
          </w:tcPr>
          <w:p w14:paraId="4E141AF8" w14:textId="0370E313" w:rsidR="00DF2441" w:rsidRPr="00A65F1D" w:rsidRDefault="00DF2441" w:rsidP="00DF2441">
            <w:pPr>
              <w:spacing w:after="0" w:line="240" w:lineRule="auto"/>
              <w:jc w:val="center"/>
              <w:rPr>
                <w:rFonts w:ascii="Times New Roman" w:hAnsi="Times New Roman" w:cs="Times New Roman"/>
                <w:lang w:eastAsia="zh-CN"/>
              </w:rPr>
            </w:pPr>
            <w:r>
              <w:rPr>
                <w:rFonts w:ascii="Calibri" w:hAnsi="Calibri" w:cs="Calibri"/>
                <w:color w:val="000000"/>
                <w:sz w:val="22"/>
                <w:szCs w:val="22"/>
              </w:rPr>
              <w:t>69.16</w:t>
            </w:r>
          </w:p>
        </w:tc>
      </w:tr>
    </w:tbl>
    <w:p w14:paraId="69B03D0E" w14:textId="54B6A60B" w:rsidR="00CD2888" w:rsidRPr="005B3E4D" w:rsidRDefault="00C56418">
      <w:pPr>
        <w:jc w:val="both"/>
        <w:rPr>
          <w:rFonts w:ascii="Times New Roman" w:hAnsi="Times New Roman" w:cs="Times New Roman"/>
        </w:rPr>
      </w:pPr>
      <w:r w:rsidRPr="005B3E4D">
        <w:rPr>
          <w:rFonts w:ascii="Times New Roman" w:hAnsi="Times New Roman" w:cs="Times New Roman"/>
        </w:rPr>
        <w:t xml:space="preserve">Moreover, </w:t>
      </w:r>
      <w:r w:rsidR="005E33D1">
        <w:rPr>
          <w:rFonts w:ascii="Times New Roman" w:hAnsi="Times New Roman" w:cs="Times New Roman"/>
        </w:rPr>
        <w:t xml:space="preserve">some nodes in the network are marked as boundary nodes in </w:t>
      </w:r>
      <w:r w:rsidR="005E33D1" w:rsidRPr="005B3E4D">
        <w:rPr>
          <w:rFonts w:ascii="Times New Roman" w:hAnsi="Times New Roman" w:cs="Times New Roman"/>
          <w:i/>
          <w:iCs/>
        </w:rPr>
        <w:t>node.csv</w:t>
      </w:r>
      <w:r w:rsidR="005E33D1">
        <w:rPr>
          <w:rFonts w:ascii="Times New Roman" w:hAnsi="Times New Roman" w:cs="Times New Roman"/>
        </w:rPr>
        <w:t xml:space="preserve"> to describe </w:t>
      </w:r>
      <w:r w:rsidR="002E59ED">
        <w:rPr>
          <w:rFonts w:ascii="Times New Roman" w:hAnsi="Times New Roman" w:cs="Times New Roman"/>
        </w:rPr>
        <w:t xml:space="preserve">the </w:t>
      </w:r>
      <w:r w:rsidR="00703A6F">
        <w:rPr>
          <w:rFonts w:ascii="Times New Roman" w:hAnsi="Times New Roman" w:cs="Times New Roman"/>
        </w:rPr>
        <w:t>entrance or exit</w:t>
      </w:r>
      <w:r w:rsidR="005E33D1">
        <w:rPr>
          <w:rFonts w:ascii="Times New Roman" w:hAnsi="Times New Roman" w:cs="Times New Roman"/>
        </w:rPr>
        <w:t xml:space="preserve"> </w:t>
      </w:r>
      <w:r w:rsidR="00703A6F">
        <w:rPr>
          <w:rFonts w:ascii="Times New Roman" w:hAnsi="Times New Roman" w:cs="Times New Roman"/>
        </w:rPr>
        <w:t>points with respect to</w:t>
      </w:r>
      <w:r w:rsidR="005E33D1">
        <w:rPr>
          <w:rFonts w:ascii="Times New Roman" w:hAnsi="Times New Roman" w:cs="Times New Roman"/>
        </w:rPr>
        <w:t xml:space="preserve"> the area of interest. Thus, </w:t>
      </w:r>
      <w:r w:rsidRPr="005B3E4D">
        <w:rPr>
          <w:rFonts w:ascii="Times New Roman" w:hAnsi="Times New Roman" w:cs="Times New Roman"/>
        </w:rPr>
        <w:t>we add virtual zones around the grid area’s boundary</w:t>
      </w:r>
      <w:r w:rsidR="005E33D1">
        <w:rPr>
          <w:rFonts w:ascii="Times New Roman" w:hAnsi="Times New Roman" w:cs="Times New Roman"/>
        </w:rPr>
        <w:t xml:space="preserve"> to aggregate demand from outside</w:t>
      </w:r>
      <w:r w:rsidR="00637089">
        <w:rPr>
          <w:rFonts w:ascii="Times New Roman" w:hAnsi="Times New Roman" w:cs="Times New Roman"/>
        </w:rPr>
        <w:t xml:space="preserve"> the area of interest, which are regarded as “gates”</w:t>
      </w:r>
      <w:r w:rsidR="00703A6F">
        <w:rPr>
          <w:rFonts w:ascii="Times New Roman" w:hAnsi="Times New Roman" w:cs="Times New Roman"/>
        </w:rPr>
        <w:t xml:space="preserve"> or external stations</w:t>
      </w:r>
      <w:r w:rsidRPr="005B3E4D">
        <w:rPr>
          <w:rFonts w:ascii="Times New Roman" w:hAnsi="Times New Roman" w:cs="Times New Roman"/>
        </w:rPr>
        <w:t>.</w:t>
      </w:r>
      <w:r w:rsidR="00637089">
        <w:rPr>
          <w:rFonts w:ascii="Times New Roman" w:hAnsi="Times New Roman" w:cs="Times New Roman"/>
        </w:rPr>
        <w:t xml:space="preserve"> </w:t>
      </w:r>
    </w:p>
    <w:p w14:paraId="7FF0A4DD"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4DF1A73F" w14:textId="678D6D91" w:rsidR="00CD2888" w:rsidRDefault="004E2B44">
      <w:pPr>
        <w:rPr>
          <w:rFonts w:ascii="Times New Roman" w:hAnsi="Times New Roman" w:cs="Times New Roman"/>
        </w:rPr>
      </w:pPr>
      <w:r>
        <w:rPr>
          <w:rFonts w:ascii="Times New Roman" w:hAnsi="Times New Roman" w:cs="Times New Roman"/>
        </w:rPr>
        <w:t xml:space="preserve">To enable detailed modeling of trip generation from park lots and buildings, different types of POI nodes are specifically covered in file </w:t>
      </w:r>
      <w:r>
        <w:rPr>
          <w:rFonts w:ascii="Times New Roman" w:hAnsi="Times New Roman" w:cs="Times New Roman"/>
          <w:i/>
          <w:iCs/>
        </w:rPr>
        <w:t>poi.csv</w:t>
      </w:r>
      <w:r w:rsidRPr="00E90C6F">
        <w:rPr>
          <w:rFonts w:ascii="Times New Roman" w:hAnsi="Times New Roman" w:cs="Times New Roman"/>
        </w:rPr>
        <w:t>,</w:t>
      </w:r>
      <w:r>
        <w:rPr>
          <w:rFonts w:ascii="Times New Roman" w:hAnsi="Times New Roman" w:cs="Times New Roman"/>
          <w:i/>
          <w:iCs/>
        </w:rPr>
        <w:t xml:space="preserve"> </w:t>
      </w:r>
      <w:r w:rsidRPr="00E90C6F">
        <w:rPr>
          <w:rFonts w:ascii="Times New Roman" w:hAnsi="Times New Roman" w:cs="Times New Roman"/>
        </w:rPr>
        <w:t xml:space="preserve">extracted from </w:t>
      </w:r>
      <w:r>
        <w:rPr>
          <w:rFonts w:ascii="Times New Roman" w:hAnsi="Times New Roman" w:cs="Times New Roman"/>
        </w:rPr>
        <w:t xml:space="preserve">the original </w:t>
      </w:r>
      <w:r>
        <w:rPr>
          <w:rFonts w:ascii="Times New Roman" w:hAnsi="Times New Roman" w:cs="Times New Roman"/>
          <w:i/>
          <w:iCs/>
        </w:rPr>
        <w:t>OSM file</w:t>
      </w:r>
      <w:r>
        <w:rPr>
          <w:rFonts w:ascii="Times New Roman" w:hAnsi="Times New Roman" w:cs="Times New Roman"/>
        </w:rPr>
        <w:t xml:space="preserve">. The user can supply for more information in </w:t>
      </w:r>
      <w:r w:rsidRPr="00E90C6F">
        <w:rPr>
          <w:rFonts w:ascii="Times New Roman" w:hAnsi="Times New Roman" w:cs="Times New Roman"/>
          <w:i/>
          <w:iCs/>
        </w:rPr>
        <w:t>poi.csv</w:t>
      </w:r>
      <w:r>
        <w:rPr>
          <w:rFonts w:ascii="Times New Roman" w:hAnsi="Times New Roman" w:cs="Times New Roman"/>
        </w:rPr>
        <w:t xml:space="preserve"> in case of missing values. The trip generation process used in grid2demand has the following 3 sub-steps.</w:t>
      </w:r>
    </w:p>
    <w:p w14:paraId="4AAA0A8E" w14:textId="37B136BB" w:rsidR="00CD2888" w:rsidRDefault="004E2B44" w:rsidP="00E90C6F">
      <w:pPr>
        <w:numPr>
          <w:ilvl w:val="0"/>
          <w:numId w:val="3"/>
        </w:numPr>
        <w:rPr>
          <w:rFonts w:ascii="Times New Roman" w:hAnsi="Times New Roman" w:cs="Times New Roman"/>
        </w:rPr>
      </w:pPr>
      <w:r>
        <w:rPr>
          <w:rFonts w:ascii="Times New Roman" w:hAnsi="Times New Roman" w:cs="Times New Roman"/>
        </w:rPr>
        <w:lastRenderedPageBreak/>
        <w:t xml:space="preserve">For each node, the amount of produced or attracted traffic is computed based on underlying trip purpose and POI type, defined in </w:t>
      </w:r>
      <w:r>
        <w:rPr>
          <w:rFonts w:ascii="Times New Roman" w:hAnsi="Times New Roman" w:cs="Times New Roman"/>
          <w:i/>
          <w:iCs/>
        </w:rPr>
        <w:t xml:space="preserve">poi_trip_rate.csv. </w:t>
      </w:r>
    </w:p>
    <w:p w14:paraId="7863CE49" w14:textId="7777777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Update the field of production and attraction for each POI or boundary node in </w:t>
      </w:r>
      <w:r>
        <w:rPr>
          <w:rFonts w:ascii="Times New Roman" w:hAnsi="Times New Roman" w:cs="Times New Roman"/>
          <w:i/>
          <w:iCs/>
        </w:rPr>
        <w:t>node</w:t>
      </w:r>
      <w:r>
        <w:rPr>
          <w:rFonts w:ascii="Times New Roman" w:hAnsi="Times New Roman" w:cs="Times New Roman"/>
        </w:rPr>
        <w:t>.</w:t>
      </w:r>
      <w:r w:rsidRPr="00E90C6F">
        <w:rPr>
          <w:rFonts w:ascii="Times New Roman" w:hAnsi="Times New Roman" w:cs="Times New Roman"/>
          <w:i/>
          <w:iCs/>
        </w:rPr>
        <w:t>csv</w:t>
      </w:r>
      <w:r>
        <w:rPr>
          <w:rFonts w:ascii="Times New Roman" w:hAnsi="Times New Roman" w:cs="Times New Roman"/>
        </w:rPr>
        <w:t>.</w:t>
      </w:r>
    </w:p>
    <w:p w14:paraId="27EDCB85" w14:textId="5A90F29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zone, its total production and attraction values can be calculated as the sum of node-based values across all nodes with the corresponding zone id. </w:t>
      </w:r>
    </w:p>
    <w:p w14:paraId="68A570AD" w14:textId="322747EE" w:rsidR="00CD2888" w:rsidRDefault="004E2B44">
      <w:pPr>
        <w:rPr>
          <w:rFonts w:ascii="Times New Roman" w:hAnsi="Times New Roman" w:cs="Times New Roman"/>
        </w:rPr>
      </w:pPr>
      <w:r>
        <w:rPr>
          <w:rFonts w:ascii="Times New Roman" w:hAnsi="Times New Roman" w:cs="Times New Roman"/>
        </w:rPr>
        <w:t xml:space="preserve">A sample </w:t>
      </w:r>
      <w:proofErr w:type="spellStart"/>
      <w:r>
        <w:rPr>
          <w:rFonts w:ascii="Times New Roman" w:hAnsi="Times New Roman" w:cs="Times New Roman"/>
          <w:i/>
          <w:iCs/>
        </w:rPr>
        <w:t>poi_trip_rate</w:t>
      </w:r>
      <w:proofErr w:type="spellEnd"/>
      <w:r>
        <w:rPr>
          <w:rFonts w:ascii="Times New Roman" w:hAnsi="Times New Roman" w:cs="Times New Roman"/>
        </w:rPr>
        <w:t xml:space="preserve"> table is listed below.</w:t>
      </w:r>
    </w:p>
    <w:p w14:paraId="2DE08201" w14:textId="77777777" w:rsidR="00CD2888" w:rsidRDefault="004E2B44">
      <w:pPr>
        <w:rPr>
          <w:rFonts w:ascii="Times New Roman" w:hAnsi="Times New Roman" w:cs="Times New Roman"/>
        </w:rPr>
      </w:pPr>
      <w:r>
        <w:rPr>
          <w:noProof/>
        </w:rPr>
        <w:drawing>
          <wp:inline distT="0" distB="0" distL="0" distR="0" wp14:anchorId="5AE77AD3" wp14:editId="7D5FD521">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080B5DF3" w14:textId="19AD4E63" w:rsidR="005456D8" w:rsidRDefault="005456D8" w:rsidP="00637089">
      <w:pPr>
        <w:jc w:val="both"/>
        <w:rPr>
          <w:rFonts w:ascii="Times New Roman" w:hAnsi="Times New Roman" w:cs="Times New Roman"/>
          <w:b/>
          <w:sz w:val="28"/>
          <w:szCs w:val="28"/>
        </w:rPr>
      </w:pPr>
      <w:r>
        <w:rPr>
          <w:rFonts w:ascii="Times New Roman" w:hAnsi="Times New Roman" w:cs="Times New Roman"/>
        </w:rPr>
        <w:t>F</w:t>
      </w:r>
      <w:r>
        <w:rPr>
          <w:rFonts w:ascii="Times New Roman" w:hAnsi="Times New Roman" w:cs="Times New Roman" w:hint="eastAsia"/>
          <w:lang w:eastAsia="zh-CN"/>
        </w:rPr>
        <w:t>o</w:t>
      </w:r>
      <w:r>
        <w:rPr>
          <w:rFonts w:ascii="Times New Roman" w:hAnsi="Times New Roman" w:cs="Times New Roman"/>
          <w:lang w:eastAsia="zh-CN"/>
        </w:rPr>
        <w:t xml:space="preserve">r each </w:t>
      </w:r>
      <w:r>
        <w:rPr>
          <w:rFonts w:ascii="Times New Roman" w:hAnsi="Times New Roman" w:cs="Times New Roman"/>
        </w:rPr>
        <w:t xml:space="preserve">boundary </w:t>
      </w:r>
      <w:r w:rsidR="00703A6F">
        <w:rPr>
          <w:rFonts w:ascii="Times New Roman" w:hAnsi="Times New Roman" w:cs="Times New Roman"/>
        </w:rPr>
        <w:t xml:space="preserve">(freeway) </w:t>
      </w:r>
      <w:r>
        <w:rPr>
          <w:rFonts w:ascii="Times New Roman" w:hAnsi="Times New Roman" w:cs="Times New Roman"/>
        </w:rPr>
        <w:t>node which stands for a gate to enter or leave the area, the default values of production and attraction are set to be 1000.</w:t>
      </w:r>
    </w:p>
    <w:p w14:paraId="5DE93B25" w14:textId="54CE43C9" w:rsidR="00637089" w:rsidRDefault="00637089" w:rsidP="00637089">
      <w:pPr>
        <w:jc w:val="both"/>
        <w:rPr>
          <w:rFonts w:ascii="Times New Roman" w:hAnsi="Times New Roman" w:cs="Times New Roman"/>
          <w:b/>
          <w:sz w:val="28"/>
          <w:szCs w:val="28"/>
        </w:rPr>
      </w:pPr>
      <w:r>
        <w:rPr>
          <w:rFonts w:ascii="Times New Roman" w:hAnsi="Times New Roman" w:cs="Times New Roman"/>
          <w:b/>
          <w:sz w:val="28"/>
          <w:szCs w:val="28"/>
        </w:rPr>
        <w:t xml:space="preserve">Accessibility and distance computing </w:t>
      </w:r>
    </w:p>
    <w:p w14:paraId="77077C72" w14:textId="248D82B8" w:rsidR="00E90C6F" w:rsidRPr="00E90C6F" w:rsidRDefault="00703A6F" w:rsidP="00A65F1D">
      <w:pPr>
        <w:jc w:val="both"/>
        <w:rPr>
          <w:rFonts w:ascii="Times New Roman" w:hAnsi="Times New Roman" w:cs="Times New Roman"/>
        </w:rPr>
      </w:pPr>
      <w:r>
        <w:rPr>
          <w:rFonts w:ascii="Times New Roman" w:hAnsi="Times New Roman" w:cs="Times New Roman"/>
        </w:rPr>
        <w:t>In the current version, a</w:t>
      </w:r>
      <w:r w:rsidR="00637089">
        <w:rPr>
          <w:rFonts w:ascii="Times New Roman" w:hAnsi="Times New Roman" w:cs="Times New Roman"/>
        </w:rPr>
        <w:t xml:space="preserve">ccessibility is measured by zone-to-zone straight-line distance according to zone centroid coordinates. A more advanced version will be provided in the future to use the shortest path algorithm for computing end-to-end driving or multimodal travelling distance and costs. </w:t>
      </w:r>
    </w:p>
    <w:p w14:paraId="7188412B" w14:textId="77777777" w:rsidR="00E90C6F" w:rsidRDefault="00E90C6F" w:rsidP="00E90C6F">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6E66FD" w14:textId="1FA2F53C" w:rsidR="00962F67" w:rsidRDefault="00E90C6F" w:rsidP="00A65F1D">
      <w:pPr>
        <w:jc w:val="both"/>
        <w:rPr>
          <w:rFonts w:ascii="Times New Roman" w:hAnsi="Times New Roman" w:cs="Times New Roman"/>
        </w:rPr>
      </w:pPr>
      <w:r>
        <w:rPr>
          <w:rFonts w:ascii="Times New Roman" w:hAnsi="Times New Roman" w:cs="Times New Roman"/>
        </w:rPr>
        <w:t>As mentioned above, a typical gravity model is applied to calculate zone-to-zone demand volume. The trip purpose and friction factor coefficients can be defined by users or by default.</w:t>
      </w:r>
      <w:r w:rsidR="00962F67">
        <w:rPr>
          <w:rFonts w:ascii="Times New Roman" w:hAnsi="Times New Roman" w:cs="Times New Roman"/>
        </w:rPr>
        <w:t xml:space="preserve"> The default values under three typical trip purposes are listed in the following table.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936"/>
        <w:gridCol w:w="836"/>
        <w:gridCol w:w="836"/>
      </w:tblGrid>
      <w:tr w:rsidR="00962F67" w14:paraId="3326CAF8" w14:textId="77777777" w:rsidTr="00472365">
        <w:trPr>
          <w:jc w:val="center"/>
        </w:trPr>
        <w:tc>
          <w:tcPr>
            <w:tcW w:w="0" w:type="auto"/>
            <w:tcBorders>
              <w:bottom w:val="single" w:sz="4" w:space="0" w:color="auto"/>
              <w:right w:val="single" w:sz="4" w:space="0" w:color="auto"/>
            </w:tcBorders>
          </w:tcPr>
          <w:p w14:paraId="5C71B56D"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Trip purpose</w:t>
            </w:r>
          </w:p>
        </w:tc>
        <w:tc>
          <w:tcPr>
            <w:tcW w:w="0" w:type="auto"/>
            <w:tcBorders>
              <w:left w:val="single" w:sz="4" w:space="0" w:color="auto"/>
              <w:bottom w:val="single" w:sz="4" w:space="0" w:color="auto"/>
              <w:right w:val="single" w:sz="4" w:space="0" w:color="auto"/>
            </w:tcBorders>
          </w:tcPr>
          <w:p w14:paraId="1149F54F"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a</w:t>
            </w:r>
          </w:p>
        </w:tc>
        <w:tc>
          <w:tcPr>
            <w:tcW w:w="0" w:type="auto"/>
            <w:tcBorders>
              <w:left w:val="single" w:sz="4" w:space="0" w:color="auto"/>
              <w:bottom w:val="single" w:sz="4" w:space="0" w:color="auto"/>
            </w:tcBorders>
          </w:tcPr>
          <w:p w14:paraId="5D54A1F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b</w:t>
            </w:r>
          </w:p>
        </w:tc>
        <w:tc>
          <w:tcPr>
            <w:tcW w:w="0" w:type="auto"/>
            <w:tcBorders>
              <w:left w:val="single" w:sz="4" w:space="0" w:color="auto"/>
              <w:bottom w:val="single" w:sz="4" w:space="0" w:color="auto"/>
            </w:tcBorders>
          </w:tcPr>
          <w:p w14:paraId="12D5E7B5"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c</w:t>
            </w:r>
          </w:p>
        </w:tc>
      </w:tr>
      <w:tr w:rsidR="00962F67" w14:paraId="75363D9C" w14:textId="77777777" w:rsidTr="00472365">
        <w:trPr>
          <w:jc w:val="center"/>
        </w:trPr>
        <w:tc>
          <w:tcPr>
            <w:tcW w:w="0" w:type="auto"/>
            <w:tcBorders>
              <w:top w:val="single" w:sz="4" w:space="0" w:color="auto"/>
              <w:right w:val="single" w:sz="4" w:space="0" w:color="auto"/>
            </w:tcBorders>
          </w:tcPr>
          <w:p w14:paraId="7245591E"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HBW</w:t>
            </w:r>
          </w:p>
        </w:tc>
        <w:tc>
          <w:tcPr>
            <w:tcW w:w="0" w:type="auto"/>
            <w:tcBorders>
              <w:top w:val="single" w:sz="4" w:space="0" w:color="auto"/>
              <w:left w:val="single" w:sz="4" w:space="0" w:color="auto"/>
              <w:right w:val="single" w:sz="4" w:space="0" w:color="auto"/>
            </w:tcBorders>
            <w:vAlign w:val="bottom"/>
          </w:tcPr>
          <w:p w14:paraId="6978C99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28507</w:t>
            </w:r>
          </w:p>
        </w:tc>
        <w:tc>
          <w:tcPr>
            <w:tcW w:w="0" w:type="auto"/>
            <w:tcBorders>
              <w:top w:val="single" w:sz="4" w:space="0" w:color="auto"/>
              <w:left w:val="single" w:sz="4" w:space="0" w:color="auto"/>
            </w:tcBorders>
            <w:vAlign w:val="bottom"/>
          </w:tcPr>
          <w:p w14:paraId="59DB4D4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-0.02</w:t>
            </w:r>
          </w:p>
        </w:tc>
        <w:tc>
          <w:tcPr>
            <w:tcW w:w="0" w:type="auto"/>
            <w:tcBorders>
              <w:top w:val="single" w:sz="4" w:space="0" w:color="auto"/>
              <w:left w:val="single" w:sz="4" w:space="0" w:color="auto"/>
            </w:tcBorders>
            <w:vAlign w:val="bottom"/>
          </w:tcPr>
          <w:p w14:paraId="4D313E7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-0.123</w:t>
            </w:r>
          </w:p>
        </w:tc>
      </w:tr>
      <w:tr w:rsidR="00962F67" w14:paraId="114FD9BF" w14:textId="77777777" w:rsidTr="00472365">
        <w:trPr>
          <w:jc w:val="center"/>
        </w:trPr>
        <w:tc>
          <w:tcPr>
            <w:tcW w:w="0" w:type="auto"/>
            <w:tcBorders>
              <w:right w:val="single" w:sz="4" w:space="0" w:color="auto"/>
            </w:tcBorders>
          </w:tcPr>
          <w:p w14:paraId="3CE67678"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HBO</w:t>
            </w:r>
          </w:p>
        </w:tc>
        <w:tc>
          <w:tcPr>
            <w:tcW w:w="0" w:type="auto"/>
            <w:tcBorders>
              <w:left w:val="single" w:sz="4" w:space="0" w:color="auto"/>
              <w:right w:val="single" w:sz="4" w:space="0" w:color="auto"/>
            </w:tcBorders>
            <w:vAlign w:val="bottom"/>
          </w:tcPr>
          <w:p w14:paraId="705BA98A"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139173</w:t>
            </w:r>
          </w:p>
        </w:tc>
        <w:tc>
          <w:tcPr>
            <w:tcW w:w="0" w:type="auto"/>
            <w:tcBorders>
              <w:left w:val="single" w:sz="4" w:space="0" w:color="auto"/>
            </w:tcBorders>
            <w:vAlign w:val="bottom"/>
          </w:tcPr>
          <w:p w14:paraId="07840C12"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-1.285</w:t>
            </w:r>
          </w:p>
        </w:tc>
        <w:tc>
          <w:tcPr>
            <w:tcW w:w="0" w:type="auto"/>
            <w:tcBorders>
              <w:left w:val="single" w:sz="4" w:space="0" w:color="auto"/>
            </w:tcBorders>
            <w:vAlign w:val="bottom"/>
          </w:tcPr>
          <w:p w14:paraId="6FCFC89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-0.094</w:t>
            </w:r>
          </w:p>
        </w:tc>
      </w:tr>
      <w:tr w:rsidR="00962F67" w14:paraId="3D37F6F8" w14:textId="77777777" w:rsidTr="00472365">
        <w:trPr>
          <w:jc w:val="center"/>
        </w:trPr>
        <w:tc>
          <w:tcPr>
            <w:tcW w:w="0" w:type="auto"/>
            <w:tcBorders>
              <w:right w:val="single" w:sz="4" w:space="0" w:color="auto"/>
            </w:tcBorders>
          </w:tcPr>
          <w:p w14:paraId="3F613C8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NHB</w:t>
            </w:r>
          </w:p>
        </w:tc>
        <w:tc>
          <w:tcPr>
            <w:tcW w:w="0" w:type="auto"/>
            <w:tcBorders>
              <w:left w:val="single" w:sz="4" w:space="0" w:color="auto"/>
              <w:right w:val="single" w:sz="4" w:space="0" w:color="auto"/>
            </w:tcBorders>
            <w:vAlign w:val="bottom"/>
          </w:tcPr>
          <w:p w14:paraId="105C774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219113</w:t>
            </w:r>
          </w:p>
        </w:tc>
        <w:tc>
          <w:tcPr>
            <w:tcW w:w="0" w:type="auto"/>
            <w:tcBorders>
              <w:left w:val="single" w:sz="4" w:space="0" w:color="auto"/>
            </w:tcBorders>
            <w:vAlign w:val="bottom"/>
          </w:tcPr>
          <w:p w14:paraId="46582C3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-1.332</w:t>
            </w:r>
          </w:p>
        </w:tc>
        <w:tc>
          <w:tcPr>
            <w:tcW w:w="0" w:type="auto"/>
            <w:tcBorders>
              <w:left w:val="single" w:sz="4" w:space="0" w:color="auto"/>
            </w:tcBorders>
            <w:vAlign w:val="bottom"/>
          </w:tcPr>
          <w:p w14:paraId="3FA522E1"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w:t>
            </w:r>
          </w:p>
        </w:tc>
      </w:tr>
    </w:tbl>
    <w:p w14:paraId="7C29FF34" w14:textId="77777777" w:rsidR="00D978BE" w:rsidRDefault="00D978BE" w:rsidP="00D978BE">
      <w:pPr>
        <w:rPr>
          <w:rFonts w:ascii="Times New Roman" w:hAnsi="Times New Roman" w:cs="Times New Roman"/>
        </w:rPr>
      </w:pPr>
    </w:p>
    <w:p w14:paraId="4AACDF43" w14:textId="77777777" w:rsidR="00DF2441" w:rsidRDefault="00DF2441" w:rsidP="00DF2441">
      <w:pPr>
        <w:jc w:val="both"/>
        <w:rPr>
          <w:rFonts w:ascii="Times New Roman" w:hAnsi="Times New Roman" w:cs="Times New Roman"/>
          <w:b/>
          <w:sz w:val="28"/>
          <w:szCs w:val="28"/>
        </w:rPr>
      </w:pPr>
    </w:p>
    <w:p w14:paraId="3C3205CA" w14:textId="363D86FD" w:rsidR="00DF2441" w:rsidRDefault="00DF2441" w:rsidP="00DF2441">
      <w:pPr>
        <w:jc w:val="both"/>
        <w:rPr>
          <w:rFonts w:ascii="Times New Roman" w:hAnsi="Times New Roman" w:cs="Times New Roman"/>
          <w:b/>
          <w:sz w:val="28"/>
          <w:szCs w:val="28"/>
        </w:rPr>
      </w:pPr>
      <w:r>
        <w:rPr>
          <w:rFonts w:ascii="Times New Roman" w:hAnsi="Times New Roman" w:cs="Times New Roman"/>
          <w:b/>
          <w:sz w:val="28"/>
          <w:szCs w:val="28"/>
        </w:rPr>
        <w:t xml:space="preserve">OD demand estimation using link counts and different data </w:t>
      </w:r>
      <w:proofErr w:type="gramStart"/>
      <w:r>
        <w:rPr>
          <w:rFonts w:ascii="Times New Roman" w:hAnsi="Times New Roman" w:cs="Times New Roman"/>
          <w:b/>
          <w:sz w:val="28"/>
          <w:szCs w:val="28"/>
        </w:rPr>
        <w:t>sources</w:t>
      </w:r>
      <w:proofErr w:type="gramEnd"/>
      <w:r>
        <w:rPr>
          <w:rFonts w:ascii="Times New Roman" w:hAnsi="Times New Roman" w:cs="Times New Roman"/>
          <w:b/>
          <w:sz w:val="28"/>
          <w:szCs w:val="28"/>
        </w:rPr>
        <w:t xml:space="preserve"> </w:t>
      </w:r>
    </w:p>
    <w:p w14:paraId="7779ECD3" w14:textId="00DCEF08" w:rsidR="00D978BE" w:rsidRDefault="00D978BE" w:rsidP="00D978BE">
      <w:pPr>
        <w:rPr>
          <w:rFonts w:ascii="Times New Roman" w:hAnsi="Times New Roman" w:cs="Times New Roman"/>
        </w:rPr>
      </w:pPr>
      <w:r>
        <w:rPr>
          <w:rFonts w:ascii="Times New Roman" w:hAnsi="Times New Roman" w:cs="Times New Roman"/>
        </w:rPr>
        <w:lastRenderedPageBreak/>
        <w:t xml:space="preserve">In the future, the output </w:t>
      </w:r>
      <w:r w:rsidRPr="00A65F1D">
        <w:rPr>
          <w:rFonts w:ascii="Times New Roman" w:hAnsi="Times New Roman" w:cs="Times New Roman"/>
          <w:i/>
          <w:iCs/>
        </w:rPr>
        <w:t>demand.csv</w:t>
      </w:r>
      <w:r w:rsidR="001D3B00">
        <w:rPr>
          <w:rFonts w:ascii="Times New Roman" w:hAnsi="Times New Roman" w:cs="Times New Roman"/>
        </w:rPr>
        <w:t xml:space="preserve"> can act as one of multiple data sources for a hierarchical travel demand estimation</w:t>
      </w:r>
      <w:r w:rsidR="00951F1F">
        <w:rPr>
          <w:rFonts w:ascii="Times New Roman" w:hAnsi="Times New Roman" w:cs="Times New Roman"/>
        </w:rPr>
        <w:t xml:space="preserve"> and </w:t>
      </w:r>
      <w:r w:rsidR="00951F1F" w:rsidRPr="007D02DB">
        <w:rPr>
          <w:rFonts w:ascii="Times New Roman" w:hAnsi="Times New Roman" w:cs="Times New Roman"/>
          <w:i/>
          <w:iCs/>
        </w:rPr>
        <w:t>input_agent.csv</w:t>
      </w:r>
      <w:r w:rsidR="00951F1F">
        <w:rPr>
          <w:rFonts w:ascii="Times New Roman" w:hAnsi="Times New Roman" w:cs="Times New Roman"/>
        </w:rPr>
        <w:t xml:space="preserve"> can be directly used for assignment by </w:t>
      </w:r>
      <w:r w:rsidR="00DF2441">
        <w:rPr>
          <w:rFonts w:ascii="Times New Roman" w:hAnsi="Times New Roman" w:cs="Times New Roman"/>
        </w:rPr>
        <w:t>DTALite</w:t>
      </w:r>
      <w:r w:rsidR="00951F1F">
        <w:rPr>
          <w:rFonts w:ascii="Times New Roman" w:hAnsi="Times New Roman" w:cs="Times New Roman"/>
        </w:rPr>
        <w:t xml:space="preserve"> and for other travel models</w:t>
      </w:r>
      <w:r w:rsidR="001D3B00">
        <w:rPr>
          <w:rFonts w:ascii="Times New Roman" w:hAnsi="Times New Roman" w:cs="Times New Roman"/>
        </w:rPr>
        <w:t xml:space="preserve">. </w:t>
      </w:r>
    </w:p>
    <w:p w14:paraId="4FC4F710" w14:textId="1F7CD780" w:rsidR="00D978BE" w:rsidRDefault="001D3B00" w:rsidP="00D978BE">
      <w:pPr>
        <w:rPr>
          <w:rFonts w:ascii="Times New Roman" w:hAnsi="Times New Roman" w:cs="Times New Roman"/>
        </w:rPr>
      </w:pPr>
      <w:r>
        <w:rPr>
          <w:noProof/>
        </w:rPr>
        <w:drawing>
          <wp:inline distT="0" distB="0" distL="0" distR="0" wp14:anchorId="13641CC0" wp14:editId="19AFA990">
            <wp:extent cx="5400040" cy="405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053205"/>
                    </a:xfrm>
                    <a:prstGeom prst="rect">
                      <a:avLst/>
                    </a:prstGeom>
                  </pic:spPr>
                </pic:pic>
              </a:graphicData>
            </a:graphic>
          </wp:inline>
        </w:drawing>
      </w:r>
    </w:p>
    <w:p w14:paraId="1B8A228E" w14:textId="77777777" w:rsidR="00CD2888" w:rsidRDefault="00CD2888">
      <w:pPr>
        <w:rPr>
          <w:rFonts w:ascii="Times New Roman" w:hAnsi="Times New Roman" w:cs="Times New Roman"/>
          <w:b/>
          <w:bCs/>
        </w:rPr>
      </w:pPr>
    </w:p>
    <w:p w14:paraId="1D5C5BA8" w14:textId="77777777" w:rsidR="00CD2888" w:rsidRDefault="004E2B44">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7B350D1A" w14:textId="77777777" w:rsidR="00CD2888" w:rsidRDefault="004E2B44">
      <w:pPr>
        <w:rPr>
          <w:rFonts w:ascii="Times New Roman" w:hAnsi="Times New Roman" w:cs="Times New Roman"/>
        </w:rPr>
      </w:pPr>
      <w:r>
        <w:rPr>
          <w:rFonts w:ascii="Times New Roman" w:hAnsi="Times New Roman" w:cs="Times New Roman"/>
        </w:rPr>
        <w:t>We will use the University of Maryland, College Park as an example to illustrate how to use grid2demand.</w:t>
      </w:r>
    </w:p>
    <w:p w14:paraId="3D448CD1" w14:textId="77777777" w:rsidR="00CD2888" w:rsidRDefault="004E2B44">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09DAF6D6" w14:textId="7B9EFC29" w:rsidR="00CD2888" w:rsidRDefault="004E2B44">
      <w:pPr>
        <w:rPr>
          <w:rFonts w:ascii="Times New Roman" w:hAnsi="Times New Roman" w:cs="Times New Roman"/>
        </w:rPr>
      </w:pPr>
      <w:r>
        <w:rPr>
          <w:rFonts w:ascii="Times New Roman" w:hAnsi="Times New Roman" w:cs="Times New Roman"/>
        </w:rPr>
        <w:t>You can install the latest release of grid2demand at </w:t>
      </w:r>
      <w:hyperlink r:id="rId18" w:history="1">
        <w:r>
          <w:rPr>
            <w:rFonts w:ascii="Times New Roman" w:hAnsi="Times New Roman" w:cs="Times New Roman"/>
          </w:rPr>
          <w:t>PyPI</w:t>
        </w:r>
      </w:hyperlink>
      <w:r w:rsidR="00DD3B0D">
        <w:rPr>
          <w:rFonts w:ascii="Times New Roman" w:hAnsi="Times New Roman" w:cs="Times New Roman"/>
        </w:rPr>
        <w:t xml:space="preserve"> (</w:t>
      </w:r>
      <w:r w:rsidR="00DD3B0D" w:rsidRPr="00DD3B0D">
        <w:rPr>
          <w:rFonts w:ascii="Times New Roman" w:hAnsi="Times New Roman" w:cs="Times New Roman"/>
        </w:rPr>
        <w:t>https://pypi.org/project/grid2demand/</w:t>
      </w:r>
      <w:r w:rsidR="00DD3B0D">
        <w:rPr>
          <w:rFonts w:ascii="Times New Roman" w:hAnsi="Times New Roman" w:cs="Times New Roman"/>
        </w:rPr>
        <w:t>)</w:t>
      </w:r>
      <w:r>
        <w:rPr>
          <w:rFonts w:ascii="Times New Roman" w:hAnsi="Times New Roman" w:cs="Times New Roman"/>
        </w:rPr>
        <w:t> via </w:t>
      </w:r>
      <w:hyperlink r:id="rId19" w:anchor="pip" w:history="1">
        <w:r>
          <w:rPr>
            <w:rFonts w:ascii="Times New Roman" w:hAnsi="Times New Roman" w:cs="Times New Roman"/>
          </w:rPr>
          <w:t>pip</w:t>
        </w:r>
      </w:hyperlink>
      <w:r>
        <w:rPr>
          <w:rFonts w:ascii="Times New Roman" w:hAnsi="Times New Roman" w:cs="Times New Roman"/>
        </w:rPr>
        <w:t>:</w:t>
      </w:r>
    </w:p>
    <w:p w14:paraId="303C191B" w14:textId="77777777" w:rsidR="00CD2888" w:rsidRDefault="004E2B44">
      <w:pPr>
        <w:spacing w:after="0"/>
        <w:rPr>
          <w:rFonts w:ascii="Times New Roman" w:hAnsi="Times New Roman" w:cs="Times New Roman"/>
        </w:rPr>
      </w:pPr>
      <w:r>
        <w:rPr>
          <w:rFonts w:ascii="Times New Roman" w:hAnsi="Times New Roman" w:cs="Times New Roman"/>
        </w:rPr>
        <w:t>~~~~~~~~~~~~~~~~~~~~~~~~~~~~~~~~~~~~~~~~~~~~~~~~~~~~~~~~~~~~~~~</w:t>
      </w:r>
    </w:p>
    <w:p w14:paraId="0C9BDE7A" w14:textId="77777777" w:rsidR="00CD2888" w:rsidRDefault="004E2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 xml:space="preserve">pip install </w:t>
      </w:r>
      <w:proofErr w:type="gramStart"/>
      <w:r>
        <w:rPr>
          <w:rFonts w:ascii="Times New Roman" w:hAnsi="Times New Roman" w:cs="Times New Roman"/>
        </w:rPr>
        <w:t>grid2demand</w:t>
      </w:r>
      <w:proofErr w:type="gramEnd"/>
    </w:p>
    <w:p w14:paraId="52B2B49A" w14:textId="77777777" w:rsidR="00CD2888" w:rsidRDefault="004E2B44">
      <w:pPr>
        <w:rPr>
          <w:rFonts w:ascii="Times New Roman" w:hAnsi="Times New Roman" w:cs="Times New Roman"/>
        </w:rPr>
      </w:pPr>
      <w:r>
        <w:rPr>
          <w:rFonts w:ascii="Times New Roman" w:hAnsi="Times New Roman" w:cs="Times New Roman"/>
        </w:rPr>
        <w:t>~~~~~~~~~~~~~~~~~~~~~~~~~~~~~~~~~~~~~~~~~~~~~~~~~~~~~~~~~~~~~~~</w:t>
      </w:r>
    </w:p>
    <w:p w14:paraId="2CC76052" w14:textId="1B1D7896" w:rsidR="00CD2888" w:rsidRDefault="004E2B44">
      <w:pPr>
        <w:rPr>
          <w:rFonts w:ascii="Times New Roman" w:hAnsi="Times New Roman" w:cs="Times New Roman"/>
        </w:rPr>
      </w:pPr>
      <w:r>
        <w:rPr>
          <w:rFonts w:ascii="Times New Roman" w:hAnsi="Times New Roman" w:cs="Times New Roman"/>
        </w:rPr>
        <w:lastRenderedPageBreak/>
        <w:t>After running the command above, the grid2demand package along with three required dependency packages (Shapely, pandas) will be installed on your computer (if they have not been installed yet).</w:t>
      </w:r>
    </w:p>
    <w:p w14:paraId="77C70499" w14:textId="4698A7C7" w:rsidR="00CD2888" w:rsidRDefault="004E2B44">
      <w:pPr>
        <w:rPr>
          <w:rFonts w:ascii="Times New Roman" w:hAnsi="Times New Roman" w:cs="Times New Roman"/>
          <w:b/>
          <w:bCs/>
        </w:rPr>
      </w:pPr>
      <w:r>
        <w:rPr>
          <w:rFonts w:ascii="Times New Roman" w:hAnsi="Times New Roman" w:cs="Times New Roman"/>
          <w:b/>
          <w:bCs/>
        </w:rPr>
        <w:t>Step 2: Determine the boundary of interest and download .</w:t>
      </w:r>
      <w:proofErr w:type="spellStart"/>
      <w:r>
        <w:rPr>
          <w:rFonts w:ascii="Times New Roman" w:hAnsi="Times New Roman" w:cs="Times New Roman"/>
          <w:b/>
          <w:bCs/>
        </w:rPr>
        <w:t>osm</w:t>
      </w:r>
      <w:proofErr w:type="spellEnd"/>
      <w:r>
        <w:rPr>
          <w:rFonts w:ascii="Times New Roman" w:hAnsi="Times New Roman" w:cs="Times New Roman"/>
          <w:b/>
          <w:bCs/>
        </w:rPr>
        <w:t xml:space="preserve"> file from </w:t>
      </w:r>
      <w:proofErr w:type="gramStart"/>
      <w:r>
        <w:rPr>
          <w:rFonts w:ascii="Times New Roman" w:hAnsi="Times New Roman" w:cs="Times New Roman"/>
          <w:b/>
          <w:bCs/>
        </w:rPr>
        <w:t>OpenStreetMap</w:t>
      </w:r>
      <w:proofErr w:type="gramEnd"/>
    </w:p>
    <w:p w14:paraId="2908677B"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4276A3F0"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60804314" wp14:editId="339A4C4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20"/>
                    <a:srcRect/>
                    <a:stretch>
                      <a:fillRect/>
                    </a:stretch>
                  </pic:blipFill>
                  <pic:spPr>
                    <a:xfrm>
                      <a:off x="0" y="0"/>
                      <a:ext cx="5334000" cy="2505075"/>
                    </a:xfrm>
                    <a:prstGeom prst="rect">
                      <a:avLst/>
                    </a:prstGeom>
                  </pic:spPr>
                </pic:pic>
              </a:graphicData>
            </a:graphic>
          </wp:inline>
        </w:drawing>
      </w:r>
    </w:p>
    <w:p w14:paraId="5C7C0840"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1D5565D4"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 xml:space="preserve">Click on the “Export” button found in the middle of the navigator to download an OSM data file. </w:t>
      </w:r>
    </w:p>
    <w:p w14:paraId="7030430A" w14:textId="77777777" w:rsidR="00CD2888" w:rsidRDefault="004E2B44">
      <w:pPr>
        <w:pStyle w:val="ListParagraph"/>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0688CC5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6D1CDB" wp14:editId="11F8C7F7">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21"/>
                    <a:srcRect/>
                    <a:stretch>
                      <a:fillRect/>
                    </a:stretch>
                  </pic:blipFill>
                  <pic:spPr>
                    <a:xfrm>
                      <a:off x="0" y="0"/>
                      <a:ext cx="5334000" cy="219075"/>
                    </a:xfrm>
                    <a:prstGeom prst="rect">
                      <a:avLst/>
                    </a:prstGeom>
                  </pic:spPr>
                </pic:pic>
              </a:graphicData>
            </a:graphic>
          </wp:inline>
        </w:drawing>
      </w:r>
    </w:p>
    <w:p w14:paraId="49143398" w14:textId="77777777" w:rsidR="00CD2888" w:rsidRDefault="004E2B44">
      <w:pPr>
        <w:rPr>
          <w:rFonts w:ascii="Times New Roman" w:hAnsi="Times New Roman" w:cs="Times New Roman"/>
        </w:rPr>
      </w:pPr>
      <w:r>
        <w:rPr>
          <w:rFonts w:ascii="Times New Roman" w:hAnsi="Times New Roman" w:cs="Times New Roman"/>
          <w:b/>
          <w:bCs/>
        </w:rPr>
        <w:t xml:space="preserve">Step 2: Execute OSM2GMNS to get network files in GMNS </w:t>
      </w:r>
      <w:proofErr w:type="gramStart"/>
      <w:r>
        <w:rPr>
          <w:rFonts w:ascii="Times New Roman" w:hAnsi="Times New Roman" w:cs="Times New Roman"/>
          <w:b/>
          <w:bCs/>
        </w:rPr>
        <w:t>format</w:t>
      </w:r>
      <w:proofErr w:type="gramEnd"/>
    </w:p>
    <w:p w14:paraId="270C3014" w14:textId="69696152" w:rsidR="00CD2888" w:rsidRDefault="004E2B44">
      <w:pPr>
        <w:rPr>
          <w:rFonts w:ascii="Times New Roman" w:hAnsi="Times New Roman" w:cs="Times New Roman"/>
        </w:rPr>
      </w:pPr>
      <w:r>
        <w:rPr>
          <w:rFonts w:ascii="Times New Roman" w:hAnsi="Times New Roman" w:cs="Times New Roman"/>
        </w:rPr>
        <w:t xml:space="preserve">Open the Python IDE such as </w:t>
      </w:r>
      <w:proofErr w:type="spellStart"/>
      <w:r>
        <w:rPr>
          <w:rFonts w:ascii="Times New Roman" w:hAnsi="Times New Roman" w:cs="Times New Roman"/>
        </w:rPr>
        <w:t>Pycharm</w:t>
      </w:r>
      <w:proofErr w:type="spellEnd"/>
      <w:r>
        <w:rPr>
          <w:rFonts w:ascii="Times New Roman" w:hAnsi="Times New Roman" w:cs="Times New Roman"/>
        </w:rPr>
        <w:t xml:space="preserve"> for a typical configuration. Then, use OSM2GMNS to convert </w:t>
      </w:r>
      <w:r>
        <w:rPr>
          <w:rFonts w:ascii="Times New Roman" w:hAnsi="Times New Roman" w:cs="Times New Roman"/>
          <w:i/>
          <w:iCs/>
        </w:rPr>
        <w:t xml:space="preserve">map. </w:t>
      </w:r>
      <w:proofErr w:type="spellStart"/>
      <w:r>
        <w:rPr>
          <w:rFonts w:ascii="Times New Roman" w:hAnsi="Times New Roman" w:cs="Times New Roman"/>
          <w:i/>
          <w:iCs/>
        </w:rPr>
        <w:t>osm</w:t>
      </w:r>
      <w:proofErr w:type="spellEnd"/>
      <w:r>
        <w:rPr>
          <w:rFonts w:ascii="Times New Roman" w:hAnsi="Times New Roman" w:cs="Times New Roman"/>
        </w:rPr>
        <w:t xml:space="preserve"> file in OSM format into a network file in GMNS format.</w:t>
      </w:r>
    </w:p>
    <w:p w14:paraId="199D2B49" w14:textId="0AC77370" w:rsidR="00CD2888" w:rsidRDefault="004E2B44">
      <w:pPr>
        <w:rPr>
          <w:rFonts w:ascii="Times New Roman" w:hAnsi="Times New Roman" w:cs="Times New Roman"/>
          <w:lang w:eastAsia="zh-CN"/>
        </w:rPr>
      </w:pPr>
      <w:r>
        <w:rPr>
          <w:rFonts w:ascii="Times New Roman" w:hAnsi="Times New Roman" w:cs="Times New Roman"/>
          <w:lang w:eastAsia="zh-CN"/>
        </w:rPr>
        <w:t>Notes: User guide for osm2gmns can be found at https://osm2gmns.readthedocs.io/en/latest/.</w:t>
      </w:r>
    </w:p>
    <w:p w14:paraId="3D9255F4"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101C105F" wp14:editId="1FACC47C">
            <wp:extent cx="5334000" cy="714375"/>
            <wp:effectExtent l="0" t="0" r="0" b="0"/>
            <wp:docPr id="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pic:cNvPicPr>
                      <a:picLocks noChangeAspect="1" noChangeArrowheads="1"/>
                    </pic:cNvPicPr>
                  </pic:nvPicPr>
                  <pic:blipFill>
                    <a:blip r:embed="rId22"/>
                    <a:srcRect/>
                    <a:stretch>
                      <a:fillRect/>
                    </a:stretch>
                  </pic:blipFill>
                  <pic:spPr>
                    <a:xfrm>
                      <a:off x="0" y="0"/>
                      <a:ext cx="5334000" cy="714375"/>
                    </a:xfrm>
                    <a:prstGeom prst="rect">
                      <a:avLst/>
                    </a:prstGeom>
                  </pic:spPr>
                </pic:pic>
              </a:graphicData>
            </a:graphic>
          </wp:inline>
        </w:drawing>
      </w:r>
    </w:p>
    <w:p w14:paraId="31F84197"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FA96D3" wp14:editId="4578E4F5">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23"/>
                    <a:srcRect/>
                    <a:stretch>
                      <a:fillRect/>
                    </a:stretch>
                  </pic:blipFill>
                  <pic:spPr>
                    <a:xfrm>
                      <a:off x="0" y="0"/>
                      <a:ext cx="5334000" cy="609600"/>
                    </a:xfrm>
                    <a:prstGeom prst="rect">
                      <a:avLst/>
                    </a:prstGeom>
                  </pic:spPr>
                </pic:pic>
              </a:graphicData>
            </a:graphic>
          </wp:inline>
        </w:drawing>
      </w:r>
    </w:p>
    <w:p w14:paraId="1BF9106E" w14:textId="214E22C2" w:rsidR="00CD2888" w:rsidRDefault="004E2B44">
      <w:pPr>
        <w:rPr>
          <w:rFonts w:ascii="Times New Roman" w:hAnsi="Times New Roman" w:cs="Times New Roman"/>
        </w:rPr>
      </w:pPr>
      <w:r>
        <w:rPr>
          <w:rFonts w:ascii="Times New Roman" w:hAnsi="Times New Roman" w:cs="Times New Roman"/>
        </w:rPr>
        <w:t xml:space="preserve">Please note that </w:t>
      </w:r>
      <w:r>
        <w:rPr>
          <w:rFonts w:ascii="Times New Roman" w:hAnsi="Times New Roman" w:cs="Times New Roman"/>
          <w:i/>
          <w:iCs/>
        </w:rPr>
        <w:t>poi.csv</w:t>
      </w:r>
      <w:r>
        <w:rPr>
          <w:rFonts w:ascii="Times New Roman" w:hAnsi="Times New Roman" w:cs="Times New Roman"/>
        </w:rPr>
        <w:t xml:space="preserve"> might have different degrees of missing information.</w:t>
      </w:r>
      <w:r w:rsidR="00962F67">
        <w:rPr>
          <w:rFonts w:ascii="Times New Roman" w:hAnsi="Times New Roman" w:cs="Times New Roman"/>
        </w:rPr>
        <w:t xml:space="preserve"> </w:t>
      </w:r>
      <w:r>
        <w:rPr>
          <w:rFonts w:ascii="Times New Roman" w:hAnsi="Times New Roman" w:cs="Times New Roman"/>
        </w:rPr>
        <w:t xml:space="preserve">Please supply additional accurate POI type information if needed. </w:t>
      </w:r>
    </w:p>
    <w:p w14:paraId="3CF805E2" w14:textId="77777777" w:rsidR="00CD2888" w:rsidRDefault="004E2B44">
      <w:pPr>
        <w:rPr>
          <w:rFonts w:ascii="Times New Roman" w:hAnsi="Times New Roman" w:cs="Times New Roman"/>
        </w:rPr>
      </w:pPr>
      <w:r>
        <w:rPr>
          <w:rFonts w:ascii="Times New Roman" w:hAnsi="Times New Roman" w:cs="Times New Roman"/>
          <w:b/>
          <w:bCs/>
        </w:rPr>
        <w:t xml:space="preserve">Step 3: Execute grid2demand Python </w:t>
      </w:r>
      <w:proofErr w:type="gramStart"/>
      <w:r>
        <w:rPr>
          <w:rFonts w:ascii="Times New Roman" w:hAnsi="Times New Roman" w:cs="Times New Roman"/>
          <w:b/>
          <w:bCs/>
        </w:rPr>
        <w:t>code</w:t>
      </w:r>
      <w:proofErr w:type="gramEnd"/>
    </w:p>
    <w:p w14:paraId="1206723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 xml:space="preserve">Import the package and read input network </w:t>
      </w:r>
      <w:proofErr w:type="gramStart"/>
      <w:r>
        <w:rPr>
          <w:rFonts w:ascii="Times New Roman" w:hAnsi="Times New Roman" w:cs="Times New Roman"/>
          <w:b/>
          <w:bCs/>
        </w:rPr>
        <w:t>data</w:t>
      </w:r>
      <w:proofErr w:type="gramEnd"/>
    </w:p>
    <w:p w14:paraId="1C595E69" w14:textId="77777777" w:rsidR="00CD2888" w:rsidRDefault="004E2B44">
      <w:pPr>
        <w:spacing w:after="0"/>
        <w:rPr>
          <w:rFonts w:ascii="Times New Roman" w:hAnsi="Times New Roman" w:cs="Times New Roman"/>
        </w:rPr>
      </w:pPr>
      <w:r>
        <w:rPr>
          <w:rFonts w:ascii="Times New Roman" w:hAnsi="Times New Roman" w:cs="Times New Roman"/>
        </w:rPr>
        <w:t>~~~~~~~~~~~~~~~~~~~~~~~~~~~~~~~~~~~~~~~~~~~~~~~~~~~~~~~~~~~~~~~</w:t>
      </w:r>
    </w:p>
    <w:p w14:paraId="2B87AA3A" w14:textId="77777777" w:rsidR="00CD2888" w:rsidRDefault="004E2B44">
      <w:pPr>
        <w:spacing w:after="0"/>
        <w:rPr>
          <w:rFonts w:ascii="Times New Roman" w:hAnsi="Times New Roman" w:cs="Times New Roman"/>
        </w:rPr>
      </w:pPr>
      <w:r>
        <w:rPr>
          <w:rFonts w:ascii="Times New Roman" w:hAnsi="Times New Roman" w:cs="Times New Roman"/>
        </w:rPr>
        <w:t xml:space="preserve">import grid2demand as </w:t>
      </w:r>
      <w:proofErr w:type="spellStart"/>
      <w:proofErr w:type="gramStart"/>
      <w:r>
        <w:rPr>
          <w:rFonts w:ascii="Times New Roman" w:hAnsi="Times New Roman" w:cs="Times New Roman"/>
        </w:rPr>
        <w:t>gd</w:t>
      </w:r>
      <w:proofErr w:type="spellEnd"/>
      <w:proofErr w:type="gramEnd"/>
    </w:p>
    <w:p w14:paraId="0E9A42DF"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gd.ReadNetworkFile</w:t>
      </w:r>
      <w:proofErr w:type="spellEnd"/>
      <w:proofErr w:type="gramEnd"/>
      <w:r>
        <w:rPr>
          <w:rFonts w:ascii="Times New Roman" w:hAnsi="Times New Roman" w:cs="Times New Roman"/>
        </w:rPr>
        <w:t>("./</w:t>
      </w:r>
      <w:proofErr w:type="spellStart"/>
      <w:r>
        <w:rPr>
          <w:rFonts w:ascii="Times New Roman" w:hAnsi="Times New Roman" w:cs="Times New Roman"/>
        </w:rPr>
        <w:t>data_folder</w:t>
      </w:r>
      <w:proofErr w:type="spellEnd"/>
      <w:r>
        <w:rPr>
          <w:rFonts w:ascii="Times New Roman" w:hAnsi="Times New Roman" w:cs="Times New Roman"/>
        </w:rPr>
        <w:t>")</w:t>
      </w:r>
    </w:p>
    <w:p w14:paraId="4F0429A5" w14:textId="77777777" w:rsidR="00CD2888" w:rsidRDefault="004E2B44">
      <w:pPr>
        <w:rPr>
          <w:rFonts w:ascii="Times New Roman" w:hAnsi="Times New Roman" w:cs="Times New Roman"/>
        </w:rPr>
      </w:pPr>
      <w:r>
        <w:rPr>
          <w:rFonts w:ascii="Times New Roman" w:hAnsi="Times New Roman" w:cs="Times New Roman"/>
        </w:rPr>
        <w:t>~~~~~~~~~~~~~~~~~~~~~~~~~~~~~~~~~~~~~~~~~~~~~~~~~~~~~~~~~~~~~~~</w:t>
      </w:r>
    </w:p>
    <w:p w14:paraId="6DBE8777" w14:textId="6F18C42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Partition network into grid cells</w:t>
      </w:r>
    </w:p>
    <w:p w14:paraId="00D73453" w14:textId="7BDEA552" w:rsidR="00B302FC"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the number of grid cells by setting “</w:t>
      </w:r>
      <w:proofErr w:type="spellStart"/>
      <w:r w:rsidR="004E2B44">
        <w:rPr>
          <w:rFonts w:ascii="Times New Roman" w:hAnsi="Times New Roman" w:cs="Times New Roman"/>
        </w:rPr>
        <w:t>number_of_x_blocks</w:t>
      </w:r>
      <w:proofErr w:type="spellEnd"/>
      <w:r w:rsidR="004E2B44">
        <w:rPr>
          <w:rFonts w:ascii="Times New Roman" w:hAnsi="Times New Roman" w:cs="Times New Roman"/>
        </w:rPr>
        <w:t>” and “</w:t>
      </w:r>
      <w:proofErr w:type="spellStart"/>
      <w:r w:rsidR="004E2B44">
        <w:rPr>
          <w:rFonts w:ascii="Times New Roman" w:hAnsi="Times New Roman" w:cs="Times New Roman"/>
        </w:rPr>
        <w:t>number_of_y_blocks</w:t>
      </w:r>
      <w:proofErr w:type="spellEnd"/>
      <w:r w:rsidR="004E2B44">
        <w:rPr>
          <w:rFonts w:ascii="Times New Roman" w:hAnsi="Times New Roman" w:cs="Times New Roman"/>
        </w:rPr>
        <w:t>”. On the other hand, user</w:t>
      </w:r>
      <w:r>
        <w:rPr>
          <w:rFonts w:ascii="Times New Roman" w:hAnsi="Times New Roman" w:cs="Times New Roman"/>
        </w:rPr>
        <w:t>s</w:t>
      </w:r>
      <w:r w:rsidR="004E2B44">
        <w:rPr>
          <w:rFonts w:ascii="Times New Roman" w:hAnsi="Times New Roman" w:cs="Times New Roman"/>
        </w:rPr>
        <w:t xml:space="preserve"> can customize cell’s width and height </w:t>
      </w:r>
      <w:r w:rsidR="00962F67">
        <w:rPr>
          <w:rFonts w:ascii="Times New Roman" w:hAnsi="Times New Roman" w:cs="Times New Roman"/>
        </w:rPr>
        <w:t>in meter under the latitude of the area</w:t>
      </w:r>
      <w:r w:rsidR="004E2B44">
        <w:rPr>
          <w:rFonts w:ascii="Times New Roman" w:hAnsi="Times New Roman" w:cs="Times New Roman"/>
        </w:rPr>
        <w:t xml:space="preserve"> by setting “</w:t>
      </w:r>
      <w:proofErr w:type="spellStart"/>
      <w:r w:rsidR="004E2B44">
        <w:rPr>
          <w:rFonts w:ascii="Times New Roman" w:hAnsi="Times New Roman" w:cs="Times New Roman"/>
        </w:rPr>
        <w:t>cell_width</w:t>
      </w:r>
      <w:proofErr w:type="spellEnd"/>
      <w:r w:rsidR="004E2B44">
        <w:rPr>
          <w:rFonts w:ascii="Times New Roman" w:hAnsi="Times New Roman" w:cs="Times New Roman"/>
        </w:rPr>
        <w:t>”</w:t>
      </w:r>
      <w:r>
        <w:rPr>
          <w:rFonts w:ascii="Times New Roman" w:hAnsi="Times New Roman" w:cs="Times New Roman"/>
        </w:rPr>
        <w:t>,</w:t>
      </w:r>
      <w:r w:rsidR="004E2B44">
        <w:rPr>
          <w:rFonts w:ascii="Times New Roman" w:hAnsi="Times New Roman" w:cs="Times New Roman"/>
        </w:rPr>
        <w:t xml:space="preserve"> “</w:t>
      </w:r>
      <w:proofErr w:type="spellStart"/>
      <w:r w:rsidR="004E2B44">
        <w:rPr>
          <w:rFonts w:ascii="Times New Roman" w:hAnsi="Times New Roman" w:cs="Times New Roman"/>
        </w:rPr>
        <w:t>cell_height</w:t>
      </w:r>
      <w:proofErr w:type="spellEnd"/>
      <w:r w:rsidR="004E2B44">
        <w:rPr>
          <w:rFonts w:ascii="Times New Roman" w:hAnsi="Times New Roman" w:cs="Times New Roman"/>
        </w:rPr>
        <w:t>”</w:t>
      </w:r>
      <w:r>
        <w:rPr>
          <w:rFonts w:ascii="Times New Roman" w:hAnsi="Times New Roman" w:cs="Times New Roman"/>
        </w:rPr>
        <w:t xml:space="preserve"> and “latitude”)</w:t>
      </w:r>
      <w:r w:rsidR="004E2B44">
        <w:rPr>
          <w:rFonts w:ascii="Times New Roman" w:hAnsi="Times New Roman" w:cs="Times New Roman"/>
        </w:rPr>
        <w:t xml:space="preserve">. </w:t>
      </w:r>
    </w:p>
    <w:p w14:paraId="415FC8FB" w14:textId="76161B27" w:rsidR="00CD2888" w:rsidRDefault="004E2B44">
      <w:pPr>
        <w:rPr>
          <w:rFonts w:ascii="Times New Roman" w:hAnsi="Times New Roman" w:cs="Times New Roman"/>
        </w:rPr>
      </w:pPr>
      <w:r>
        <w:rPr>
          <w:rFonts w:ascii="Times New Roman" w:hAnsi="Times New Roman" w:cs="Times New Roman"/>
        </w:rPr>
        <w:t>By default, “</w:t>
      </w:r>
      <w:proofErr w:type="spellStart"/>
      <w:r>
        <w:rPr>
          <w:rFonts w:ascii="Times New Roman" w:hAnsi="Times New Roman" w:cs="Times New Roman"/>
        </w:rPr>
        <w:t>cell_width</w:t>
      </w:r>
      <w:proofErr w:type="spellEnd"/>
      <w:r>
        <w:rPr>
          <w:rFonts w:ascii="Times New Roman" w:hAnsi="Times New Roman" w:cs="Times New Roman"/>
        </w:rPr>
        <w:t>” and “</w:t>
      </w:r>
      <w:proofErr w:type="spellStart"/>
      <w:r>
        <w:rPr>
          <w:rFonts w:ascii="Times New Roman" w:hAnsi="Times New Roman" w:cs="Times New Roman"/>
        </w:rPr>
        <w:t>cell_height</w:t>
      </w:r>
      <w:proofErr w:type="spellEnd"/>
      <w:r>
        <w:rPr>
          <w:rFonts w:ascii="Times New Roman" w:hAnsi="Times New Roman" w:cs="Times New Roman"/>
        </w:rPr>
        <w:t>” are set as the length on a flat surface under a specific latitude corresponding to the degree of 0.006 (equivalent to 400 meters or 0.25 miles at l</w:t>
      </w:r>
      <w:r>
        <w:rPr>
          <w:rFonts w:ascii="Times New Roman" w:hAnsi="Times New Roman" w:cs="Times New Roman"/>
          <w:lang w:eastAsia="zh-CN"/>
        </w:rPr>
        <w:t>atitude = 45</w:t>
      </w:r>
      <w:r w:rsidR="00962F67">
        <w:rPr>
          <w:rFonts w:ascii="Times New Roman" w:hAnsi="Times New Roman" w:cs="Times New Roman"/>
          <w:lang w:eastAsia="zh-CN"/>
        </w:rPr>
        <w:t xml:space="preserve"> </w:t>
      </w:r>
      <w:r>
        <w:rPr>
          <w:rFonts w:ascii="Times New Roman" w:hAnsi="Times New Roman" w:cs="Times New Roman"/>
          <w:lang w:eastAsia="zh-CN"/>
        </w:rPr>
        <w:t>degree</w:t>
      </w:r>
      <w:r>
        <w:rPr>
          <w:rFonts w:ascii="Times New Roman" w:hAnsi="Times New Roman" w:cs="Times New Roman"/>
        </w:rPr>
        <w:t>).</w:t>
      </w:r>
      <w:r w:rsidR="00BF3212">
        <w:rPr>
          <w:rFonts w:ascii="Times New Roman" w:hAnsi="Times New Roman" w:cs="Times New Roman"/>
        </w:rPr>
        <w:t xml:space="preserve"> </w:t>
      </w:r>
    </w:p>
    <w:p w14:paraId="12AE1CA1" w14:textId="77777777" w:rsidR="00CD2888" w:rsidRDefault="004E2B44">
      <w:pPr>
        <w:spacing w:after="0"/>
        <w:rPr>
          <w:rFonts w:ascii="Times New Roman" w:hAnsi="Times New Roman" w:cs="Times New Roman"/>
        </w:rPr>
      </w:pPr>
      <w:r>
        <w:rPr>
          <w:rFonts w:ascii="Times New Roman" w:hAnsi="Times New Roman" w:cs="Times New Roman"/>
        </w:rPr>
        <w:t>~~~~~~~~~~~~~~~~~~~~~~~~~~~~~~~~~~~~~~~~~~~~~~~~~~~~~~~~~~~~~~~</w:t>
      </w:r>
    </w:p>
    <w:p w14:paraId="3C8CFEFE"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gd.NetworkPartition</w:t>
      </w:r>
      <w:proofErr w:type="spellEnd"/>
      <w:proofErr w:type="gramEnd"/>
      <w:r>
        <w:rPr>
          <w:rFonts w:ascii="Times New Roman" w:hAnsi="Times New Roman" w:cs="Times New Roman"/>
        </w:rPr>
        <w:t>(</w:t>
      </w:r>
      <w:proofErr w:type="spellStart"/>
      <w:r>
        <w:rPr>
          <w:rFonts w:ascii="Times New Roman" w:hAnsi="Times New Roman" w:cs="Times New Roman"/>
        </w:rPr>
        <w:t>number_of_x_blocks</w:t>
      </w:r>
      <w:proofErr w:type="spellEnd"/>
      <w:r>
        <w:rPr>
          <w:rFonts w:ascii="Times New Roman" w:hAnsi="Times New Roman" w:cs="Times New Roman"/>
        </w:rPr>
        <w:t xml:space="preserve">=None, </w:t>
      </w:r>
      <w:proofErr w:type="spellStart"/>
      <w:r>
        <w:rPr>
          <w:rFonts w:ascii="Times New Roman" w:hAnsi="Times New Roman" w:cs="Times New Roman"/>
        </w:rPr>
        <w:t>number_of_y_blocks</w:t>
      </w:r>
      <w:proofErr w:type="spellEnd"/>
      <w:r>
        <w:rPr>
          <w:rFonts w:ascii="Times New Roman" w:hAnsi="Times New Roman" w:cs="Times New Roman"/>
        </w:rPr>
        <w:t xml:space="preserve">=None, </w:t>
      </w:r>
      <w:proofErr w:type="spellStart"/>
      <w:r>
        <w:rPr>
          <w:rFonts w:ascii="Times New Roman" w:hAnsi="Times New Roman" w:cs="Times New Roman"/>
        </w:rPr>
        <w:t>cell_width</w:t>
      </w:r>
      <w:proofErr w:type="spellEnd"/>
      <w:r>
        <w:rPr>
          <w:rFonts w:ascii="Times New Roman" w:hAnsi="Times New Roman" w:cs="Times New Roman"/>
        </w:rPr>
        <w:t xml:space="preserve">=500, </w:t>
      </w:r>
      <w:proofErr w:type="spellStart"/>
      <w:r>
        <w:rPr>
          <w:rFonts w:ascii="Times New Roman" w:hAnsi="Times New Roman" w:cs="Times New Roman"/>
        </w:rPr>
        <w:t>cell_height</w:t>
      </w:r>
      <w:proofErr w:type="spellEnd"/>
      <w:r>
        <w:rPr>
          <w:rFonts w:ascii="Times New Roman" w:hAnsi="Times New Roman" w:cs="Times New Roman"/>
        </w:rPr>
        <w:t>=500, latitude=30)</w:t>
      </w:r>
    </w:p>
    <w:p w14:paraId="081F1A16" w14:textId="77777777" w:rsidR="00CD2888" w:rsidRDefault="004E2B44">
      <w:pPr>
        <w:rPr>
          <w:rFonts w:ascii="Times New Roman" w:hAnsi="Times New Roman" w:cs="Times New Roman"/>
        </w:rPr>
      </w:pPr>
      <w:r>
        <w:rPr>
          <w:rFonts w:ascii="Times New Roman" w:hAnsi="Times New Roman" w:cs="Times New Roman"/>
        </w:rPr>
        <w:t>~~~~~~~~~~~~~~~~~~~~~~~~~~~~~~~~~~~~~~~~~~~~~~~~~~~~~~~~~~~~~~~</w:t>
      </w:r>
    </w:p>
    <w:p w14:paraId="2C38803B" w14:textId="4F13EAB3"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 xml:space="preserve">Obtain production/attraction rates of each land use type with a specific trip </w:t>
      </w:r>
      <w:proofErr w:type="gramStart"/>
      <w:r>
        <w:rPr>
          <w:rFonts w:ascii="Times New Roman" w:hAnsi="Times New Roman" w:cs="Times New Roman"/>
          <w:b/>
          <w:bCs/>
        </w:rPr>
        <w:t>purpose</w:t>
      </w:r>
      <w:proofErr w:type="gramEnd"/>
    </w:p>
    <w:p w14:paraId="0E9C20CB" w14:textId="277933CD" w:rsidR="00CD2888" w:rsidRDefault="00BF3212">
      <w:pPr>
        <w:rPr>
          <w:rFonts w:ascii="Times New Roman" w:hAnsi="Times New Roman" w:cs="Times New Roman"/>
        </w:rPr>
      </w:pPr>
      <w:r>
        <w:rPr>
          <w:rFonts w:ascii="Times New Roman" w:hAnsi="Times New Roman" w:cs="Times New Roman"/>
        </w:rPr>
        <w:lastRenderedPageBreak/>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poi_trip_rate.csv</w:t>
      </w:r>
      <w:r w:rsidR="004E2B44">
        <w:rPr>
          <w:rFonts w:ascii="Times New Roman" w:hAnsi="Times New Roman" w:cs="Times New Roman"/>
        </w:rPr>
        <w:t xml:space="preserve"> by adding an external file folder location according to different trip purposes. By default, the trip purpose is set as purpose 1.</w:t>
      </w:r>
    </w:p>
    <w:p w14:paraId="16A2B88E" w14:textId="77777777" w:rsidR="00CD2888" w:rsidRDefault="004E2B44">
      <w:pPr>
        <w:spacing w:after="0"/>
        <w:rPr>
          <w:rFonts w:ascii="Times New Roman" w:hAnsi="Times New Roman" w:cs="Times New Roman"/>
        </w:rPr>
      </w:pPr>
      <w:r>
        <w:rPr>
          <w:rFonts w:ascii="Times New Roman" w:hAnsi="Times New Roman" w:cs="Times New Roman"/>
        </w:rPr>
        <w:t>~~~~~~~~~~~~~~~~~~~~~~~~~~~~~~~~~~~~~~~~~~~~~~~~~~~~~~~~~~~~~~~</w:t>
      </w:r>
    </w:p>
    <w:p w14:paraId="7B8EEAE3" w14:textId="0AA42924"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gd.GetPoiTripRate</w:t>
      </w:r>
      <w:proofErr w:type="spellEnd"/>
      <w:proofErr w:type="gramEnd"/>
      <w:r>
        <w:rPr>
          <w:rFonts w:ascii="Times New Roman" w:hAnsi="Times New Roman" w:cs="Times New Roman"/>
        </w:rPr>
        <w:t>(</w:t>
      </w:r>
      <w:proofErr w:type="spellStart"/>
      <w:r>
        <w:rPr>
          <w:rFonts w:ascii="Times New Roman" w:hAnsi="Times New Roman" w:cs="Times New Roman"/>
        </w:rPr>
        <w:t>trip_rate_folder</w:t>
      </w:r>
      <w:proofErr w:type="spellEnd"/>
      <w:r>
        <w:rPr>
          <w:rFonts w:ascii="Times New Roman" w:hAnsi="Times New Roman" w:cs="Times New Roman"/>
        </w:rPr>
        <w:t xml:space="preserve"> = </w:t>
      </w:r>
      <w:r w:rsidR="00B302FC">
        <w:rPr>
          <w:rFonts w:ascii="Times New Roman" w:hAnsi="Times New Roman" w:cs="Times New Roman"/>
        </w:rPr>
        <w:t>"./</w:t>
      </w:r>
      <w:proofErr w:type="spellStart"/>
      <w:r w:rsidR="00B302FC">
        <w:rPr>
          <w:rFonts w:ascii="Times New Roman" w:hAnsi="Times New Roman" w:cs="Times New Roman"/>
        </w:rPr>
        <w:t>data_folder</w:t>
      </w:r>
      <w:proofErr w:type="spellEnd"/>
      <w:r w:rsidR="00B302FC">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trip_purpose</w:t>
      </w:r>
      <w:proofErr w:type="spellEnd"/>
      <w:r>
        <w:rPr>
          <w:rFonts w:ascii="Times New Roman" w:hAnsi="Times New Roman" w:cs="Times New Roman"/>
        </w:rPr>
        <w:t>=1)</w:t>
      </w:r>
    </w:p>
    <w:p w14:paraId="34D5F55C" w14:textId="77777777" w:rsidR="00CD2888" w:rsidRDefault="004E2B44">
      <w:pPr>
        <w:rPr>
          <w:rFonts w:ascii="Times New Roman" w:hAnsi="Times New Roman" w:cs="Times New Roman"/>
        </w:rPr>
      </w:pPr>
      <w:r>
        <w:rPr>
          <w:rFonts w:ascii="Times New Roman" w:hAnsi="Times New Roman" w:cs="Times New Roman"/>
        </w:rPr>
        <w:t>~~~~~~~~~~~~~~~~~~~~~~~~~~~~~~~~~~~~~~~~~~~~~~~~~~~~~~~~~~~~~~~</w:t>
      </w:r>
    </w:p>
    <w:p w14:paraId="0F329DAC" w14:textId="28D5696D"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Compute production/attraction value of each node according to POI type</w:t>
      </w:r>
    </w:p>
    <w:p w14:paraId="23D77B65" w14:textId="77777777" w:rsidR="00CD2888" w:rsidRDefault="004E2B44">
      <w:pPr>
        <w:spacing w:after="0"/>
        <w:rPr>
          <w:rFonts w:ascii="Times New Roman" w:hAnsi="Times New Roman" w:cs="Times New Roman"/>
        </w:rPr>
      </w:pPr>
      <w:r>
        <w:rPr>
          <w:rFonts w:ascii="Times New Roman" w:hAnsi="Times New Roman" w:cs="Times New Roman"/>
        </w:rPr>
        <w:t>~~~~~~~~~~~~~~~~~~~~~~~~~~~~~~~~~~~~~~~~~~~~~~~~~~~~~~~~~~~~~~~</w:t>
      </w:r>
    </w:p>
    <w:p w14:paraId="1CA5961A"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gd.GetNodeDemand</w:t>
      </w:r>
      <w:proofErr w:type="spellEnd"/>
      <w:proofErr w:type="gramEnd"/>
      <w:r>
        <w:rPr>
          <w:rFonts w:ascii="Times New Roman" w:hAnsi="Times New Roman" w:cs="Times New Roman"/>
        </w:rPr>
        <w:t>()</w:t>
      </w:r>
    </w:p>
    <w:p w14:paraId="177C3711" w14:textId="77777777" w:rsidR="00CD2888" w:rsidRDefault="004E2B44">
      <w:pPr>
        <w:rPr>
          <w:rFonts w:ascii="Times New Roman" w:hAnsi="Times New Roman" w:cs="Times New Roman"/>
        </w:rPr>
      </w:pPr>
      <w:r>
        <w:rPr>
          <w:rFonts w:ascii="Times New Roman" w:hAnsi="Times New Roman" w:cs="Times New Roman"/>
        </w:rPr>
        <w:t>~~~~~~~~~~~~~~~~~~~~~~~~~~~~~~~~~~~~~~~~~~~~~~~~~~~~~~~~~~~~~~~</w:t>
      </w:r>
    </w:p>
    <w:p w14:paraId="135955EE" w14:textId="77777777"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 xml:space="preserve">Calculate zone-to-zone accessibility matrix by centroid-to-centroid straight-line </w:t>
      </w:r>
      <w:proofErr w:type="gramStart"/>
      <w:r>
        <w:rPr>
          <w:rFonts w:ascii="Times New Roman" w:hAnsi="Times New Roman" w:cs="Times New Roman"/>
          <w:b/>
          <w:bCs/>
        </w:rPr>
        <w:t>distance</w:t>
      </w:r>
      <w:proofErr w:type="gramEnd"/>
    </w:p>
    <w:p w14:paraId="65423B43" w14:textId="609F7554" w:rsidR="00CD2888" w:rsidRDefault="00B302FC">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latitude value of the area of interest. The degree of 30 is selected as the default. </w:t>
      </w:r>
      <w:r>
        <w:rPr>
          <w:rFonts w:ascii="Times New Roman" w:hAnsi="Times New Roman" w:cs="Times New Roman"/>
        </w:rPr>
        <w:t>On the other hand,</w:t>
      </w:r>
      <w:r w:rsidR="004E2B44">
        <w:rPr>
          <w:rFonts w:ascii="Times New Roman" w:hAnsi="Times New Roman" w:cs="Times New Roman"/>
        </w:rPr>
        <w:t xml:space="preserve"> </w:t>
      </w:r>
      <w:r w:rsidR="00BF3212">
        <w:rPr>
          <w:rFonts w:ascii="Times New Roman" w:hAnsi="Times New Roman" w:cs="Times New Roma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the accessibility matrix by setting the external folder of file </w:t>
      </w:r>
      <w:r w:rsidR="004E2B44">
        <w:rPr>
          <w:rFonts w:ascii="Times New Roman" w:hAnsi="Times New Roman" w:cs="Times New Roman"/>
          <w:i/>
          <w:iCs/>
        </w:rPr>
        <w:t>accessibility.csv</w:t>
      </w:r>
      <w:r w:rsidR="004E2B44">
        <w:rPr>
          <w:rFonts w:ascii="Times New Roman" w:hAnsi="Times New Roman" w:cs="Times New Roman"/>
        </w:rPr>
        <w:t>.</w:t>
      </w:r>
    </w:p>
    <w:p w14:paraId="38E87532" w14:textId="77777777" w:rsidR="00CD2888" w:rsidRDefault="004E2B44">
      <w:pPr>
        <w:spacing w:after="0"/>
        <w:rPr>
          <w:rFonts w:ascii="Times New Roman" w:hAnsi="Times New Roman" w:cs="Times New Roman"/>
        </w:rPr>
      </w:pPr>
      <w:r>
        <w:rPr>
          <w:rFonts w:ascii="Times New Roman" w:hAnsi="Times New Roman" w:cs="Times New Roman"/>
        </w:rPr>
        <w:t>~~~~~~~~~~~~~~~~~~~~~~~~~~~~~~~~~~~~~~~~~~~~~~~~~~~~~~~~~~~~~~~</w:t>
      </w:r>
    </w:p>
    <w:p w14:paraId="48E4E2AB" w14:textId="77777777"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gd.ProduceAccessMatrix</w:t>
      </w:r>
      <w:proofErr w:type="spellEnd"/>
      <w:proofErr w:type="gramEnd"/>
      <w:r>
        <w:rPr>
          <w:rFonts w:ascii="Times New Roman" w:hAnsi="Times New Roman" w:cs="Times New Roman"/>
        </w:rPr>
        <w:t>(latitude=30,accessibility_folder=None)</w:t>
      </w:r>
    </w:p>
    <w:p w14:paraId="0FD89C5B" w14:textId="77777777" w:rsidR="00CD2888" w:rsidRDefault="004E2B44">
      <w:pPr>
        <w:rPr>
          <w:rFonts w:ascii="Times New Roman" w:hAnsi="Times New Roman" w:cs="Times New Roman"/>
        </w:rPr>
      </w:pPr>
      <w:r>
        <w:rPr>
          <w:rFonts w:ascii="Times New Roman" w:hAnsi="Times New Roman" w:cs="Times New Roman"/>
        </w:rPr>
        <w:t>~~~~~~~~~~~~~~~~~~~~~~~~~~~~~~~~~~~~~~~~~~~~~~~~~~~~~~~~~~~~~~~</w:t>
      </w:r>
    </w:p>
    <w:p w14:paraId="03F3078F" w14:textId="36CBD695" w:rsidR="00CD2888" w:rsidRDefault="004E2B44">
      <w:pPr>
        <w:pStyle w:val="ListParagraph"/>
        <w:numPr>
          <w:ilvl w:val="0"/>
          <w:numId w:val="5"/>
        </w:numPr>
        <w:rPr>
          <w:rFonts w:ascii="Times New Roman" w:hAnsi="Times New Roman" w:cs="Times New Roman"/>
          <w:b/>
          <w:bCs/>
        </w:rPr>
      </w:pPr>
      <w:r>
        <w:rPr>
          <w:rFonts w:ascii="Times New Roman" w:hAnsi="Times New Roman" w:cs="Times New Roman"/>
          <w:b/>
          <w:bCs/>
        </w:rPr>
        <w:t xml:space="preserve">Apply gravity model to perform trip </w:t>
      </w:r>
      <w:proofErr w:type="gramStart"/>
      <w:r>
        <w:rPr>
          <w:rFonts w:ascii="Times New Roman" w:hAnsi="Times New Roman" w:cs="Times New Roman"/>
          <w:b/>
          <w:bCs/>
        </w:rPr>
        <w:t>distribution</w:t>
      </w:r>
      <w:proofErr w:type="gramEnd"/>
    </w:p>
    <w:p w14:paraId="1D75AAC7" w14:textId="1C6F1784" w:rsidR="00CD2888" w:rsidRDefault="00B302FC">
      <w:pPr>
        <w:rPr>
          <w:rFonts w:ascii="Times New Roman" w:hAnsi="Times New Roman" w:cs="Times New Roman"/>
          <w:b/>
          <w:bCs/>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trip purpose and the friction factor coefficients. The default values of HBW, HBO and NHB are described above.</w:t>
      </w:r>
    </w:p>
    <w:p w14:paraId="4625661D" w14:textId="77777777" w:rsidR="00CD2888" w:rsidRDefault="004E2B44">
      <w:pPr>
        <w:spacing w:after="0"/>
        <w:rPr>
          <w:rFonts w:ascii="Times New Roman" w:hAnsi="Times New Roman" w:cs="Times New Roman"/>
        </w:rPr>
      </w:pPr>
      <w:r>
        <w:rPr>
          <w:rFonts w:ascii="Times New Roman" w:hAnsi="Times New Roman" w:cs="Times New Roman"/>
        </w:rPr>
        <w:t>~~~~~~~~~~~~~~~~~~~~~~~~~~~~~~~~~~~~~~~~~~~~~~~~~~~~~~~~~~~~~~~</w:t>
      </w:r>
    </w:p>
    <w:p w14:paraId="23CB4DDD" w14:textId="6CE5E9AF" w:rsidR="00CD2888" w:rsidRDefault="004E2B44">
      <w:pPr>
        <w:spacing w:after="0"/>
        <w:rPr>
          <w:rFonts w:ascii="Times New Roman" w:hAnsi="Times New Roman" w:cs="Times New Roman"/>
        </w:rPr>
      </w:pPr>
      <w:proofErr w:type="spellStart"/>
      <w:proofErr w:type="gramStart"/>
      <w:r>
        <w:rPr>
          <w:rFonts w:ascii="Times New Roman" w:hAnsi="Times New Roman" w:cs="Times New Roman"/>
        </w:rPr>
        <w:t>gd.RunGravityModel</w:t>
      </w:r>
      <w:proofErr w:type="spellEnd"/>
      <w:proofErr w:type="gramEnd"/>
      <w:r>
        <w:rPr>
          <w:rFonts w:ascii="Times New Roman" w:hAnsi="Times New Roman" w:cs="Times New Roman"/>
        </w:rPr>
        <w:t>(</w:t>
      </w:r>
      <w:proofErr w:type="spellStart"/>
      <w:r>
        <w:rPr>
          <w:rFonts w:ascii="Times New Roman" w:hAnsi="Times New Roman" w:cs="Times New Roman"/>
        </w:rPr>
        <w:t>trip_purpose</w:t>
      </w:r>
      <w:proofErr w:type="spellEnd"/>
      <w:r>
        <w:rPr>
          <w:rFonts w:ascii="Times New Roman" w:hAnsi="Times New Roman" w:cs="Times New Roman"/>
        </w:rPr>
        <w:t>=</w:t>
      </w:r>
      <w:r w:rsidR="00B302FC">
        <w:rPr>
          <w:rFonts w:ascii="Times New Roman" w:hAnsi="Times New Roman" w:cs="Times New Roman"/>
        </w:rPr>
        <w:t>1</w:t>
      </w:r>
      <w:r>
        <w:rPr>
          <w:rFonts w:ascii="Times New Roman" w:hAnsi="Times New Roman" w:cs="Times New Roman"/>
        </w:rPr>
        <w:t>,a=</w:t>
      </w:r>
      <w:proofErr w:type="spellStart"/>
      <w:r>
        <w:rPr>
          <w:rFonts w:ascii="Times New Roman" w:hAnsi="Times New Roman" w:cs="Times New Roman"/>
        </w:rPr>
        <w:t>None,b</w:t>
      </w:r>
      <w:proofErr w:type="spellEnd"/>
      <w:r>
        <w:rPr>
          <w:rFonts w:ascii="Times New Roman" w:hAnsi="Times New Roman" w:cs="Times New Roman"/>
        </w:rPr>
        <w:t>=</w:t>
      </w:r>
      <w:proofErr w:type="spellStart"/>
      <w:r>
        <w:rPr>
          <w:rFonts w:ascii="Times New Roman" w:hAnsi="Times New Roman" w:cs="Times New Roman"/>
        </w:rPr>
        <w:t>None,c</w:t>
      </w:r>
      <w:proofErr w:type="spellEnd"/>
      <w:r>
        <w:rPr>
          <w:rFonts w:ascii="Times New Roman" w:hAnsi="Times New Roman" w:cs="Times New Roman"/>
        </w:rPr>
        <w:t>=None)</w:t>
      </w:r>
    </w:p>
    <w:p w14:paraId="65FDAFBB" w14:textId="6BCA9B5E" w:rsidR="00EE64E9" w:rsidRDefault="004E2B44">
      <w:pPr>
        <w:rPr>
          <w:rFonts w:ascii="Times New Roman" w:hAnsi="Times New Roman" w:cs="Times New Roman"/>
        </w:rPr>
      </w:pPr>
      <w:r>
        <w:rPr>
          <w:rFonts w:ascii="Times New Roman" w:hAnsi="Times New Roman" w:cs="Times New Roman"/>
        </w:rPr>
        <w:t>~~~~~~~~~~~~~~~~~~~~~~~~~~~~~~~~~~~~~~~~~~~~~~~~~~~~~~~~~~~~~~~</w:t>
      </w:r>
    </w:p>
    <w:p w14:paraId="72739A51" w14:textId="580A4CA7" w:rsidR="005E4241" w:rsidRDefault="005E4241" w:rsidP="005E4241">
      <w:pPr>
        <w:pStyle w:val="ListParagraph"/>
        <w:numPr>
          <w:ilvl w:val="0"/>
          <w:numId w:val="5"/>
        </w:numPr>
        <w:rPr>
          <w:rFonts w:ascii="Times New Roman" w:hAnsi="Times New Roman" w:cs="Times New Roman"/>
          <w:b/>
          <w:bCs/>
        </w:rPr>
      </w:pPr>
      <w:r>
        <w:rPr>
          <w:rFonts w:ascii="Times New Roman" w:hAnsi="Times New Roman" w:cs="Times New Roman"/>
          <w:b/>
          <w:bCs/>
        </w:rPr>
        <w:t xml:space="preserve">Generate agent-based </w:t>
      </w:r>
      <w:proofErr w:type="gramStart"/>
      <w:r>
        <w:rPr>
          <w:rFonts w:ascii="Times New Roman" w:hAnsi="Times New Roman" w:cs="Times New Roman"/>
          <w:b/>
          <w:bCs/>
        </w:rPr>
        <w:t>demand</w:t>
      </w:r>
      <w:proofErr w:type="gramEnd"/>
      <w:r>
        <w:rPr>
          <w:rFonts w:ascii="Times New Roman" w:hAnsi="Times New Roman" w:cs="Times New Roman"/>
          <w:b/>
          <w:bCs/>
        </w:rPr>
        <w:t xml:space="preserve"> </w:t>
      </w:r>
    </w:p>
    <w:p w14:paraId="57F41328" w14:textId="73C5654B" w:rsidR="005E4241" w:rsidRDefault="00964217" w:rsidP="005E4241">
      <w:pPr>
        <w:rPr>
          <w:rFonts w:ascii="Times New Roman" w:hAnsi="Times New Roman" w:cs="Times New Roman"/>
          <w:b/>
          <w:bCs/>
        </w:rPr>
      </w:pPr>
      <w:r>
        <w:rPr>
          <w:rFonts w:ascii="Times New Roman" w:hAnsi="Times New Roman" w:cs="Times New Roman"/>
        </w:rPr>
        <w:t>Agent-based node-to-node demand will be generated randomly according to zone-to-zone demand obtained by the gravity model</w:t>
      </w:r>
      <w:r w:rsidR="005E4241">
        <w:rPr>
          <w:rFonts w:ascii="Times New Roman" w:hAnsi="Times New Roman" w:cs="Times New Roman"/>
        </w:rPr>
        <w:t>.</w:t>
      </w:r>
    </w:p>
    <w:p w14:paraId="498FB794" w14:textId="77777777" w:rsidR="005E4241" w:rsidRDefault="005E4241" w:rsidP="005E4241">
      <w:pPr>
        <w:spacing w:after="0"/>
        <w:rPr>
          <w:rFonts w:ascii="Times New Roman" w:hAnsi="Times New Roman" w:cs="Times New Roman"/>
        </w:rPr>
      </w:pPr>
      <w:r>
        <w:rPr>
          <w:rFonts w:ascii="Times New Roman" w:hAnsi="Times New Roman" w:cs="Times New Roman"/>
        </w:rPr>
        <w:t>~~~~~~~~~~~~~~~~~~~~~~~~~~~~~~~~~~~~~~~~~~~~~~~~~~~~~~~~~~~~~~~</w:t>
      </w:r>
    </w:p>
    <w:p w14:paraId="04A262EA" w14:textId="76CBE070" w:rsidR="00964217" w:rsidRDefault="00964217" w:rsidP="005E4241">
      <w:pPr>
        <w:rPr>
          <w:rFonts w:ascii="Times New Roman" w:hAnsi="Times New Roman" w:cs="Times New Roman"/>
        </w:rPr>
      </w:pPr>
      <w:proofErr w:type="spellStart"/>
      <w:proofErr w:type="gramStart"/>
      <w:r w:rsidRPr="00964217">
        <w:rPr>
          <w:rFonts w:ascii="Times New Roman" w:hAnsi="Times New Roman" w:cs="Times New Roman"/>
        </w:rPr>
        <w:t>gd.GenerateAgentBasedDemand</w:t>
      </w:r>
      <w:proofErr w:type="spellEnd"/>
      <w:proofErr w:type="gramEnd"/>
      <w:r w:rsidRPr="00964217">
        <w:rPr>
          <w:rFonts w:ascii="Times New Roman" w:hAnsi="Times New Roman" w:cs="Times New Roman"/>
        </w:rPr>
        <w:t>()</w:t>
      </w:r>
    </w:p>
    <w:p w14:paraId="0E40ECD7" w14:textId="2EBC30A1" w:rsidR="005E4241" w:rsidRDefault="005E4241" w:rsidP="005E4241">
      <w:pPr>
        <w:rPr>
          <w:rFonts w:ascii="Times New Roman" w:hAnsi="Times New Roman" w:cs="Times New Roman"/>
        </w:rPr>
      </w:pPr>
      <w:r>
        <w:rPr>
          <w:rFonts w:ascii="Times New Roman" w:hAnsi="Times New Roman" w:cs="Times New Roman"/>
        </w:rPr>
        <w:lastRenderedPageBreak/>
        <w:t>~~~~~~~~~~~~~~~~~~~~~~~~~~~~~~~~~~~~~~~~~~~~~~~~~~~~~~~~~~~~~~~</w:t>
      </w:r>
    </w:p>
    <w:p w14:paraId="570EEBA9" w14:textId="77777777" w:rsidR="005E4241" w:rsidRDefault="005E4241">
      <w:pPr>
        <w:rPr>
          <w:rFonts w:ascii="Times New Roman" w:hAnsi="Times New Roman" w:cs="Times New Roman"/>
        </w:rPr>
      </w:pPr>
    </w:p>
    <w:p w14:paraId="70136C91" w14:textId="4B42CA65" w:rsidR="00CD2888" w:rsidRDefault="004E2B44">
      <w:pPr>
        <w:rPr>
          <w:rFonts w:ascii="Times New Roman" w:hAnsi="Times New Roman" w:cs="Times New Roman"/>
        </w:rPr>
      </w:pPr>
      <w:r>
        <w:rPr>
          <w:rFonts w:ascii="Times New Roman" w:hAnsi="Times New Roman" w:cs="Times New Roman"/>
        </w:rPr>
        <w:t xml:space="preserve">One can configure the working dictionary in the Python IDE (e.g., </w:t>
      </w:r>
      <w:proofErr w:type="spellStart"/>
      <w:r>
        <w:rPr>
          <w:rFonts w:ascii="Times New Roman" w:hAnsi="Times New Roman" w:cs="Times New Roman"/>
        </w:rPr>
        <w:t>Pycharm</w:t>
      </w:r>
      <w:proofErr w:type="spellEnd"/>
      <w:r>
        <w:rPr>
          <w:rFonts w:ascii="Times New Roman" w:hAnsi="Times New Roman" w:cs="Times New Roman"/>
        </w:rPr>
        <w:t>), before executing grid2demand to obtain zone-to-zone demand, with generated four output files highlighted in blue below. The output files will be saved under the same folder of the input files.</w:t>
      </w:r>
    </w:p>
    <w:p w14:paraId="083BD5EE" w14:textId="5C5B6D37" w:rsidR="00964217" w:rsidRDefault="00964217">
      <w:pPr>
        <w:rPr>
          <w:rFonts w:ascii="Times New Roman" w:hAnsi="Times New Roman" w:cs="Times New Roman"/>
        </w:rPr>
      </w:pPr>
      <w:r>
        <w:rPr>
          <w:noProof/>
        </w:rPr>
        <w:drawing>
          <wp:inline distT="0" distB="0" distL="0" distR="0" wp14:anchorId="0DD2FE4F" wp14:editId="5C583ADB">
            <wp:extent cx="5334000" cy="2248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7940" cy="2258097"/>
                    </a:xfrm>
                    <a:prstGeom prst="rect">
                      <a:avLst/>
                    </a:prstGeom>
                  </pic:spPr>
                </pic:pic>
              </a:graphicData>
            </a:graphic>
          </wp:inline>
        </w:drawing>
      </w:r>
    </w:p>
    <w:p w14:paraId="33B8E842" w14:textId="77777777" w:rsidR="000B3831" w:rsidRDefault="000B3831">
      <w:pPr>
        <w:rPr>
          <w:rFonts w:ascii="Times New Roman" w:hAnsi="Times New Roman" w:cs="Times New Roman"/>
        </w:rPr>
      </w:pPr>
    </w:p>
    <w:p w14:paraId="0541EB7F" w14:textId="77777777" w:rsidR="00CD2888" w:rsidRDefault="004E2B44">
      <w:pPr>
        <w:rPr>
          <w:rFonts w:ascii="Times New Roman" w:hAnsi="Times New Roman" w:cs="Times New Roman"/>
        </w:rPr>
      </w:pPr>
      <w:r>
        <w:rPr>
          <w:rFonts w:ascii="Times New Roman" w:hAnsi="Times New Roman" w:cs="Times New Roman"/>
          <w:b/>
          <w:bCs/>
        </w:rPr>
        <w:t>Step 4: Visualization in QGIS</w:t>
      </w:r>
    </w:p>
    <w:p w14:paraId="4CF4190A" w14:textId="036E54E1" w:rsidR="00CD2888" w:rsidRDefault="004E2B44">
      <w:pPr>
        <w:rPr>
          <w:rFonts w:ascii="Times New Roman" w:hAnsi="Times New Roman" w:cs="Times New Roman"/>
        </w:rPr>
      </w:pPr>
      <w:r>
        <w:rPr>
          <w:rFonts w:ascii="Times New Roman" w:hAnsi="Times New Roman" w:cs="Times New Roman"/>
        </w:rPr>
        <w:t xml:space="preserve">Open QGIS and add Delimited Text Layer to load the </w:t>
      </w:r>
      <w:r w:rsidRPr="00A65F1D">
        <w:rPr>
          <w:rFonts w:ascii="Times New Roman" w:hAnsi="Times New Roman" w:cs="Times New Roman"/>
          <w:i/>
          <w:iCs/>
        </w:rPr>
        <w:t>demand.csv</w:t>
      </w:r>
      <w:r>
        <w:rPr>
          <w:rFonts w:ascii="Times New Roman" w:hAnsi="Times New Roman" w:cs="Times New Roman"/>
        </w:rPr>
        <w:t xml:space="preserve"> </w:t>
      </w:r>
      <w:r w:rsidR="00962F67">
        <w:rPr>
          <w:rFonts w:ascii="Times New Roman" w:hAnsi="Times New Roman" w:cs="Times New Roman"/>
        </w:rPr>
        <w:t xml:space="preserve">and other </w:t>
      </w:r>
      <w:r>
        <w:rPr>
          <w:rFonts w:ascii="Times New Roman" w:hAnsi="Times New Roman" w:cs="Times New Roman"/>
        </w:rPr>
        <w:t>file</w:t>
      </w:r>
      <w:r w:rsidR="00962F67">
        <w:rPr>
          <w:rFonts w:ascii="Times New Roman" w:hAnsi="Times New Roman" w:cs="Times New Roman"/>
        </w:rPr>
        <w:t>s</w:t>
      </w:r>
      <w:r>
        <w:rPr>
          <w:rFonts w:ascii="Times New Roman" w:hAnsi="Times New Roman" w:cs="Times New Roman"/>
        </w:rPr>
        <w:t xml:space="preserve"> (with geometry info).</w:t>
      </w:r>
    </w:p>
    <w:p w14:paraId="4B716D6C"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40352C9D" wp14:editId="52FD6138">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25"/>
                    <a:srcRect/>
                    <a:stretch>
                      <a:fillRect/>
                    </a:stretch>
                  </pic:blipFill>
                  <pic:spPr>
                    <a:xfrm>
                      <a:off x="0" y="0"/>
                      <a:ext cx="5334000" cy="3162300"/>
                    </a:xfrm>
                    <a:prstGeom prst="rect">
                      <a:avLst/>
                    </a:prstGeom>
                  </pic:spPr>
                </pic:pic>
              </a:graphicData>
            </a:graphic>
          </wp:inline>
        </w:drawing>
      </w:r>
    </w:p>
    <w:p w14:paraId="597FAB70" w14:textId="3ABAEEFD" w:rsidR="00CD2888" w:rsidRDefault="004E2B44">
      <w:pPr>
        <w:rPr>
          <w:rFonts w:ascii="Times New Roman" w:hAnsi="Times New Roman" w:cs="Times New Roman"/>
        </w:rPr>
      </w:pPr>
      <w:r>
        <w:rPr>
          <w:rFonts w:ascii="Times New Roman" w:hAnsi="Times New Roman" w:cs="Times New Roman"/>
        </w:rPr>
        <w:t>Then open the “Properties” window of the demand layer. Set the symbology as graduated symbols by size.</w:t>
      </w:r>
    </w:p>
    <w:p w14:paraId="11E0D469"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5D87878B" wp14:editId="3367D669">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26"/>
                    <a:srcRect/>
                    <a:stretch>
                      <a:fillRect/>
                    </a:stretch>
                  </pic:blipFill>
                  <pic:spPr>
                    <a:xfrm>
                      <a:off x="0" y="0"/>
                      <a:ext cx="5334000" cy="4953000"/>
                    </a:xfrm>
                    <a:prstGeom prst="rect">
                      <a:avLst/>
                    </a:prstGeom>
                  </pic:spPr>
                </pic:pic>
              </a:graphicData>
            </a:graphic>
          </wp:inline>
        </w:drawing>
      </w:r>
    </w:p>
    <w:p w14:paraId="7941891F" w14:textId="306F430B" w:rsidR="00CD2888" w:rsidRDefault="004E2B44">
      <w:pPr>
        <w:rPr>
          <w:rFonts w:ascii="Times New Roman" w:hAnsi="Times New Roman" w:cs="Times New Roman"/>
        </w:rPr>
      </w:pPr>
      <w:r>
        <w:rPr>
          <w:rFonts w:ascii="Times New Roman" w:hAnsi="Times New Roman" w:cs="Times New Roman"/>
        </w:rPr>
        <w:t>The zone-to-zone demand volume can be visualized with a base map.</w:t>
      </w:r>
    </w:p>
    <w:p w14:paraId="62366751" w14:textId="17ABE855" w:rsidR="00CD2888" w:rsidRDefault="004E2B44">
      <w:r>
        <w:t xml:space="preserve"> </w:t>
      </w:r>
    </w:p>
    <w:p w14:paraId="1106BE4A" w14:textId="1A4C94DB" w:rsidR="00737F85" w:rsidRDefault="00737F85">
      <w:pPr>
        <w:rPr>
          <w:rFonts w:ascii="Times New Roman" w:hAnsi="Times New Roman" w:cs="Times New Roman"/>
        </w:rPr>
      </w:pPr>
      <w:r>
        <w:rPr>
          <w:noProof/>
        </w:rPr>
        <w:lastRenderedPageBreak/>
        <w:drawing>
          <wp:inline distT="0" distB="0" distL="0" distR="0" wp14:anchorId="06F75BFF" wp14:editId="55E67642">
            <wp:extent cx="3869267" cy="384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5466" cy="3865362"/>
                    </a:xfrm>
                    <a:prstGeom prst="rect">
                      <a:avLst/>
                    </a:prstGeom>
                  </pic:spPr>
                </pic:pic>
              </a:graphicData>
            </a:graphic>
          </wp:inline>
        </w:drawing>
      </w:r>
    </w:p>
    <w:sectPr w:rsidR="00737F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F489F" w14:textId="77777777" w:rsidR="006968DC" w:rsidRDefault="006968DC">
      <w:pPr>
        <w:spacing w:line="240" w:lineRule="auto"/>
      </w:pPr>
      <w:r>
        <w:separator/>
      </w:r>
    </w:p>
  </w:endnote>
  <w:endnote w:type="continuationSeparator" w:id="0">
    <w:p w14:paraId="5377C800" w14:textId="77777777" w:rsidR="006968DC" w:rsidRDefault="00696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21D41A" w14:textId="77777777" w:rsidR="006968DC" w:rsidRDefault="006968DC">
      <w:pPr>
        <w:spacing w:after="0" w:line="240" w:lineRule="auto"/>
      </w:pPr>
      <w:r>
        <w:separator/>
      </w:r>
    </w:p>
  </w:footnote>
  <w:footnote w:type="continuationSeparator" w:id="0">
    <w:p w14:paraId="71505F15" w14:textId="77777777" w:rsidR="006968DC" w:rsidRDefault="00696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UwMzezsLQ0MrE0MzFV0lEKTi0uzszPAykwqQUA18riSiwAAAA="/>
  </w:docVars>
  <w:rsids>
    <w:rsidRoot w:val="002D3078"/>
    <w:rsid w:val="00016511"/>
    <w:rsid w:val="000241E3"/>
    <w:rsid w:val="00034457"/>
    <w:rsid w:val="000570A3"/>
    <w:rsid w:val="000B270F"/>
    <w:rsid w:val="000B3831"/>
    <w:rsid w:val="001142B5"/>
    <w:rsid w:val="0014337C"/>
    <w:rsid w:val="001647C9"/>
    <w:rsid w:val="001804C3"/>
    <w:rsid w:val="00180E43"/>
    <w:rsid w:val="00184CEB"/>
    <w:rsid w:val="001D3B00"/>
    <w:rsid w:val="002149E2"/>
    <w:rsid w:val="00220DC1"/>
    <w:rsid w:val="00230430"/>
    <w:rsid w:val="00255256"/>
    <w:rsid w:val="00274915"/>
    <w:rsid w:val="002D3078"/>
    <w:rsid w:val="002E59ED"/>
    <w:rsid w:val="00354C60"/>
    <w:rsid w:val="00373196"/>
    <w:rsid w:val="00375CD2"/>
    <w:rsid w:val="003B22C1"/>
    <w:rsid w:val="003D360E"/>
    <w:rsid w:val="004169B1"/>
    <w:rsid w:val="00421831"/>
    <w:rsid w:val="00445E32"/>
    <w:rsid w:val="004C7BFB"/>
    <w:rsid w:val="004E1464"/>
    <w:rsid w:val="004E2B44"/>
    <w:rsid w:val="005043D9"/>
    <w:rsid w:val="005145F9"/>
    <w:rsid w:val="0053562E"/>
    <w:rsid w:val="005456D8"/>
    <w:rsid w:val="00570CF3"/>
    <w:rsid w:val="0058588F"/>
    <w:rsid w:val="005920F6"/>
    <w:rsid w:val="005B3E4D"/>
    <w:rsid w:val="005E0575"/>
    <w:rsid w:val="005E2C94"/>
    <w:rsid w:val="005E33D1"/>
    <w:rsid w:val="005E4241"/>
    <w:rsid w:val="005F6C0A"/>
    <w:rsid w:val="005F6C21"/>
    <w:rsid w:val="00616417"/>
    <w:rsid w:val="006218A4"/>
    <w:rsid w:val="00637089"/>
    <w:rsid w:val="006921AC"/>
    <w:rsid w:val="006968DC"/>
    <w:rsid w:val="006B3F61"/>
    <w:rsid w:val="006E29EB"/>
    <w:rsid w:val="006E6A0F"/>
    <w:rsid w:val="0070225C"/>
    <w:rsid w:val="00703A6F"/>
    <w:rsid w:val="00712CFC"/>
    <w:rsid w:val="00737F85"/>
    <w:rsid w:val="00753EAE"/>
    <w:rsid w:val="007705D6"/>
    <w:rsid w:val="007B0693"/>
    <w:rsid w:val="007C0617"/>
    <w:rsid w:val="007C4517"/>
    <w:rsid w:val="007E4938"/>
    <w:rsid w:val="007F6496"/>
    <w:rsid w:val="008269C9"/>
    <w:rsid w:val="00836752"/>
    <w:rsid w:val="00846262"/>
    <w:rsid w:val="00854303"/>
    <w:rsid w:val="008777C9"/>
    <w:rsid w:val="00880857"/>
    <w:rsid w:val="008B16C9"/>
    <w:rsid w:val="008C357B"/>
    <w:rsid w:val="00912FB1"/>
    <w:rsid w:val="009352E1"/>
    <w:rsid w:val="0093663E"/>
    <w:rsid w:val="00937AF6"/>
    <w:rsid w:val="00951F1F"/>
    <w:rsid w:val="00962F67"/>
    <w:rsid w:val="00964217"/>
    <w:rsid w:val="00971D14"/>
    <w:rsid w:val="0097631B"/>
    <w:rsid w:val="00977471"/>
    <w:rsid w:val="009C50C8"/>
    <w:rsid w:val="009F32F5"/>
    <w:rsid w:val="00A538E7"/>
    <w:rsid w:val="00A65F1D"/>
    <w:rsid w:val="00A854F6"/>
    <w:rsid w:val="00AD6627"/>
    <w:rsid w:val="00AF2725"/>
    <w:rsid w:val="00B302FC"/>
    <w:rsid w:val="00B75E51"/>
    <w:rsid w:val="00B7731A"/>
    <w:rsid w:val="00B8251E"/>
    <w:rsid w:val="00BC1FFD"/>
    <w:rsid w:val="00BF3212"/>
    <w:rsid w:val="00BF68B8"/>
    <w:rsid w:val="00C120AA"/>
    <w:rsid w:val="00C13CAA"/>
    <w:rsid w:val="00C30EE6"/>
    <w:rsid w:val="00C56418"/>
    <w:rsid w:val="00C61795"/>
    <w:rsid w:val="00C8344F"/>
    <w:rsid w:val="00CD138A"/>
    <w:rsid w:val="00CD2888"/>
    <w:rsid w:val="00CE5505"/>
    <w:rsid w:val="00CF07F0"/>
    <w:rsid w:val="00D42A9D"/>
    <w:rsid w:val="00D515D0"/>
    <w:rsid w:val="00D67D2B"/>
    <w:rsid w:val="00D740F6"/>
    <w:rsid w:val="00D978BE"/>
    <w:rsid w:val="00DA4A95"/>
    <w:rsid w:val="00DC5253"/>
    <w:rsid w:val="00DD15B8"/>
    <w:rsid w:val="00DD3B0D"/>
    <w:rsid w:val="00DF1110"/>
    <w:rsid w:val="00DF2441"/>
    <w:rsid w:val="00DF5F1D"/>
    <w:rsid w:val="00E040E6"/>
    <w:rsid w:val="00E04422"/>
    <w:rsid w:val="00E727E4"/>
    <w:rsid w:val="00E90C6F"/>
    <w:rsid w:val="00EA4F8B"/>
    <w:rsid w:val="00EB5325"/>
    <w:rsid w:val="00EC2CC3"/>
    <w:rsid w:val="00EE3077"/>
    <w:rsid w:val="00EE64E9"/>
    <w:rsid w:val="00EF6656"/>
    <w:rsid w:val="00F32D60"/>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0168A"/>
  <w15:docId w15:val="{02E05090-1DA2-4A76-9B2A-EB132B3E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szCs w:val="24"/>
      <w:lang w:eastAsia="en-US"/>
    </w:rPr>
  </w:style>
  <w:style w:type="paragraph" w:styleId="Heading1">
    <w:name w:val="heading 1"/>
    <w:basedOn w:val="Normal"/>
    <w:next w:val="Normal"/>
    <w:uiPriority w:val="9"/>
    <w:qFormat/>
    <w:pPr>
      <w:outlineLvl w:val="0"/>
    </w:pPr>
    <w:rPr>
      <w:rFonts w:asciiTheme="majorHAnsi" w:eastAsiaTheme="majorEastAsia" w:hAnsiTheme="majorHAnsi" w:cstheme="majorBidi"/>
      <w:b/>
      <w:bCs/>
      <w:color w:val="4F81BD"/>
      <w:sz w:val="32"/>
      <w:szCs w:val="32"/>
    </w:rPr>
  </w:style>
  <w:style w:type="paragraph" w:styleId="Heading2">
    <w:name w:val="heading 2"/>
    <w:basedOn w:val="Normal"/>
    <w:next w:val="Normal"/>
    <w:uiPriority w:val="9"/>
    <w:semiHidden/>
    <w:unhideWhenUsed/>
    <w:qFormat/>
    <w:pPr>
      <w:outlineLvl w:val="1"/>
    </w:pPr>
    <w:rPr>
      <w:rFonts w:asciiTheme="majorHAnsi" w:eastAsiaTheme="majorEastAsia" w:hAnsiTheme="majorHAnsi" w:cstheme="majorBidi"/>
      <w:b/>
      <w:bCs/>
      <w:color w:val="4F81BD"/>
      <w:sz w:val="28"/>
      <w:szCs w:val="28"/>
    </w:rPr>
  </w:style>
  <w:style w:type="paragraph" w:styleId="Heading3">
    <w:name w:val="heading 3"/>
    <w:basedOn w:val="Normal"/>
    <w:next w:val="Normal"/>
    <w:uiPriority w:val="9"/>
    <w:semiHidden/>
    <w:unhideWhenUsed/>
    <w:qFormat/>
    <w:pPr>
      <w:outlineLvl w:val="2"/>
    </w:pPr>
    <w:rPr>
      <w:rFonts w:asciiTheme="majorHAnsi" w:eastAsiaTheme="majorEastAsia" w:hAnsiTheme="majorHAnsi" w:cstheme="majorBidi"/>
      <w:b/>
      <w:bCs/>
      <w:color w:val="4F81BD"/>
    </w:rPr>
  </w:style>
  <w:style w:type="paragraph" w:styleId="Heading4">
    <w:name w:val="heading 4"/>
    <w:basedOn w:val="Normal"/>
    <w:next w:val="Normal"/>
    <w:uiPriority w:val="9"/>
    <w:semiHidden/>
    <w:unhideWhenUsed/>
    <w:qFormat/>
    <w:pPr>
      <w:outlineLvl w:val="3"/>
    </w:pPr>
    <w:rPr>
      <w:rFonts w:asciiTheme="majorHAnsi" w:eastAsiaTheme="majorEastAsia" w:hAnsiTheme="majorHAnsi" w:cstheme="majorBidi"/>
      <w:i/>
      <w:iCs/>
      <w:color w:val="4F81BD"/>
    </w:rPr>
  </w:style>
  <w:style w:type="paragraph" w:styleId="Heading5">
    <w:name w:val="heading 5"/>
    <w:basedOn w:val="Normal"/>
    <w:next w:val="Normal"/>
    <w:uiPriority w:val="9"/>
    <w:semiHidden/>
    <w:unhideWhenUsed/>
    <w:qFormat/>
    <w:pPr>
      <w:outlineLvl w:val="4"/>
    </w:pPr>
    <w:rPr>
      <w:rFonts w:asciiTheme="majorHAnsi" w:eastAsiaTheme="majorEastAsia" w:hAnsiTheme="majorHAnsi" w:cstheme="majorBidi"/>
      <w:color w:val="4F81BD"/>
    </w:rPr>
  </w:style>
  <w:style w:type="paragraph" w:styleId="Heading6">
    <w:name w:val="heading 6"/>
    <w:basedOn w:val="Normal"/>
    <w:next w:val="Normal"/>
    <w:uiPriority w:val="9"/>
    <w:semiHidden/>
    <w:unhideWhenUsed/>
    <w:qFormat/>
    <w:pPr>
      <w:outlineLvl w:val="5"/>
    </w:pPr>
    <w:rPr>
      <w:rFonts w:asciiTheme="majorHAnsi" w:eastAsiaTheme="majorEastAsia" w:hAnsiTheme="majorHAnsi" w:cstheme="majorBidi"/>
      <w:color w:val="4F81BD"/>
    </w:rPr>
  </w:style>
  <w:style w:type="paragraph" w:styleId="Heading7">
    <w:name w:val="heading 7"/>
    <w:basedOn w:val="Normal"/>
    <w:next w:val="Normal"/>
    <w:qFormat/>
    <w:pPr>
      <w:outlineLvl w:val="6"/>
    </w:pPr>
    <w:rPr>
      <w:rFonts w:asciiTheme="majorHAnsi" w:eastAsiaTheme="majorEastAsia" w:hAnsiTheme="majorHAnsi" w:cstheme="majorBidi"/>
      <w:color w:val="4F81BD"/>
    </w:rPr>
  </w:style>
  <w:style w:type="paragraph" w:styleId="Heading8">
    <w:name w:val="heading 8"/>
    <w:basedOn w:val="Normal"/>
    <w:next w:val="Normal"/>
    <w:qFormat/>
    <w:pPr>
      <w:outlineLvl w:val="7"/>
    </w:pPr>
    <w:rPr>
      <w:rFonts w:asciiTheme="majorHAnsi" w:eastAsiaTheme="majorEastAsia" w:hAnsiTheme="majorHAnsi" w:cstheme="majorBidi"/>
      <w:color w:val="4F81BD"/>
    </w:rPr>
  </w:style>
  <w:style w:type="paragraph" w:styleId="Heading9">
    <w:name w:val="heading 9"/>
    <w:basedOn w:val="Normal"/>
    <w:next w:val="Normal"/>
    <w:qFormat/>
    <w:pPr>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BodyText"/>
    <w:next w:val="Normal"/>
    <w:qFormat/>
    <w:pPr>
      <w:ind w:left="480" w:right="480"/>
    </w:pPr>
  </w:style>
  <w:style w:type="paragraph" w:styleId="BodyText">
    <w:name w:val="Body Text"/>
    <w:basedOn w:val="Normal"/>
    <w:next w:val="Normal"/>
    <w:qFormat/>
  </w:style>
  <w:style w:type="paragraph" w:styleId="Caption">
    <w:name w:val="caption"/>
    <w:basedOn w:val="Normal"/>
    <w:next w:val="Normal"/>
    <w:qFormat/>
    <w:rPr>
      <w:i/>
      <w:iCs/>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next w:val="Normal"/>
    <w:qFormat/>
    <w:pPr>
      <w:spacing w:after="160" w:line="259" w:lineRule="auto"/>
      <w:jc w:val="center"/>
    </w:pPr>
    <w:rPr>
      <w:sz w:val="24"/>
      <w:szCs w:val="24"/>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character" w:styleId="FootnoteReference">
    <w:name w:val="footnote reference"/>
    <w:basedOn w:val="BodyTextChar"/>
    <w:qFormat/>
    <w:rPr>
      <w:vertAlign w:val="superscript"/>
    </w:rPr>
  </w:style>
  <w:style w:type="character" w:customStyle="1" w:styleId="BodyTextChar">
    <w:name w:val="Body Text Char"/>
    <w:basedOn w:val="DefaultParagraphFont"/>
    <w:qFormat/>
  </w:style>
  <w:style w:type="paragraph" w:styleId="FootnoteText">
    <w:name w:val="footnote text"/>
    <w:basedOn w:val="Normal"/>
    <w:next w:val="Normal"/>
    <w:qFormat/>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lang w:eastAsia="zh-CN"/>
    </w:rPr>
  </w:style>
  <w:style w:type="character" w:styleId="Hyperlink">
    <w:name w:val="Hyperlink"/>
    <w:basedOn w:val="BodyTextChar"/>
    <w:qFormat/>
    <w:rPr>
      <w:color w:val="4F81BD"/>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Title"/>
    <w:next w:val="Normal"/>
    <w:uiPriority w:val="11"/>
    <w:qFormat/>
    <w:rPr>
      <w:sz w:val="30"/>
      <w:szCs w:val="30"/>
    </w:rPr>
  </w:style>
  <w:style w:type="paragraph" w:styleId="Title">
    <w:name w:val="Title"/>
    <w:basedOn w:val="Normal"/>
    <w:next w:val="Normal"/>
    <w:uiPriority w:val="10"/>
    <w:qFormat/>
    <w:pPr>
      <w:jc w:val="center"/>
    </w:pPr>
    <w:rPr>
      <w:rFonts w:asciiTheme="majorHAnsi" w:eastAsiaTheme="majorEastAsia" w:hAnsiTheme="majorHAnsi" w:cstheme="majorBidi"/>
      <w:b/>
      <w:bCs/>
      <w:color w:val="345A8A"/>
      <w:sz w:val="36"/>
      <w:szCs w:val="3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BodyText"/>
    <w:next w:val="Normal"/>
    <w:qFormat/>
  </w:style>
  <w:style w:type="paragraph" w:customStyle="1" w:styleId="Compact">
    <w:name w:val="Compact"/>
    <w:basedOn w:val="BodyText"/>
    <w:next w:val="Normal"/>
    <w:qFormat/>
  </w:style>
  <w:style w:type="paragraph" w:customStyle="1" w:styleId="Author">
    <w:name w:val="Author"/>
    <w:next w:val="Normal"/>
    <w:qFormat/>
    <w:pPr>
      <w:spacing w:after="160" w:line="259" w:lineRule="auto"/>
      <w:jc w:val="center"/>
    </w:pPr>
    <w:rPr>
      <w:sz w:val="24"/>
      <w:szCs w:val="24"/>
      <w:lang w:eastAsia="en-US"/>
    </w:rPr>
  </w:style>
  <w:style w:type="paragraph" w:customStyle="1" w:styleId="Abstract">
    <w:name w:val="Abstract"/>
    <w:basedOn w:val="Normal"/>
    <w:next w:val="Normal"/>
    <w:qFormat/>
    <w:rPr>
      <w:sz w:val="20"/>
      <w:szCs w:val="20"/>
    </w:rPr>
  </w:style>
  <w:style w:type="paragraph" w:customStyle="1" w:styleId="Bibliography1">
    <w:name w:val="Bibliography1"/>
    <w:basedOn w:val="Normal"/>
    <w:next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Normal"/>
    <w:qFormat/>
    <w:rPr>
      <w:b/>
      <w:bCs/>
    </w:rPr>
  </w:style>
  <w:style w:type="paragraph" w:customStyle="1" w:styleId="Definition">
    <w:name w:val="Definition"/>
    <w:basedOn w:val="Normal"/>
    <w:next w:val="Normal"/>
    <w:qFormat/>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Heading1"/>
    <w:next w:val="Normal"/>
    <w:qFormat/>
    <w:rPr>
      <w:color w:val="365F91"/>
    </w:rPr>
  </w:style>
  <w:style w:type="paragraph" w:customStyle="1" w:styleId="SourceCode">
    <w:name w:val="Source Code"/>
    <w:basedOn w:val="BodyText"/>
    <w:next w:val="Normal"/>
    <w:qFormat/>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sr-only">
    <w:name w:val="sr-only"/>
    <w:basedOn w:val="DefaultParagraphFont"/>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character" w:customStyle="1" w:styleId="HTMLPreformattedChar">
    <w:name w:val="HTML Preformatted Char"/>
    <w:basedOn w:val="DefaultParagraphFont"/>
    <w:link w:val="HTMLPreformatted"/>
    <w:uiPriority w:val="99"/>
    <w:semiHidden/>
    <w:qFormat/>
    <w:rPr>
      <w:rFonts w:ascii="SimSun" w:eastAsia="SimSun" w:hAnsi="SimSun" w:cs="SimSu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561595605">
      <w:bodyDiv w:val="1"/>
      <w:marLeft w:val="0"/>
      <w:marRight w:val="0"/>
      <w:marTop w:val="0"/>
      <w:marBottom w:val="0"/>
      <w:divBdr>
        <w:top w:val="none" w:sz="0" w:space="0" w:color="auto"/>
        <w:left w:val="none" w:sz="0" w:space="0" w:color="auto"/>
        <w:bottom w:val="none" w:sz="0" w:space="0" w:color="auto"/>
        <w:right w:val="none" w:sz="0" w:space="0" w:color="auto"/>
      </w:divBdr>
    </w:div>
    <w:div w:id="770051370">
      <w:bodyDiv w:val="1"/>
      <w:marLeft w:val="0"/>
      <w:marRight w:val="0"/>
      <w:marTop w:val="0"/>
      <w:marBottom w:val="0"/>
      <w:divBdr>
        <w:top w:val="none" w:sz="0" w:space="0" w:color="auto"/>
        <w:left w:val="none" w:sz="0" w:space="0" w:color="auto"/>
        <w:bottom w:val="none" w:sz="0" w:space="0" w:color="auto"/>
        <w:right w:val="none" w:sz="0" w:space="0" w:color="auto"/>
      </w:divBdr>
    </w:div>
    <w:div w:id="833377334">
      <w:bodyDiv w:val="1"/>
      <w:marLeft w:val="0"/>
      <w:marRight w:val="0"/>
      <w:marTop w:val="0"/>
      <w:marBottom w:val="0"/>
      <w:divBdr>
        <w:top w:val="none" w:sz="0" w:space="0" w:color="auto"/>
        <w:left w:val="none" w:sz="0" w:space="0" w:color="auto"/>
        <w:bottom w:val="none" w:sz="0" w:space="0" w:color="auto"/>
        <w:right w:val="none" w:sz="0" w:space="0" w:color="auto"/>
      </w:divBdr>
    </w:div>
    <w:div w:id="1066490537">
      <w:bodyDiv w:val="1"/>
      <w:marLeft w:val="0"/>
      <w:marRight w:val="0"/>
      <w:marTop w:val="0"/>
      <w:marBottom w:val="0"/>
      <w:divBdr>
        <w:top w:val="none" w:sz="0" w:space="0" w:color="auto"/>
        <w:left w:val="none" w:sz="0" w:space="0" w:color="auto"/>
        <w:bottom w:val="none" w:sz="0" w:space="0" w:color="auto"/>
        <w:right w:val="none" w:sz="0" w:space="0" w:color="auto"/>
      </w:divBdr>
    </w:div>
    <w:div w:id="1279413064">
      <w:bodyDiv w:val="1"/>
      <w:marLeft w:val="0"/>
      <w:marRight w:val="0"/>
      <w:marTop w:val="0"/>
      <w:marBottom w:val="0"/>
      <w:divBdr>
        <w:top w:val="none" w:sz="0" w:space="0" w:color="auto"/>
        <w:left w:val="none" w:sz="0" w:space="0" w:color="auto"/>
        <w:bottom w:val="none" w:sz="0" w:space="0" w:color="auto"/>
        <w:right w:val="none" w:sz="0" w:space="0" w:color="auto"/>
      </w:divBdr>
    </w:div>
    <w:div w:id="1647468288">
      <w:bodyDiv w:val="1"/>
      <w:marLeft w:val="0"/>
      <w:marRight w:val="0"/>
      <w:marTop w:val="0"/>
      <w:marBottom w:val="0"/>
      <w:divBdr>
        <w:top w:val="none" w:sz="0" w:space="0" w:color="auto"/>
        <w:left w:val="none" w:sz="0" w:space="0" w:color="auto"/>
        <w:bottom w:val="none" w:sz="0" w:space="0" w:color="auto"/>
        <w:right w:val="none" w:sz="0" w:space="0" w:color="auto"/>
      </w:divBdr>
    </w:div>
    <w:div w:id="2082096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pypi.org/project/pydriosm/" TargetMode="Externa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onlinepubs.trb.org/onlinepubs/nchrp/nchrp_rpt_716.pdf" TargetMode="External"/><Relationship Id="rId19" Type="http://schemas.openxmlformats.org/officeDocument/2006/relationships/hyperlink" Target="https://packaging.python.org/key_projects/" TargetMode="External"/><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16</Pages>
  <Words>2618</Words>
  <Characters>14926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Xuesong Zhou</cp:lastModifiedBy>
  <cp:revision>120</cp:revision>
  <dcterms:created xsi:type="dcterms:W3CDTF">2021-01-23T05:59:00Z</dcterms:created>
  <dcterms:modified xsi:type="dcterms:W3CDTF">2021-01-29T06:59:00Z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