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Samavi</w:t>
      </w:r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Hailan, Sembakutti Kalindu,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>Tao Haoyang,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Kan Hailan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 Kalindu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Tao Haoyang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Kan Hailan</w:t>
            </w:r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 Kalindu</w:t>
            </w:r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Tao Haoyang</w:t>
            </w:r>
          </w:p>
        </w:tc>
        <w:tc>
          <w:tcPr>
            <w:tcW w:w="1620" w:type="dxa"/>
          </w:tcPr>
          <w:p w14:paraId="6C670165" w14:textId="3F24AA1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46AD71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6EE1E84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DC2EE1" w:rsidRDefault="00DC2EE1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7E505F" w:rsidRPr="00DC2EE1" w:rsidRDefault="003C1A96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3C1A96" w:rsidRPr="00DC2EE1" w:rsidRDefault="003C1A96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(CityPostT, Edge, Graph, SearchEarthquakes, Sort, RiskAssessement, ViewRisk, ViewList, DisplayByMagnitude, DisplayByDistance, Controller, MCVDemo)</w:t>
            </w:r>
          </w:p>
          <w:p w14:paraId="134B9707" w14:textId="2481A477" w:rsidR="00AE2C1E" w:rsidRPr="00AE2C1E" w:rsidRDefault="00DC2EE1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</w:t>
            </w:r>
            <w:r w:rsidR="00AE2C1E"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outline of SRS and Design Specification</w:t>
            </w: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>Executive Summary</w:t>
      </w:r>
      <w:r w:rsidR="00146180" w:rsidRPr="00146180">
        <w:rPr>
          <w:highlight w:val="yellow"/>
        </w:rPr>
        <w:t>(</w:t>
      </w:r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 Kalindu</w:t>
      </w:r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r w:rsidRPr="00146180">
        <w:rPr>
          <w:rFonts w:eastAsia="SimSun"/>
          <w:b w:val="0"/>
          <w:sz w:val="24"/>
          <w:szCs w:val="24"/>
          <w:highlight w:val="yellow"/>
        </w:rPr>
        <w:t>Sembakutti Kalindu</w:t>
      </w:r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6F27E212" w:rsidR="005C1E74" w:rsidRPr="006E7D3E" w:rsidRDefault="00146180">
      <w:pPr>
        <w:pStyle w:val="Heading1"/>
        <w:spacing w:after="0"/>
      </w:pPr>
      <w:r>
        <w:t>2 Module decomposition and UML, view of uses relationship</w:t>
      </w:r>
      <w:r w:rsidRPr="00146180">
        <w:rPr>
          <w:highlight w:val="green"/>
        </w:rPr>
        <w:t>(</w:t>
      </w:r>
      <w:r w:rsidRPr="00146180">
        <w:rPr>
          <w:rFonts w:eastAsia="SimSun"/>
          <w:b w:val="0"/>
          <w:sz w:val="24"/>
          <w:szCs w:val="24"/>
          <w:highlight w:val="green"/>
        </w:rPr>
        <w:t>Tao Haoyang</w:t>
      </w:r>
      <w:r w:rsidRPr="00146180">
        <w:rPr>
          <w:highlight w:val="green"/>
        </w:rPr>
        <w:t>)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1BD33AC3" w14:textId="3AFDB1E9" w:rsidR="00830454" w:rsidRPr="00EF5FDD" w:rsidRDefault="00146180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a description of the classes/modules you have decided to use in your application, and your explanation of why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you have decomposed the application into those classes; You should include a UML class diagram showing a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static representation of your application classes and relationship between classes;</w:t>
      </w:r>
    </w:p>
    <w:p w14:paraId="0E9402C7" w14:textId="008B68EA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a view of the uses relationship;</w:t>
      </w:r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2" w:name="_heading=h.qjye1nvg1z6s" w:colFirst="0" w:colLast="0"/>
      <w:bookmarkEnd w:id="2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>There are totally 19 modules for this system. We have the MISs for all except MCVDemo</w:t>
      </w:r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MCVDemo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  <w:bookmarkStart w:id="3" w:name="_GoBack"/>
      <w:bookmarkEnd w:id="3"/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r w:rsidRPr="00EF5FDD">
        <w:rPr>
          <w:rFonts w:ascii="CMR10" w:hAnsi="CMR10" w:cs="CMR10"/>
          <w:sz w:val="20"/>
          <w:szCs w:val="20"/>
          <w:lang w:val="en-CA"/>
        </w:rPr>
        <w:t>lic method in the class, as well as a description of the syntax;;</w:t>
      </w:r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 Kalindu</w:t>
      </w:r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three  class: </w:t>
      </w:r>
      <w:r w:rsidRPr="00EF5FDD">
        <w:rPr>
          <w:highlight w:val="yellow"/>
        </w:rPr>
        <w:t xml:space="preserve">CSVreader, </w:t>
      </w:r>
      <w:r>
        <w:rPr>
          <w:highlight w:val="yellow"/>
        </w:rPr>
        <w:t>RedBlackBST</w:t>
      </w:r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EF5FDD">
        <w:rPr>
          <w:highlight w:val="magenta"/>
        </w:rPr>
        <w:lastRenderedPageBreak/>
        <w:t>CityPostT, CityT, PointT,CityGraph, , GeoCollection, Edge,  GeoCollection, DisplayByMagnitude, DisplayByDistance,  DisplayInterface, DIsplayManager, RiskAssessement, SearchEarthquake,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4" w:name="_heading=h.btrxz796xoj0" w:colFirst="0" w:colLast="0"/>
      <w:bookmarkStart w:id="5" w:name="_heading=h.37psyajjx16q" w:colFirst="0" w:colLast="0"/>
      <w:bookmarkEnd w:id="4"/>
      <w:bookmarkEnd w:id="5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>Figure 2 state machine diagram for MCVDemo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 internal review/evaluation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Kan Hailan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B833C" w14:textId="77777777" w:rsidR="00B33882" w:rsidRDefault="00B33882">
      <w:pPr>
        <w:spacing w:after="0" w:line="240" w:lineRule="auto"/>
      </w:pPr>
      <w:r>
        <w:separator/>
      </w:r>
    </w:p>
  </w:endnote>
  <w:endnote w:type="continuationSeparator" w:id="0">
    <w:p w14:paraId="3ED52A8A" w14:textId="77777777" w:rsidR="00B33882" w:rsidRDefault="00B3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19EBF" w14:textId="77777777" w:rsidR="00B33882" w:rsidRDefault="00B33882">
      <w:pPr>
        <w:spacing w:after="0" w:line="240" w:lineRule="auto"/>
      </w:pPr>
      <w:r>
        <w:separator/>
      </w:r>
    </w:p>
  </w:footnote>
  <w:footnote w:type="continuationSeparator" w:id="0">
    <w:p w14:paraId="0D021D06" w14:textId="77777777" w:rsidR="00B33882" w:rsidRDefault="00B3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146180"/>
    <w:rsid w:val="001B565D"/>
    <w:rsid w:val="002042A0"/>
    <w:rsid w:val="003C1A96"/>
    <w:rsid w:val="003E4B3C"/>
    <w:rsid w:val="004C5179"/>
    <w:rsid w:val="00541ED2"/>
    <w:rsid w:val="005C1E74"/>
    <w:rsid w:val="00675454"/>
    <w:rsid w:val="00681421"/>
    <w:rsid w:val="006C7B03"/>
    <w:rsid w:val="006E7D3E"/>
    <w:rsid w:val="00753706"/>
    <w:rsid w:val="007E505F"/>
    <w:rsid w:val="00830454"/>
    <w:rsid w:val="0096696D"/>
    <w:rsid w:val="00A331AA"/>
    <w:rsid w:val="00A36353"/>
    <w:rsid w:val="00A45FB9"/>
    <w:rsid w:val="00A914DB"/>
    <w:rsid w:val="00AE2C1E"/>
    <w:rsid w:val="00B33882"/>
    <w:rsid w:val="00B54071"/>
    <w:rsid w:val="00C15279"/>
    <w:rsid w:val="00D5017C"/>
    <w:rsid w:val="00DC2EE1"/>
    <w:rsid w:val="00EF5FDD"/>
    <w:rsid w:val="00FC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Tao</cp:lastModifiedBy>
  <cp:revision>12</cp:revision>
  <dcterms:created xsi:type="dcterms:W3CDTF">2020-02-27T16:43:00Z</dcterms:created>
  <dcterms:modified xsi:type="dcterms:W3CDTF">2020-04-10T18:49:00Z</dcterms:modified>
</cp:coreProperties>
</file>