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3FD" w:rsidRDefault="00A379F9">
      <w:pPr>
        <w:rPr>
          <w:rFonts w:ascii="Helvetica" w:hAnsi="Helvetica" w:cs="Helvetica"/>
          <w:color w:val="3B444F"/>
          <w:sz w:val="27"/>
          <w:szCs w:val="27"/>
          <w:shd w:val="clear" w:color="auto" w:fill="FFFFFF"/>
        </w:rPr>
      </w:pPr>
      <w:r>
        <w:rPr>
          <w:rFonts w:ascii="Helvetica" w:hAnsi="Helvetica" w:cs="Helvetica"/>
          <w:color w:val="3B444F"/>
          <w:sz w:val="27"/>
          <w:szCs w:val="27"/>
          <w:shd w:val="clear" w:color="auto" w:fill="FFFFFF"/>
        </w:rPr>
        <w:t>Pozo Donato</w:t>
      </w:r>
    </w:p>
    <w:p w:rsidR="00A379F9" w:rsidRDefault="00A379F9">
      <w:pPr>
        <w:rPr>
          <w:rFonts w:ascii="Helvetica" w:hAnsi="Helvetica" w:cs="Helvetica"/>
          <w:color w:val="3B444F"/>
          <w:sz w:val="27"/>
          <w:szCs w:val="27"/>
          <w:shd w:val="clear" w:color="auto" w:fill="FFFFFF"/>
        </w:rPr>
      </w:pPr>
      <w:bookmarkStart w:id="0" w:name="_GoBack"/>
      <w:r>
        <w:rPr>
          <w:color w:val="333333"/>
          <w:shd w:val="clear" w:color="auto" w:fill="FFFFFF"/>
        </w:rPr>
        <w:t xml:space="preserve">EL pozo de Donato antiguamente conocido como pozo de </w:t>
      </w:r>
      <w:proofErr w:type="spellStart"/>
      <w:r>
        <w:rPr>
          <w:color w:val="333333"/>
          <w:shd w:val="clear" w:color="auto" w:fill="FFFFFF"/>
        </w:rPr>
        <w:t>hunzahúa</w:t>
      </w:r>
      <w:proofErr w:type="spellEnd"/>
      <w:r>
        <w:rPr>
          <w:color w:val="333333"/>
          <w:shd w:val="clear" w:color="auto" w:fill="FFFFFF"/>
        </w:rPr>
        <w:t xml:space="preserve"> es un parque turístico ubicado al Norte de la ciudad de Tunja,</w:t>
      </w:r>
      <w:r>
        <w:rPr>
          <w:color w:val="333333"/>
          <w:shd w:val="clear" w:color="auto" w:fill="FFFFFF"/>
        </w:rPr>
        <w:t xml:space="preserve"> es un lugar con muchas historias alrededor de él, su historia más famosa es la del pozo sin fondo. alrededor del pozo se encuentra unos pilares de piedra de origen muisca los cuales representan fertilidad sin duda un lugar obligado que visitar.</w:t>
      </w:r>
    </w:p>
    <w:bookmarkEnd w:id="0"/>
    <w:p w:rsidR="00412D1F" w:rsidRDefault="00D063FD">
      <w:pPr>
        <w:rPr>
          <w:lang w:val="es-MX"/>
        </w:rPr>
      </w:pPr>
      <w:r w:rsidRPr="00D063FD">
        <w:rPr>
          <w:lang w:val="es-MX"/>
        </w:rPr>
        <w:t>la Plaza Mayor de Villa de Leyva</w:t>
      </w:r>
    </w:p>
    <w:p w:rsidR="00D063FD" w:rsidRPr="00D063FD" w:rsidRDefault="00D063FD" w:rsidP="00D063FD">
      <w:pPr>
        <w:rPr>
          <w:lang w:val="es-MX"/>
        </w:rPr>
      </w:pPr>
      <w:r w:rsidRPr="00D063FD">
        <w:rPr>
          <w:lang w:val="es-MX"/>
        </w:rPr>
        <w:t>Con 14.000 m2, la de Villa de Leyva es una de las plazas más grandes de América. En este espacio empedrado se destacan una fuente de agua y la iglesia de Nuestra Señora del Rosario. En los alrededores los visitantes encuentran restaurantes, hoteles, museos y tiendas de artesanías, entre otras edificaciones, que respetan la arquitectura colonial característica de este municipio.</w:t>
      </w:r>
    </w:p>
    <w:sectPr w:rsidR="00D063FD" w:rsidRPr="00D063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D1"/>
    <w:rsid w:val="00412D1F"/>
    <w:rsid w:val="00A379F9"/>
    <w:rsid w:val="00B14AA2"/>
    <w:rsid w:val="00D063FD"/>
    <w:rsid w:val="00E82735"/>
    <w:rsid w:val="00EA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3010"/>
  <w15:chartTrackingRefBased/>
  <w15:docId w15:val="{8770A97B-999E-4110-B471-ACEA8364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soins0">
    <w:name w:val="msoins"/>
    <w:basedOn w:val="Fuentedeprrafopredeter"/>
    <w:rsid w:val="00D0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6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122</Words>
  <Characters>674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2019-10-23T17:37:00Z</dcterms:created>
  <dcterms:modified xsi:type="dcterms:W3CDTF">2019-11-05T01:47:00Z</dcterms:modified>
</cp:coreProperties>
</file>