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B64A9" w14:textId="662C96B8" w:rsidR="0082024C" w:rsidRDefault="006375C6" w:rsidP="00CB19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</w:t>
      </w:r>
      <w:r w:rsidR="0082024C">
        <w:rPr>
          <w:rFonts w:hint="eastAsia"/>
        </w:rPr>
        <w:t>功能</w:t>
      </w:r>
      <w:r>
        <w:rPr>
          <w:rFonts w:hint="eastAsia"/>
        </w:rPr>
        <w:t>及附加功能</w:t>
      </w:r>
    </w:p>
    <w:p w14:paraId="407553FB" w14:textId="290F11F8" w:rsidR="00875945" w:rsidRDefault="00540A4B" w:rsidP="0082024C">
      <w:pPr>
        <w:pStyle w:val="a3"/>
        <w:ind w:left="360" w:firstLineChars="0" w:firstLine="0"/>
      </w:pPr>
      <w:r>
        <w:rPr>
          <w:rFonts w:hint="eastAsia"/>
        </w:rPr>
        <w:t>双击</w:t>
      </w:r>
      <w:r w:rsidRPr="00540A4B">
        <w:t>Calendar-XTU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即可运行</w:t>
      </w:r>
    </w:p>
    <w:p w14:paraId="423113F0" w14:textId="6191B513" w:rsidR="0082024C" w:rsidRDefault="0082024C" w:rsidP="0082024C">
      <w:pPr>
        <w:pStyle w:val="a3"/>
        <w:ind w:left="360" w:firstLineChars="0" w:firstLine="0"/>
      </w:pPr>
      <w:r>
        <w:rPr>
          <w:rFonts w:hint="eastAsia"/>
        </w:rPr>
        <w:t>（1）已实现</w:t>
      </w:r>
    </w:p>
    <w:p w14:paraId="45534225" w14:textId="13475D20" w:rsidR="00540A4B" w:rsidRDefault="00540A4B">
      <w:r>
        <w:rPr>
          <w:noProof/>
        </w:rPr>
        <w:drawing>
          <wp:inline distT="0" distB="0" distL="0" distR="0" wp14:anchorId="778838B7" wp14:editId="13D952BA">
            <wp:extent cx="2780173" cy="59109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662" cy="59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46E7" w14:textId="64D73C7E" w:rsidR="00540A4B" w:rsidRDefault="00540A4B">
      <w:r>
        <w:rPr>
          <w:noProof/>
        </w:rPr>
        <w:drawing>
          <wp:inline distT="0" distB="0" distL="0" distR="0" wp14:anchorId="21B9B0C3" wp14:editId="6BBEE8D4">
            <wp:extent cx="2156647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单击此处可打开网络授时面板</w:t>
      </w:r>
    </w:p>
    <w:p w14:paraId="743D3605" w14:textId="49E301D0" w:rsidR="00540A4B" w:rsidRDefault="00540A4B">
      <w:r>
        <w:rPr>
          <w:noProof/>
        </w:rPr>
        <w:drawing>
          <wp:inline distT="0" distB="0" distL="0" distR="0" wp14:anchorId="14CE8EF3" wp14:editId="534EB5B3">
            <wp:extent cx="2827265" cy="502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单击此处可打开时钟界面</w:t>
      </w:r>
    </w:p>
    <w:p w14:paraId="24C9561E" w14:textId="365C045E" w:rsidR="0082024C" w:rsidRDefault="0082024C">
      <w:r>
        <w:rPr>
          <w:noProof/>
        </w:rPr>
        <w:drawing>
          <wp:inline distT="0" distB="0" distL="0" distR="0" wp14:anchorId="7967CDAB" wp14:editId="1E4A22D7">
            <wp:extent cx="434378" cy="41151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单击可翻到上一页</w:t>
      </w:r>
    </w:p>
    <w:p w14:paraId="03204A24" w14:textId="50BE1BE7" w:rsidR="0082024C" w:rsidRDefault="0082024C">
      <w:r>
        <w:rPr>
          <w:noProof/>
        </w:rPr>
        <w:lastRenderedPageBreak/>
        <w:drawing>
          <wp:inline distT="0" distB="0" distL="0" distR="0" wp14:anchorId="4E7AED2C" wp14:editId="5CE99A68">
            <wp:extent cx="449619" cy="41913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单击可翻到下一页</w:t>
      </w:r>
    </w:p>
    <w:p w14:paraId="28414C9A" w14:textId="4764213D" w:rsidR="0082024C" w:rsidRDefault="0082024C">
      <w:r>
        <w:rPr>
          <w:noProof/>
        </w:rPr>
        <w:drawing>
          <wp:inline distT="0" distB="0" distL="0" distR="0" wp14:anchorId="1EF23B93" wp14:editId="4DE435A4">
            <wp:extent cx="1181202" cy="4572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单击可回到本日日历</w:t>
      </w:r>
    </w:p>
    <w:p w14:paraId="53700207" w14:textId="5E46B67A" w:rsidR="0082024C" w:rsidRDefault="0082024C">
      <w:r>
        <w:rPr>
          <w:noProof/>
        </w:rPr>
        <w:drawing>
          <wp:inline distT="0" distB="0" distL="0" distR="0" wp14:anchorId="266CF80D" wp14:editId="3D74D25B">
            <wp:extent cx="1181202" cy="457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双击可打开指定到对应日期</w:t>
      </w:r>
    </w:p>
    <w:p w14:paraId="6C712787" w14:textId="4C064953" w:rsidR="0082024C" w:rsidRDefault="0082024C"/>
    <w:p w14:paraId="619E5D0D" w14:textId="58D471EB" w:rsidR="0082024C" w:rsidRDefault="0082024C">
      <w:r>
        <w:rPr>
          <w:rFonts w:hint="eastAsia"/>
        </w:rPr>
        <w:t>（2）待补充</w:t>
      </w:r>
    </w:p>
    <w:p w14:paraId="2837C28E" w14:textId="579F1012" w:rsidR="0082024C" w:rsidRDefault="0082024C">
      <w:r>
        <w:rPr>
          <w:noProof/>
        </w:rPr>
        <w:drawing>
          <wp:inline distT="0" distB="0" distL="0" distR="0" wp14:anchorId="00736686" wp14:editId="6630CBAA">
            <wp:extent cx="937341" cy="342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5C6">
        <w:rPr>
          <w:rFonts w:hint="eastAsia"/>
        </w:rPr>
        <w:t>点击可修改地理位置</w:t>
      </w:r>
    </w:p>
    <w:p w14:paraId="29E90679" w14:textId="77777777" w:rsidR="006375C6" w:rsidRDefault="006375C6">
      <w:r>
        <w:rPr>
          <w:noProof/>
        </w:rPr>
        <w:drawing>
          <wp:inline distT="0" distB="0" distL="0" distR="0" wp14:anchorId="0FA9A844" wp14:editId="7AA8E7D4">
            <wp:extent cx="457240" cy="38865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</w:t>
      </w:r>
    </w:p>
    <w:p w14:paraId="0C386CB7" w14:textId="1F955CC5" w:rsidR="006375C6" w:rsidRDefault="006375C6" w:rsidP="006375C6">
      <w:pPr>
        <w:ind w:firstLineChars="300" w:firstLine="630"/>
      </w:pPr>
      <w:r>
        <w:rPr>
          <w:rFonts w:hint="eastAsia"/>
        </w:rPr>
        <w:t xml:space="preserve">如距离本日不超过7日的日期 </w:t>
      </w:r>
      <w:r>
        <w:t xml:space="preserve"> </w:t>
      </w:r>
      <w:r>
        <w:rPr>
          <w:rFonts w:hint="eastAsia"/>
        </w:rPr>
        <w:t>可获得天气及黄历</w:t>
      </w:r>
    </w:p>
    <w:p w14:paraId="111B49D9" w14:textId="5EECD55C" w:rsidR="00CB19CF" w:rsidRDefault="006375C6" w:rsidP="00CB19CF">
      <w:pPr>
        <w:ind w:firstLineChars="300" w:firstLine="630"/>
      </w:pPr>
      <w:r>
        <w:rPr>
          <w:rFonts w:hint="eastAsia"/>
        </w:rPr>
        <w:t xml:space="preserve">如距离本日超过7日 </w:t>
      </w:r>
      <w:r>
        <w:t xml:space="preserve">         </w:t>
      </w:r>
      <w:r>
        <w:rPr>
          <w:rFonts w:hint="eastAsia"/>
        </w:rPr>
        <w:t>可获得黄历</w:t>
      </w:r>
    </w:p>
    <w:p w14:paraId="34B449CE" w14:textId="77777777" w:rsidR="00CB19CF" w:rsidRDefault="00CB19CF"/>
    <w:p w14:paraId="0150EE75" w14:textId="6936DC25" w:rsidR="0082024C" w:rsidRDefault="0082024C" w:rsidP="00CB19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</w:p>
    <w:p w14:paraId="574A92B0" w14:textId="6A20BF08" w:rsidR="0082024C" w:rsidRDefault="0082024C">
      <w:r>
        <w:rPr>
          <w:noProof/>
        </w:rPr>
        <w:drawing>
          <wp:inline distT="0" distB="0" distL="0" distR="0" wp14:anchorId="7253F45D" wp14:editId="19D28AB3">
            <wp:extent cx="449619" cy="40389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背景为蓝日期代表本日</w:t>
      </w:r>
    </w:p>
    <w:p w14:paraId="054D912B" w14:textId="5898D645" w:rsidR="0082024C" w:rsidRDefault="0082024C">
      <w:r>
        <w:rPr>
          <w:noProof/>
        </w:rPr>
        <w:drawing>
          <wp:inline distT="0" distB="0" distL="0" distR="0" wp14:anchorId="06468D61" wp14:editId="5BAA88F8">
            <wp:extent cx="441998" cy="4801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字体为</w:t>
      </w:r>
      <w:proofErr w:type="gramStart"/>
      <w:r>
        <w:rPr>
          <w:rFonts w:hint="eastAsia"/>
        </w:rPr>
        <w:t>绿代表</w:t>
      </w:r>
      <w:proofErr w:type="gramEnd"/>
      <w:r>
        <w:rPr>
          <w:rFonts w:hint="eastAsia"/>
        </w:rPr>
        <w:t>节日</w:t>
      </w:r>
    </w:p>
    <w:p w14:paraId="7A610A2D" w14:textId="688FE0DE" w:rsidR="0082024C" w:rsidRDefault="0082024C">
      <w:r>
        <w:rPr>
          <w:noProof/>
        </w:rPr>
        <w:drawing>
          <wp:inline distT="0" distB="0" distL="0" distR="0" wp14:anchorId="3E7BE670" wp14:editId="3244219E">
            <wp:extent cx="381033" cy="4038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背景为</w:t>
      </w:r>
      <w:proofErr w:type="gramStart"/>
      <w:r>
        <w:rPr>
          <w:rFonts w:hint="eastAsia"/>
        </w:rPr>
        <w:t>灰代表</w:t>
      </w:r>
      <w:proofErr w:type="gramEnd"/>
      <w:r>
        <w:rPr>
          <w:rFonts w:hint="eastAsia"/>
        </w:rPr>
        <w:t>其他月份</w:t>
      </w:r>
    </w:p>
    <w:p w14:paraId="72B29B08" w14:textId="7B4C0F9C" w:rsidR="0082024C" w:rsidRDefault="0082024C">
      <w:r>
        <w:rPr>
          <w:noProof/>
        </w:rPr>
        <w:drawing>
          <wp:inline distT="0" distB="0" distL="0" distR="0" wp14:anchorId="75B40D81" wp14:editId="17770407">
            <wp:extent cx="510584" cy="480102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蓝色边框代表选中日期</w:t>
      </w:r>
    </w:p>
    <w:p w14:paraId="2FFFD500" w14:textId="09BA1456" w:rsidR="0082024C" w:rsidRDefault="00CB19CF" w:rsidP="00CB19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代码量</w:t>
      </w:r>
    </w:p>
    <w:p w14:paraId="52F7DBDA" w14:textId="171E8D24" w:rsidR="00CB19CF" w:rsidRDefault="00CB19CF" w:rsidP="00CB19CF">
      <w:pPr>
        <w:pStyle w:val="a3"/>
        <w:ind w:left="360" w:firstLineChars="0" w:firstLine="0"/>
      </w:pPr>
      <w:r>
        <w:rPr>
          <w:rFonts w:hint="eastAsia"/>
        </w:rPr>
        <w:t>共计1</w:t>
      </w:r>
      <w:r>
        <w:t>400</w:t>
      </w:r>
      <w:r>
        <w:rPr>
          <w:rFonts w:hint="eastAsia"/>
        </w:rPr>
        <w:t>行</w:t>
      </w:r>
    </w:p>
    <w:p w14:paraId="245E53FE" w14:textId="3995D04E" w:rsidR="00F65D01" w:rsidRDefault="00F65D01" w:rsidP="00F65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代码风格</w:t>
      </w:r>
    </w:p>
    <w:p w14:paraId="436509EA" w14:textId="4FCC378C" w:rsidR="00F65D01" w:rsidRDefault="00F65D01" w:rsidP="00F65D01">
      <w:pPr>
        <w:pStyle w:val="a3"/>
        <w:ind w:left="360" w:firstLineChars="0" w:firstLine="0"/>
      </w:pPr>
      <w:r>
        <w:rPr>
          <w:rFonts w:hint="eastAsia"/>
        </w:rPr>
        <w:t>详见代码</w:t>
      </w:r>
    </w:p>
    <w:p w14:paraId="687BD863" w14:textId="59C4F627" w:rsidR="00F65D01" w:rsidRDefault="00F65D01" w:rsidP="00F65D01">
      <w:pPr>
        <w:pStyle w:val="a3"/>
        <w:ind w:left="360" w:firstLineChars="0" w:firstLine="0"/>
      </w:pPr>
      <w:r>
        <w:rPr>
          <w:rFonts w:hint="eastAsia"/>
        </w:rPr>
        <w:t>包括标准注释及变量驼峰定义规则及自动方法get</w:t>
      </w:r>
      <w:r>
        <w:t xml:space="preserve"> </w:t>
      </w:r>
      <w:r>
        <w:rPr>
          <w:rFonts w:hint="eastAsia"/>
        </w:rPr>
        <w:t>set</w:t>
      </w:r>
    </w:p>
    <w:p w14:paraId="74242D73" w14:textId="385C1827" w:rsidR="00F65D01" w:rsidRDefault="00F65D01" w:rsidP="00F65D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稳定性</w:t>
      </w:r>
    </w:p>
    <w:p w14:paraId="40175B3F" w14:textId="6F972FD6" w:rsidR="00F65D01" w:rsidRDefault="00F65D01" w:rsidP="00F65D01">
      <w:pPr>
        <w:pStyle w:val="a3"/>
        <w:ind w:left="360" w:firstLineChars="0" w:firstLine="0"/>
      </w:pPr>
      <w:r>
        <w:rPr>
          <w:rFonts w:hint="eastAsia"/>
        </w:rPr>
        <w:t>对异常情况如未连接网络</w:t>
      </w:r>
    </w:p>
    <w:p w14:paraId="0BC72313" w14:textId="43F43D01" w:rsidR="00F65D01" w:rsidRDefault="00F65D01" w:rsidP="00F65D01">
      <w:pPr>
        <w:pStyle w:val="a3"/>
        <w:ind w:left="360" w:firstLineChars="0" w:firstLine="0"/>
      </w:pPr>
      <w:r>
        <w:rPr>
          <w:rFonts w:hint="eastAsia"/>
        </w:rPr>
        <w:t>对I</w:t>
      </w:r>
      <w:r>
        <w:t>O</w:t>
      </w:r>
      <w:r>
        <w:rPr>
          <w:rFonts w:hint="eastAsia"/>
        </w:rPr>
        <w:t>报错</w:t>
      </w:r>
    </w:p>
    <w:p w14:paraId="0BD516A0" w14:textId="07FE09FB" w:rsidR="00247106" w:rsidRDefault="00247106" w:rsidP="00F65D01">
      <w:pPr>
        <w:pStyle w:val="a3"/>
        <w:ind w:left="360" w:firstLineChars="0" w:firstLine="0"/>
      </w:pPr>
      <w:r>
        <w:rPr>
          <w:rFonts w:hint="eastAsia"/>
        </w:rPr>
        <w:t>未获取到农历日期</w:t>
      </w:r>
    </w:p>
    <w:p w14:paraId="56519245" w14:textId="77777777" w:rsidR="00F14C34" w:rsidRDefault="00F65D01" w:rsidP="00F65D01">
      <w:pPr>
        <w:pStyle w:val="a3"/>
        <w:ind w:left="360" w:firstLineChars="0" w:firstLine="0"/>
      </w:pPr>
      <w:r>
        <w:rPr>
          <w:rFonts w:hint="eastAsia"/>
        </w:rPr>
        <w:t>对线程被中断等</w:t>
      </w:r>
    </w:p>
    <w:p w14:paraId="5D4801D8" w14:textId="3E2658C6" w:rsidR="00F65D01" w:rsidRDefault="00F65D01" w:rsidP="00F65D01">
      <w:pPr>
        <w:pStyle w:val="a3"/>
        <w:ind w:left="360" w:firstLineChars="0" w:firstLine="0"/>
      </w:pPr>
      <w:r>
        <w:rPr>
          <w:rFonts w:hint="eastAsia"/>
        </w:rPr>
        <w:t>都用try</w:t>
      </w:r>
      <w:r>
        <w:t xml:space="preserve"> </w:t>
      </w:r>
      <w:r>
        <w:rPr>
          <w:rFonts w:hint="eastAsia"/>
        </w:rPr>
        <w:t>catch方法捕获</w:t>
      </w:r>
    </w:p>
    <w:p w14:paraId="602878D2" w14:textId="75F25F55" w:rsidR="00917224" w:rsidRDefault="00917224" w:rsidP="00F65D0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通过对网络授时函数计算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，实现精准网络授时间</w:t>
      </w:r>
      <w:bookmarkStart w:id="0" w:name="_GoBack"/>
      <w:bookmarkEnd w:id="0"/>
    </w:p>
    <w:sectPr w:rsidR="00917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667"/>
    <w:multiLevelType w:val="hybridMultilevel"/>
    <w:tmpl w:val="5792C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A53163"/>
    <w:multiLevelType w:val="hybridMultilevel"/>
    <w:tmpl w:val="E41465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5A5FB4"/>
    <w:multiLevelType w:val="hybridMultilevel"/>
    <w:tmpl w:val="4A0AD92E"/>
    <w:lvl w:ilvl="0" w:tplc="EBC8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46"/>
    <w:rsid w:val="00222046"/>
    <w:rsid w:val="00247106"/>
    <w:rsid w:val="00494D18"/>
    <w:rsid w:val="00540A4B"/>
    <w:rsid w:val="006375C6"/>
    <w:rsid w:val="0082024C"/>
    <w:rsid w:val="00875945"/>
    <w:rsid w:val="00917224"/>
    <w:rsid w:val="00CB19CF"/>
    <w:rsid w:val="00CC22D7"/>
    <w:rsid w:val="00F14C34"/>
    <w:rsid w:val="00F6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1102"/>
  <w15:chartTrackingRefBased/>
  <w15:docId w15:val="{03D9A15D-65FA-41BC-802C-41BDD9D3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2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10</cp:revision>
  <dcterms:created xsi:type="dcterms:W3CDTF">2019-01-11T05:35:00Z</dcterms:created>
  <dcterms:modified xsi:type="dcterms:W3CDTF">2019-01-11T07:23:00Z</dcterms:modified>
</cp:coreProperties>
</file>