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DF21A" w14:textId="6D00A398" w:rsidR="00E64EF2" w:rsidRDefault="00E64EF2" w:rsidP="00C92245">
      <w:pPr>
        <w:rPr>
          <w:rFonts w:hint="eastAsia"/>
        </w:rPr>
      </w:pPr>
      <w:r>
        <w:rPr>
          <w:rFonts w:hint="eastAsia"/>
        </w:rPr>
        <w:t>从本期开始，我们将陆续推出</w:t>
      </w:r>
      <w:r>
        <w:t>Cloudera</w:t>
      </w:r>
      <w:r>
        <w:rPr>
          <w:rFonts w:hint="eastAsia"/>
        </w:rPr>
        <w:t xml:space="preserve"> </w:t>
      </w:r>
      <w:r>
        <w:rPr>
          <w:rFonts w:hint="eastAsia"/>
        </w:rPr>
        <w:t>工程博客的翻译，觉得看中文翻译别扭的童鞋，戳这里看原文咯：</w:t>
      </w:r>
      <w:r w:rsidRPr="00E64EF2">
        <w:t>http://blog.cloudera.com</w:t>
      </w:r>
    </w:p>
    <w:p w14:paraId="646B831A" w14:textId="77777777" w:rsidR="00C92245" w:rsidRPr="00392E3F" w:rsidRDefault="00C92245" w:rsidP="00C92245">
      <w:pPr>
        <w:rPr>
          <w:rStyle w:val="a3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B917130" w14:textId="77777777" w:rsidR="00C92245" w:rsidRPr="00392E3F" w:rsidRDefault="00C92245" w:rsidP="00E64EF2">
      <w:pP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</w:pPr>
      <w:r w:rsidRPr="00392E3F"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基因组分析工具包：现在可以使用</w:t>
      </w:r>
      <w:r w:rsidRPr="00392E3F"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Apache Spark</w:t>
      </w:r>
      <w:r w:rsidRPr="00392E3F"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进行数据处理了</w:t>
      </w:r>
    </w:p>
    <w:p w14:paraId="65AFF1C3" w14:textId="77777777" w:rsidR="00C92245" w:rsidRPr="00392E3F" w:rsidRDefault="00C92245" w:rsidP="00C92245">
      <w:pPr>
        <w:rPr>
          <w:rFonts w:ascii="Times New Roman" w:eastAsiaTheme="minorEastAsia" w:hAnsi="Times New Roman" w:cs="Times New Roman"/>
          <w:color w:val="0F243E" w:themeColor="text2" w:themeShade="80"/>
          <w:sz w:val="21"/>
          <w:szCs w:val="21"/>
        </w:rPr>
      </w:pPr>
    </w:p>
    <w:p w14:paraId="29DAAFF1" w14:textId="04821925" w:rsidR="00C92245" w:rsidRPr="00392E3F" w:rsidRDefault="00C92245" w:rsidP="00C92245">
      <w:pPr>
        <w:rPr>
          <w:rFonts w:ascii="Times New Roman" w:eastAsiaTheme="minorEastAsia" w:hAnsi="Times New Roman" w:cs="Times New Roman" w:hint="eastAsia"/>
          <w:color w:val="0F243E" w:themeColor="text2" w:themeShade="80"/>
          <w:sz w:val="21"/>
          <w:szCs w:val="21"/>
        </w:rPr>
      </w:pPr>
      <w:r w:rsidRPr="00392E3F">
        <w:rPr>
          <w:rFonts w:ascii="Times New Roman" w:eastAsiaTheme="minorEastAsia" w:hAnsi="Times New Roman" w:cs="Times New Roman"/>
          <w:sz w:val="21"/>
          <w:szCs w:val="21"/>
        </w:rPr>
        <w:t>2016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年</w:t>
      </w:r>
      <w:r w:rsidR="00392E3F">
        <w:rPr>
          <w:rFonts w:ascii="Times New Roman" w:eastAsiaTheme="minorEastAsia" w:hAnsi="Times New Roman" w:cs="Times New Roman"/>
          <w:sz w:val="21"/>
          <w:szCs w:val="21"/>
        </w:rPr>
        <w:t>0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4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月</w:t>
      </w:r>
      <w:r w:rsidR="00392E3F">
        <w:rPr>
          <w:rFonts w:ascii="Times New Roman" w:eastAsiaTheme="minorEastAsia" w:hAnsi="Times New Roman" w:cs="Times New Roman"/>
          <w:sz w:val="21"/>
          <w:szCs w:val="21"/>
        </w:rPr>
        <w:t>0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6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日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/</w:t>
      </w:r>
      <w:r w:rsidRPr="00392E3F">
        <w:rPr>
          <w:rFonts w:ascii="Times New Roman" w:eastAsiaTheme="minorEastAsia" w:hAnsi="Times New Roman" w:cs="Times New Roman"/>
          <w:sz w:val="21"/>
          <w:szCs w:val="21"/>
        </w:rPr>
        <w:t>作者：</w:t>
      </w:r>
      <w:r w:rsidR="00E64EF2">
        <w:rPr>
          <w:rFonts w:ascii="Times New Roman" w:eastAsiaTheme="minorEastAsia" w:hAnsi="Times New Roman" w:cs="Times New Roman"/>
          <w:sz w:val="21"/>
          <w:szCs w:val="21"/>
        </w:rPr>
        <w:t>Tom White</w:t>
      </w:r>
    </w:p>
    <w:p w14:paraId="1CE124C4" w14:textId="77777777" w:rsidR="00C92245" w:rsidRPr="00392E3F" w:rsidRDefault="00C92245" w:rsidP="00C92245">
      <w:pPr>
        <w:rPr>
          <w:rFonts w:ascii="Times New Roman" w:eastAsiaTheme="minorEastAsia" w:hAnsi="Times New Roman" w:cs="Times New Roman"/>
          <w:color w:val="0F243E" w:themeColor="text2" w:themeShade="80"/>
          <w:sz w:val="21"/>
          <w:szCs w:val="21"/>
        </w:rPr>
      </w:pPr>
    </w:p>
    <w:p w14:paraId="044C4601" w14:textId="56B37655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  <w:t>最新版本的基因组分析工具包（这是一款用于分析高通量</w:t>
      </w:r>
      <w:r w:rsidRPr="00392E3F"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  <w:t>测序数据的开源代码框架）的用户，现在可以选择</w:t>
      </w:r>
      <w:r w:rsidRPr="00392E3F"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  <w:t>Apache Spark</w:t>
      </w:r>
      <w:r w:rsidRPr="00392E3F">
        <w:rPr>
          <w:rFonts w:ascii="Times New Roman" w:eastAsiaTheme="minorEastAsia" w:hAnsi="Times New Roman" w:cs="Times New Roman"/>
          <w:b/>
          <w:color w:val="0F243E" w:themeColor="text2" w:themeShade="80"/>
          <w:sz w:val="24"/>
          <w:szCs w:val="24"/>
        </w:rPr>
        <w:t>进行数据处理。</w:t>
      </w:r>
    </w:p>
    <w:p w14:paraId="7D263CD2" w14:textId="77777777" w:rsidR="00C92245" w:rsidRPr="00392E3F" w:rsidRDefault="00C92245" w:rsidP="00C9224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EF847CA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自从人类基因组计划（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Human Genome Project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2000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年发布了第一套人类基因组的序列草图，基因组测序成本已成指数下降，从过去的每个基因组大约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亿美元降低到今天的大约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千美元。在同一时期，我们也已经看到大数据技术（比如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Apache Hadoop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）的存储和处理能力获得了显著的增长。</w:t>
      </w:r>
    </w:p>
    <w:p w14:paraId="55E6E1D4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因此，就非常适合使用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Hadoop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生态系统的工具来完成基因组学研究工作，这就是为什么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Cloudera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公司选择与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布罗德研究所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</w:t>
      </w:r>
      <w:hyperlink r:id="rId8" w:history="1">
        <w:r w:rsidRPr="00392E3F">
          <w:rPr>
            <w:rStyle w:val="a3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Broad Institute</w:t>
        </w:r>
      </w:hyperlink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）等业界合作伙伴进行合作的原因。我们很高兴地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宣布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alpha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版本的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基因组分析工具包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version 4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已经运行在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Apache 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上。</w:t>
      </w:r>
    </w:p>
    <w:p w14:paraId="15726CDE" w14:textId="77777777" w:rsidR="00C92245" w:rsidRPr="00392E3F" w:rsidRDefault="00C92245" w:rsidP="00C9224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1C734DF" w14:textId="5BAEFDA7" w:rsidR="00C92245" w:rsidRPr="00392E3F" w:rsidRDefault="00C92245" w:rsidP="00C9224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基因组学的数据处理，与任何行业的数据处理类似，</w:t>
      </w:r>
      <w:r w:rsidR="008C06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通过数据管道的模式进行分析处理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。一种用于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测序的数据管道如图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所示。</w:t>
      </w:r>
    </w:p>
    <w:p w14:paraId="32444001" w14:textId="77777777" w:rsidR="00C92245" w:rsidRPr="00392E3F" w:rsidRDefault="00C92245" w:rsidP="00C9224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75F7DF" wp14:editId="5CB2EA1F">
            <wp:extent cx="3933825" cy="894945"/>
            <wp:effectExtent l="0" t="0" r="0" b="0"/>
            <wp:docPr id="3" name="图片 1" descr="http://blog.cloudera.com/wp-content/uploads/2016/04/diagram_Eng_blog_GA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loudera.com/wp-content/uploads/2016/04/diagram_Eng_blog_GAT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25" cy="8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687E7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14:paraId="3A787798" w14:textId="77777777" w:rsidR="00C92245" w:rsidRPr="00392E3F" w:rsidRDefault="00C92245" w:rsidP="00C92245">
      <w:pPr>
        <w:spacing w:after="0"/>
        <w:jc w:val="both"/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</w:pPr>
      <w:r w:rsidRP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图</w:t>
      </w:r>
      <w:r w:rsidRP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1</w:t>
      </w:r>
      <w:r w:rsid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、</w:t>
      </w:r>
      <w:r w:rsidRP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DNA</w:t>
      </w:r>
      <w:r w:rsidRP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测序数据管道</w:t>
      </w:r>
    </w:p>
    <w:p w14:paraId="3A90D16B" w14:textId="77777777" w:rsidR="00C92245" w:rsidRPr="00392E3F" w:rsidRDefault="00C92245" w:rsidP="00C92245">
      <w:pPr>
        <w:spacing w:after="0"/>
        <w:jc w:val="both"/>
        <w:rPr>
          <w:rStyle w:val="a8"/>
          <w:rFonts w:ascii="Times New Roman" w:eastAsiaTheme="minorEastAsia" w:hAnsi="Times New Roman" w:cs="Times New Roman"/>
          <w:color w:val="000000" w:themeColor="text1"/>
        </w:rPr>
      </w:pPr>
    </w:p>
    <w:p w14:paraId="60BECF7C" w14:textId="071C943B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该数据管道是从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样本入手的；这些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样本是由一台机器进行测序，然后输出了一个含有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序列片段的文件（由字母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组成）。此时，原始序列数据并不是非常有用，因为该序列片段在基因组中未能占有一席之地。因此，我们使用了一款称之为调整器（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aligner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）的软件来调整该片段</w:t>
      </w:r>
      <w:r w:rsidR="00B123D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参考基因组的位置。（该参考基因组是人类基因组计划（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Human Genome Project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）的产物。）在这个阶段，对该个体而言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序列是已知的，但接下来的问题通常是：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“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请问该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序列与其他个体有何不同，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”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数据管道中的这一步意味着相对于参考基因组寻找序列中的变异：从概念上讲，您可以把它看作在序列和参考基因组上运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Unix diff</w:t>
      </w:r>
      <w:r w:rsidR="00CA321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命令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。其输出是一组针对个体的变异调用。此时，图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中的数据管道停止运行，但是在实践中，变异调用数据是研究者开展后续分析</w:t>
      </w:r>
      <w:r w:rsidR="005071C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研究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的原材料。</w:t>
      </w:r>
    </w:p>
    <w:p w14:paraId="132AAB2E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6F5C319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该基因组分析工具包（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）涵盖了数据管道的变异发现环节。变异发现本身就是由许多步骤组成的，并且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提供了运行这些步骤的相关工具。（具体步骤请参见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最佳实践文档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版本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4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的新特性在于现在提供了这些工具的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实现，从而可以允许该数据管道的变异发现环节在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集群上大规模运行。如需了解其中的具体内容，请更详细参阅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</w:t>
      </w:r>
    </w:p>
    <w:p w14:paraId="7D4A898B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F8B962E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内部特性</w:t>
      </w:r>
    </w:p>
    <w:p w14:paraId="190D1FC8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788F08F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该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具有一种</w:t>
      </w:r>
      <w:r w:rsidRPr="00392E3F">
        <w:rPr>
          <w:rStyle w:val="a8"/>
          <w:rFonts w:ascii="Times New Roman" w:eastAsiaTheme="minorEastAsia" w:hAnsi="Times New Roman" w:cs="Times New Roman"/>
          <w:color w:val="000000" w:themeColor="text1"/>
        </w:rPr>
        <w:t>Walker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的概念，实质上是一个回调迭代程序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API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。例如，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ReadWalker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在基因组中迭代所有测定的序列（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），并针对每一次测定的序列（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）调用回调接口的一个方法。（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测定的序列（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）（</w:t>
      </w:r>
      <w:r w:rsidRPr="00392E3F">
        <w:rPr>
          <w:rStyle w:val="a8"/>
          <w:rFonts w:ascii="Times New Roman" w:eastAsiaTheme="minorEastAsia" w:hAnsi="Times New Roman" w:cs="Times New Roman"/>
          <w:i w:val="0"/>
          <w:color w:val="000000" w:themeColor="text1"/>
        </w:rPr>
        <w:t>read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是已与参考基因组调整对齐的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的短片段。）关于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Walker API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最吸引人的特性就是其可以让用户很容易地编写他们自己的工具。其中最简单的一种方案就是计数一个文件中测定的序列（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）的数目，如下所示：</w:t>
      </w:r>
    </w:p>
    <w:p w14:paraId="4B815A91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C7C447E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CC855F" wp14:editId="7F256CBE">
            <wp:extent cx="5274310" cy="1333210"/>
            <wp:effectExtent l="19050" t="0" r="254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C6B1F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2863378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apply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（）方法会递增计数器的计数；然后，一旦到达文件的结尾，将调用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TraversalDone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（）函数来报告计数。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CountReads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是一个串行程序，所以只有一个进程用于计数一个文件中的测定的序列（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）数目（或甚至多个文件中的测定的序列（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）数目）。这种方法具有过程简单的优点，但是也存在速度缓慢的缺点，特别是在处理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TB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字节的大量数据时这一缺点非常显著。</w:t>
      </w:r>
    </w:p>
    <w:p w14:paraId="117146B5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1B24580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等效程序的结构有所不同，因为其不是一个回调函数，而是利用工具本身实施输入的处理。这里采用的是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CountReads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的分布式版本。（为简单起见，在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源代码中已经删除了一些样板文件代码。）</w:t>
      </w:r>
    </w:p>
    <w:p w14:paraId="6F211EBB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4A4E6F7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C9B00E" wp14:editId="2973ECD1">
            <wp:extent cx="5274310" cy="1056158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7576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1D000A4" w14:textId="6E6F4BE9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在这种情况下，测定的序列（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）通过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 RDD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JavaRDD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GATKRead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）进行访问，然后调用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的内置函数</w:t>
      </w:r>
      <w:r w:rsidRPr="00392E3F">
        <w:rPr>
          <w:rFonts w:ascii="Times New Roman" w:eastAsiaTheme="minorEastAsia" w:hAnsi="Times New Roman" w:cs="Times New Roman"/>
        </w:rPr>
        <w:t>count</w:t>
      </w:r>
      <w:r w:rsidR="00392E3F">
        <w:rPr>
          <w:rFonts w:ascii="Times New Roman" w:eastAsiaTheme="minorEastAsia" w:hAnsi="Times New Roman" w:cs="Times New Roman"/>
        </w:rPr>
        <w:t>（</w:t>
      </w:r>
      <w:r w:rsidR="00392E3F">
        <w:rPr>
          <w:rFonts w:ascii="Times New Roman" w:eastAsiaTheme="minorEastAsia" w:hAnsi="Times New Roman" w:cs="Times New Roman" w:hint="eastAsia"/>
        </w:rPr>
        <w:t>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来触发一个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作业，旨在计数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RDD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中的条目数量。该输入将被分成多块（默认情况下，每块的大小为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128MB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），并且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Spark 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作业将并行运行每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个分块的任务。对于利用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Walker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版本需要耗费数小时时间执行的作业，采用适度的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集群只需要数分钟时间就可以执行该作业。</w:t>
      </w:r>
    </w:p>
    <w:p w14:paraId="63B56613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119C038" w14:textId="3EC0177D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）的计数是非常繁琐的。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中的大多数工具是更为复杂的，并且无法非常容易地被移植到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中。现在让我们进行更深入地探讨：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算法。</w:t>
      </w:r>
    </w:p>
    <w:p w14:paraId="13EFEB9B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62E42D1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中的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算法</w:t>
      </w:r>
    </w:p>
    <w:p w14:paraId="67C63DE4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B41384F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基因测序过程是一种固有的噪声过程，并且经常发生相同的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片段被测序多次的情况，从而导致出现多个测定的序列（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）重复的现象。因此，需要删除这些重复序列，使它们不会在数据管道存在过度的权重。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算法可以用于发现和标记应被视为是相同的测定的序列（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）。</w:t>
      </w:r>
    </w:p>
    <w:p w14:paraId="5019F86E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F5C639D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您怎么知道两个（或更多）测定的序列（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）是重复的？测定的序列（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）中包含几个构成了顺位信息的字段；如果这些字段对于一组测定的序列（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）是相同的，则他们将被视为是重复的。重复的测定的序列（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）是不相同的，因此，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算法将根据该测定的序列（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）的其他方面的信息（例如，质量测量结果）对一组重复序列中的每一个测定的序列（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）进行评分。然后，在各组重复序列中，得分最高的测定的序列（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）将保持不变，而其它测定的序列（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）将被标记为重复序列。</w:t>
      </w:r>
    </w:p>
    <w:p w14:paraId="666634BB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A01DAB3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算法归结起来就是根据顺位信息字段对所有测定的序列（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）进行排序。使用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Walker API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来实现上述过程是非常困难的，因为所有测定的序列（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）不能全部装入内存中。该实现过程使用了一种自定义的存在磁盘上的排序算法，但即使是这样也只能利用一台机器。</w:t>
      </w:r>
    </w:p>
    <w:p w14:paraId="342FED07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2DA503E1" w14:textId="662405C8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由于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的出现，我们可以获得高度优化的分布式排序实现，这是一个</w:t>
      </w:r>
      <w:r w:rsidR="00B904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优秀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Java API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所蕴含的潜力。让我们来看看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算法实现的核心部分。我们首先从按照测定的序列（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）的组别和名称划分的测定的序列（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）入手（文件通常已经是这样排序的，但是如果没有这样排序，需要执行一个初始排序）。</w:t>
      </w:r>
    </w:p>
    <w:p w14:paraId="2E929C84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98B3C42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50DEB2" wp14:editId="3C7C4B86">
            <wp:extent cx="5274310" cy="370241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394AD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BBB5D9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接下来，我们将提取每个测定的序列（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）的顺位信息字段以形成一个字符串，并且针对该值构造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PairedEnds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对象。测定的序列（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）通常是成对的，一对测定的序列（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）中的每一个都是从被测序的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片段的任一端开始的。一个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PairedEnds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对象对于一对测定的序列（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）只是一个封装而已。</w:t>
      </w:r>
    </w:p>
    <w:p w14:paraId="393C0931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F3981F4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6A2CFF" wp14:editId="0F4CF9E6">
            <wp:extent cx="5274310" cy="43627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B4FB8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A6E3D21" w14:textId="0EFEA6F2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然后，我们将执行分组操作，将具有相同顺位信息的所有测定的序列（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）（在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PairedEnds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对象中）集合在一起。</w:t>
      </w:r>
    </w:p>
    <w:p w14:paraId="322BFB6C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C592F4E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1B9611" wp14:editId="1858D5C8">
            <wp:extent cx="5274310" cy="454123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8B1B4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5463597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最后，对于每一组序列，可以进行评分和标记过程：</w:t>
      </w:r>
    </w:p>
    <w:p w14:paraId="7182843F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7184D0A" w14:textId="77777777" w:rsidR="00C92245" w:rsidRPr="00392E3F" w:rsidRDefault="00C92245" w:rsidP="00C92245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0E17B3" wp14:editId="6EAFF0C9">
            <wp:extent cx="5274310" cy="331677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03EB1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381DFC6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通过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组合工具</w:t>
      </w:r>
    </w:p>
    <w:p w14:paraId="18726FBF" w14:textId="5A574ADC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Mark Duplicates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工具将把测定的序列（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Reads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）的最终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RDD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写入到一个输出文件中，以便由其他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工具执行进一步的后续处理。由于其输出是一个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RDD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，另一种选择是在一个单独的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作业中将所有的工具组合在一起，这样就不需要在文件系统中</w:t>
      </w:r>
      <w:r w:rsidR="004D7DB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生成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中间步骤</w:t>
      </w:r>
      <w:r w:rsidR="004D7DB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文件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</w:t>
      </w:r>
    </w:p>
    <w:p w14:paraId="7935AA6E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对于最新的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alpha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版本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GATK4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，并非所有的工具都已经移植到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中，所以您还不能作为一个单独的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作业来运行整个数据管道。然而，这一状况在未来会有所改观，其目标是能够在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集群上同时运行调整器（例如，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BWA-MEM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变异发现管道。</w:t>
      </w:r>
    </w:p>
    <w:p w14:paraId="1AD83912" w14:textId="61DFB58F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随着越来越多的项目开始采用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进行大规模的计算，在基因组学管道中集成工具的可能性正在与日俱增。</w:t>
      </w:r>
      <w:hyperlink r:id="rId16" w:history="1">
        <w:r w:rsidRPr="00392E3F">
          <w:rPr>
            <w:rStyle w:val="a3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ADAM</w:t>
        </w:r>
      </w:hyperlink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是首次使用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作为基因组学研究平台的首个项目，并且该项目还使用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Apache Parquet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定义了基因组数据的文件格式。作为一个选项，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GATK4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已经可以读取和写入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ADAM Parquet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格式的数据。另外一种令人感兴趣的可能性是混合及匹配管道中的工具。例如，您可以使用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ADAM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或</w:t>
      </w:r>
      <w:hyperlink r:id="rId17" w:history="1">
        <w:r w:rsidRPr="00392E3F">
          <w:rPr>
            <w:rStyle w:val="a3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Hammer Lab</w:t>
        </w:r>
      </w:hyperlink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（杰弗</w:t>
      </w:r>
      <w:r w:rsidR="00392E3F"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•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哈梅巴赫（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Jeff </w:t>
      </w:r>
      <w:proofErr w:type="spellStart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Hammerbacher</w:t>
      </w:r>
      <w:proofErr w:type="spellEnd"/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）位于美国纽约西奈山医院（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Mount Sinai Hospital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）的实验室）的变异调用程序。</w:t>
      </w:r>
    </w:p>
    <w:p w14:paraId="74122BCC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如果再看远一点，另一个目标是将数据管道产生的变异调用数据集加载进入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Hadoop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的本地存储引擎，例如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Hive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Parquet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格式）或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Apache Kudu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（正在孵化中）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。这将使用户能够充分利用各种工具的优势进行分析，例如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Apache Impala 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（正在孵化中）、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Ibis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、或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，甚至可以基于这些软件框架为科学家构建适宜的工具。</w:t>
      </w:r>
    </w:p>
    <w:p w14:paraId="78271D27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F965EAD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参与开放基因码运动（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Open Source Genomics</w:t>
      </w:r>
      <w:r w:rsidRPr="00392E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）</w:t>
      </w:r>
    </w:p>
    <w:p w14:paraId="16BACFEB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GATK4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依然还很年轻，但其已经获得的成果却是非常令人鼓舞的。作为其潜力的一个实例，布罗德研究所（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Broad Institute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）有一支团队正在致力于研究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基因组拷贝数变异（</w:t>
      </w:r>
      <w:r w:rsidRPr="00392E3F">
        <w:rPr>
          <w:rStyle w:val="a8"/>
          <w:rFonts w:ascii="Times New Roman" w:eastAsiaTheme="minorEastAsia" w:hAnsi="Times New Roman" w:cs="Times New Roman"/>
          <w:color w:val="000000" w:themeColor="text1"/>
        </w:rPr>
        <w:t>copy number variations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）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，这在基因组中是非常复杂的变异，并且其中一段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DNA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是重复的。即使是毫无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的现成经验，他们也能编写一个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工具（由于计算复杂性，从未在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GATK3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中尝试这一点），并且该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工具的运行速度也大大提升了，据估计相对于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GATK3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而言，其速度提升了一个或两个数量级。</w:t>
      </w:r>
    </w:p>
    <w:p w14:paraId="17C71F46" w14:textId="20DC9B4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针对新型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实现，业界已经有众多研究小组正致力于算法优化和运行时间调优：其中包括来自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Cloudera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Cray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Google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、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IBM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Intel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公司的开发人员。由于巨大的工作量，基因组学是非常好的针对尖端硬件和软件的实验平台，因此</w:t>
      </w:r>
      <w:r w:rsidR="00492E2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一些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已经发现</w:t>
      </w:r>
      <w:r w:rsidR="00DA111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</w:t>
      </w:r>
      <w:r w:rsidR="00D86BD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软件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错误就</w:t>
      </w:r>
      <w:r w:rsidR="00D86BDE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</w:rPr>
        <w:t>无足轻重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了（例如，在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Java 8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上运行时，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KRYO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中的这个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t>bug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）。</w:t>
      </w:r>
    </w:p>
    <w:p w14:paraId="4D077D0C" w14:textId="77777777" w:rsidR="00C92245" w:rsidRPr="00392E3F" w:rsidRDefault="00C92245" w:rsidP="00C9224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作为一种通用的分布式计算体系架构，可以支持云端和内部部署运行环境。我们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Cloudera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公司希望其他开发商将来能够参加像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在内的构建于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Spark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上的项目。如需了解更多关于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GATK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的信息，请访问</w:t>
      </w:r>
      <w:hyperlink r:id="rId18" w:history="1">
        <w:r w:rsidRPr="00392E3F">
          <w:rPr>
            <w:rStyle w:val="a3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https://github.com/broadinstitute/</w:t>
        </w:r>
      </w:hyperlink>
      <w:hyperlink r:id="rId19" w:history="1">
        <w:r w:rsidRPr="00392E3F">
          <w:rPr>
            <w:rStyle w:val="a3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gatk</w:t>
        </w:r>
      </w:hyperlink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上的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GitHub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资料库。</w:t>
      </w:r>
    </w:p>
    <w:p w14:paraId="33550D2D" w14:textId="77777777" w:rsidR="00C92245" w:rsidRPr="00392E3F" w:rsidRDefault="00C92245" w:rsidP="00C92245">
      <w:pPr>
        <w:jc w:val="both"/>
        <w:rPr>
          <w:rStyle w:val="a8"/>
          <w:rFonts w:ascii="Times New Roman" w:eastAsiaTheme="minorEastAsia" w:hAnsi="Times New Roman" w:cs="Times New Roman"/>
          <w:color w:val="000000" w:themeColor="text1"/>
        </w:rPr>
      </w:pPr>
    </w:p>
    <w:p w14:paraId="60E74CB0" w14:textId="77777777" w:rsidR="003135AF" w:rsidRPr="00392E3F" w:rsidRDefault="00C92245" w:rsidP="00C92245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392E3F">
        <w:rPr>
          <w:rStyle w:val="a8"/>
          <w:rFonts w:ascii="Times New Roman" w:eastAsiaTheme="minorEastAsia" w:hAnsi="Times New Roman" w:cs="Times New Roman"/>
          <w:color w:val="000000" w:themeColor="text1"/>
        </w:rPr>
        <w:t>Tom White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是</w:t>
      </w:r>
      <w:r w:rsidRPr="00392E3F">
        <w:rPr>
          <w:rStyle w:val="a8"/>
          <w:rFonts w:ascii="Times New Roman" w:eastAsiaTheme="minorEastAsia" w:hAnsi="Times New Roman" w:cs="Times New Roman"/>
          <w:color w:val="000000" w:themeColor="text1"/>
        </w:rPr>
        <w:t>Cloudera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公司的一名数据科学家，并且是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Apache Hadoop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项目管理委员会（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PMC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）的成员。</w:t>
      </w:r>
      <w:r w:rsidRPr="00392E3F">
        <w:rPr>
          <w:rStyle w:val="a8"/>
          <w:rFonts w:ascii="Times New Roman" w:eastAsiaTheme="minorEastAsia" w:hAnsi="Times New Roman" w:cs="Times New Roman"/>
          <w:color w:val="000000" w:themeColor="text1"/>
        </w:rPr>
        <w:t>Tom White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是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O'Reilly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出版社出版的书籍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Hadoop: The Definitive Guide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（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Hadoop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：权威指南）</w:t>
      </w:r>
      <w:r w:rsidRPr="00392E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的作者</w:t>
      </w:r>
      <w:r w:rsidRPr="00392E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。</w:t>
      </w:r>
    </w:p>
    <w:sectPr w:rsidR="003135AF" w:rsidRPr="00392E3F" w:rsidSect="00200B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178A8" w14:textId="77777777" w:rsidR="00326E8B" w:rsidRDefault="00326E8B" w:rsidP="006B02C1">
      <w:pPr>
        <w:spacing w:after="0"/>
      </w:pPr>
      <w:r>
        <w:separator/>
      </w:r>
    </w:p>
  </w:endnote>
  <w:endnote w:type="continuationSeparator" w:id="0">
    <w:p w14:paraId="3F559645" w14:textId="77777777" w:rsidR="00326E8B" w:rsidRDefault="00326E8B" w:rsidP="006B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8DEF5" w14:textId="77777777" w:rsidR="00326E8B" w:rsidRDefault="00326E8B" w:rsidP="006B02C1">
      <w:pPr>
        <w:spacing w:after="0"/>
      </w:pPr>
      <w:r>
        <w:separator/>
      </w:r>
    </w:p>
  </w:footnote>
  <w:footnote w:type="continuationSeparator" w:id="0">
    <w:p w14:paraId="4D238475" w14:textId="77777777" w:rsidR="00326E8B" w:rsidRDefault="00326E8B" w:rsidP="006B02C1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Han">
    <w15:presenceInfo w15:providerId="None" w15:userId="Jun 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B2AA4"/>
    <w:rsid w:val="00227B0D"/>
    <w:rsid w:val="00312C3C"/>
    <w:rsid w:val="003135AF"/>
    <w:rsid w:val="00323B43"/>
    <w:rsid w:val="00326E8B"/>
    <w:rsid w:val="003636FB"/>
    <w:rsid w:val="003878A5"/>
    <w:rsid w:val="00392E3F"/>
    <w:rsid w:val="003C4E9A"/>
    <w:rsid w:val="003D37D8"/>
    <w:rsid w:val="003F1565"/>
    <w:rsid w:val="00426133"/>
    <w:rsid w:val="004358AB"/>
    <w:rsid w:val="00492E22"/>
    <w:rsid w:val="004D7DBB"/>
    <w:rsid w:val="004F2226"/>
    <w:rsid w:val="005071C9"/>
    <w:rsid w:val="005A00FE"/>
    <w:rsid w:val="006B02C1"/>
    <w:rsid w:val="006D3D5A"/>
    <w:rsid w:val="00703033"/>
    <w:rsid w:val="00787FC1"/>
    <w:rsid w:val="007E6970"/>
    <w:rsid w:val="007E6F42"/>
    <w:rsid w:val="00881C46"/>
    <w:rsid w:val="008B7726"/>
    <w:rsid w:val="008C0654"/>
    <w:rsid w:val="009D6935"/>
    <w:rsid w:val="00A25D95"/>
    <w:rsid w:val="00AE1AF1"/>
    <w:rsid w:val="00B123DB"/>
    <w:rsid w:val="00B36D5F"/>
    <w:rsid w:val="00B90402"/>
    <w:rsid w:val="00B93678"/>
    <w:rsid w:val="00BC1AE4"/>
    <w:rsid w:val="00C11404"/>
    <w:rsid w:val="00C92245"/>
    <w:rsid w:val="00CA3215"/>
    <w:rsid w:val="00CB3725"/>
    <w:rsid w:val="00D31D50"/>
    <w:rsid w:val="00D81AAD"/>
    <w:rsid w:val="00D86BDE"/>
    <w:rsid w:val="00DA1119"/>
    <w:rsid w:val="00DF4698"/>
    <w:rsid w:val="00E315C5"/>
    <w:rsid w:val="00E64EF2"/>
    <w:rsid w:val="00F36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DC3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3135A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35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date">
    <w:name w:val="meta-date"/>
    <w:basedOn w:val="a0"/>
    <w:rsid w:val="003135AF"/>
  </w:style>
  <w:style w:type="character" w:styleId="a3">
    <w:name w:val="Hyperlink"/>
    <w:basedOn w:val="a0"/>
    <w:uiPriority w:val="99"/>
    <w:unhideWhenUsed/>
    <w:rsid w:val="003135AF"/>
    <w:rPr>
      <w:color w:val="0000FF"/>
      <w:u w:val="single"/>
    </w:rPr>
  </w:style>
  <w:style w:type="character" w:customStyle="1" w:styleId="meta-author">
    <w:name w:val="meta-author"/>
    <w:basedOn w:val="a0"/>
    <w:rsid w:val="003135AF"/>
  </w:style>
  <w:style w:type="paragraph" w:styleId="HTML">
    <w:name w:val="HTML Address"/>
    <w:basedOn w:val="a"/>
    <w:link w:val="HTML0"/>
    <w:uiPriority w:val="99"/>
    <w:semiHidden/>
    <w:unhideWhenUsed/>
    <w:rsid w:val="003135AF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0">
    <w:name w:val="HTML 地址字符"/>
    <w:basedOn w:val="a0"/>
    <w:link w:val="HTML"/>
    <w:uiPriority w:val="99"/>
    <w:semiHidden/>
    <w:rsid w:val="003135AF"/>
    <w:rPr>
      <w:rFonts w:ascii="宋体" w:eastAsia="宋体" w:hAnsi="宋体" w:cs="宋体"/>
      <w:i/>
      <w:iCs/>
      <w:sz w:val="24"/>
      <w:szCs w:val="24"/>
    </w:rPr>
  </w:style>
  <w:style w:type="character" w:customStyle="1" w:styleId="comments-link">
    <w:name w:val="comments-link"/>
    <w:basedOn w:val="a0"/>
    <w:rsid w:val="003135AF"/>
  </w:style>
  <w:style w:type="character" w:customStyle="1" w:styleId="post-categories-title">
    <w:name w:val="post-categories-title"/>
    <w:basedOn w:val="a0"/>
    <w:rsid w:val="003135AF"/>
  </w:style>
  <w:style w:type="character" w:customStyle="1" w:styleId="apple-converted-space">
    <w:name w:val="apple-converted-space"/>
    <w:basedOn w:val="a0"/>
    <w:rsid w:val="003135AF"/>
  </w:style>
  <w:style w:type="character" w:styleId="a4">
    <w:name w:val="Strong"/>
    <w:basedOn w:val="a0"/>
    <w:uiPriority w:val="22"/>
    <w:qFormat/>
    <w:rsid w:val="003135AF"/>
    <w:rPr>
      <w:b/>
      <w:bCs/>
    </w:rPr>
  </w:style>
  <w:style w:type="paragraph" w:styleId="a5">
    <w:name w:val="Normal (Web)"/>
    <w:basedOn w:val="a"/>
    <w:uiPriority w:val="99"/>
    <w:unhideWhenUsed/>
    <w:rsid w:val="003135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35AF"/>
    <w:pPr>
      <w:spacing w:after="0"/>
    </w:pPr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135AF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313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3135AF"/>
    <w:rPr>
      <w:i/>
      <w:iCs/>
    </w:rPr>
  </w:style>
  <w:style w:type="character" w:styleId="HTML1">
    <w:name w:val="HTML Code"/>
    <w:basedOn w:val="a0"/>
    <w:uiPriority w:val="99"/>
    <w:semiHidden/>
    <w:unhideWhenUsed/>
    <w:rsid w:val="003135AF"/>
    <w:rPr>
      <w:rFonts w:ascii="宋体" w:eastAsia="宋体" w:hAnsi="宋体" w:cs="宋体"/>
      <w:sz w:val="24"/>
      <w:szCs w:val="24"/>
    </w:rPr>
  </w:style>
  <w:style w:type="character" w:customStyle="1" w:styleId="crayon-m">
    <w:name w:val="crayon-m"/>
    <w:basedOn w:val="a0"/>
    <w:rsid w:val="003135AF"/>
  </w:style>
  <w:style w:type="character" w:customStyle="1" w:styleId="crayon-h">
    <w:name w:val="crayon-h"/>
    <w:basedOn w:val="a0"/>
    <w:rsid w:val="003135AF"/>
  </w:style>
  <w:style w:type="character" w:customStyle="1" w:styleId="crayon-t">
    <w:name w:val="crayon-t"/>
    <w:basedOn w:val="a0"/>
    <w:rsid w:val="003135AF"/>
  </w:style>
  <w:style w:type="character" w:customStyle="1" w:styleId="crayon-e">
    <w:name w:val="crayon-e"/>
    <w:basedOn w:val="a0"/>
    <w:rsid w:val="003135AF"/>
  </w:style>
  <w:style w:type="character" w:customStyle="1" w:styleId="crayon-r">
    <w:name w:val="crayon-r"/>
    <w:basedOn w:val="a0"/>
    <w:rsid w:val="003135AF"/>
  </w:style>
  <w:style w:type="character" w:customStyle="1" w:styleId="crayon-sy">
    <w:name w:val="crayon-sy"/>
    <w:basedOn w:val="a0"/>
    <w:rsid w:val="003135AF"/>
  </w:style>
  <w:style w:type="character" w:customStyle="1" w:styleId="crayon-i">
    <w:name w:val="crayon-i"/>
    <w:basedOn w:val="a0"/>
    <w:rsid w:val="003135AF"/>
  </w:style>
  <w:style w:type="character" w:customStyle="1" w:styleId="crayon-v">
    <w:name w:val="crayon-v"/>
    <w:basedOn w:val="a0"/>
    <w:rsid w:val="003135AF"/>
  </w:style>
  <w:style w:type="character" w:customStyle="1" w:styleId="crayon-o">
    <w:name w:val="crayon-o"/>
    <w:basedOn w:val="a0"/>
    <w:rsid w:val="003135AF"/>
  </w:style>
  <w:style w:type="paragraph" w:styleId="a9">
    <w:name w:val="header"/>
    <w:basedOn w:val="a"/>
    <w:link w:val="aa"/>
    <w:uiPriority w:val="99"/>
    <w:unhideWhenUsed/>
    <w:rsid w:val="006B02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B02C1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B02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B02C1"/>
    <w:rPr>
      <w:rFonts w:ascii="Tahoma" w:hAnsi="Tahoma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315C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315C5"/>
  </w:style>
  <w:style w:type="character" w:customStyle="1" w:styleId="af">
    <w:name w:val="注释文本字符"/>
    <w:basedOn w:val="a0"/>
    <w:link w:val="ae"/>
    <w:uiPriority w:val="99"/>
    <w:semiHidden/>
    <w:rsid w:val="00E315C5"/>
    <w:rPr>
      <w:rFonts w:ascii="Tahoma" w:hAnsi="Tahom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15C5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E315C5"/>
    <w:rPr>
      <w:rFonts w:ascii="Tahoma" w:hAnsi="Tahoma"/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030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3135A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35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date">
    <w:name w:val="meta-date"/>
    <w:basedOn w:val="a0"/>
    <w:rsid w:val="003135AF"/>
  </w:style>
  <w:style w:type="character" w:styleId="a3">
    <w:name w:val="Hyperlink"/>
    <w:basedOn w:val="a0"/>
    <w:uiPriority w:val="99"/>
    <w:unhideWhenUsed/>
    <w:rsid w:val="003135AF"/>
    <w:rPr>
      <w:color w:val="0000FF"/>
      <w:u w:val="single"/>
    </w:rPr>
  </w:style>
  <w:style w:type="character" w:customStyle="1" w:styleId="meta-author">
    <w:name w:val="meta-author"/>
    <w:basedOn w:val="a0"/>
    <w:rsid w:val="003135AF"/>
  </w:style>
  <w:style w:type="paragraph" w:styleId="HTML">
    <w:name w:val="HTML Address"/>
    <w:basedOn w:val="a"/>
    <w:link w:val="HTML0"/>
    <w:uiPriority w:val="99"/>
    <w:semiHidden/>
    <w:unhideWhenUsed/>
    <w:rsid w:val="003135AF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0">
    <w:name w:val="HTML 地址字符"/>
    <w:basedOn w:val="a0"/>
    <w:link w:val="HTML"/>
    <w:uiPriority w:val="99"/>
    <w:semiHidden/>
    <w:rsid w:val="003135AF"/>
    <w:rPr>
      <w:rFonts w:ascii="宋体" w:eastAsia="宋体" w:hAnsi="宋体" w:cs="宋体"/>
      <w:i/>
      <w:iCs/>
      <w:sz w:val="24"/>
      <w:szCs w:val="24"/>
    </w:rPr>
  </w:style>
  <w:style w:type="character" w:customStyle="1" w:styleId="comments-link">
    <w:name w:val="comments-link"/>
    <w:basedOn w:val="a0"/>
    <w:rsid w:val="003135AF"/>
  </w:style>
  <w:style w:type="character" w:customStyle="1" w:styleId="post-categories-title">
    <w:name w:val="post-categories-title"/>
    <w:basedOn w:val="a0"/>
    <w:rsid w:val="003135AF"/>
  </w:style>
  <w:style w:type="character" w:customStyle="1" w:styleId="apple-converted-space">
    <w:name w:val="apple-converted-space"/>
    <w:basedOn w:val="a0"/>
    <w:rsid w:val="003135AF"/>
  </w:style>
  <w:style w:type="character" w:styleId="a4">
    <w:name w:val="Strong"/>
    <w:basedOn w:val="a0"/>
    <w:uiPriority w:val="22"/>
    <w:qFormat/>
    <w:rsid w:val="003135AF"/>
    <w:rPr>
      <w:b/>
      <w:bCs/>
    </w:rPr>
  </w:style>
  <w:style w:type="paragraph" w:styleId="a5">
    <w:name w:val="Normal (Web)"/>
    <w:basedOn w:val="a"/>
    <w:uiPriority w:val="99"/>
    <w:unhideWhenUsed/>
    <w:rsid w:val="003135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35AF"/>
    <w:pPr>
      <w:spacing w:after="0"/>
    </w:pPr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135AF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313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3135AF"/>
    <w:rPr>
      <w:i/>
      <w:iCs/>
    </w:rPr>
  </w:style>
  <w:style w:type="character" w:styleId="HTML1">
    <w:name w:val="HTML Code"/>
    <w:basedOn w:val="a0"/>
    <w:uiPriority w:val="99"/>
    <w:semiHidden/>
    <w:unhideWhenUsed/>
    <w:rsid w:val="003135AF"/>
    <w:rPr>
      <w:rFonts w:ascii="宋体" w:eastAsia="宋体" w:hAnsi="宋体" w:cs="宋体"/>
      <w:sz w:val="24"/>
      <w:szCs w:val="24"/>
    </w:rPr>
  </w:style>
  <w:style w:type="character" w:customStyle="1" w:styleId="crayon-m">
    <w:name w:val="crayon-m"/>
    <w:basedOn w:val="a0"/>
    <w:rsid w:val="003135AF"/>
  </w:style>
  <w:style w:type="character" w:customStyle="1" w:styleId="crayon-h">
    <w:name w:val="crayon-h"/>
    <w:basedOn w:val="a0"/>
    <w:rsid w:val="003135AF"/>
  </w:style>
  <w:style w:type="character" w:customStyle="1" w:styleId="crayon-t">
    <w:name w:val="crayon-t"/>
    <w:basedOn w:val="a0"/>
    <w:rsid w:val="003135AF"/>
  </w:style>
  <w:style w:type="character" w:customStyle="1" w:styleId="crayon-e">
    <w:name w:val="crayon-e"/>
    <w:basedOn w:val="a0"/>
    <w:rsid w:val="003135AF"/>
  </w:style>
  <w:style w:type="character" w:customStyle="1" w:styleId="crayon-r">
    <w:name w:val="crayon-r"/>
    <w:basedOn w:val="a0"/>
    <w:rsid w:val="003135AF"/>
  </w:style>
  <w:style w:type="character" w:customStyle="1" w:styleId="crayon-sy">
    <w:name w:val="crayon-sy"/>
    <w:basedOn w:val="a0"/>
    <w:rsid w:val="003135AF"/>
  </w:style>
  <w:style w:type="character" w:customStyle="1" w:styleId="crayon-i">
    <w:name w:val="crayon-i"/>
    <w:basedOn w:val="a0"/>
    <w:rsid w:val="003135AF"/>
  </w:style>
  <w:style w:type="character" w:customStyle="1" w:styleId="crayon-v">
    <w:name w:val="crayon-v"/>
    <w:basedOn w:val="a0"/>
    <w:rsid w:val="003135AF"/>
  </w:style>
  <w:style w:type="character" w:customStyle="1" w:styleId="crayon-o">
    <w:name w:val="crayon-o"/>
    <w:basedOn w:val="a0"/>
    <w:rsid w:val="003135AF"/>
  </w:style>
  <w:style w:type="paragraph" w:styleId="a9">
    <w:name w:val="header"/>
    <w:basedOn w:val="a"/>
    <w:link w:val="aa"/>
    <w:uiPriority w:val="99"/>
    <w:unhideWhenUsed/>
    <w:rsid w:val="006B02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B02C1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B02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B02C1"/>
    <w:rPr>
      <w:rFonts w:ascii="Tahoma" w:hAnsi="Tahoma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315C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315C5"/>
  </w:style>
  <w:style w:type="character" w:customStyle="1" w:styleId="af">
    <w:name w:val="注释文本字符"/>
    <w:basedOn w:val="a0"/>
    <w:link w:val="ae"/>
    <w:uiPriority w:val="99"/>
    <w:semiHidden/>
    <w:rsid w:val="00E315C5"/>
    <w:rPr>
      <w:rFonts w:ascii="Tahoma" w:hAnsi="Tahom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15C5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E315C5"/>
    <w:rPr>
      <w:rFonts w:ascii="Tahoma" w:hAnsi="Tahoma"/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030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11/relationships/people" Target="peop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bdgenomics.org/" TargetMode="External"/><Relationship Id="rId17" Type="http://schemas.openxmlformats.org/officeDocument/2006/relationships/hyperlink" Target="https://github.com/hammerlab" TargetMode="External"/><Relationship Id="rId18" Type="http://schemas.openxmlformats.org/officeDocument/2006/relationships/hyperlink" Target="https://github.com/broadinstitute/gatk" TargetMode="External"/><Relationship Id="rId19" Type="http://schemas.openxmlformats.org/officeDocument/2006/relationships/hyperlink" Target="https://github.com/broadinstitute/gatk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broadinstitut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68DF2-982C-F94E-9794-D0E1BC10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697</Words>
  <Characters>3979</Characters>
  <Application>Microsoft Macintosh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Cindy Dong</cp:lastModifiedBy>
  <cp:revision>4</cp:revision>
  <dcterms:created xsi:type="dcterms:W3CDTF">2016-05-26T00:56:00Z</dcterms:created>
  <dcterms:modified xsi:type="dcterms:W3CDTF">2016-05-27T07:43:00Z</dcterms:modified>
</cp:coreProperties>
</file>