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6C3" w:rsidRDefault="0051707C">
      <w:pPr>
        <w:pStyle w:val="a5"/>
      </w:pPr>
      <w:r>
        <w:rPr>
          <w:rFonts w:hint="eastAsia"/>
        </w:rPr>
        <w:t>共享技能平台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5536C3" w:rsidRDefault="0051707C">
      <w:pPr>
        <w:pStyle w:val="1"/>
      </w:pPr>
      <w:r>
        <w:rPr>
          <w:rFonts w:hint="eastAsia"/>
        </w:rPr>
        <w:t>问题描述</w:t>
      </w:r>
    </w:p>
    <w:p w:rsidR="0051707C" w:rsidRDefault="0051707C" w:rsidP="0051707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如今是一个日新月异的时代，知识技能更新的速度超乎想象。在我们日常的工作学习中也需要不断更新自己的知识技能储备，当大家</w:t>
      </w:r>
      <w:r>
        <w:rPr>
          <w:sz w:val="28"/>
          <w:szCs w:val="28"/>
        </w:rPr>
        <w:t>遇到问题或者想学习新的技能</w:t>
      </w:r>
      <w:r>
        <w:rPr>
          <w:rFonts w:hint="eastAsia"/>
          <w:sz w:val="28"/>
          <w:szCs w:val="28"/>
        </w:rPr>
        <w:t>的时候，很多人</w:t>
      </w:r>
      <w:r>
        <w:rPr>
          <w:sz w:val="28"/>
          <w:szCs w:val="28"/>
        </w:rPr>
        <w:t>会</w:t>
      </w:r>
      <w:r>
        <w:rPr>
          <w:rFonts w:hint="eastAsia"/>
          <w:sz w:val="28"/>
          <w:szCs w:val="28"/>
        </w:rPr>
        <w:t>去网上</w:t>
      </w:r>
      <w:r>
        <w:rPr>
          <w:sz w:val="28"/>
          <w:szCs w:val="28"/>
        </w:rPr>
        <w:t>通过搜索引擎进行</w:t>
      </w:r>
      <w:r>
        <w:rPr>
          <w:rFonts w:hint="eastAsia"/>
          <w:sz w:val="28"/>
          <w:szCs w:val="28"/>
        </w:rPr>
        <w:t>搜索。</w:t>
      </w:r>
      <w:r>
        <w:rPr>
          <w:sz w:val="28"/>
          <w:szCs w:val="28"/>
        </w:rPr>
        <w:t>存在的主要问题包括：</w:t>
      </w:r>
    </w:p>
    <w:p w:rsidR="0051707C" w:rsidRDefault="0051707C" w:rsidP="0051707C">
      <w:pPr>
        <w:numPr>
          <w:ilvl w:val="0"/>
          <w:numId w:val="6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效率很低</w:t>
      </w:r>
    </w:p>
    <w:p w:rsidR="0051707C" w:rsidRDefault="0051707C" w:rsidP="0051707C">
      <w:pPr>
        <w:numPr>
          <w:ilvl w:val="0"/>
          <w:numId w:val="6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对于一些高精尖的知识技能</w:t>
      </w:r>
      <w:r>
        <w:rPr>
          <w:sz w:val="28"/>
          <w:szCs w:val="28"/>
        </w:rPr>
        <w:t>很难找到满意的结果</w:t>
      </w:r>
    </w:p>
    <w:p w:rsidR="0051707C" w:rsidRDefault="0051707C" w:rsidP="0051707C">
      <w:pPr>
        <w:numPr>
          <w:ilvl w:val="0"/>
          <w:numId w:val="6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网络上现有的教程针对性不强，对于特定的某一件事情可能不能很快的找到解决办法</w:t>
      </w:r>
    </w:p>
    <w:p w:rsidR="0051707C" w:rsidRDefault="0051707C" w:rsidP="0051707C">
      <w:pPr>
        <w:numPr>
          <w:ilvl w:val="0"/>
          <w:numId w:val="6"/>
        </w:numPr>
        <w:ind w:left="420"/>
        <w:rPr>
          <w:sz w:val="28"/>
          <w:szCs w:val="28"/>
        </w:rPr>
      </w:pPr>
      <w:r>
        <w:rPr>
          <w:sz w:val="28"/>
          <w:szCs w:val="28"/>
        </w:rPr>
        <w:t>甚至有的时候会找到不正确的结果</w:t>
      </w:r>
      <w:r>
        <w:rPr>
          <w:sz w:val="28"/>
          <w:szCs w:val="28"/>
        </w:rPr>
        <w:br/>
      </w:r>
    </w:p>
    <w:p w:rsidR="0051707C" w:rsidRDefault="0051707C" w:rsidP="0051707C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当大家</w:t>
      </w:r>
      <w:r>
        <w:rPr>
          <w:sz w:val="28"/>
          <w:szCs w:val="28"/>
        </w:rPr>
        <w:t>遇到问题或者想学习新的技能</w:t>
      </w:r>
      <w:r>
        <w:rPr>
          <w:rFonts w:hint="eastAsia"/>
          <w:sz w:val="28"/>
          <w:szCs w:val="28"/>
        </w:rPr>
        <w:t>的时候</w:t>
      </w:r>
      <w:r>
        <w:rPr>
          <w:sz w:val="28"/>
          <w:szCs w:val="28"/>
        </w:rPr>
        <w:t>，有的人也会去各种社区、论坛等可以多人交流的地方发帖求助，这样也存在很多问题：</w:t>
      </w:r>
    </w:p>
    <w:p w:rsidR="0051707C" w:rsidRDefault="0051707C" w:rsidP="0051707C">
      <w:pPr>
        <w:numPr>
          <w:ilvl w:val="0"/>
          <w:numId w:val="8"/>
        </w:numPr>
        <w:ind w:left="420"/>
        <w:rPr>
          <w:sz w:val="28"/>
          <w:szCs w:val="28"/>
        </w:rPr>
      </w:pPr>
      <w:r>
        <w:rPr>
          <w:sz w:val="28"/>
          <w:szCs w:val="28"/>
        </w:rPr>
        <w:t>有时候回复的人比较多和杂，可能无法准确的帮助到求助者</w:t>
      </w:r>
    </w:p>
    <w:p w:rsidR="0051707C" w:rsidRDefault="0051707C" w:rsidP="0051707C">
      <w:pPr>
        <w:numPr>
          <w:ilvl w:val="0"/>
          <w:numId w:val="8"/>
        </w:numPr>
        <w:ind w:left="420"/>
        <w:rPr>
          <w:sz w:val="28"/>
          <w:szCs w:val="28"/>
        </w:rPr>
      </w:pPr>
      <w:r>
        <w:rPr>
          <w:sz w:val="28"/>
          <w:szCs w:val="28"/>
        </w:rPr>
        <w:t>会得到多种解决办法，无法准确的找到哪个是最佳的</w:t>
      </w:r>
    </w:p>
    <w:p w:rsidR="005536C3" w:rsidRPr="0051707C" w:rsidRDefault="005536C3"/>
    <w:p w:rsidR="005536C3" w:rsidRDefault="005536C3"/>
    <w:p w:rsidR="005536C3" w:rsidRDefault="0051707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51707C" w:rsidRDefault="0051707C" w:rsidP="00517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产品定位：</w:t>
      </w:r>
    </w:p>
    <w:p w:rsidR="0051707C" w:rsidRDefault="0051707C" w:rsidP="0051707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在这个知识技能高速更新的时代，人们难免会遇到自己难以解决的问题，还有的人想学习一些新的技能，更新自己的知识储备。技能共享平台就是针对这些问题，通过本平台，能够精通某些技能的技能主可以</w:t>
      </w:r>
      <w:proofErr w:type="gramStart"/>
      <w:r>
        <w:rPr>
          <w:rFonts w:hint="eastAsia"/>
          <w:sz w:val="28"/>
          <w:szCs w:val="28"/>
        </w:rPr>
        <w:t>找到想</w:t>
      </w:r>
      <w:proofErr w:type="gramEnd"/>
      <w:r>
        <w:rPr>
          <w:rFonts w:hint="eastAsia"/>
          <w:sz w:val="28"/>
          <w:szCs w:val="28"/>
        </w:rPr>
        <w:t>学习这些技能的人，或者遇到问题的客户可以寻找到帮助他们解决问题的人。</w:t>
      </w:r>
    </w:p>
    <w:p w:rsidR="0051707C" w:rsidRDefault="0051707C" w:rsidP="0051707C">
      <w:pPr>
        <w:ind w:firstLineChars="200" w:firstLine="560"/>
        <w:rPr>
          <w:sz w:val="28"/>
          <w:szCs w:val="28"/>
        </w:rPr>
      </w:pPr>
    </w:p>
    <w:p w:rsidR="0051707C" w:rsidRDefault="0051707C" w:rsidP="00517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商业机会：</w:t>
      </w:r>
    </w:p>
    <w:p w:rsidR="0051707C" w:rsidRDefault="0051707C" w:rsidP="0051707C">
      <w:pPr>
        <w:numPr>
          <w:ilvl w:val="0"/>
          <w:numId w:val="9"/>
        </w:num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目前网络上的各种教程比较分散，没有可以专门查找技能的平台。</w:t>
      </w:r>
      <w:r>
        <w:rPr>
          <w:sz w:val="28"/>
          <w:szCs w:val="28"/>
        </w:rPr>
        <w:t>本平台将用户提出的问题以及技能主提供的解决办法，</w:t>
      </w:r>
      <w:r>
        <w:rPr>
          <w:rFonts w:hint="eastAsia"/>
          <w:sz w:val="28"/>
          <w:szCs w:val="28"/>
        </w:rPr>
        <w:t>统一整合，使</w:t>
      </w:r>
      <w:r>
        <w:rPr>
          <w:sz w:val="28"/>
          <w:szCs w:val="28"/>
        </w:rPr>
        <w:t>其他</w:t>
      </w:r>
      <w:r>
        <w:rPr>
          <w:rFonts w:hint="eastAsia"/>
          <w:sz w:val="28"/>
          <w:szCs w:val="28"/>
        </w:rPr>
        <w:t>用户便于搜索解决办法</w:t>
      </w:r>
      <w:r>
        <w:rPr>
          <w:sz w:val="28"/>
          <w:szCs w:val="28"/>
        </w:rPr>
        <w:t>。</w:t>
      </w:r>
    </w:p>
    <w:p w:rsidR="0051707C" w:rsidRDefault="0051707C" w:rsidP="0051707C">
      <w:pPr>
        <w:numPr>
          <w:ilvl w:val="0"/>
          <w:numId w:val="9"/>
        </w:num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网络上现有的教程针对性不强，对于特定的某一件事情可能不能很快的找到解决办法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甚至有人可能会查找到错误的解决办法，不仅不会解决问题，还会浪费大量的时间。本平台</w:t>
      </w:r>
      <w:r>
        <w:rPr>
          <w:sz w:val="28"/>
          <w:szCs w:val="28"/>
        </w:rPr>
        <w:t>将技能主和用户提供一对一解决问题的环境，</w:t>
      </w:r>
      <w:r>
        <w:rPr>
          <w:rFonts w:hint="eastAsia"/>
          <w:sz w:val="28"/>
          <w:szCs w:val="28"/>
        </w:rPr>
        <w:t>从而使用户可以花费最少的时间，正确的解决问题。</w:t>
      </w:r>
    </w:p>
    <w:p w:rsidR="0051707C" w:rsidRDefault="0051707C" w:rsidP="0051707C">
      <w:pPr>
        <w:rPr>
          <w:sz w:val="28"/>
          <w:szCs w:val="28"/>
        </w:rPr>
      </w:pPr>
    </w:p>
    <w:p w:rsidR="0051707C" w:rsidRDefault="0051707C" w:rsidP="00517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商业模式：</w:t>
      </w:r>
    </w:p>
    <w:p w:rsidR="0051707C" w:rsidRDefault="0051707C" w:rsidP="0051707C">
      <w:pPr>
        <w:numPr>
          <w:ilvl w:val="0"/>
          <w:numId w:val="10"/>
        </w:numPr>
        <w:ind w:left="84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注册会员</w:t>
      </w:r>
    </w:p>
    <w:p w:rsidR="0051707C" w:rsidRDefault="0051707C" w:rsidP="0051707C">
      <w:pPr>
        <w:numPr>
          <w:ilvl w:val="0"/>
          <w:numId w:val="10"/>
        </w:numPr>
        <w:ind w:left="840"/>
        <w:rPr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平台</w:t>
      </w:r>
      <w:r>
        <w:rPr>
          <w:rFonts w:ascii="宋体" w:hAnsi="宋体" w:cs="宋体" w:hint="eastAsia"/>
          <w:sz w:val="28"/>
          <w:szCs w:val="28"/>
        </w:rPr>
        <w:t>植入广告</w:t>
      </w:r>
    </w:p>
    <w:p w:rsidR="0051707C" w:rsidRDefault="0051707C" w:rsidP="0051707C">
      <w:pPr>
        <w:numPr>
          <w:ilvl w:val="0"/>
          <w:numId w:val="10"/>
        </w:numPr>
        <w:ind w:left="840"/>
        <w:rPr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付费技能的差价</w:t>
      </w:r>
    </w:p>
    <w:p w:rsidR="005536C3" w:rsidRDefault="005536C3"/>
    <w:p w:rsidR="005536C3" w:rsidRDefault="005536C3"/>
    <w:p w:rsidR="005536C3" w:rsidRDefault="0051707C">
      <w:pPr>
        <w:pStyle w:val="1"/>
      </w:pPr>
      <w:r>
        <w:rPr>
          <w:rFonts w:hint="eastAsia"/>
        </w:rPr>
        <w:lastRenderedPageBreak/>
        <w:t>用户分析</w:t>
      </w:r>
    </w:p>
    <w:p w:rsidR="0051707C" w:rsidRPr="00F26502" w:rsidRDefault="0051707C" w:rsidP="0051707C">
      <w:pPr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全民都可参与的平台，只要你掌握某种技能或者精通某个行业。</w:t>
      </w:r>
    </w:p>
    <w:p w:rsidR="0051707C" w:rsidRPr="00F26502" w:rsidRDefault="0051707C" w:rsidP="0051707C">
      <w:pPr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本项目主要服务三类用户：</w:t>
      </w:r>
    </w:p>
    <w:p w:rsidR="0051707C" w:rsidRPr="00F26502" w:rsidRDefault="0051707C" w:rsidP="0051707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高校学生。</w:t>
      </w:r>
    </w:p>
    <w:p w:rsidR="0051707C" w:rsidRPr="00F26502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愿望：解决遇到的难题，学习一些新的技能，更新自己的知识储备。</w:t>
      </w:r>
    </w:p>
    <w:p w:rsidR="0051707C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计算机能力：熟练上网，笔记本电脑和宿舍上网的普及度也相当高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51707C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E3E2B">
        <w:rPr>
          <w:rFonts w:ascii="宋体" w:eastAsia="宋体" w:hAnsi="宋体" w:hint="eastAsia"/>
          <w:sz w:val="28"/>
          <w:szCs w:val="28"/>
        </w:rPr>
        <w:t>消费观念：</w:t>
      </w:r>
      <w:r>
        <w:rPr>
          <w:rFonts w:ascii="宋体" w:eastAsia="宋体" w:hAnsi="宋体" w:hint="eastAsia"/>
          <w:sz w:val="28"/>
          <w:szCs w:val="28"/>
        </w:rPr>
        <w:t>通过合理的消费，</w:t>
      </w:r>
      <w:r w:rsidRPr="003E3E2B">
        <w:rPr>
          <w:rFonts w:ascii="宋体" w:eastAsia="宋体" w:hAnsi="宋体" w:hint="eastAsia"/>
          <w:sz w:val="28"/>
          <w:szCs w:val="28"/>
        </w:rPr>
        <w:t>花费最少的时间，正确的解决问题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51707C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D3F97">
        <w:rPr>
          <w:rFonts w:ascii="宋体" w:eastAsia="宋体" w:hAnsi="宋体" w:hint="eastAsia"/>
          <w:sz w:val="28"/>
          <w:szCs w:val="28"/>
        </w:rPr>
        <w:t>经济能力：有生活费额度限制，但消费需求和冲动消费潜力大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51707C" w:rsidRPr="00FD3F97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生活需求：对于学生来说，除解决学习问题之外，其他生活技能如做饭、学习语言、外语翻译等掌握的不够好。</w:t>
      </w:r>
    </w:p>
    <w:p w:rsidR="0051707C" w:rsidRDefault="0051707C" w:rsidP="0051707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教授教师</w:t>
      </w:r>
      <w:r w:rsidRPr="00F26502">
        <w:rPr>
          <w:rFonts w:ascii="宋体" w:eastAsia="宋体" w:hAnsi="宋体" w:hint="eastAsia"/>
          <w:sz w:val="28"/>
          <w:szCs w:val="28"/>
        </w:rPr>
        <w:t>。</w:t>
      </w:r>
    </w:p>
    <w:p w:rsidR="0051707C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9CF">
        <w:rPr>
          <w:rFonts w:ascii="宋体" w:eastAsia="宋体" w:hAnsi="宋体" w:hint="eastAsia"/>
          <w:sz w:val="28"/>
          <w:szCs w:val="28"/>
        </w:rPr>
        <w:t>计算机能力：</w:t>
      </w:r>
      <w:r w:rsidRPr="00F26502">
        <w:rPr>
          <w:rFonts w:ascii="宋体" w:eastAsia="宋体" w:hAnsi="宋体" w:hint="eastAsia"/>
          <w:sz w:val="28"/>
          <w:szCs w:val="28"/>
        </w:rPr>
        <w:t>熟练上网，笔记本电脑的普及度也相当高；</w:t>
      </w:r>
    </w:p>
    <w:p w:rsidR="0051707C" w:rsidRPr="00F26502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94716">
        <w:rPr>
          <w:rFonts w:ascii="宋体" w:eastAsia="宋体" w:hAnsi="宋体" w:hint="eastAsia"/>
          <w:sz w:val="28"/>
          <w:szCs w:val="28"/>
        </w:rPr>
        <w:t>专业技能：</w:t>
      </w:r>
      <w:r>
        <w:rPr>
          <w:rFonts w:ascii="宋体" w:eastAsia="宋体" w:hAnsi="宋体" w:hint="eastAsia"/>
          <w:sz w:val="28"/>
          <w:szCs w:val="28"/>
        </w:rPr>
        <w:t>具有</w:t>
      </w:r>
      <w:proofErr w:type="gramStart"/>
      <w:r w:rsidRPr="00894716">
        <w:rPr>
          <w:rFonts w:ascii="宋体" w:eastAsia="宋体" w:hAnsi="宋体"/>
          <w:sz w:val="28"/>
          <w:szCs w:val="28"/>
        </w:rPr>
        <w:t>有</w:t>
      </w:r>
      <w:proofErr w:type="gramEnd"/>
      <w:r w:rsidRPr="00894716">
        <w:rPr>
          <w:rFonts w:ascii="宋体" w:eastAsia="宋体" w:hAnsi="宋体"/>
          <w:sz w:val="28"/>
          <w:szCs w:val="28"/>
        </w:rPr>
        <w:t>较高的获取知识的能力,教学能力,教育能力</w:t>
      </w:r>
      <w:r>
        <w:rPr>
          <w:rFonts w:ascii="宋体" w:eastAsia="宋体" w:hAnsi="宋体" w:hint="eastAsia"/>
          <w:sz w:val="28"/>
          <w:szCs w:val="28"/>
        </w:rPr>
        <w:t>以及</w:t>
      </w:r>
      <w:r w:rsidRPr="00894716">
        <w:rPr>
          <w:rFonts w:ascii="宋体" w:eastAsia="宋体" w:hAnsi="宋体"/>
          <w:sz w:val="28"/>
          <w:szCs w:val="28"/>
        </w:rPr>
        <w:t>科研能力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51707C" w:rsidRPr="005379CF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9CF">
        <w:rPr>
          <w:rFonts w:ascii="宋体" w:eastAsia="宋体" w:hAnsi="宋体" w:hint="eastAsia"/>
          <w:sz w:val="28"/>
          <w:szCs w:val="28"/>
        </w:rPr>
        <w:t>优势：</w:t>
      </w:r>
      <w:r w:rsidRPr="009248AA">
        <w:rPr>
          <w:rFonts w:ascii="宋体" w:eastAsia="宋体" w:hAnsi="宋体" w:hint="eastAsia"/>
          <w:sz w:val="28"/>
          <w:szCs w:val="28"/>
        </w:rPr>
        <w:t>在本平台上进行个人特长展示，发布一些自己</w:t>
      </w:r>
      <w:r>
        <w:rPr>
          <w:rFonts w:ascii="宋体" w:eastAsia="宋体" w:hAnsi="宋体" w:hint="eastAsia"/>
          <w:sz w:val="28"/>
          <w:szCs w:val="28"/>
        </w:rPr>
        <w:t>专攻的学术知识或者是</w:t>
      </w:r>
      <w:r w:rsidRPr="009248AA">
        <w:rPr>
          <w:rFonts w:ascii="宋体" w:eastAsia="宋体" w:hAnsi="宋体" w:hint="eastAsia"/>
          <w:sz w:val="28"/>
          <w:szCs w:val="28"/>
        </w:rPr>
        <w:t>在某些方面的特长，</w:t>
      </w:r>
      <w:r>
        <w:rPr>
          <w:rFonts w:ascii="宋体" w:eastAsia="宋体" w:hAnsi="宋体" w:hint="eastAsia"/>
          <w:sz w:val="28"/>
          <w:szCs w:val="28"/>
        </w:rPr>
        <w:t>通过帮助需求者解决问题获得相应的报酬。</w:t>
      </w:r>
    </w:p>
    <w:p w:rsidR="0051707C" w:rsidRPr="004E5A0C" w:rsidRDefault="0051707C" w:rsidP="0051707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社会人员。</w:t>
      </w:r>
    </w:p>
    <w:p w:rsidR="0051707C" w:rsidRPr="00F26502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lastRenderedPageBreak/>
        <w:t>愿望：解决遇到的难题</w:t>
      </w:r>
      <w:r>
        <w:rPr>
          <w:rFonts w:ascii="宋体" w:eastAsia="宋体" w:hAnsi="宋体" w:hint="eastAsia"/>
          <w:sz w:val="28"/>
          <w:szCs w:val="28"/>
        </w:rPr>
        <w:t>，并且可以发布自己的技能，展示自己的特长</w:t>
      </w:r>
      <w:r w:rsidRPr="00F26502">
        <w:rPr>
          <w:rFonts w:ascii="宋体" w:eastAsia="宋体" w:hAnsi="宋体" w:hint="eastAsia"/>
          <w:sz w:val="28"/>
          <w:szCs w:val="28"/>
        </w:rPr>
        <w:t>。</w:t>
      </w:r>
    </w:p>
    <w:p w:rsidR="0051707C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9CF">
        <w:rPr>
          <w:rFonts w:ascii="宋体" w:eastAsia="宋体" w:hAnsi="宋体" w:hint="eastAsia"/>
          <w:sz w:val="28"/>
          <w:szCs w:val="28"/>
        </w:rPr>
        <w:t>计算机能力：</w:t>
      </w:r>
      <w:r w:rsidRPr="00F26502">
        <w:rPr>
          <w:rFonts w:ascii="宋体" w:eastAsia="宋体" w:hAnsi="宋体" w:hint="eastAsia"/>
          <w:sz w:val="28"/>
          <w:szCs w:val="28"/>
        </w:rPr>
        <w:t>熟练上网，笔记本电脑的普及度也相当高；</w:t>
      </w:r>
    </w:p>
    <w:p w:rsidR="0051707C" w:rsidRPr="003E1B83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生活技能：各行各业的社会人员掌握各自的生活技能，如做饭、美妆、学习语言、外语翻译、服装搭配、减肥健身等。</w:t>
      </w:r>
    </w:p>
    <w:p w:rsidR="0051707C" w:rsidRPr="008E13CD" w:rsidRDefault="0051707C" w:rsidP="0051707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优势：术业有专攻，任何人如果有精湛技能，都可以通过平台来展现，并可获得额外收益。</w:t>
      </w:r>
    </w:p>
    <w:p w:rsidR="0051707C" w:rsidRPr="005379CF" w:rsidRDefault="0051707C" w:rsidP="0051707C">
      <w:pPr>
        <w:pStyle w:val="a7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5536C3" w:rsidRDefault="0051707C">
      <w:pPr>
        <w:pStyle w:val="1"/>
      </w:pPr>
      <w:r>
        <w:rPr>
          <w:rFonts w:hint="eastAsia"/>
        </w:rPr>
        <w:t>技术分析</w:t>
      </w:r>
    </w:p>
    <w:p w:rsidR="0051707C" w:rsidRDefault="0051707C" w:rsidP="0051707C">
      <w:pPr>
        <w:pStyle w:val="a3"/>
        <w:rPr>
          <w:sz w:val="28"/>
          <w:szCs w:val="28"/>
        </w:rPr>
      </w:pPr>
      <w:r>
        <w:rPr>
          <w:rFonts w:hint="eastAsia"/>
        </w:rPr>
        <w:t>采用的技术架构</w:t>
      </w:r>
    </w:p>
    <w:p w:rsidR="0051707C" w:rsidRDefault="0051707C" w:rsidP="0051707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项目初期</w:t>
      </w:r>
      <w:proofErr w:type="gramStart"/>
      <w:r>
        <w:rPr>
          <w:sz w:val="28"/>
          <w:szCs w:val="28"/>
        </w:rPr>
        <w:t>采用微信小</w:t>
      </w:r>
      <w:proofErr w:type="gramEnd"/>
      <w:r>
        <w:rPr>
          <w:sz w:val="28"/>
          <w:szCs w:val="28"/>
        </w:rPr>
        <w:t>程序的模式，</w:t>
      </w:r>
      <w:r>
        <w:rPr>
          <w:rFonts w:hint="eastAsia"/>
          <w:sz w:val="28"/>
          <w:szCs w:val="28"/>
        </w:rPr>
        <w:t>后端采用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MP</w:t>
      </w:r>
      <w:r>
        <w:rPr>
          <w:rFonts w:hint="eastAsia"/>
          <w:sz w:val="28"/>
          <w:szCs w:val="28"/>
        </w:rPr>
        <w:t>体系</w:t>
      </w:r>
      <w:r>
        <w:rPr>
          <w:sz w:val="28"/>
          <w:szCs w:val="28"/>
        </w:rPr>
        <w:t>，使用</w:t>
      </w:r>
      <w:r>
        <w:rPr>
          <w:sz w:val="28"/>
          <w:szCs w:val="28"/>
        </w:rPr>
        <w:t>Express</w:t>
      </w:r>
      <w:r>
        <w:rPr>
          <w:sz w:val="28"/>
          <w:szCs w:val="28"/>
        </w:rPr>
        <w:t>框架，前后端分离，</w:t>
      </w:r>
      <w:r>
        <w:rPr>
          <w:rFonts w:hint="eastAsia"/>
          <w:sz w:val="28"/>
          <w:szCs w:val="28"/>
        </w:rPr>
        <w:t>可快速完成开发；</w:t>
      </w:r>
    </w:p>
    <w:p w:rsidR="0051707C" w:rsidRDefault="0051707C" w:rsidP="0051707C">
      <w:pPr>
        <w:pStyle w:val="a3"/>
        <w:rPr>
          <w:sz w:val="28"/>
          <w:szCs w:val="28"/>
        </w:rPr>
      </w:pPr>
      <w:r>
        <w:rPr>
          <w:rFonts w:hint="eastAsia"/>
        </w:rPr>
        <w:t>平台</w:t>
      </w:r>
    </w:p>
    <w:p w:rsidR="0051707C" w:rsidRDefault="0051707C" w:rsidP="0051707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</w:t>
      </w:r>
      <w:r>
        <w:rPr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</w:t>
      </w:r>
      <w:r>
        <w:rPr>
          <w:sz w:val="28"/>
          <w:szCs w:val="28"/>
        </w:rPr>
        <w:t>目前</w:t>
      </w:r>
      <w:r>
        <w:rPr>
          <w:rFonts w:hint="eastAsia"/>
          <w:sz w:val="28"/>
          <w:szCs w:val="28"/>
        </w:rPr>
        <w:t>可以</w:t>
      </w:r>
      <w:proofErr w:type="gramStart"/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学</w:t>
      </w:r>
      <w:proofErr w:type="gramEnd"/>
      <w:r>
        <w:rPr>
          <w:sz w:val="28"/>
          <w:szCs w:val="28"/>
        </w:rPr>
        <w:t>生机</w:t>
      </w:r>
      <w:r>
        <w:rPr>
          <w:rFonts w:hint="eastAsia"/>
          <w:sz w:val="28"/>
          <w:szCs w:val="28"/>
        </w:rPr>
        <w:t>（价格不贵）；</w:t>
      </w:r>
    </w:p>
    <w:p w:rsidR="0051707C" w:rsidRDefault="0051707C" w:rsidP="0051707C">
      <w:pPr>
        <w:pStyle w:val="a3"/>
        <w:rPr>
          <w:sz w:val="28"/>
          <w:szCs w:val="28"/>
        </w:rPr>
      </w:pPr>
      <w:r>
        <w:rPr>
          <w:rFonts w:hint="eastAsia"/>
        </w:rPr>
        <w:t>软硬件、网络支持</w:t>
      </w:r>
    </w:p>
    <w:p w:rsidR="0051707C" w:rsidRDefault="0051707C" w:rsidP="0051707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1707C" w:rsidRDefault="0051707C" w:rsidP="0051707C">
      <w:pPr>
        <w:pStyle w:val="a3"/>
        <w:rPr>
          <w:sz w:val="28"/>
          <w:szCs w:val="28"/>
        </w:rPr>
      </w:pPr>
      <w:r>
        <w:rPr>
          <w:rFonts w:hint="eastAsia"/>
        </w:rPr>
        <w:t>技术难点</w:t>
      </w:r>
    </w:p>
    <w:p w:rsidR="0051707C" w:rsidRDefault="0051707C" w:rsidP="0051707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无开发技术难点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sz w:val="28"/>
          <w:szCs w:val="28"/>
        </w:rPr>
        <w:t>不同</w:t>
      </w:r>
      <w:r>
        <w:rPr>
          <w:rFonts w:hint="eastAsia"/>
          <w:sz w:val="28"/>
          <w:szCs w:val="28"/>
        </w:rPr>
        <w:t>群体特征</w:t>
      </w:r>
      <w:r>
        <w:rPr>
          <w:sz w:val="28"/>
          <w:szCs w:val="28"/>
        </w:rPr>
        <w:t>以及搜索关键词进行对搜索结果的优化，使用户能尽快解决问题。</w:t>
      </w:r>
    </w:p>
    <w:p w:rsidR="0051707C" w:rsidRDefault="0051707C" w:rsidP="0051707C">
      <w:pPr>
        <w:rPr>
          <w:sz w:val="28"/>
          <w:szCs w:val="28"/>
        </w:rPr>
      </w:pPr>
    </w:p>
    <w:p w:rsidR="005536C3" w:rsidRPr="0051707C" w:rsidRDefault="005536C3"/>
    <w:p w:rsidR="005536C3" w:rsidRDefault="005536C3"/>
    <w:p w:rsidR="005536C3" w:rsidRDefault="0051707C">
      <w:pPr>
        <w:pStyle w:val="1"/>
      </w:pPr>
      <w:r>
        <w:rPr>
          <w:rFonts w:hint="eastAsia"/>
        </w:rPr>
        <w:t>资源需求估计</w:t>
      </w:r>
    </w:p>
    <w:p w:rsidR="0051707C" w:rsidRDefault="0051707C" w:rsidP="0051707C">
      <w:pPr>
        <w:pStyle w:val="a3"/>
      </w:pPr>
      <w:r>
        <w:rPr>
          <w:rFonts w:hint="eastAsia"/>
        </w:rPr>
        <w:t>人员</w:t>
      </w:r>
    </w:p>
    <w:p w:rsidR="0051707C" w:rsidRDefault="0051707C" w:rsidP="0051707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产品经理：依据本产品的商业背景和定位，吸取已有平台的成熟经验，设计能够实现自身技能商用的产品。</w:t>
      </w:r>
    </w:p>
    <w:p w:rsidR="0051707C" w:rsidRDefault="0051707C" w:rsidP="0051707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技术专家：快速架构和实现产品，同时确保对未来快速增长交易量及灵活变化的商品（技能）展示的支持。</w:t>
      </w:r>
    </w:p>
    <w:p w:rsidR="0051707C" w:rsidRDefault="0051707C" w:rsidP="0051707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客户代表：具有某种技能或者精通某个行业</w:t>
      </w:r>
    </w:p>
    <w:p w:rsidR="0051707C" w:rsidRDefault="0051707C" w:rsidP="0051707C">
      <w:pPr>
        <w:ind w:leftChars="200" w:left="420"/>
      </w:pPr>
    </w:p>
    <w:p w:rsidR="0051707C" w:rsidRDefault="0051707C" w:rsidP="0051707C">
      <w:pPr>
        <w:pStyle w:val="a3"/>
      </w:pPr>
      <w:r>
        <w:rPr>
          <w:rFonts w:hint="eastAsia"/>
        </w:rPr>
        <w:t>资金</w:t>
      </w:r>
    </w:p>
    <w:p w:rsidR="0051707C" w:rsidRDefault="0051707C" w:rsidP="005170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51707C" w:rsidRDefault="0051707C" w:rsidP="0051707C">
      <w:pPr>
        <w:pStyle w:val="a3"/>
      </w:pPr>
      <w:r>
        <w:rPr>
          <w:rFonts w:hint="eastAsia"/>
        </w:rPr>
        <w:t>设备</w:t>
      </w:r>
    </w:p>
    <w:p w:rsidR="0051707C" w:rsidRDefault="0051707C" w:rsidP="00517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51707C" w:rsidRDefault="0051707C" w:rsidP="0051707C">
      <w:pPr>
        <w:pStyle w:val="a3"/>
      </w:pPr>
      <w:r>
        <w:rPr>
          <w:rFonts w:hint="eastAsia"/>
        </w:rPr>
        <w:t>设施</w:t>
      </w:r>
    </w:p>
    <w:p w:rsidR="0051707C" w:rsidRDefault="0051707C" w:rsidP="00517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5536C3" w:rsidRPr="0051707C" w:rsidRDefault="005536C3"/>
    <w:p w:rsidR="005536C3" w:rsidRDefault="005536C3"/>
    <w:p w:rsidR="005536C3" w:rsidRDefault="0051707C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1707C" w:rsidTr="001860CC">
        <w:tc>
          <w:tcPr>
            <w:tcW w:w="534" w:type="dxa"/>
          </w:tcPr>
          <w:p w:rsidR="0051707C" w:rsidRDefault="0051707C" w:rsidP="001860C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1707C" w:rsidRDefault="0051707C" w:rsidP="001860C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1707C" w:rsidRDefault="0051707C" w:rsidP="001860C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1707C" w:rsidRDefault="0051707C" w:rsidP="001860C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1707C" w:rsidTr="001860CC">
        <w:tc>
          <w:tcPr>
            <w:tcW w:w="534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竞争压力大</w:t>
            </w:r>
          </w:p>
        </w:tc>
        <w:tc>
          <w:tcPr>
            <w:tcW w:w="850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</w:rPr>
              <w:t>目前市场上有众</w:t>
            </w:r>
            <w:r w:rsidRPr="00666D5B">
              <w:rPr>
                <w:rFonts w:hAnsi="宋体" w:hint="eastAsia"/>
              </w:rPr>
              <w:t>多平台可以</w:t>
            </w:r>
            <w:r>
              <w:rPr>
                <w:rFonts w:hAnsi="宋体" w:hint="eastAsia"/>
              </w:rPr>
              <w:t>为用户</w:t>
            </w:r>
            <w:r w:rsidRPr="00666D5B">
              <w:rPr>
                <w:rFonts w:hAnsi="宋体" w:hint="eastAsia"/>
              </w:rPr>
              <w:t>提供类似的计算机技能教学服务</w:t>
            </w:r>
            <w:r w:rsidRPr="0074123C">
              <w:rPr>
                <w:rFonts w:hAnsi="宋体" w:hint="eastAsia"/>
              </w:rPr>
              <w:t>，因此我们面临着来自目前市场各大平台强大竞争力。</w:t>
            </w:r>
          </w:p>
        </w:tc>
        <w:tc>
          <w:tcPr>
            <w:tcW w:w="99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市场风险</w:t>
            </w:r>
          </w:p>
        </w:tc>
      </w:tr>
      <w:tr w:rsidR="0051707C" w:rsidTr="001860CC">
        <w:tc>
          <w:tcPr>
            <w:tcW w:w="534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认可度低</w:t>
            </w:r>
          </w:p>
        </w:tc>
        <w:tc>
          <w:tcPr>
            <w:tcW w:w="850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74123C">
              <w:rPr>
                <w:rFonts w:hAnsi="宋体" w:hint="eastAsia"/>
                <w:bCs/>
                <w:color w:val="000000"/>
                <w:szCs w:val="21"/>
              </w:rPr>
              <w:t>平台建立初期，我们的平台需要一个被认可的过程，平台建立初期，广大用户对我们平台具有不信任感，该平台在市场竞争中处于弱势</w:t>
            </w:r>
          </w:p>
        </w:tc>
        <w:tc>
          <w:tcPr>
            <w:tcW w:w="99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市场风险</w:t>
            </w:r>
          </w:p>
        </w:tc>
      </w:tr>
      <w:tr w:rsidR="0051707C" w:rsidTr="001860CC">
        <w:tc>
          <w:tcPr>
            <w:tcW w:w="534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1707C" w:rsidRDefault="0051707C" w:rsidP="001860C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管理经验不足</w:t>
            </w:r>
          </w:p>
        </w:tc>
        <w:tc>
          <w:tcPr>
            <w:tcW w:w="850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 w:rsidRPr="0074123C">
              <w:rPr>
                <w:rFonts w:hAnsi="宋体" w:hint="eastAsia"/>
                <w:bCs/>
                <w:szCs w:val="21"/>
              </w:rPr>
              <w:t>由于管理经验的不足可能存在收益分配不合理的问题，在决策方面</w:t>
            </w:r>
            <w:r>
              <w:rPr>
                <w:rFonts w:hAnsi="宋体" w:hint="eastAsia"/>
                <w:bCs/>
                <w:szCs w:val="21"/>
              </w:rPr>
              <w:t>容易产生</w:t>
            </w:r>
            <w:r w:rsidRPr="0074123C">
              <w:rPr>
                <w:rFonts w:hAnsi="宋体" w:hint="eastAsia"/>
                <w:bCs/>
                <w:szCs w:val="21"/>
              </w:rPr>
              <w:t>分歧，造成决策拖延或无法快速完成决策</w:t>
            </w:r>
          </w:p>
        </w:tc>
        <w:tc>
          <w:tcPr>
            <w:tcW w:w="99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管理风险</w:t>
            </w:r>
          </w:p>
        </w:tc>
      </w:tr>
      <w:tr w:rsidR="0051707C" w:rsidTr="001860CC">
        <w:tc>
          <w:tcPr>
            <w:tcW w:w="534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51707C" w:rsidRDefault="0051707C" w:rsidP="001860C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1707C" w:rsidTr="001860CC">
        <w:tc>
          <w:tcPr>
            <w:tcW w:w="534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51707C" w:rsidRDefault="0051707C" w:rsidP="001860C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1707C" w:rsidRDefault="0051707C" w:rsidP="001860C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1707C" w:rsidRDefault="0051707C" w:rsidP="0051707C"/>
    <w:p w:rsidR="005536C3" w:rsidRDefault="005536C3"/>
    <w:p w:rsidR="005536C3" w:rsidRDefault="0051707C">
      <w:pPr>
        <w:pStyle w:val="1"/>
      </w:pPr>
      <w:r>
        <w:rPr>
          <w:rFonts w:hint="eastAsia"/>
        </w:rPr>
        <w:t>收益分析</w:t>
      </w:r>
    </w:p>
    <w:p w:rsidR="0051707C" w:rsidRPr="003B65F9" w:rsidRDefault="0051707C" w:rsidP="0051707C">
      <w:pPr>
        <w:ind w:firstLine="480"/>
      </w:pPr>
      <w:r>
        <w:rPr>
          <w:rFonts w:hint="eastAsia"/>
        </w:rPr>
        <w:t>公司初期投入</w:t>
      </w:r>
      <w:r>
        <w:rPr>
          <w:rFonts w:hint="eastAsia"/>
        </w:rPr>
        <w:t>100</w:t>
      </w:r>
      <w:r>
        <w:rPr>
          <w:rFonts w:hint="eastAsia"/>
        </w:rPr>
        <w:t>万，包括五个创办人自筹</w:t>
      </w:r>
      <w:r>
        <w:rPr>
          <w:rFonts w:hint="eastAsia"/>
        </w:rPr>
        <w:t>50</w:t>
      </w:r>
      <w:r>
        <w:rPr>
          <w:rFonts w:hint="eastAsia"/>
        </w:rPr>
        <w:t>万，另外由公司向银行申请长期借款</w:t>
      </w:r>
      <w:r>
        <w:rPr>
          <w:rFonts w:hint="eastAsia"/>
        </w:rPr>
        <w:t>20</w:t>
      </w:r>
      <w:r>
        <w:rPr>
          <w:rFonts w:hint="eastAsia"/>
        </w:rPr>
        <w:t>万，吸引风险投</w:t>
      </w:r>
      <w:bookmarkStart w:id="0" w:name="_GoBack"/>
      <w:bookmarkEnd w:id="0"/>
      <w:r>
        <w:rPr>
          <w:rFonts w:hint="eastAsia"/>
        </w:rPr>
        <w:t>资</w:t>
      </w:r>
      <w:r>
        <w:rPr>
          <w:rFonts w:hint="eastAsia"/>
        </w:rPr>
        <w:t>30</w:t>
      </w:r>
      <w:r>
        <w:rPr>
          <w:rFonts w:hint="eastAsia"/>
        </w:rPr>
        <w:t>万</w:t>
      </w:r>
    </w:p>
    <w:tbl>
      <w:tblPr>
        <w:tblStyle w:val="4-11"/>
        <w:tblpPr w:leftFromText="180" w:rightFromText="180" w:vertAnchor="text" w:horzAnchor="margin" w:tblpXSpec="center" w:tblpY="108"/>
        <w:tblW w:w="10123" w:type="dxa"/>
        <w:tblLayout w:type="fixed"/>
        <w:tblLook w:val="04A0" w:firstRow="1" w:lastRow="0" w:firstColumn="1" w:lastColumn="0" w:noHBand="0" w:noVBand="1"/>
      </w:tblPr>
      <w:tblGrid>
        <w:gridCol w:w="1782"/>
        <w:gridCol w:w="940"/>
        <w:gridCol w:w="1365"/>
        <w:gridCol w:w="1244"/>
        <w:gridCol w:w="939"/>
        <w:gridCol w:w="1244"/>
        <w:gridCol w:w="1365"/>
        <w:gridCol w:w="1244"/>
      </w:tblGrid>
      <w:tr w:rsidR="0051707C" w:rsidTr="0018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940" w:type="dxa"/>
            <w:vAlign w:val="center"/>
            <w:hideMark/>
          </w:tcPr>
          <w:p w:rsidR="0051707C" w:rsidRDefault="0051707C" w:rsidP="0018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第一年</w:t>
            </w:r>
          </w:p>
        </w:tc>
        <w:tc>
          <w:tcPr>
            <w:tcW w:w="1365" w:type="dxa"/>
            <w:vAlign w:val="center"/>
            <w:hideMark/>
          </w:tcPr>
          <w:p w:rsidR="0051707C" w:rsidRDefault="0051707C" w:rsidP="0018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第二年</w:t>
            </w:r>
          </w:p>
        </w:tc>
        <w:tc>
          <w:tcPr>
            <w:tcW w:w="1244" w:type="dxa"/>
            <w:vAlign w:val="center"/>
            <w:hideMark/>
          </w:tcPr>
          <w:p w:rsidR="0051707C" w:rsidRDefault="0051707C" w:rsidP="0018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第三年</w:t>
            </w:r>
          </w:p>
        </w:tc>
        <w:tc>
          <w:tcPr>
            <w:tcW w:w="939" w:type="dxa"/>
            <w:vAlign w:val="center"/>
            <w:hideMark/>
          </w:tcPr>
          <w:p w:rsidR="0051707C" w:rsidRDefault="0051707C" w:rsidP="0018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244" w:type="dxa"/>
            <w:vAlign w:val="center"/>
            <w:hideMark/>
          </w:tcPr>
          <w:p w:rsidR="0051707C" w:rsidRDefault="0051707C" w:rsidP="0018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第一年</w:t>
            </w:r>
          </w:p>
        </w:tc>
        <w:tc>
          <w:tcPr>
            <w:tcW w:w="1365" w:type="dxa"/>
            <w:vAlign w:val="center"/>
            <w:hideMark/>
          </w:tcPr>
          <w:p w:rsidR="0051707C" w:rsidRDefault="0051707C" w:rsidP="0018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第二年</w:t>
            </w:r>
          </w:p>
        </w:tc>
        <w:tc>
          <w:tcPr>
            <w:tcW w:w="1244" w:type="dxa"/>
            <w:vAlign w:val="center"/>
            <w:hideMark/>
          </w:tcPr>
          <w:p w:rsidR="0051707C" w:rsidRDefault="0051707C" w:rsidP="0018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第三年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库存现金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短期借款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银行存款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57.35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114.7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应付账款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存货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应付利息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应收账款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应交税费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应收票据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应付职工薪酬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其他应收款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流动负债合计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预付账款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长期借款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lastRenderedPageBreak/>
              <w:t>流动资产合计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65.35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123.7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长期负债合计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20.87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20.91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固定资产净值：</w:t>
            </w:r>
            <w:r>
              <w:t>x-y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负债合计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30.87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30.91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固定资产原值</w:t>
            </w:r>
            <w:r>
              <w:t>x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实收资本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left="949" w:hangingChars="450" w:hanging="949"/>
              <w:jc w:val="center"/>
            </w:pPr>
            <w:r>
              <w:rPr>
                <w:rFonts w:hint="eastAsia"/>
              </w:rPr>
              <w:t>减：</w:t>
            </w:r>
          </w:p>
          <w:p w:rsidR="0051707C" w:rsidRDefault="0051707C" w:rsidP="001860CC">
            <w:pPr>
              <w:ind w:left="949" w:hangingChars="450" w:hanging="949"/>
              <w:jc w:val="center"/>
            </w:pPr>
            <w:r>
              <w:rPr>
                <w:rFonts w:hint="eastAsia"/>
              </w:rPr>
              <w:t>累计折旧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资本公积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无形资产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盈余公积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长期待摊费用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未分配利润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非流动资产合计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股东权益合计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资产合计</w:t>
            </w:r>
          </w:p>
        </w:tc>
        <w:tc>
          <w:tcPr>
            <w:tcW w:w="9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100.35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153.7</w:t>
            </w:r>
          </w:p>
        </w:tc>
        <w:tc>
          <w:tcPr>
            <w:tcW w:w="93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负债及所有者权益合计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3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100.35</w:t>
            </w:r>
          </w:p>
        </w:tc>
        <w:tc>
          <w:tcPr>
            <w:tcW w:w="124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153.7</w:t>
            </w:r>
          </w:p>
        </w:tc>
      </w:tr>
    </w:tbl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9"/>
        <w:gridCol w:w="2167"/>
        <w:gridCol w:w="2167"/>
        <w:gridCol w:w="2019"/>
      </w:tblGrid>
      <w:tr w:rsidR="0051707C" w:rsidTr="0018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</w:p>
        </w:tc>
        <w:tc>
          <w:tcPr>
            <w:tcW w:w="2167" w:type="dxa"/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第一年</w:t>
            </w:r>
          </w:p>
        </w:tc>
        <w:tc>
          <w:tcPr>
            <w:tcW w:w="2167" w:type="dxa"/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第二年</w:t>
            </w:r>
          </w:p>
        </w:tc>
        <w:tc>
          <w:tcPr>
            <w:tcW w:w="2019" w:type="dxa"/>
            <w:vAlign w:val="center"/>
            <w:hideMark/>
          </w:tcPr>
          <w:p w:rsidR="0051707C" w:rsidRDefault="0051707C" w:rsidP="001860CC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第三年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一、营业收入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减：营业成本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税金及附加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6.695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15.45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销售费用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管理费用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财务费用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二、营业利润</w:t>
            </w:r>
          </w:p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（亏损以“</w:t>
            </w:r>
            <w:r>
              <w:t>-</w:t>
            </w:r>
            <w:r>
              <w:rPr>
                <w:rFonts w:hint="eastAsia"/>
              </w:rPr>
              <w:t>”号填列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9.7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三、利润总额</w:t>
            </w:r>
          </w:p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（亏损以“</w:t>
            </w:r>
            <w:r>
              <w:t>-</w:t>
            </w:r>
            <w:r>
              <w:rPr>
                <w:rFonts w:hint="eastAsia"/>
              </w:rPr>
              <w:t>”号填列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减：所得税费用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1.175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9.25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四、净利润</w:t>
            </w:r>
          </w:p>
          <w:p w:rsidR="0051707C" w:rsidRDefault="0051707C" w:rsidP="001860CC">
            <w:pPr>
              <w:ind w:firstLine="482"/>
              <w:jc w:val="center"/>
            </w:pPr>
            <w:r>
              <w:rPr>
                <w:rFonts w:hint="eastAsia"/>
              </w:rPr>
              <w:t>（净亏损以“</w:t>
            </w:r>
            <w:r>
              <w:t>-</w:t>
            </w:r>
            <w:r>
              <w:rPr>
                <w:rFonts w:hint="eastAsia"/>
              </w:rPr>
              <w:t>”填列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21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3.525</w:t>
            </w:r>
          </w:p>
        </w:tc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:rsidR="0051707C" w:rsidRDefault="0051707C" w:rsidP="001860CC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27.75</w:t>
            </w:r>
          </w:p>
        </w:tc>
      </w:tr>
    </w:tbl>
    <w:p w:rsidR="0051707C" w:rsidRDefault="0051707C" w:rsidP="0051707C"/>
    <w:tbl>
      <w:tblPr>
        <w:tblStyle w:val="4-11"/>
        <w:tblW w:w="8960" w:type="dxa"/>
        <w:tblLayout w:type="fixed"/>
        <w:tblLook w:val="04A0" w:firstRow="1" w:lastRow="0" w:firstColumn="1" w:lastColumn="0" w:noHBand="0" w:noVBand="1"/>
      </w:tblPr>
      <w:tblGrid>
        <w:gridCol w:w="4706"/>
        <w:gridCol w:w="1418"/>
        <w:gridCol w:w="1418"/>
        <w:gridCol w:w="1418"/>
      </w:tblGrid>
      <w:tr w:rsidR="0051707C" w:rsidTr="0018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第一年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第二年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第三年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Pr="001C1749" w:rsidRDefault="0051707C" w:rsidP="001860CC">
            <w:pPr>
              <w:widowControl/>
              <w:ind w:firstLine="480"/>
              <w:jc w:val="center"/>
              <w:rPr>
                <w:rFonts w:ascii="宋体" w:hAnsi="宋体"/>
                <w:b w:val="0"/>
                <w:szCs w:val="24"/>
              </w:rPr>
            </w:pPr>
            <w:r w:rsidRPr="001C1749">
              <w:rPr>
                <w:rFonts w:ascii="宋体" w:hAnsi="宋体" w:hint="eastAsia"/>
                <w:b w:val="0"/>
                <w:szCs w:val="24"/>
              </w:rPr>
              <w:t>一、经营活动产生的现金流量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销售商品、提供劳务收到的现金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150.7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245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376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收到的其他的与经营有关的现金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现金流入小计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150.7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248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321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Pr="000C670F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购买原材料、接受劳务支出的现金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64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78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87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支付给职工以及职工支付的现金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45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60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交付的各项税费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12.39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30.6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55.76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支付的其他的与经营有关的现金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1.21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2.46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4.75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现金流出小计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107.6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156.06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207.51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经营活动产生的现金流量净额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43.1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91.94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113.49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Pr="001C1749" w:rsidRDefault="0051707C" w:rsidP="001860CC">
            <w:pPr>
              <w:widowControl/>
              <w:ind w:firstLine="480"/>
              <w:jc w:val="center"/>
              <w:rPr>
                <w:rFonts w:ascii="宋体" w:hAnsi="宋体"/>
                <w:b w:val="0"/>
                <w:szCs w:val="24"/>
              </w:rPr>
            </w:pPr>
            <w:r w:rsidRPr="001C1749">
              <w:rPr>
                <w:rFonts w:ascii="宋体" w:hAnsi="宋体" w:hint="eastAsia"/>
                <w:b w:val="0"/>
                <w:szCs w:val="24"/>
              </w:rPr>
              <w:t>二、投资活动产生的现金流量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购建固定资产、无形资产所支付的现金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45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投资活动产生的现金流量净额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-40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-45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-50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Pr="00220C0A" w:rsidRDefault="0051707C" w:rsidP="001860CC">
            <w:pPr>
              <w:widowControl/>
              <w:ind w:firstLine="480"/>
              <w:jc w:val="center"/>
              <w:rPr>
                <w:rFonts w:ascii="宋体" w:hAnsi="宋体"/>
                <w:b w:val="0"/>
                <w:szCs w:val="24"/>
              </w:rPr>
            </w:pPr>
            <w:r w:rsidRPr="00220C0A">
              <w:rPr>
                <w:rFonts w:ascii="宋体" w:hAnsi="宋体" w:hint="eastAsia"/>
                <w:b w:val="0"/>
                <w:szCs w:val="24"/>
              </w:rPr>
              <w:t>三、筹备活动产生的现金流量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吸收投资所受收到的现金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90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借款所收到的现金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现金流入小计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偿还债务所产生的现金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2.74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支付其他与投资活动有关的现金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0.56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0.75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1.1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现金流出小计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3.3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0.75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.1</w:t>
            </w:r>
          </w:p>
        </w:tc>
      </w:tr>
      <w:tr w:rsidR="0051707C" w:rsidTr="0018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:rsidR="0051707C" w:rsidRDefault="0051707C" w:rsidP="001860CC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筹资活动产生的现金 流量净额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9</w:t>
            </w:r>
            <w:r>
              <w:rPr>
                <w:rFonts w:ascii="宋体" w:hAnsi="宋体"/>
                <w:szCs w:val="24"/>
              </w:rPr>
              <w:t>6.7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0.75</w:t>
            </w:r>
          </w:p>
        </w:tc>
        <w:tc>
          <w:tcPr>
            <w:tcW w:w="1418" w:type="dxa"/>
            <w:vAlign w:val="center"/>
          </w:tcPr>
          <w:p w:rsidR="0051707C" w:rsidRDefault="0051707C" w:rsidP="001860CC">
            <w:pPr>
              <w:widowControl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1.1</w:t>
            </w:r>
          </w:p>
        </w:tc>
      </w:tr>
      <w:tr w:rsidR="0051707C" w:rsidTr="00186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</w:tcPr>
          <w:p w:rsidR="0051707C" w:rsidRDefault="0051707C" w:rsidP="001860CC">
            <w:pPr>
              <w:widowControl/>
              <w:ind w:firstLine="482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现金及现金等价物净增加额</w:t>
            </w:r>
          </w:p>
        </w:tc>
        <w:tc>
          <w:tcPr>
            <w:tcW w:w="1418" w:type="dxa"/>
          </w:tcPr>
          <w:p w:rsidR="0051707C" w:rsidRDefault="0051707C" w:rsidP="001860CC">
            <w:pPr>
              <w:widowControl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99.8</w:t>
            </w:r>
          </w:p>
        </w:tc>
        <w:tc>
          <w:tcPr>
            <w:tcW w:w="1418" w:type="dxa"/>
          </w:tcPr>
          <w:p w:rsidR="0051707C" w:rsidRDefault="0051707C" w:rsidP="001860CC">
            <w:pPr>
              <w:widowControl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46.19</w:t>
            </w:r>
          </w:p>
        </w:tc>
        <w:tc>
          <w:tcPr>
            <w:tcW w:w="1418" w:type="dxa"/>
          </w:tcPr>
          <w:p w:rsidR="0051707C" w:rsidRDefault="0051707C" w:rsidP="001860CC">
            <w:pPr>
              <w:widowControl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62.39</w:t>
            </w:r>
          </w:p>
        </w:tc>
      </w:tr>
    </w:tbl>
    <w:p w:rsidR="005536C3" w:rsidRDefault="005536C3"/>
    <w:sectPr w:rsidR="00553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5C6620"/>
    <w:multiLevelType w:val="singleLevel"/>
    <w:tmpl w:val="5E5C6620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5E5C6CDF"/>
    <w:multiLevelType w:val="singleLevel"/>
    <w:tmpl w:val="5E5C6CDF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5E5C6CFF"/>
    <w:multiLevelType w:val="singleLevel"/>
    <w:tmpl w:val="5E5C6CFF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5E5C7395"/>
    <w:multiLevelType w:val="singleLevel"/>
    <w:tmpl w:val="5E5C73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E5C74C6"/>
    <w:multiLevelType w:val="singleLevel"/>
    <w:tmpl w:val="5E5C74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707C"/>
    <w:rsid w:val="00520956"/>
    <w:rsid w:val="00523410"/>
    <w:rsid w:val="00526437"/>
    <w:rsid w:val="00534BF1"/>
    <w:rsid w:val="0053751F"/>
    <w:rsid w:val="005522B0"/>
    <w:rsid w:val="005536C3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DC71"/>
  <w15:docId w15:val="{DE50FC8F-A9ED-4C27-9DFE-BFF8A7A1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4-11">
    <w:name w:val="网格表 4 - 着色 11"/>
    <w:basedOn w:val="a1"/>
    <w:uiPriority w:val="49"/>
    <w:rsid w:val="0051707C"/>
    <w:rPr>
      <w:rFonts w:ascii="Calibri" w:eastAsia="宋体" w:hAnsi="Calibri" w:cs="宋体"/>
      <w:kern w:val="2"/>
      <w:sz w:val="21"/>
      <w:szCs w:val="22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田 莹</cp:lastModifiedBy>
  <cp:revision>8</cp:revision>
  <dcterms:created xsi:type="dcterms:W3CDTF">2012-08-30T05:55:00Z</dcterms:created>
  <dcterms:modified xsi:type="dcterms:W3CDTF">2020-03-09T02:59:00Z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