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A65" w:rsidRDefault="000E0D8A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FC5A65" w:rsidRDefault="00FC5A65">
      <w:pPr>
        <w:ind w:firstLine="420"/>
        <w:jc w:val="center"/>
        <w:rPr>
          <w:sz w:val="36"/>
        </w:rPr>
      </w:pPr>
    </w:p>
    <w:p w:rsidR="00FC5A65" w:rsidRDefault="000E0D8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FC5A65" w:rsidRDefault="000E0D8A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共享技术平台</w:t>
      </w:r>
    </w:p>
    <w:p w:rsidR="00FC5A65" w:rsidRDefault="000E0D8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FC5A65" w:rsidRDefault="000E0D8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范珂欣</w:t>
      </w:r>
    </w:p>
    <w:p w:rsidR="00FC5A65" w:rsidRDefault="000E0D8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FC5A65" w:rsidRDefault="000E0D8A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今是一个日新月异的时代，知识技能更新的速度超乎想象。在我们日常的工作学习中也需要不断更新自己的知识技能储备，当大家需要某个技能的时候，我想很多人应该和我一样会去网上搜索。但是这种效率很低，对于一些高精尖的知识技能储备相当的少，而我们的共享技能平台可以弥补这个空洞，本平台可以分享各种知识技能，有专业的人员指导交流，是一个分享学习技能的高效便捷平台。</w:t>
      </w:r>
    </w:p>
    <w:p w:rsidR="00FC5A65" w:rsidRDefault="000E0D8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FC5A65" w:rsidRDefault="000E0D8A">
      <w:pPr>
        <w:ind w:firstLine="48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>
        <w:rPr>
          <w:rFonts w:hint="eastAsia"/>
          <w:sz w:val="28"/>
          <w:szCs w:val="28"/>
        </w:rPr>
        <w:t>买卖技能并寻求技能解决问题的平台，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需求主和技能主</w:t>
      </w:r>
      <w:r>
        <w:rPr>
          <w:rFonts w:hint="eastAsia"/>
          <w:sz w:val="28"/>
          <w:szCs w:val="28"/>
        </w:rPr>
        <w:t>服务。</w:t>
      </w:r>
    </w:p>
    <w:p w:rsidR="00FC5A65" w:rsidRDefault="000E0D8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FC5A65" w:rsidRDefault="000E0D8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技能主</w:t>
      </w:r>
      <w:r>
        <w:rPr>
          <w:rFonts w:hint="eastAsia"/>
          <w:sz w:val="28"/>
          <w:szCs w:val="28"/>
        </w:rPr>
        <w:t>支持：入住、</w:t>
      </w:r>
      <w:r>
        <w:rPr>
          <w:rFonts w:hint="eastAsia"/>
          <w:sz w:val="28"/>
          <w:szCs w:val="28"/>
        </w:rPr>
        <w:t>技能发布</w:t>
      </w:r>
      <w:r>
        <w:rPr>
          <w:rFonts w:hint="eastAsia"/>
          <w:sz w:val="28"/>
          <w:szCs w:val="28"/>
        </w:rPr>
        <w:t>及分类、订单处理、查看历史数据；</w:t>
      </w:r>
    </w:p>
    <w:p w:rsidR="00FC5A65" w:rsidRDefault="000E0D8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需求主</w:t>
      </w:r>
      <w:r>
        <w:rPr>
          <w:rFonts w:hint="eastAsia"/>
          <w:sz w:val="28"/>
          <w:szCs w:val="28"/>
        </w:rPr>
        <w:t>采</w:t>
      </w:r>
      <w:r>
        <w:rPr>
          <w:rFonts w:hint="eastAsia"/>
          <w:sz w:val="28"/>
          <w:szCs w:val="28"/>
        </w:rPr>
        <w:t>购：</w:t>
      </w:r>
      <w:r>
        <w:rPr>
          <w:rFonts w:hint="eastAsia"/>
          <w:sz w:val="28"/>
          <w:szCs w:val="28"/>
        </w:rPr>
        <w:t>技能</w:t>
      </w:r>
      <w:r>
        <w:rPr>
          <w:rFonts w:hint="eastAsia"/>
          <w:sz w:val="28"/>
          <w:szCs w:val="28"/>
        </w:rPr>
        <w:t>查询及浏览、下单、结账、评价、个人中心；</w:t>
      </w:r>
    </w:p>
    <w:p w:rsidR="00FC5A65" w:rsidRDefault="000E0D8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>
        <w:rPr>
          <w:rFonts w:hint="eastAsia"/>
          <w:sz w:val="28"/>
          <w:szCs w:val="28"/>
        </w:rPr>
        <w:t>技能</w:t>
      </w:r>
      <w:r>
        <w:rPr>
          <w:rFonts w:hint="eastAsia"/>
          <w:sz w:val="28"/>
          <w:szCs w:val="28"/>
        </w:rPr>
        <w:t>推荐、特定活动；</w:t>
      </w:r>
    </w:p>
    <w:p w:rsidR="00FC5A65" w:rsidRDefault="000E0D8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管理员功能：商家审核、广告管理、推荐</w:t>
      </w:r>
      <w:r>
        <w:rPr>
          <w:rFonts w:hint="eastAsia"/>
          <w:sz w:val="28"/>
          <w:szCs w:val="28"/>
        </w:rPr>
        <w:t>技能</w:t>
      </w:r>
      <w:r>
        <w:rPr>
          <w:rFonts w:hint="eastAsia"/>
          <w:sz w:val="28"/>
          <w:szCs w:val="28"/>
        </w:rPr>
        <w:t>管理、活动安排、分析数据；</w:t>
      </w:r>
    </w:p>
    <w:p w:rsidR="00FC5A65" w:rsidRDefault="000E0D8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FC5A65" w:rsidRDefault="000E0D8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060EF7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060EF7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FC5A65" w:rsidRDefault="000E0D8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060EF7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060EF7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FC5A65" w:rsidRDefault="000E0D8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060EF7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060EF7"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—</w:t>
      </w:r>
      <w:r w:rsidR="00060EF7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FC5A65" w:rsidRDefault="000E0D8A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20</w:t>
      </w:r>
      <w:r w:rsidR="00060EF7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060EF7">
        <w:rPr>
          <w:sz w:val="28"/>
          <w:szCs w:val="28"/>
        </w:rPr>
        <w:t>6</w:t>
      </w:r>
      <w:r w:rsidR="003A7435">
        <w:rPr>
          <w:sz w:val="28"/>
          <w:szCs w:val="28"/>
        </w:rPr>
        <w:t>—</w:t>
      </w:r>
      <w:r w:rsidR="00060EF7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月：产品进入贝塔测试阶段（吸引尽可能广泛的</w:t>
      </w:r>
      <w:bookmarkEnd w:id="0"/>
      <w:r>
        <w:rPr>
          <w:rFonts w:hint="eastAsia"/>
          <w:sz w:val="28"/>
          <w:szCs w:val="28"/>
        </w:rPr>
        <w:t>商家和学生进行测试）；</w:t>
      </w:r>
    </w:p>
    <w:p w:rsidR="00FC5A65" w:rsidRDefault="000E0D8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FC5A65" w:rsidRDefault="000E0D8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FC5A65" w:rsidRDefault="000E0D8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</w:t>
      </w:r>
      <w:r>
        <w:rPr>
          <w:rFonts w:hint="eastAsia"/>
          <w:sz w:val="28"/>
          <w:szCs w:val="28"/>
        </w:rPr>
        <w:t>档、测试报告；</w:t>
      </w:r>
    </w:p>
    <w:p w:rsidR="00FC5A65" w:rsidRDefault="000E0D8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FC5A65" w:rsidRDefault="00FC5A65">
      <w:pPr>
        <w:rPr>
          <w:b/>
          <w:sz w:val="28"/>
          <w:szCs w:val="28"/>
        </w:rPr>
      </w:pPr>
    </w:p>
    <w:p w:rsidR="00FC5A65" w:rsidRDefault="000E0D8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FC5A65" w:rsidRDefault="00FC5A65">
      <w:pPr>
        <w:pStyle w:val="a4"/>
        <w:ind w:left="420" w:firstLineChars="0" w:firstLine="0"/>
        <w:rPr>
          <w:sz w:val="28"/>
          <w:szCs w:val="28"/>
        </w:rPr>
      </w:pPr>
    </w:p>
    <w:p w:rsidR="00FC5A65" w:rsidRDefault="00FC5A65">
      <w:pPr>
        <w:rPr>
          <w:sz w:val="28"/>
          <w:szCs w:val="28"/>
        </w:rPr>
      </w:pPr>
    </w:p>
    <w:sectPr w:rsidR="00FC5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D8A" w:rsidRDefault="000E0D8A" w:rsidP="00060EF7">
      <w:pPr>
        <w:spacing w:line="240" w:lineRule="auto"/>
      </w:pPr>
      <w:r>
        <w:separator/>
      </w:r>
    </w:p>
  </w:endnote>
  <w:endnote w:type="continuationSeparator" w:id="0">
    <w:p w:rsidR="000E0D8A" w:rsidRDefault="000E0D8A" w:rsidP="00060E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D8A" w:rsidRDefault="000E0D8A" w:rsidP="00060EF7">
      <w:pPr>
        <w:spacing w:line="240" w:lineRule="auto"/>
      </w:pPr>
      <w:r>
        <w:separator/>
      </w:r>
    </w:p>
  </w:footnote>
  <w:footnote w:type="continuationSeparator" w:id="0">
    <w:p w:rsidR="000E0D8A" w:rsidRDefault="000E0D8A" w:rsidP="00060E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0EF7"/>
    <w:rsid w:val="00067FB8"/>
    <w:rsid w:val="000723EA"/>
    <w:rsid w:val="0008065E"/>
    <w:rsid w:val="00097CF9"/>
    <w:rsid w:val="000B17B2"/>
    <w:rsid w:val="000B3588"/>
    <w:rsid w:val="000E0D8A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A7435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5A65"/>
    <w:rsid w:val="00FC69AD"/>
    <w:rsid w:val="09861A8A"/>
    <w:rsid w:val="366F196F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1EBAD"/>
  <w15:docId w15:val="{FC71D195-E903-4C87-A635-D8469725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60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0EF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0EF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0EF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lixue</cp:lastModifiedBy>
  <cp:revision>11</cp:revision>
  <dcterms:created xsi:type="dcterms:W3CDTF">2012-08-30T07:04:00Z</dcterms:created>
  <dcterms:modified xsi:type="dcterms:W3CDTF">2020-03-16T08:47:00Z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