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Note de service n° 12 — Organisation de l'activité technique à la base fictive de maintenance. La présente note précise l'organisation de l'activité technique à compter de sa date de diffusion. Elle s'adresse à l'ensemble du personnel de la base, aux équipages de l'escadrille et aux agents du magasin. Chacun est invité à en prendre connaissance et à la signer sur le registre de diffusion tenu par le secrétariat, qui en conserve l'original et en remet une copie à chaque chef d'équipe. </w:t>
      </w:r>
    </w:p>
    <w:p>
      <w:r>
        <w:t xml:space="preserve">Les horaires de travail des ateliers restent inchangés. Les équipes se présentent au hangar à l'heure habituelle, reçoivent les consignes du jour du chef d'équipe, puis rejoignent leur poste. Le chef d'équipe signale au bureau technique tout retard de prise de poste susceptible d'affecter le programme de la journée, afin que les chantiers prioritaires soient servis en premier et que les autres soient réorganisés sans perte de temps. Les heures supplémentaires éventuelles sont décidées par le chef d'équipe après accord du bureau technique, et elles sont récupérées selon les règles habituelles de la base. Aucun agent n'est tenu de prolonger sa journée sans en avoir été informé à l'avance, sauf situation d'urgence. </w:t>
      </w:r>
    </w:p>
    <w:p>
      <w:r>
        <w:t xml:space="preserve">La coordination entre l'escadrille et la maintenance se fait chaque matin, lors d'un point court au cours duquel sont rappelés les aéronefs disponibles, les aéronefs immobilisés et les interventions prévues. Les modifications du programme de vol sont communiquées au bureau technique dès qu'elles sont connues, de façon à ajuster l'organisation des chantiers. Un aéronef ne quitte la zone de maintenance qu'une fois son dossier complet et signé par le contrôleur. Les comptes rendus de ces points sont rédigés par le secrétariat du bureau technique et diffusés avant la fin de la matinée. Ils servent de référence en cas de désaccord sur ce qui avait été convenu entre l'escadrille et la maintenance. </w:t>
      </w:r>
    </w:p>
    <w:p>
      <w:r>
        <w:t xml:space="preserve">Les vols de contrôle font partie des points sensibles de l'organisation. Ils se déroulent toujours après une intervention dont les conséquences ne peuvent être vérifiées au sol, et ils demandent une préparation soignée de la part de tous les intervenants. Les vols de contrôle après une intervention sur les commandes de vol sont ordonnés par le chef de la BMN. </w:t>
      </w:r>
    </w:p>
    <w:p>
      <w:r>
        <w:t xml:space="preserve">Ils sont exécutés par un équipage désigné par l'escadrille, dans un délai maximal de 72 heures. Le programme de chaque vol est arrêté avec le chef d'équipe concerné et consigné sur la fiche de vol de contrôle. À l'issue du vol, l'équipage remet ses observations par écrit au bureau technique, qui les rattache au dossier de l'aéronef et décide de la remise en service définitive. </w:t>
      </w:r>
    </w:p>
    <w:p>
      <w:r>
        <w:t xml:space="preserve">La permanence technique du week-end est assurée par deux techniciens, dont un habilité B1. Ils assurent la préparation des aéronefs engagés, la résolution des pannes simples et le relais avec le bureau technique en cas de difficulté. Le planning de permanence est affiché au hangar chaque semaine et toute permutation entre deux agents est signalée au chef d'équipe avant le vendredi soir. Les agents de permanence disposent d'un téléphone de service et restent joignables pendant toute la durée de leur astreinte. Ils notent chacune de leurs interventions dans le cahier prévu à cet effet et le remettent au bureau technique le lundi matin. </w:t>
      </w:r>
    </w:p>
    <w:p>
      <w:r>
        <w:t xml:space="preserve">Les demandes de pièces urgentes doivent parvenir au magasin avant 15 heures pour une livraison le jour même. Passé cet horaire, la demande est traitée le lendemain matin, sauf situation d'immobilisation d'un aéronef engagé, que le chef d'équipe signale alors directement au responsable du magasin. Celui-ci décide des moyens à mettre en œuvre pour faire arriver la pièce dans les meilleurs délais. </w:t>
      </w:r>
    </w:p>
    <w:p>
      <w:r>
        <w:t xml:space="preserve">Le magasin rappelle que toute demande doit indiquer la référence de la pièce, la quantité, l'aéronef concerné et le nom du demandeur. Une demande incomplète est retournée sans être traitée, ce qui retarde la livraison. Les pièces reçues sont contrôlées au comptoir avant d'être remises au technicien, et les écarts constatés à la réception sont signalés le jour même. Les pièces rendues au magasin après une dépose inutile sont accompagnées d'une étiquette indiquant leur état, pour que le magasinier puisse décider de leur remise en stock ou de leur envoi en révision. </w:t>
      </w:r>
    </w:p>
    <w:p>
      <w:r>
        <w:t xml:space="preserve">La sécurité au hangar reste l'affaire de tous. Les consignes affichées à l'entrée sont applicables sans exception, y compris pour les visiteurs. Le port des protections auditives est obligatoire dans le hangar dès qu'un moteur tourne. Les zones de stockage des fluides sont tenues propres, les extincteurs restent dégagés en permanence et les issues de secours ne sont jamais encombrées, même provisoirement. Tout incident, même sans conséquence apparente, est déclaré au responsable de la sécurité, qui tient un registre et en présente la synthèse à la réunion mensuelle de la base. Les déclarations ne donnent lieu à aucune sanction lorsqu'elles sont faites de bonne foi. </w:t>
      </w:r>
    </w:p>
    <w:p>
      <w:r>
        <w:t xml:space="preserve">Les pannes sont suivies par le bureau technique au moyen des codes de panne en usage dans la base. Chaque technicien reporte le code sur le bon de travaux dès la constatation du défaut. En cas de code HYD-215, le technicien prévient immédiatement le chef d'équipe. Celui-ci décide de la suite à donner et informe le bureau technique de sa décision, qui est inscrite au dossier de l'aéronef avec la date et l'heure. Les pannes qui reviennent à intervalles rapprochés sur un même aéronef font l'objet d'une revue particulière lors du point hebdomadaire du bureau technique, afin de décider d'une action de fond plutôt que de répéter la même réparation. </w:t>
      </w:r>
    </w:p>
    <w:p>
      <w:r>
        <w:t xml:space="preserve">Les outillages de précision sont rangés dans l'armoire fermée du magasin d'outillage. Leur prêt est enregistré, et leur retour contrôlé. Tout outil qui a subi un choc ou qui présente un doute sur son étalonnage est retiré du service et signalé au responsable de l'outillage, qui décide de sa vérification. Un outil non vérifié ne doit en aucun cas être utilisé sur un aéronef. Une fois par semaine, le responsable de l'outillage passe en revue les emprunts en cours et relance les agents qui n'ont pas rendu leur matériel. La liste des outils manquants est transmise au chef d'équipe concerné. </w:t>
      </w:r>
    </w:p>
    <w:p>
      <w:r>
        <w:t xml:space="preserve">Les déchets issus des chantiers sont triés selon les consignes de la base. Les chiffons souillés, les filtres usagés et les fluides récupérés ont chacun leur conteneur. Le chef d'équipe vérifie en fin de journée que le hangar est rangé et que les conteneurs sont fermés. Les déversements accidentels sont nettoyés immédiatement avec le matériel absorbant mis à disposition à chaque extrémité du hangar. </w:t>
      </w:r>
    </w:p>
    <w:p>
      <w:r>
        <w:t xml:space="preserve">Les questions relatives à cette note sont adressées au bureau technique, qui répond dans les meilleurs délais. Les remarques utiles à la révision du texte sont les bienvenues et seront examinées lors de la prochaine revue de l'organisation. Les chefs d'équipe relaient auprès de leurs techniciens les points qui suscitent le plus d'interrogations, afin que les réponses profitent à tous. </w:t>
      </w:r>
    </w:p>
    <w:p>
      <w:r>
        <w:t xml:space="preserve">Cette note annule et remplace la note n° 7.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FICTIF — BANC DE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