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BC5E07">
      <w:pPr>
        <w:pStyle w:val="24"/>
        <w:spacing w:line="360" w:lineRule="auto"/>
        <w:ind w:firstLine="420" w:firstLineChars="200"/>
        <w:jc w:val="center"/>
        <w:rPr>
          <w:rFonts w:ascii="宋体" w:hAnsi="宋体"/>
          <w:shd w:val="clear" w:color="auto" w:fill="auto"/>
        </w:rPr>
      </w:pPr>
      <w:r>
        <w:rPr>
          <w:rFonts w:ascii="宋体" w:hAnsi="宋体"/>
          <w:shd w:val="clear" w:color="auto" w:fill="auto"/>
        </w:rPr>
        <w:drawing>
          <wp:inline distT="0" distB="0" distL="0" distR="0">
            <wp:extent cx="3505200" cy="962025"/>
            <wp:effectExtent l="0" t="0" r="0" b="9525"/>
            <wp:docPr id="1" name="图片 1" descr="C:\Users\weber\AppData\Local\Temp\ksohtml\wps_clip_image-17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eber\AppData\Local\Temp\ksohtml\wps_clip_image-176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2AF2">
      <w:pPr>
        <w:pStyle w:val="24"/>
        <w:spacing w:line="360" w:lineRule="auto"/>
        <w:ind w:firstLine="420" w:firstLineChars="200"/>
        <w:jc w:val="center"/>
        <w:rPr>
          <w:rFonts w:ascii="宋体" w:hAnsi="宋体"/>
          <w:shd w:val="clear" w:color="auto" w:fill="auto"/>
        </w:rPr>
      </w:pPr>
    </w:p>
    <w:p w14:paraId="7502E007">
      <w:pPr>
        <w:pStyle w:val="24"/>
        <w:spacing w:line="360" w:lineRule="auto"/>
        <w:ind w:firstLine="420" w:firstLineChars="200"/>
        <w:jc w:val="center"/>
        <w:rPr>
          <w:rFonts w:ascii="宋体" w:hAnsi="宋体"/>
          <w:shd w:val="clear" w:color="auto" w:fill="auto"/>
        </w:rPr>
      </w:pPr>
    </w:p>
    <w:p w14:paraId="2B68B72B">
      <w:pPr>
        <w:spacing w:line="360" w:lineRule="auto"/>
        <w:ind w:firstLine="420" w:firstLineChars="200"/>
        <w:jc w:val="center"/>
        <w:rPr>
          <w:rFonts w:ascii="宋体" w:hAnsi="宋体" w:eastAsia="宋体"/>
          <w:shd w:val="clear" w:color="auto" w:fill="auto"/>
        </w:rPr>
      </w:pPr>
      <w:r>
        <w:rPr>
          <w:rFonts w:ascii="宋体" w:hAnsi="宋体" w:eastAsia="宋体"/>
          <w:shd w:val="clear" w:color="auto" w:fill="auto"/>
        </w:rPr>
        <w:drawing>
          <wp:inline distT="0" distB="0" distL="0" distR="0">
            <wp:extent cx="3362325" cy="33337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2EF5">
      <w:pPr>
        <w:spacing w:line="360" w:lineRule="auto"/>
        <w:ind w:firstLine="420" w:firstLineChars="200"/>
        <w:jc w:val="center"/>
        <w:rPr>
          <w:rFonts w:ascii="宋体" w:hAnsi="宋体" w:eastAsia="宋体"/>
          <w:shd w:val="clear" w:color="auto" w:fill="auto"/>
        </w:rPr>
      </w:pPr>
    </w:p>
    <w:p w14:paraId="175AE99F">
      <w:pPr>
        <w:spacing w:line="360" w:lineRule="auto"/>
        <w:jc w:val="center"/>
        <w:rPr>
          <w:rFonts w:ascii="宋体" w:hAnsi="宋体" w:eastAsia="宋体"/>
          <w:shd w:val="clear" w:color="auto" w:fill="auto"/>
        </w:rPr>
      </w:pPr>
    </w:p>
    <w:tbl>
      <w:tblPr>
        <w:tblStyle w:val="17"/>
        <w:tblpPr w:leftFromText="180" w:rightFromText="180" w:vertAnchor="text" w:tblpXSpec="center" w:tblpY="1"/>
        <w:tblOverlap w:val="never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4"/>
        <w:gridCol w:w="5194"/>
      </w:tblGrid>
      <w:tr w14:paraId="6742C6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</w:trPr>
        <w:tc>
          <w:tcPr>
            <w:tcW w:w="1934" w:type="dxa"/>
            <w:vAlign w:val="center"/>
          </w:tcPr>
          <w:p w14:paraId="6CA90036">
            <w:pPr>
              <w:widowControl/>
              <w:spacing w:line="360" w:lineRule="auto"/>
              <w:jc w:val="right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项目名称：</w:t>
            </w:r>
          </w:p>
        </w:tc>
        <w:tc>
          <w:tcPr>
            <w:tcW w:w="5194" w:type="dxa"/>
            <w:tcBorders>
              <w:bottom w:val="single" w:color="000000" w:sz="4" w:space="0"/>
            </w:tcBorders>
            <w:vAlign w:val="center"/>
          </w:tcPr>
          <w:p w14:paraId="4227FB3E">
            <w:pPr>
              <w:widowControl/>
              <w:spacing w:line="360" w:lineRule="auto"/>
              <w:jc w:val="center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XX系统</w:t>
            </w:r>
          </w:p>
        </w:tc>
      </w:tr>
      <w:tr w14:paraId="7E2722B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</w:trPr>
        <w:tc>
          <w:tcPr>
            <w:tcW w:w="1934" w:type="dxa"/>
            <w:vAlign w:val="center"/>
          </w:tcPr>
          <w:p w14:paraId="440A0268">
            <w:pPr>
              <w:widowControl/>
              <w:spacing w:line="360" w:lineRule="auto"/>
              <w:jc w:val="right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报告题目：</w:t>
            </w:r>
          </w:p>
        </w:tc>
        <w:tc>
          <w:tcPr>
            <w:tcW w:w="5194" w:type="dxa"/>
            <w:tcBorders>
              <w:bottom w:val="single" w:color="000000" w:sz="4" w:space="0"/>
            </w:tcBorders>
            <w:vAlign w:val="center"/>
          </w:tcPr>
          <w:p w14:paraId="66CBEB0A">
            <w:pPr>
              <w:widowControl/>
              <w:spacing w:line="360" w:lineRule="auto"/>
              <w:jc w:val="center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设计报告</w:t>
            </w:r>
          </w:p>
        </w:tc>
      </w:tr>
      <w:tr w14:paraId="19DE60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</w:trPr>
        <w:tc>
          <w:tcPr>
            <w:tcW w:w="1934" w:type="dxa"/>
            <w:vAlign w:val="center"/>
          </w:tcPr>
          <w:p w14:paraId="5DE8276E">
            <w:pPr>
              <w:widowControl/>
              <w:spacing w:line="360" w:lineRule="auto"/>
              <w:jc w:val="right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指导老师：</w:t>
            </w:r>
          </w:p>
        </w:tc>
        <w:tc>
          <w:tcPr>
            <w:tcW w:w="5194" w:type="dxa"/>
            <w:tcBorders>
              <w:top w:val="single" w:color="000000" w:sz="4" w:space="0"/>
              <w:bottom w:val="single" w:color="000000" w:sz="4" w:space="0"/>
            </w:tcBorders>
            <w:vAlign w:val="center"/>
          </w:tcPr>
          <w:p w14:paraId="71220BE8">
            <w:pPr>
              <w:widowControl/>
              <w:spacing w:line="360" w:lineRule="auto"/>
              <w:jc w:val="center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尹建伟</w:t>
            </w:r>
          </w:p>
        </w:tc>
      </w:tr>
      <w:tr w14:paraId="30259A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</w:trPr>
        <w:tc>
          <w:tcPr>
            <w:tcW w:w="1934" w:type="dxa"/>
            <w:vAlign w:val="center"/>
          </w:tcPr>
          <w:p w14:paraId="3BB23916">
            <w:pPr>
              <w:widowControl/>
              <w:spacing w:line="360" w:lineRule="auto"/>
              <w:jc w:val="right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学    院：</w:t>
            </w:r>
          </w:p>
        </w:tc>
        <w:tc>
          <w:tcPr>
            <w:tcW w:w="5194" w:type="dxa"/>
            <w:tcBorders>
              <w:top w:val="single" w:color="000000" w:sz="4" w:space="0"/>
              <w:bottom w:val="single" w:color="000000" w:sz="4" w:space="0"/>
            </w:tcBorders>
            <w:vAlign w:val="center"/>
          </w:tcPr>
          <w:p w14:paraId="3AA59894">
            <w:pPr>
              <w:widowControl/>
              <w:spacing w:line="360" w:lineRule="auto"/>
              <w:jc w:val="center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计算机科学与技术学院</w:t>
            </w:r>
          </w:p>
        </w:tc>
      </w:tr>
      <w:tr w14:paraId="4882C7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</w:trPr>
        <w:tc>
          <w:tcPr>
            <w:tcW w:w="1934" w:type="dxa"/>
            <w:vAlign w:val="center"/>
          </w:tcPr>
          <w:p w14:paraId="4AE09FDC">
            <w:pPr>
              <w:widowControl/>
              <w:spacing w:line="360" w:lineRule="auto"/>
              <w:jc w:val="right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  <w:t>项目人员：</w:t>
            </w:r>
          </w:p>
        </w:tc>
        <w:tc>
          <w:tcPr>
            <w:tcW w:w="5194" w:type="dxa"/>
            <w:tcBorders>
              <w:top w:val="single" w:color="000000" w:sz="4" w:space="0"/>
              <w:bottom w:val="single" w:color="000000" w:sz="4" w:space="0"/>
            </w:tcBorders>
            <w:vAlign w:val="center"/>
          </w:tcPr>
          <w:p w14:paraId="56A702BF">
            <w:pPr>
              <w:widowControl/>
              <w:spacing w:line="360" w:lineRule="auto"/>
              <w:jc w:val="center"/>
              <w:rPr>
                <w:rFonts w:ascii="宋体" w:hAnsi="宋体" w:eastAsia="宋体"/>
                <w:b/>
                <w:kern w:val="0"/>
                <w:sz w:val="28"/>
                <w:szCs w:val="28"/>
                <w:shd w:val="clear" w:color="auto" w:fill="auto"/>
              </w:rPr>
            </w:pPr>
          </w:p>
        </w:tc>
      </w:tr>
    </w:tbl>
    <w:p w14:paraId="222C16F5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54F025D3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72D702BE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45E3AFEE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50D058F9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625B290B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04F481C6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498BC963">
      <w:pPr>
        <w:spacing w:line="360" w:lineRule="auto"/>
        <w:rPr>
          <w:rFonts w:ascii="宋体" w:hAnsi="宋体" w:eastAsia="宋体"/>
          <w:shd w:val="clear" w:color="auto" w:fill="auto"/>
        </w:rPr>
      </w:pPr>
    </w:p>
    <w:p w14:paraId="2B96FF6E">
      <w:pPr>
        <w:spacing w:line="360" w:lineRule="auto"/>
        <w:ind w:firstLine="420" w:firstLineChars="200"/>
        <w:rPr>
          <w:rFonts w:ascii="宋体" w:hAnsi="宋体" w:eastAsia="宋体"/>
          <w:shd w:val="clear" w:color="auto" w:fill="auto"/>
        </w:rPr>
      </w:pPr>
    </w:p>
    <w:p w14:paraId="6E09B236">
      <w:pPr>
        <w:spacing w:line="360" w:lineRule="auto"/>
        <w:jc w:val="left"/>
        <w:rPr>
          <w:rFonts w:ascii="宋体" w:hAnsi="宋体" w:eastAsia="宋体"/>
          <w:shd w:val="clear" w:color="auto" w:fill="auto"/>
        </w:rPr>
      </w:pPr>
    </w:p>
    <w:p w14:paraId="70F0FD62">
      <w:pPr>
        <w:spacing w:before="180" w:after="180" w:line="360" w:lineRule="auto"/>
        <w:jc w:val="center"/>
        <w:rPr>
          <w:rFonts w:ascii="宋体" w:hAnsi="宋体" w:eastAsia="宋体"/>
          <w:shd w:val="clear" w:color="auto" w:fill="auto"/>
        </w:rPr>
      </w:pPr>
      <w:r>
        <w:rPr>
          <w:rFonts w:ascii="宋体" w:hAnsi="宋体" w:eastAsia="宋体" w:cs="Times New Roman"/>
          <w:b/>
          <w:sz w:val="32"/>
          <w:shd w:val="clear" w:color="auto" w:fill="auto"/>
        </w:rPr>
        <w:t>修改历史</w:t>
      </w:r>
    </w:p>
    <w:tbl>
      <w:tblPr>
        <w:tblStyle w:val="17"/>
        <w:tblW w:w="0" w:type="auto"/>
        <w:tblInd w:w="1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42"/>
        <w:gridCol w:w="1238"/>
        <w:gridCol w:w="1876"/>
        <w:gridCol w:w="3974"/>
      </w:tblGrid>
      <w:tr w14:paraId="1933EA74"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00" w:hRule="atLeast"/>
        </w:trPr>
        <w:tc>
          <w:tcPr>
            <w:tcW w:w="1542" w:type="dxa"/>
          </w:tcPr>
          <w:p w14:paraId="6740C2B1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日期</w:t>
            </w:r>
          </w:p>
        </w:tc>
        <w:tc>
          <w:tcPr>
            <w:tcW w:w="1238" w:type="dxa"/>
          </w:tcPr>
          <w:p w14:paraId="7483B349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版本</w:t>
            </w:r>
          </w:p>
        </w:tc>
        <w:tc>
          <w:tcPr>
            <w:tcW w:w="1876" w:type="dxa"/>
          </w:tcPr>
          <w:p w14:paraId="12F02720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作者</w:t>
            </w:r>
          </w:p>
        </w:tc>
        <w:tc>
          <w:tcPr>
            <w:tcW w:w="3974" w:type="dxa"/>
          </w:tcPr>
          <w:p w14:paraId="23E344C8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修改内容</w:t>
            </w:r>
          </w:p>
        </w:tc>
      </w:tr>
      <w:tr w14:paraId="35E3C167"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00" w:hRule="atLeast"/>
        </w:trPr>
        <w:tc>
          <w:tcPr>
            <w:tcW w:w="1542" w:type="dxa"/>
          </w:tcPr>
          <w:p w14:paraId="00CE5EA5">
            <w:pPr>
              <w:spacing w:line="360" w:lineRule="auto"/>
              <w:jc w:val="center"/>
              <w:rPr>
                <w:rFonts w:hint="default" w:ascii="宋体" w:hAnsi="宋体" w:eastAsia="宋体"/>
                <w:shd w:val="clear" w:color="auto" w:fill="auto"/>
                <w:lang w:val="en-US" w:eastAsia="zh-CN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202</w:t>
            </w:r>
            <w:r>
              <w:rPr>
                <w:rFonts w:hint="eastAsia" w:ascii="宋体" w:hAnsi="宋体" w:eastAsia="宋体" w:cs="Times New Roman"/>
                <w:sz w:val="22"/>
                <w:shd w:val="clear" w:color="auto" w:fill="auto"/>
                <w:lang w:val="en-US" w:eastAsia="zh-CN"/>
              </w:rPr>
              <w:t>5.5.18</w:t>
            </w:r>
          </w:p>
        </w:tc>
        <w:tc>
          <w:tcPr>
            <w:tcW w:w="1238" w:type="dxa"/>
          </w:tcPr>
          <w:p w14:paraId="5A4C1AB6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1</w:t>
            </w:r>
            <w:r>
              <w:rPr>
                <w:rFonts w:hint="eastAsia" w:ascii="宋体" w:hAnsi="宋体" w:eastAsia="宋体" w:cs="Times New Roman"/>
                <w:sz w:val="22"/>
                <w:shd w:val="clear" w:color="auto" w:fill="auto"/>
              </w:rPr>
              <w:t>.0</w:t>
            </w:r>
          </w:p>
        </w:tc>
        <w:tc>
          <w:tcPr>
            <w:tcW w:w="1876" w:type="dxa"/>
          </w:tcPr>
          <w:p w14:paraId="20AF3D30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</w:p>
        </w:tc>
        <w:tc>
          <w:tcPr>
            <w:tcW w:w="3974" w:type="dxa"/>
          </w:tcPr>
          <w:p w14:paraId="5676F5CB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hint="eastAsia" w:ascii="宋体" w:hAnsi="宋体" w:eastAsia="宋体"/>
                <w:shd w:val="clear" w:color="auto" w:fill="auto"/>
              </w:rPr>
              <w:t>初稿</w:t>
            </w:r>
          </w:p>
        </w:tc>
      </w:tr>
      <w:tr w14:paraId="4CBBABE1"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00" w:hRule="atLeast"/>
        </w:trPr>
        <w:tc>
          <w:tcPr>
            <w:tcW w:w="1542" w:type="dxa"/>
          </w:tcPr>
          <w:p w14:paraId="100FBDEC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2021.</w:t>
            </w:r>
            <w:r>
              <w:rPr>
                <w:rFonts w:hint="eastAsia" w:ascii="宋体" w:hAnsi="宋体" w:eastAsia="宋体" w:cs="Times New Roman"/>
                <w:sz w:val="22"/>
                <w:shd w:val="clear" w:color="auto" w:fill="auto"/>
              </w:rPr>
              <w:t>5</w:t>
            </w: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.20</w:t>
            </w:r>
          </w:p>
        </w:tc>
        <w:tc>
          <w:tcPr>
            <w:tcW w:w="1238" w:type="dxa"/>
          </w:tcPr>
          <w:p w14:paraId="36766714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hint="eastAsia" w:ascii="宋体" w:hAnsi="宋体" w:eastAsia="宋体" w:cs="Times New Roman"/>
                <w:sz w:val="22"/>
                <w:shd w:val="clear" w:color="auto" w:fill="auto"/>
              </w:rPr>
              <w:t>2</w:t>
            </w:r>
            <w:r>
              <w:rPr>
                <w:rFonts w:ascii="宋体" w:hAnsi="宋体" w:eastAsia="宋体" w:cs="Times New Roman"/>
                <w:sz w:val="22"/>
                <w:shd w:val="clear" w:color="auto" w:fill="auto"/>
              </w:rPr>
              <w:t>.0</w:t>
            </w:r>
          </w:p>
        </w:tc>
        <w:tc>
          <w:tcPr>
            <w:tcW w:w="1876" w:type="dxa"/>
          </w:tcPr>
          <w:p w14:paraId="5E7F25C8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</w:p>
        </w:tc>
        <w:tc>
          <w:tcPr>
            <w:tcW w:w="3974" w:type="dxa"/>
          </w:tcPr>
          <w:p w14:paraId="264807FB">
            <w:pPr>
              <w:spacing w:line="360" w:lineRule="auto"/>
              <w:jc w:val="center"/>
              <w:rPr>
                <w:rFonts w:ascii="宋体" w:hAnsi="宋体" w:eastAsia="宋体"/>
                <w:shd w:val="clear" w:color="auto" w:fill="auto"/>
              </w:rPr>
            </w:pPr>
            <w:r>
              <w:rPr>
                <w:rFonts w:hint="eastAsia" w:ascii="宋体" w:hAnsi="宋体" w:eastAsia="宋体"/>
                <w:shd w:val="clear" w:color="auto" w:fill="auto"/>
              </w:rPr>
              <w:t>终稿</w:t>
            </w:r>
          </w:p>
        </w:tc>
      </w:tr>
    </w:tbl>
    <w:p w14:paraId="4E5C9F54">
      <w:pPr>
        <w:pStyle w:val="30"/>
        <w:spacing w:line="360" w:lineRule="auto"/>
        <w:rPr>
          <w:rFonts w:ascii="宋体" w:hAnsi="宋体" w:eastAsia="宋体"/>
          <w:shd w:val="clear" w:color="auto" w:fill="auto"/>
          <w:lang w:val="zh-CN"/>
        </w:rPr>
      </w:pPr>
      <w:r>
        <w:rPr>
          <w:rFonts w:ascii="宋体" w:hAnsi="宋体" w:eastAsia="宋体"/>
          <w:shd w:val="clear" w:color="auto" w:fill="auto"/>
          <w:lang w:val="zh-CN"/>
        </w:rPr>
        <w:br w:type="page"/>
      </w:r>
      <w:bookmarkStart w:id="0" w:name="_Toc72088458"/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shd w:val="clear" w:color="auto" w:fill="auto"/>
          <w:lang w:val="zh-CN"/>
        </w:rPr>
        <w:id w:val="-172559582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shd w:val="clear" w:color="auto" w:fill="auto"/>
          <w:lang w:val="zh-CN"/>
        </w:rPr>
      </w:sdtEndPr>
      <w:sdtContent>
        <w:p w14:paraId="70F17E37">
          <w:pPr>
            <w:pStyle w:val="38"/>
            <w:rPr>
              <w:shd w:val="clear" w:color="auto" w:fill="auto"/>
            </w:rPr>
          </w:pPr>
          <w:r>
            <w:rPr>
              <w:shd w:val="clear" w:color="auto" w:fill="auto"/>
              <w:lang w:val="zh-CN"/>
            </w:rPr>
            <w:t>目录</w:t>
          </w:r>
        </w:p>
        <w:p w14:paraId="4D8A4904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TOC \o "1-3" \h \z \u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"_Toc135658405"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一、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简介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_Toc135658405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559C33D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"_Toc135658406"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1.1目的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_Toc135658406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3596C943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"_Toc135658407"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1.2 范围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_Toc135658407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25185766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"_Toc135658408"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1.2.1软件名称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_Toc135658408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84373AC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"_Toc135658409"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1.2.2软件功能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_Toc135658409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77DB41D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"_Toc135658410"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1.2.3软件应用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_Toc135658410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9C0A72B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"_Toc135658411"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二、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需求说明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_Toc135658411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40EE1DD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"_Toc135658412"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2.1 功能需求描述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_Toc135658412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3D82D5E6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"_Toc135658413"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2.1.1 用户登录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_Toc135658413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FB8071D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"_Toc135658414"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2.1.2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主页健康数据展示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_Toc135658414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5D8FA42C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"_Toc135658415"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2.1.3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训练计划管理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_Toc135658415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77D8991E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"_Toc135658416"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2.1.4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食谱推荐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_Toc135658416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E70048D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"_Toc135658422"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2.2 接口需求描述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_Toc135658422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6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546B61F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"_Toc135658423"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2.3 性能需求描述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_Toc135658423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3D500EC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"_Toc135658424"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2.3.1 反应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时间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_Toc135658424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A5980BC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"_Toc135658425"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2.3.2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容量与稳定性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_Toc135658425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BA503B0">
          <w:pPr>
            <w:pStyle w:val="8"/>
            <w:tabs>
              <w:tab w:val="right" w:leader="dot" w:pos="8630"/>
            </w:tabs>
            <w:rPr>
              <w:shd w:val="clear" w:color="auto" w:fill="auto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2.3.3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服务器配置最低需求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216C910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2.3.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4</w:t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数据处理能力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22403D8B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2.3.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5</w:t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 xml:space="preserve"> </w:t>
          </w:r>
          <w:r>
            <w:rPr>
              <w:rStyle w:val="22"/>
              <w:rFonts w:hint="eastAsia" w:ascii="宋体" w:hAnsi="宋体" w:eastAsia="宋体" w:cstheme="majorBidi"/>
              <w:shd w:val="clear" w:color="auto" w:fill="auto"/>
              <w:lang w:val="en-US" w:eastAsia="zh-CN"/>
            </w:rPr>
            <w:t>页面设计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C7ABD6B">
          <w:pPr>
            <w:rPr>
              <w:shd w:val="clear" w:color="auto" w:fill="auto"/>
            </w:rPr>
          </w:pPr>
        </w:p>
        <w:p w14:paraId="72431D96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"_Toc135658427"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2.4 安全需求描述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_Toc135658427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E5622FC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"_Toc135658428"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2.4.1 保密性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_Toc135658428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D411513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"_Toc135658429"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2.4.2 完整性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_Toc135658429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2DFF5878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"_Toc135658430"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2.4.3 约束性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_Toc135658430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D9D3A09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"_Toc135658431"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2.4.4 用户信息安全性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_Toc135658431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AF3A520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"_Toc135658432"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2.5 环境需求描述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_Toc135658432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9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D4A1B4A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"_Toc135658433"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2.5.1 操作系统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_Toc135658433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9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9B0A4B1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"_Toc135658434"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2.5.2 硬件要求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_Toc135658434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9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594B82A6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"_Toc135658435"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2.5.3 浏览器支持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_Toc135658435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9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33A8593F">
          <w:pPr>
            <w:pStyle w:val="8"/>
            <w:tabs>
              <w:tab w:val="right" w:leader="dot" w:pos="8630"/>
            </w:tabs>
            <w:rPr>
              <w:rFonts w:eastAsiaTheme="minorEastAsia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 w:cstheme="majorBidi"/>
              <w:shd w:val="clear" w:color="auto" w:fill="auto"/>
            </w:rPr>
            <w:t>2.5.4 网络要求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9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46180E4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"_Toc135658437"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2.6可维护性需求描述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_Toc135658437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9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C9DC4FA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"_Toc135658438"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三、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系统体系结构图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_Toc135658438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11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5B0BEB70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"_Toc135658439"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四、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数据库设计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_Toc135658439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12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05205E2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"_Toc135658440"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4.1 ER图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_Toc135658440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12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207DE5D6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"_Toc135658441"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4.2 逻辑结构设计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_Toc135658441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12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57B8D313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"_Toc135658442"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五、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关键过程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_Toc135658442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13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61CB0DE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"_Toc135658443"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5.1 用户登录过程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_Toc135658443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13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7FF11B0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"_Toc135658444"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 xml:space="preserve">5.2 </w:t>
          </w:r>
          <w:r>
            <w:rPr>
              <w:rStyle w:val="22"/>
              <w:rFonts w:hint="eastAsia" w:ascii="宋体" w:hAnsi="宋体" w:eastAsia="宋体"/>
              <w:shd w:val="clear" w:color="auto" w:fill="auto"/>
              <w:lang w:val="en-US" w:eastAsia="zh-CN"/>
            </w:rPr>
            <w:t>健康数据记录与展示过程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_Toc135658444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7541A8CB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"_Toc135658445"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 xml:space="preserve">5.3 </w:t>
          </w:r>
          <w:r>
            <w:rPr>
              <w:rStyle w:val="22"/>
              <w:rFonts w:hint="eastAsia" w:ascii="宋体" w:hAnsi="宋体" w:eastAsia="宋体"/>
              <w:shd w:val="clear" w:color="auto" w:fill="auto"/>
              <w:lang w:val="en-US" w:eastAsia="zh-CN"/>
            </w:rPr>
            <w:t>训练计划管理过程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_Toc135658445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3C7A2D2F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 xml:space="preserve">5.4 </w:t>
          </w:r>
          <w:r>
            <w:rPr>
              <w:rStyle w:val="22"/>
              <w:rFonts w:hint="eastAsia" w:ascii="宋体" w:hAnsi="宋体" w:eastAsia="宋体"/>
              <w:shd w:val="clear" w:color="auto" w:fill="auto"/>
              <w:lang w:val="en-US" w:eastAsia="zh-CN"/>
            </w:rPr>
            <w:t>食谱推荐过程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14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79FB2BF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"_Toc135658447"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 xml:space="preserve">5.5 </w:t>
          </w:r>
          <w:r>
            <w:rPr>
              <w:rStyle w:val="22"/>
              <w:rFonts w:hint="eastAsia" w:ascii="宋体" w:hAnsi="宋体" w:eastAsia="宋体"/>
              <w:shd w:val="clear" w:color="auto" w:fill="auto"/>
              <w:lang w:val="en-US" w:eastAsia="zh-CN"/>
            </w:rPr>
            <w:t>用户信息管理过程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_Toc135658447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15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70A2C0F9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"_Toc135658452"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六、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详细设计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_Toc135658452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A51175B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"_Toc135658453"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6.1 接口及依赖关系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_Toc135658453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6B54187D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"_Toc135658454"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6.1.1外部接口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_Toc135658454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A130140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"_Toc135658455"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6.1.2界面间内部接口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_Toc135658455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6B9AEE5">
          <w:pPr>
            <w:pStyle w:val="12"/>
            <w:tabs>
              <w:tab w:val="left" w:pos="630"/>
              <w:tab w:val="right" w:leader="dot" w:pos="8630"/>
            </w:tabs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"_Toc135658456"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七、</w:t>
          </w:r>
          <w:r>
            <w:rPr>
              <w:rFonts w:eastAsiaTheme="minorEastAsia"/>
              <w:b w:val="0"/>
              <w:bCs w:val="0"/>
              <w:sz w:val="21"/>
              <w:szCs w:val="22"/>
              <w:shd w:val="clear" w:color="auto" w:fill="auto"/>
              <w14:ligatures w14:val="standardContextual"/>
            </w:rPr>
            <w:tab/>
          </w:r>
          <w:r>
            <w:rPr>
              <w:rStyle w:val="22"/>
              <w:rFonts w:ascii="宋体" w:hAnsi="宋体" w:eastAsia="宋体"/>
              <w:shd w:val="clear" w:color="auto" w:fill="auto"/>
            </w:rPr>
            <w:t>可靠性及安全性设计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8FFAD63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"_Toc135658457"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7.1系统出错设计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_Toc135658457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752BDDB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"_Toc135658458"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7.1.1 出错信息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_Toc135658458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17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06D9D29C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"_Toc135658459"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7.1.2补救措施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_Toc135658459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5010287D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"_Toc135658460"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7.1.2.1 系统恢复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_Toc135658460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58715E26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"_Toc135658461"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7.1.2.2 定时备份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_Toc135658461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19AE1058">
          <w:pPr>
            <w:pStyle w:val="15"/>
            <w:tabs>
              <w:tab w:val="right" w:leader="dot" w:pos="8630"/>
            </w:tabs>
            <w:rPr>
              <w:rFonts w:eastAsiaTheme="minorEastAsia"/>
              <w:i w:val="0"/>
              <w:iCs w:val="0"/>
              <w:sz w:val="21"/>
              <w:szCs w:val="22"/>
              <w:shd w:val="clear" w:color="auto" w:fill="auto"/>
              <w14:ligatures w14:val="standardContextual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"_Toc135658462" </w:instrText>
          </w:r>
          <w:r>
            <w:rPr>
              <w:shd w:val="clear" w:color="auto" w:fill="auto"/>
            </w:rPr>
            <w:fldChar w:fldCharType="separate"/>
          </w:r>
          <w:r>
            <w:rPr>
              <w:rStyle w:val="22"/>
              <w:rFonts w:ascii="宋体" w:hAnsi="宋体" w:eastAsia="宋体"/>
              <w:shd w:val="clear" w:color="auto" w:fill="auto"/>
            </w:rPr>
            <w:t>7.1.2.3 系统维护设计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_Toc135658462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18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 w14:paraId="4A659C65">
          <w:pPr>
            <w:rPr>
              <w:shd w:val="clear" w:color="auto" w:fill="auto"/>
            </w:rPr>
          </w:pPr>
          <w:r>
            <w:rPr>
              <w:b/>
              <w:bCs/>
              <w:shd w:val="clear" w:color="auto" w:fill="auto"/>
              <w:lang w:val="zh-CN"/>
            </w:rPr>
            <w:fldChar w:fldCharType="end"/>
          </w:r>
        </w:p>
      </w:sdtContent>
    </w:sdt>
    <w:p w14:paraId="42DC58F8">
      <w:pPr>
        <w:widowControl/>
        <w:jc w:val="left"/>
        <w:rPr>
          <w:rFonts w:ascii="宋体" w:hAnsi="宋体" w:eastAsia="宋体"/>
          <w:b/>
          <w:bCs/>
          <w:kern w:val="44"/>
          <w:sz w:val="44"/>
          <w:szCs w:val="44"/>
          <w:shd w:val="clear" w:color="auto" w:fill="auto"/>
        </w:rPr>
      </w:pPr>
    </w:p>
    <w:p w14:paraId="11ACF8DE">
      <w:pPr>
        <w:widowControl/>
        <w:jc w:val="left"/>
        <w:rPr>
          <w:rFonts w:ascii="宋体" w:hAnsi="宋体" w:eastAsia="宋体"/>
          <w:b/>
          <w:bCs/>
          <w:kern w:val="44"/>
          <w:sz w:val="44"/>
          <w:szCs w:val="44"/>
          <w:shd w:val="clear" w:color="auto" w:fill="auto"/>
        </w:rPr>
      </w:pPr>
    </w:p>
    <w:p w14:paraId="7AE465BB">
      <w:pPr>
        <w:widowControl/>
        <w:jc w:val="left"/>
        <w:rPr>
          <w:rFonts w:ascii="宋体" w:hAnsi="宋体" w:eastAsia="宋体"/>
          <w:b/>
          <w:bCs/>
          <w:kern w:val="44"/>
          <w:sz w:val="44"/>
          <w:szCs w:val="44"/>
          <w:shd w:val="clear" w:color="auto" w:fill="auto"/>
        </w:rPr>
      </w:pPr>
    </w:p>
    <w:p w14:paraId="5174F881">
      <w:pPr>
        <w:widowControl/>
        <w:jc w:val="left"/>
        <w:rPr>
          <w:rFonts w:ascii="宋体" w:hAnsi="宋体" w:eastAsia="宋体"/>
          <w:b/>
          <w:bCs/>
          <w:kern w:val="44"/>
          <w:sz w:val="44"/>
          <w:szCs w:val="44"/>
          <w:shd w:val="clear" w:color="auto" w:fill="auto"/>
        </w:rPr>
      </w:pPr>
    </w:p>
    <w:p w14:paraId="284E6C2E">
      <w:pPr>
        <w:pStyle w:val="2"/>
        <w:numPr>
          <w:ilvl w:val="0"/>
          <w:numId w:val="1"/>
        </w:numPr>
        <w:spacing w:line="360" w:lineRule="auto"/>
        <w:rPr>
          <w:rFonts w:ascii="宋体" w:hAnsi="宋体" w:eastAsia="宋体"/>
          <w:shd w:val="clear" w:color="auto" w:fill="auto"/>
        </w:rPr>
      </w:pPr>
      <w:bookmarkStart w:id="1" w:name="_Toc135658405"/>
      <w:r>
        <w:rPr>
          <w:rFonts w:hint="eastAsia" w:ascii="宋体" w:hAnsi="宋体" w:eastAsia="宋体"/>
          <w:shd w:val="clear" w:color="auto" w:fill="auto"/>
        </w:rPr>
        <w:t>简介</w:t>
      </w:r>
      <w:bookmarkEnd w:id="1"/>
    </w:p>
    <w:p w14:paraId="72151496">
      <w:pPr>
        <w:pStyle w:val="3"/>
        <w:spacing w:line="360" w:lineRule="auto"/>
        <w:rPr>
          <w:rFonts w:ascii="宋体" w:hAnsi="宋体" w:eastAsia="宋体"/>
          <w:shd w:val="clear" w:color="auto" w:fill="auto"/>
        </w:rPr>
      </w:pPr>
      <w:bookmarkStart w:id="2" w:name="_Toc135658406"/>
      <w:r>
        <w:rPr>
          <w:rFonts w:ascii="宋体" w:hAnsi="宋体" w:eastAsia="宋体"/>
          <w:shd w:val="clear" w:color="auto" w:fill="auto"/>
        </w:rPr>
        <w:t>1.1目的</w:t>
      </w:r>
      <w:bookmarkEnd w:id="2"/>
    </w:p>
    <w:p w14:paraId="15DECA13">
      <w:pPr>
        <w:pStyle w:val="3"/>
        <w:spacing w:line="360" w:lineRule="auto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14:textFill>
            <w14:solidFill>
              <w14:schemeClr w14:val="tx1"/>
            </w14:solidFill>
          </w14:textFill>
        </w:rPr>
      </w:pPr>
      <w:bookmarkStart w:id="3" w:name="_Toc135658407"/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14:textFill>
            <w14:solidFill>
              <w14:schemeClr w14:val="tx1"/>
            </w14:solidFill>
          </w14:textFill>
        </w:rPr>
        <w:t>本报告旨在详细说明FitSeek健康管理系统的设计思路、功能实现、系统架构及相关技术细节，为后续开发、维护和升级提供技术文档支持。</w:t>
      </w:r>
    </w:p>
    <w:p w14:paraId="0CCC9A34">
      <w:pPr>
        <w:pStyle w:val="3"/>
        <w:spacing w:line="360" w:lineRule="auto"/>
        <w:rPr>
          <w:rFonts w:ascii="宋体" w:hAnsi="宋体" w:eastAsia="宋体" w:cstheme="minorBidi"/>
          <w:shd w:val="clear" w:color="auto" w:fill="auto"/>
        </w:rPr>
      </w:pPr>
      <w:r>
        <w:rPr>
          <w:rFonts w:ascii="宋体" w:hAnsi="宋体" w:eastAsia="宋体" w:cstheme="minorBidi"/>
          <w:shd w:val="clear" w:color="auto" w:fill="auto"/>
        </w:rPr>
        <w:t xml:space="preserve">1.2 </w:t>
      </w:r>
      <w:r>
        <w:rPr>
          <w:rFonts w:hint="eastAsia" w:ascii="宋体" w:hAnsi="宋体" w:eastAsia="宋体" w:cstheme="minorBidi"/>
          <w:shd w:val="clear" w:color="auto" w:fill="auto"/>
        </w:rPr>
        <w:t>范围</w:t>
      </w:r>
      <w:bookmarkEnd w:id="3"/>
    </w:p>
    <w:p w14:paraId="6713D2D3">
      <w:pPr>
        <w:ind w:firstLine="440" w:firstLineChars="200"/>
        <w:rPr>
          <w:rFonts w:ascii="宋体" w:hAnsi="宋体" w:eastAsia="宋体" w:cs="Times New Roman"/>
          <w:sz w:val="22"/>
          <w:shd w:val="clear" w:color="auto" w:fill="auto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14:textFill>
            <w14:solidFill>
              <w14:schemeClr w14:val="tx1"/>
            </w14:solidFill>
          </w14:textFill>
        </w:rPr>
        <w:t>健康管理系统</w:t>
      </w:r>
      <w:r>
        <w:rPr>
          <w:rFonts w:hint="eastAsia" w:ascii="宋体" w:hAnsi="宋体" w:eastAsia="宋体" w:cs="Times New Roman"/>
          <w:sz w:val="22"/>
          <w:shd w:val="clear" w:color="auto" w:fill="auto"/>
        </w:rPr>
        <w:t>的功能需求点、概要设计以及详细设计。</w:t>
      </w:r>
    </w:p>
    <w:p w14:paraId="750AE656">
      <w:pPr>
        <w:pStyle w:val="4"/>
        <w:rPr>
          <w:rFonts w:hint="eastAsia" w:ascii="宋体" w:hAnsi="宋体" w:eastAsia="宋体"/>
          <w:shd w:val="clear" w:color="auto" w:fill="auto"/>
        </w:rPr>
      </w:pPr>
      <w:bookmarkStart w:id="4" w:name="_Toc135658408"/>
      <w:r>
        <w:rPr>
          <w:rFonts w:hint="eastAsia" w:ascii="宋体" w:hAnsi="宋体" w:eastAsia="宋体"/>
          <w:shd w:val="clear" w:color="auto" w:fill="auto"/>
        </w:rPr>
        <w:t>1</w:t>
      </w:r>
      <w:r>
        <w:rPr>
          <w:rFonts w:ascii="宋体" w:hAnsi="宋体" w:eastAsia="宋体"/>
          <w:shd w:val="clear" w:color="auto" w:fill="auto"/>
        </w:rPr>
        <w:t>.2.1</w:t>
      </w:r>
      <w:r>
        <w:rPr>
          <w:rFonts w:hint="eastAsia" w:ascii="宋体" w:hAnsi="宋体" w:eastAsia="宋体"/>
          <w:shd w:val="clear" w:color="auto" w:fill="auto"/>
        </w:rPr>
        <w:t>软件名称</w:t>
      </w:r>
      <w:bookmarkEnd w:id="4"/>
    </w:p>
    <w:p w14:paraId="730566EB">
      <w:pPr>
        <w:ind w:firstLine="420" w:firstLineChars="0"/>
        <w:rPr>
          <w:rFonts w:hint="default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Fitseek</w:t>
      </w:r>
    </w:p>
    <w:p w14:paraId="6D1E7623">
      <w:pPr>
        <w:pStyle w:val="4"/>
        <w:rPr>
          <w:rFonts w:ascii="宋体" w:hAnsi="宋体" w:eastAsia="宋体"/>
          <w:shd w:val="clear" w:color="auto" w:fill="auto"/>
        </w:rPr>
      </w:pPr>
      <w:bookmarkStart w:id="5" w:name="_Toc135658409"/>
      <w:r>
        <w:rPr>
          <w:rFonts w:hint="eastAsia" w:ascii="宋体" w:hAnsi="宋体" w:eastAsia="宋体"/>
          <w:shd w:val="clear" w:color="auto" w:fill="auto"/>
        </w:rPr>
        <w:t>1</w:t>
      </w:r>
      <w:r>
        <w:rPr>
          <w:rFonts w:ascii="宋体" w:hAnsi="宋体" w:eastAsia="宋体"/>
          <w:shd w:val="clear" w:color="auto" w:fill="auto"/>
        </w:rPr>
        <w:t>.2.2</w:t>
      </w:r>
      <w:r>
        <w:rPr>
          <w:rFonts w:hint="eastAsia" w:ascii="宋体" w:hAnsi="宋体" w:eastAsia="宋体"/>
          <w:shd w:val="clear" w:color="auto" w:fill="auto"/>
        </w:rPr>
        <w:t>软件功能</w:t>
      </w:r>
      <w:bookmarkEnd w:id="5"/>
    </w:p>
    <w:p w14:paraId="27A5E271">
      <w:pPr>
        <w:pStyle w:val="4"/>
        <w:ind w:firstLine="420" w:firstLineChars="0"/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</w:rPr>
      </w:pPr>
      <w:bookmarkStart w:id="6" w:name="_Toc135658410"/>
      <w:r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</w:rPr>
        <w:t>FitSeek是一款以体重管理为核心，集健康数据记录、训练计划、食谱推荐和个人信息管理于一体的健康生活应用。</w:t>
      </w:r>
    </w:p>
    <w:p w14:paraId="7A197868">
      <w:pPr>
        <w:pStyle w:val="4"/>
        <w:rPr>
          <w:rFonts w:ascii="宋体" w:hAnsi="宋体" w:eastAsia="宋体"/>
          <w:shd w:val="clear" w:color="auto" w:fill="auto"/>
        </w:rPr>
      </w:pPr>
      <w:r>
        <w:rPr>
          <w:rFonts w:hint="eastAsia" w:ascii="宋体" w:hAnsi="宋体" w:eastAsia="宋体"/>
          <w:shd w:val="clear" w:color="auto" w:fill="auto"/>
        </w:rPr>
        <w:t>1</w:t>
      </w:r>
      <w:r>
        <w:rPr>
          <w:rFonts w:ascii="宋体" w:hAnsi="宋体" w:eastAsia="宋体"/>
          <w:shd w:val="clear" w:color="auto" w:fill="auto"/>
        </w:rPr>
        <w:t>.2.3</w:t>
      </w:r>
      <w:r>
        <w:rPr>
          <w:rFonts w:hint="eastAsia" w:ascii="宋体" w:hAnsi="宋体" w:eastAsia="宋体"/>
          <w:shd w:val="clear" w:color="auto" w:fill="auto"/>
        </w:rPr>
        <w:t>软件应用</w:t>
      </w:r>
      <w:bookmarkEnd w:id="6"/>
    </w:p>
    <w:p w14:paraId="2C1DB014">
      <w:pPr>
        <w:spacing w:line="360" w:lineRule="auto"/>
        <w:ind w:firstLine="420" w:firstLineChars="0"/>
        <w:jc w:val="left"/>
        <w:rPr>
          <w:rFonts w:ascii="宋体" w:hAnsi="宋体" w:eastAsia="宋体" w:cs="Times New Roman"/>
          <w:sz w:val="22"/>
          <w:shd w:val="clear" w:color="auto" w:fill="auto"/>
        </w:rPr>
      </w:pPr>
      <w:r>
        <w:rPr>
          <w:rFonts w:hint="eastAsia" w:ascii="宋体" w:hAnsi="宋体" w:eastAsia="宋体" w:cs="Times New Roman"/>
          <w:sz w:val="22"/>
          <w:shd w:val="clear" w:color="auto" w:fill="auto"/>
        </w:rPr>
        <w:t>本软件适用于关注健康、希望科学管理体重和生活习惯的广大用户。</w:t>
      </w:r>
    </w:p>
    <w:p w14:paraId="5737F3FF">
      <w:pPr>
        <w:pStyle w:val="2"/>
        <w:numPr>
          <w:ilvl w:val="0"/>
          <w:numId w:val="1"/>
        </w:numPr>
        <w:spacing w:line="360" w:lineRule="auto"/>
        <w:rPr>
          <w:rFonts w:ascii="宋体" w:hAnsi="宋体" w:eastAsia="宋体"/>
          <w:shd w:val="clear" w:color="auto" w:fill="auto"/>
        </w:rPr>
      </w:pPr>
      <w:bookmarkStart w:id="7" w:name="_Toc135658411"/>
      <w:r>
        <w:rPr>
          <w:rFonts w:hint="eastAsia" w:ascii="宋体" w:hAnsi="宋体" w:eastAsia="宋体"/>
          <w:shd w:val="clear" w:color="auto" w:fill="auto"/>
        </w:rPr>
        <w:t>需求说明</w:t>
      </w:r>
      <w:bookmarkEnd w:id="7"/>
    </w:p>
    <w:p w14:paraId="117FA1EA">
      <w:pPr>
        <w:pStyle w:val="3"/>
        <w:spacing w:line="360" w:lineRule="auto"/>
        <w:rPr>
          <w:rFonts w:ascii="宋体" w:hAnsi="宋体" w:eastAsia="宋体"/>
          <w:shd w:val="clear" w:color="auto" w:fill="auto"/>
        </w:rPr>
      </w:pPr>
      <w:bookmarkStart w:id="8" w:name="_Toc135658412"/>
      <w:r>
        <w:rPr>
          <w:rFonts w:ascii="宋体" w:hAnsi="宋体" w:eastAsia="宋体"/>
          <w:shd w:val="clear" w:color="auto" w:fill="auto"/>
        </w:rPr>
        <w:t xml:space="preserve">2.1 </w:t>
      </w:r>
      <w:r>
        <w:rPr>
          <w:rFonts w:hint="eastAsia" w:ascii="宋体" w:hAnsi="宋体" w:eastAsia="宋体"/>
          <w:shd w:val="clear" w:color="auto" w:fill="auto"/>
        </w:rPr>
        <w:t>功能需求描述</w:t>
      </w:r>
      <w:bookmarkEnd w:id="8"/>
    </w:p>
    <w:p w14:paraId="3D817631">
      <w:pPr>
        <w:pStyle w:val="4"/>
        <w:rPr>
          <w:rFonts w:ascii="宋体" w:hAnsi="宋体" w:eastAsia="宋体" w:cstheme="majorBidi"/>
          <w:shd w:val="clear" w:color="auto" w:fill="auto"/>
        </w:rPr>
      </w:pPr>
      <w:bookmarkStart w:id="9" w:name="_Toc135658413"/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 xml:space="preserve">.1.1 </w:t>
      </w:r>
      <w:r>
        <w:rPr>
          <w:rFonts w:hint="eastAsia" w:ascii="宋体" w:hAnsi="宋体" w:eastAsia="宋体" w:cstheme="majorBidi"/>
          <w:shd w:val="clear" w:color="auto" w:fill="auto"/>
        </w:rPr>
        <w:t>用户登录</w:t>
      </w:r>
      <w:bookmarkEnd w:id="9"/>
    </w:p>
    <w:p w14:paraId="2F6BDA72">
      <w:pPr>
        <w:spacing w:line="360" w:lineRule="auto"/>
        <w:ind w:firstLine="420" w:firstLineChars="200"/>
        <w:rPr>
          <w:rFonts w:hint="eastAsia" w:ascii="宋体" w:hAnsi="宋体" w:eastAsia="宋体" w:cs="宋体"/>
          <w:shd w:val="clear" w:color="auto" w:fill="auto"/>
        </w:rPr>
      </w:pPr>
      <w:r>
        <w:rPr>
          <w:rFonts w:hint="eastAsia" w:ascii="宋体" w:hAnsi="宋体" w:eastAsia="宋体" w:cs="宋体"/>
          <w:shd w:val="clear" w:color="auto" w:fill="auto"/>
        </w:rPr>
        <w:t>用户通过登录页面输入账号信息，进入系统。</w:t>
      </w:r>
    </w:p>
    <w:p w14:paraId="7E2F2FB1">
      <w:pPr>
        <w:pStyle w:val="4"/>
        <w:rPr>
          <w:rFonts w:hint="eastAsia"/>
          <w:shd w:val="clear" w:color="auto" w:fill="auto"/>
          <w:lang w:val="en-US" w:eastAsia="zh-CN"/>
        </w:rPr>
      </w:pPr>
      <w:bookmarkStart w:id="10" w:name="_Toc135658414"/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 xml:space="preserve">.1.2 </w:t>
      </w:r>
      <w:bookmarkEnd w:id="10"/>
      <w:r>
        <w:rPr>
          <w:rFonts w:hint="eastAsia" w:ascii="宋体" w:hAnsi="宋体" w:eastAsia="宋体" w:cstheme="majorBidi"/>
          <w:shd w:val="clear" w:color="auto" w:fill="auto"/>
          <w:lang w:val="en-US" w:eastAsia="zh-CN"/>
        </w:rPr>
        <w:t>主页健康数据展示</w:t>
      </w:r>
    </w:p>
    <w:p w14:paraId="1C1F1291">
      <w:pPr>
        <w:ind w:firstLine="420" w:firstLineChars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shd w:val="clear" w:color="auto" w:fill="auto"/>
          <w:lang w:val="en-US" w:eastAsia="zh-CN"/>
        </w:rPr>
        <w:t>在主页展示用户的体重、体脂等健康数据，并可进入详情页查看历史记录。</w:t>
      </w:r>
    </w:p>
    <w:p w14:paraId="1B1E6684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4CF5BE9F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35628DB0">
      <w:pPr>
        <w:pStyle w:val="4"/>
        <w:rPr>
          <w:rFonts w:hint="eastAsia" w:ascii="宋体" w:hAnsi="宋体" w:eastAsia="宋体" w:cstheme="majorBidi"/>
          <w:shd w:val="clear" w:color="auto" w:fill="auto"/>
          <w:lang w:val="en-US" w:eastAsia="zh-CN"/>
        </w:rPr>
      </w:pPr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>.1.</w:t>
      </w:r>
      <w:r>
        <w:rPr>
          <w:rFonts w:hint="eastAsia" w:ascii="宋体" w:hAnsi="宋体" w:eastAsia="宋体" w:cstheme="majorBidi"/>
          <w:shd w:val="clear" w:color="auto" w:fill="auto"/>
          <w:lang w:val="en-US" w:eastAsia="zh-CN"/>
        </w:rPr>
        <w:t>3</w:t>
      </w:r>
      <w:r>
        <w:rPr>
          <w:rFonts w:ascii="宋体" w:hAnsi="宋体" w:eastAsia="宋体" w:cstheme="majorBidi"/>
          <w:shd w:val="clear" w:color="auto" w:fill="auto"/>
        </w:rPr>
        <w:t xml:space="preserve"> </w:t>
      </w:r>
      <w:r>
        <w:rPr>
          <w:rFonts w:hint="eastAsia" w:ascii="宋体" w:hAnsi="宋体" w:eastAsia="宋体" w:cstheme="majorBidi"/>
          <w:shd w:val="clear" w:color="auto" w:fill="auto"/>
          <w:lang w:val="en-US" w:eastAsia="zh-CN"/>
        </w:rPr>
        <w:t>训练计划管理</w:t>
      </w:r>
    </w:p>
    <w:p w14:paraId="0E2FA739">
      <w:p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用户可查看、制定和管理个人训练计划，支持训练详情查看。</w:t>
      </w:r>
    </w:p>
    <w:p w14:paraId="1E64B000">
      <w:pPr>
        <w:rPr>
          <w:rFonts w:hint="default" w:ascii="宋体" w:hAnsi="宋体" w:eastAsia="宋体" w:cs="宋体"/>
          <w:shd w:val="clear" w:color="auto" w:fill="auto"/>
          <w:lang w:val="en-US" w:eastAsia="zh-CN"/>
        </w:rPr>
      </w:pPr>
    </w:p>
    <w:p w14:paraId="0B93EC33">
      <w:pPr>
        <w:rPr>
          <w:rFonts w:hint="default" w:ascii="宋体" w:hAnsi="宋体" w:eastAsia="宋体" w:cs="宋体"/>
          <w:shd w:val="clear" w:color="auto" w:fill="auto"/>
          <w:lang w:val="en-US" w:eastAsia="zh-CN"/>
        </w:rPr>
      </w:pPr>
    </w:p>
    <w:p w14:paraId="61B69164">
      <w:pPr>
        <w:pStyle w:val="4"/>
        <w:rPr>
          <w:rFonts w:hint="eastAsia" w:ascii="宋体" w:hAnsi="宋体" w:eastAsia="宋体" w:cstheme="majorBidi"/>
          <w:shd w:val="clear" w:color="auto" w:fill="auto"/>
          <w:lang w:val="en-US" w:eastAsia="zh-CN"/>
        </w:rPr>
      </w:pPr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>.1.</w:t>
      </w:r>
      <w:r>
        <w:rPr>
          <w:rFonts w:hint="eastAsia" w:ascii="宋体" w:hAnsi="宋体" w:eastAsia="宋体" w:cstheme="majorBidi"/>
          <w:shd w:val="clear" w:color="auto" w:fill="auto"/>
          <w:lang w:val="en-US" w:eastAsia="zh-CN"/>
        </w:rPr>
        <w:t>4 食谱推荐</w:t>
      </w:r>
    </w:p>
    <w:p w14:paraId="4210E10F">
      <w:pPr>
        <w:ind w:firstLine="420" w:firstLine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根据用户健康数据和目标，推荐科学的饮食食谱。</w:t>
      </w:r>
    </w:p>
    <w:p w14:paraId="1959BE7B">
      <w:pPr>
        <w:rPr>
          <w:rFonts w:hint="default" w:ascii="宋体" w:hAnsi="宋体" w:eastAsia="宋体" w:cs="宋体"/>
          <w:shd w:val="clear" w:color="auto" w:fill="auto"/>
          <w:lang w:val="en-US" w:eastAsia="zh-CN"/>
        </w:rPr>
      </w:pPr>
    </w:p>
    <w:p w14:paraId="7FA0EB84">
      <w:pPr>
        <w:pStyle w:val="3"/>
        <w:spacing w:line="360" w:lineRule="auto"/>
        <w:rPr>
          <w:rFonts w:ascii="宋体" w:hAnsi="宋体" w:eastAsia="宋体"/>
          <w:shd w:val="clear" w:color="auto" w:fill="auto"/>
        </w:rPr>
      </w:pPr>
      <w:bookmarkStart w:id="11" w:name="_Toc135658422"/>
      <w:r>
        <w:rPr>
          <w:rFonts w:ascii="宋体" w:hAnsi="宋体" w:eastAsia="宋体"/>
          <w:shd w:val="clear" w:color="auto" w:fill="auto"/>
        </w:rPr>
        <w:t xml:space="preserve">2.2 </w:t>
      </w:r>
      <w:r>
        <w:rPr>
          <w:rFonts w:hint="eastAsia" w:ascii="宋体" w:hAnsi="宋体" w:eastAsia="宋体"/>
          <w:shd w:val="clear" w:color="auto" w:fill="auto"/>
        </w:rPr>
        <w:t>接口需求描述</w:t>
      </w:r>
      <w:bookmarkEnd w:id="11"/>
    </w:p>
    <w:p w14:paraId="768A18D8">
      <w:pPr>
        <w:rPr>
          <w:rFonts w:ascii="宋体" w:hAnsi="宋体" w:eastAsia="宋体" w:cs="Times New Roman"/>
          <w:sz w:val="22"/>
          <w:shd w:val="clear" w:color="auto" w:fill="auto"/>
        </w:rPr>
      </w:pPr>
      <w:r>
        <w:rPr>
          <w:rFonts w:hint="eastAsia" w:ascii="宋体" w:hAnsi="宋体" w:eastAsia="宋体" w:cs="Times New Roman"/>
          <w:sz w:val="22"/>
          <w:shd w:val="clear" w:color="auto" w:fill="auto"/>
        </w:rPr>
        <w:t>接口描述如下表：</w:t>
      </w:r>
    </w:p>
    <w:p w14:paraId="741B6536">
      <w:pPr>
        <w:rPr>
          <w:rFonts w:ascii="宋体" w:hAnsi="宋体" w:eastAsia="宋体" w:cs="Times New Roman"/>
          <w:sz w:val="22"/>
          <w:shd w:val="clear" w:color="auto" w:fill="auto"/>
        </w:rPr>
      </w:pP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AFB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57"/>
        <w:gridCol w:w="657"/>
        <w:gridCol w:w="914"/>
        <w:gridCol w:w="1387"/>
        <w:gridCol w:w="1662"/>
        <w:gridCol w:w="1707"/>
        <w:gridCol w:w="1166"/>
        <w:gridCol w:w="1030"/>
      </w:tblGrid>
      <w:tr w14:paraId="1D280F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1723B09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模块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64026E7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接口名称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E7E237B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请求方式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507BFB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URL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9A30C19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请求参数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54D3F80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响应参数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46458B9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权限要求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86ECD72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 w14:paraId="473DA7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AFB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AF4D5E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用户认证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748CDC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用户注册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19E846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POST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E0C938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/api/auth/register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4474BD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tel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（string，必填）：唯一手机号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（string，必填）：唯一用户名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password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（string，必填）：≥6 位密码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A6631C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200, "success": true, "user": { "user_id": "...", ... }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400, "message": "用户名或手机号已存在"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9F670C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匿名可访问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5E3AF7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用户名 / 手机号唯一约束，密码需加密存储</w:t>
            </w:r>
          </w:p>
        </w:tc>
      </w:tr>
      <w:tr w14:paraId="30243A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790C8F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用户认证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C10CF7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用户登录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33C637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POST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C1E31B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/api/auth/login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9B7CC8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（int，必填）：0 = 手机号登录，1 = 用户名登录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value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（string，必填）：手机号 / 用户名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password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（string，必填）：密码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49B88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200, "success": true, "token": "...", "user": { ... }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失败（401）：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401, "message": "未注册/密码错误"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924013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匿名可访问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A946C3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登录后返回 JWT Token，有效期 7 天，需存储于请求头</w:t>
            </w:r>
          </w:p>
        </w:tc>
      </w:tr>
      <w:tr w14:paraId="1FB1AA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AFB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E5A571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训练模块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D9C0C1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获取锻炼记录列表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683F58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GET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B5BCD3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/api/training/records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845DE8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page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（可选，int）：页码，默认 1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limit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（可选，int）：每页记录数，默认 20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（可选，string）：锻炼类型筛选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37B99E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0, "data": { "total": 25, "records": [...] }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失败（401）：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1001, "message": "未授权"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DB2F92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用户需认证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B704E1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支持分页和类型筛选（cardio/strength 等），返回当前用户记录</w:t>
            </w:r>
          </w:p>
        </w:tc>
      </w:tr>
      <w:tr w14:paraId="7549BD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AFB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ACB642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训练模块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565BE9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添加锻炼记录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B27159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POST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7DE022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/api/training/records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32BEFD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workoutType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（必填，string）：锻炼类型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content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（必填，string）：内容描述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duration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（必填，int）：时长（分钟）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11CC12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0, "data": { "id": 10, "typeName": "有氧", ... }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1002, "errors": ["参数缺失"]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3C6246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用户需认证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47D8A8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自动生成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和时间，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typeName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根据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workoutType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映射</w:t>
            </w:r>
          </w:p>
        </w:tc>
      </w:tr>
      <w:tr w14:paraId="076ED9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AFB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7BA210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训练模块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DFAF30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删除锻炼记录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81CA9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DELETE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231551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/api/training/records/{id}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B90AF5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（必填，int）：记录 ID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E57D3C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0, "message": "记录删除"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失败（404/403）：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1003/1004, "message": "记录不存在/无权删除"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C47105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用户需认证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01B6BB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仅允许删除当前用户的记录，需校验权限</w:t>
            </w:r>
          </w:p>
        </w:tc>
      </w:tr>
      <w:tr w14:paraId="3CE46E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AFB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A10237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训练模块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32B347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获取训练目标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8DF245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GET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D7EBD8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/api/training/target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F824DE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无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811E39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0, "data": { "weeklyMinutes": 120 }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失败（401）：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1001, "message": "未授权"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09E45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用户需认证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D3B2ED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返回当前用户的每周锻炼时长目标</w:t>
            </w:r>
          </w:p>
        </w:tc>
      </w:tr>
      <w:tr w14:paraId="45C690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AFB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DCA7D2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训练模块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D62298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更新训练目标</w:t>
            </w:r>
          </w:p>
        </w:tc>
        <w:tc>
          <w:tcPr>
            <w:tcW w:w="914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C1F922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PUT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BB2ED5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/api/training/target</w:t>
            </w:r>
          </w:p>
        </w:tc>
        <w:tc>
          <w:tcPr>
            <w:tcW w:w="1662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C28FBA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 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weeklyMinutes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（必填，int）：每周时长目标（正整数）</w:t>
            </w:r>
          </w:p>
        </w:tc>
        <w:tc>
          <w:tcPr>
            <w:tcW w:w="1707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751BF4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成功（200）：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0, "message": "目标更新", "data": { ... } }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 失败（400）：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 "code": 1002, "errors": ["参数非法"] }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602B65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用户需认证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F9FAFB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5FA3F8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需校验</w:t>
            </w:r>
            <w:r>
              <w:rPr>
                <w:rStyle w:val="23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weeklyMinutes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为正整数，接口幂等性设计</w:t>
            </w:r>
          </w:p>
        </w:tc>
      </w:tr>
    </w:tbl>
    <w:p w14:paraId="5923F65D">
      <w:pPr>
        <w:rPr>
          <w:shd w:val="clear" w:color="auto" w:fill="auto"/>
        </w:rPr>
      </w:pPr>
    </w:p>
    <w:p w14:paraId="17F0C38C">
      <w:pPr>
        <w:pStyle w:val="3"/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bookmarkStart w:id="12" w:name="_Toc135658423"/>
      <w:r>
        <w:rPr>
          <w:rFonts w:ascii="宋体" w:hAnsi="宋体" w:eastAsia="宋体"/>
          <w:shd w:val="clear" w:color="auto" w:fill="auto"/>
        </w:rPr>
        <w:t xml:space="preserve">2.3 </w:t>
      </w:r>
      <w:r>
        <w:rPr>
          <w:rFonts w:hint="eastAsia" w:ascii="宋体" w:hAnsi="宋体" w:eastAsia="宋体"/>
          <w:shd w:val="clear" w:color="auto" w:fill="auto"/>
        </w:rPr>
        <w:t>性能需求描述</w:t>
      </w:r>
      <w:bookmarkEnd w:id="12"/>
    </w:p>
    <w:p w14:paraId="50A25A69">
      <w:pPr>
        <w:spacing w:line="360" w:lineRule="auto"/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</w:pP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>2.3.1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响应时间</w:t>
      </w:r>
    </w:p>
    <w:p w14:paraId="3D4740F3">
      <w:pPr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   用户操作响应时间≤0.5秒（单用户在线）。</w:t>
      </w:r>
    </w:p>
    <w:p w14:paraId="69B5D87A">
      <w:pPr>
        <w:spacing w:line="360" w:lineRule="auto"/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</w:pP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>2.3.2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容量与稳定性</w:t>
      </w:r>
    </w:p>
    <w:p w14:paraId="2A9E81AE">
      <w:pPr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   支持100个用户并发访问，单表记录量≥1k条时查询性能不下降。</w:t>
      </w:r>
    </w:p>
    <w:p w14:paraId="3E5A04FC">
      <w:pPr>
        <w:spacing w:line="360" w:lineRule="auto"/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>2.3.3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服务器配置最低要求</w:t>
      </w:r>
    </w:p>
    <w:p w14:paraId="71735F65">
      <w:pPr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   CPU Dual 2GHz, 内存 16G，硬盘5400转</w:t>
      </w:r>
    </w:p>
    <w:p w14:paraId="793BC69A">
      <w:pPr>
        <w:spacing w:line="360" w:lineRule="auto"/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>2.3.4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数据处理能力</w:t>
      </w:r>
    </w:p>
    <w:p w14:paraId="66D36C13">
      <w:pPr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   至少支持10000条用户的身高、体重数据，100个运动训练计划数据，30000条体重、体脂率记录，100000条运动、饮食的存储</w:t>
      </w:r>
    </w:p>
    <w:p w14:paraId="55C78FEA">
      <w:pPr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>2.3.5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</w:rPr>
        <w:t xml:space="preserve"> 页面设计</w:t>
      </w:r>
    </w:p>
    <w:p w14:paraId="7E19A433">
      <w:pPr>
        <w:spacing w:line="360" w:lineRule="auto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</w:rPr>
        <w:t xml:space="preserve">     页面设计应简洁直观，布局合理，突出重点内容。操作简单，方便用户上手</w:t>
      </w:r>
      <w:r>
        <w:rPr>
          <w:rFonts w:hint="eastAsia" w:ascii="宋体" w:hAnsi="宋体" w:eastAsia="宋体" w:cstheme="majorBidi"/>
          <w:shd w:val="clear" w:color="auto" w:fill="auto"/>
          <w:lang w:eastAsia="zh-CN"/>
        </w:rPr>
        <w:t>。</w:t>
      </w:r>
    </w:p>
    <w:p w14:paraId="37EE2799">
      <w:pPr>
        <w:pStyle w:val="3"/>
        <w:spacing w:line="360" w:lineRule="auto"/>
        <w:rPr>
          <w:rFonts w:hint="eastAsia" w:ascii="宋体" w:hAnsi="宋体" w:eastAsia="宋体" w:cstheme="majorBidi"/>
          <w:shd w:val="clear" w:color="auto" w:fill="auto"/>
        </w:rPr>
      </w:pPr>
      <w:r>
        <w:rPr>
          <w:rFonts w:ascii="宋体" w:hAnsi="宋体" w:eastAsia="宋体"/>
          <w:shd w:val="clear" w:color="auto" w:fill="auto"/>
        </w:rPr>
        <w:t>2.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4</w:t>
      </w:r>
      <w:r>
        <w:rPr>
          <w:rFonts w:ascii="宋体" w:hAnsi="宋体" w:eastAsia="宋体"/>
          <w:shd w:val="clear" w:color="auto" w:fill="auto"/>
        </w:rPr>
        <w:t xml:space="preserve"> 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安全</w:t>
      </w:r>
      <w:r>
        <w:rPr>
          <w:rFonts w:hint="eastAsia" w:ascii="宋体" w:hAnsi="宋体" w:eastAsia="宋体"/>
          <w:shd w:val="clear" w:color="auto" w:fill="auto"/>
        </w:rPr>
        <w:t>需求描述</w:t>
      </w:r>
    </w:p>
    <w:p w14:paraId="49312995">
      <w:pPr>
        <w:spacing w:line="360" w:lineRule="auto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​</w:t>
      </w:r>
    </w:p>
    <w:p w14:paraId="6DDB3C70">
      <w:pPr>
        <w:spacing w:line="360" w:lineRule="auto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 xml:space="preserve">2.4.1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eastAsia="zh-CN"/>
        </w:rPr>
        <w:t>保密性</w:t>
      </w:r>
      <w:r>
        <w:rPr>
          <w:rFonts w:hint="eastAsia" w:ascii="宋体" w:hAnsi="宋体" w:eastAsia="宋体" w:cstheme="majorBidi"/>
          <w:shd w:val="clear" w:color="auto" w:fill="auto"/>
          <w:lang w:eastAsia="zh-CN"/>
        </w:rPr>
        <w:t>​</w:t>
      </w:r>
    </w:p>
    <w:p w14:paraId="3BDBA22B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用于身份验证的用户名和密码应防止未经授权的用户访问系统​</w:t>
      </w:r>
    </w:p>
    <w:p w14:paraId="5A8374ED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应构建访问控制以防止合法用户非法使用系统资源​</w:t>
      </w:r>
    </w:p>
    <w:p w14:paraId="01D59148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在用户登录期间，应该防止SQL注入，密码强制破解和伪造会话入侵​</w:t>
      </w:r>
    </w:p>
    <w:p w14:paraId="72141118">
      <w:pPr>
        <w:spacing w:line="360" w:lineRule="auto"/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>2.4.2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eastAsia="zh-CN"/>
        </w:rPr>
        <w:t>完整性​</w:t>
      </w:r>
    </w:p>
    <w:p w14:paraId="12F85E56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防止非法用户对数据进行无意和恶意的修改、插入、删除、防止数据丢失​</w:t>
      </w:r>
    </w:p>
    <w:p w14:paraId="00C9442E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防止内部用户对数据进行无意和恶意的修改、插入、删除、防止数据丢失​</w:t>
      </w:r>
    </w:p>
    <w:p w14:paraId="5486EFD6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定期备份数据​</w:t>
      </w:r>
    </w:p>
    <w:p w14:paraId="134C4C01">
      <w:pPr>
        <w:spacing w:line="360" w:lineRule="auto"/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 xml:space="preserve">2.4.3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eastAsia="zh-CN"/>
        </w:rPr>
        <w:t>约束性​</w:t>
      </w:r>
    </w:p>
    <w:p w14:paraId="6181EF0C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对数据库加上一定的约束，对关键性操作如删除、修改进行限制，防止数据丢失，并对用户进行警示​</w:t>
      </w:r>
    </w:p>
    <w:p w14:paraId="4C4C2E2B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不同身份所拥有的权限不同，只可以进行自己权限里的操作​</w:t>
      </w:r>
    </w:p>
    <w:p w14:paraId="6004C87F">
      <w:pPr>
        <w:spacing w:line="360" w:lineRule="auto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val="en-US" w:eastAsia="zh-CN"/>
        </w:rPr>
        <w:t xml:space="preserve">2.4.4 </w:t>
      </w:r>
      <w:r>
        <w:rPr>
          <w:rFonts w:hint="eastAsia" w:ascii="宋体" w:hAnsi="宋体" w:eastAsia="宋体" w:cstheme="majorBidi"/>
          <w:b/>
          <w:bCs/>
          <w:sz w:val="32"/>
          <w:szCs w:val="32"/>
          <w:shd w:val="clear" w:color="auto" w:fill="auto"/>
          <w:lang w:eastAsia="zh-CN"/>
        </w:rPr>
        <w:t>账户信息安全性</w:t>
      </w:r>
      <w:r>
        <w:rPr>
          <w:rFonts w:hint="eastAsia" w:ascii="宋体" w:hAnsi="宋体" w:eastAsia="宋体" w:cstheme="majorBidi"/>
          <w:shd w:val="clear" w:color="auto" w:fill="auto"/>
          <w:lang w:eastAsia="zh-CN"/>
        </w:rPr>
        <w:t>​</w:t>
      </w:r>
    </w:p>
    <w:p w14:paraId="451B00EC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着重账户信息安全性设计，做到外界人员无法入侵到系统内部​</w:t>
      </w:r>
    </w:p>
    <w:p w14:paraId="64F2B2B9">
      <w:pPr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宋体" w:hAnsi="宋体" w:eastAsia="宋体" w:cstheme="majorBidi"/>
          <w:shd w:val="clear" w:color="auto" w:fill="auto"/>
          <w:lang w:eastAsia="zh-CN"/>
        </w:rPr>
      </w:pPr>
      <w:r>
        <w:rPr>
          <w:rFonts w:hint="eastAsia" w:ascii="宋体" w:hAnsi="宋体" w:eastAsia="宋体" w:cstheme="majorBidi"/>
          <w:shd w:val="clear" w:color="auto" w:fill="auto"/>
          <w:lang w:eastAsia="zh-CN"/>
        </w:rPr>
        <w:t>内部人员操作需要留下操作痕迹，使用权管理层可以定期或不定期地稽查系统</w:t>
      </w:r>
    </w:p>
    <w:p w14:paraId="2642158E">
      <w:pPr>
        <w:spacing w:line="360" w:lineRule="auto"/>
        <w:rPr>
          <w:shd w:val="clear" w:color="auto" w:fill="auto"/>
        </w:rPr>
      </w:pPr>
    </w:p>
    <w:p w14:paraId="6424CEB3">
      <w:pPr>
        <w:pStyle w:val="3"/>
        <w:spacing w:line="360" w:lineRule="auto"/>
        <w:rPr>
          <w:rFonts w:ascii="宋体" w:hAnsi="宋体" w:eastAsia="宋体"/>
          <w:shd w:val="clear" w:color="auto" w:fill="auto"/>
        </w:rPr>
      </w:pPr>
      <w:bookmarkStart w:id="13" w:name="_Toc135658432"/>
      <w:r>
        <w:rPr>
          <w:rFonts w:hint="eastAsia" w:ascii="宋体" w:hAnsi="宋体" w:eastAsia="宋体"/>
          <w:shd w:val="clear" w:color="auto" w:fill="auto"/>
        </w:rPr>
        <w:t>2</w:t>
      </w:r>
      <w:r>
        <w:rPr>
          <w:rFonts w:ascii="宋体" w:hAnsi="宋体" w:eastAsia="宋体"/>
          <w:shd w:val="clear" w:color="auto" w:fill="auto"/>
        </w:rPr>
        <w:t xml:space="preserve">.5 </w:t>
      </w:r>
      <w:r>
        <w:rPr>
          <w:rFonts w:hint="eastAsia" w:ascii="宋体" w:hAnsi="宋体" w:eastAsia="宋体"/>
          <w:shd w:val="clear" w:color="auto" w:fill="auto"/>
        </w:rPr>
        <w:t>环境需求描述</w:t>
      </w:r>
      <w:bookmarkEnd w:id="13"/>
    </w:p>
    <w:p w14:paraId="630E6D81">
      <w:pPr>
        <w:pStyle w:val="4"/>
        <w:rPr>
          <w:rFonts w:ascii="宋体" w:hAnsi="宋体" w:eastAsia="宋体" w:cstheme="majorBidi"/>
          <w:shd w:val="clear" w:color="auto" w:fill="auto"/>
        </w:rPr>
      </w:pPr>
      <w:bookmarkStart w:id="14" w:name="_Toc135658433"/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 xml:space="preserve">.5.1 </w:t>
      </w:r>
      <w:r>
        <w:rPr>
          <w:rFonts w:hint="eastAsia" w:ascii="宋体" w:hAnsi="宋体" w:eastAsia="宋体" w:cstheme="majorBidi"/>
          <w:shd w:val="clear" w:color="auto" w:fill="auto"/>
        </w:rPr>
        <w:t>操作系统</w:t>
      </w:r>
      <w:bookmarkEnd w:id="14"/>
    </w:p>
    <w:p w14:paraId="01DA9717">
      <w:pPr>
        <w:pStyle w:val="4"/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  <w:lang w:val="en-US" w:eastAsia="zh-CN"/>
        </w:rPr>
      </w:pPr>
      <w:bookmarkStart w:id="15" w:name="_Toc135658434"/>
      <w:r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  <w:lang w:val="en-US" w:eastAsia="zh-CN"/>
        </w:rPr>
        <w:t>服务器端：Windows10+</w:t>
      </w:r>
    </w:p>
    <w:p w14:paraId="489B3D41">
      <w:pPr>
        <w:pStyle w:val="4"/>
        <w:rPr>
          <w:rFonts w:hint="default" w:ascii="宋体" w:hAnsi="宋体" w:eastAsia="宋体" w:cs="Times New Roman"/>
          <w:b w:val="0"/>
          <w:bCs w:val="0"/>
          <w:sz w:val="22"/>
          <w:shd w:val="clear" w:color="auto" w:fill="auto"/>
          <w:lang w:val="en-US" w:eastAsia="zh-CN"/>
        </w:rPr>
      </w:pPr>
      <w:r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  <w:lang w:val="en-US" w:eastAsia="zh-CN"/>
        </w:rPr>
        <w:t xml:space="preserve">移动端: Android 13+ </w:t>
      </w:r>
    </w:p>
    <w:p w14:paraId="06CC5226">
      <w:pPr>
        <w:pStyle w:val="4"/>
        <w:rPr>
          <w:rFonts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 xml:space="preserve">.5.2 </w:t>
      </w:r>
      <w:r>
        <w:rPr>
          <w:rFonts w:hint="eastAsia" w:ascii="宋体" w:hAnsi="宋体" w:eastAsia="宋体" w:cstheme="majorBidi"/>
          <w:shd w:val="clear" w:color="auto" w:fill="auto"/>
        </w:rPr>
        <w:t>硬件要求</w:t>
      </w:r>
      <w:bookmarkEnd w:id="15"/>
    </w:p>
    <w:p w14:paraId="04828D78">
      <w:pPr>
        <w:spacing w:line="360" w:lineRule="auto"/>
        <w:ind w:firstLine="440" w:firstLineChars="200"/>
        <w:rPr>
          <w:shd w:val="clear" w:color="auto" w:fill="auto"/>
        </w:rPr>
      </w:pPr>
      <w:r>
        <w:rPr>
          <w:rFonts w:hint="eastAsia" w:ascii="宋体" w:hAnsi="宋体" w:eastAsia="宋体" w:cs="Times New Roman"/>
          <w:sz w:val="22"/>
          <w:shd w:val="clear" w:color="auto" w:fill="auto"/>
        </w:rPr>
        <w:t>推荐使用具有高性能和较大显示屏幕的设备，最少内存大小应至少为2GB，并确保拥有足够的存储空间来管理数据，建议不少于 32GB 存储容量。</w:t>
      </w:r>
    </w:p>
    <w:p w14:paraId="3EDA357B">
      <w:pPr>
        <w:pStyle w:val="4"/>
        <w:rPr>
          <w:rFonts w:ascii="宋体" w:hAnsi="宋体" w:eastAsia="宋体" w:cstheme="majorBidi"/>
          <w:shd w:val="clear" w:color="auto" w:fill="auto"/>
        </w:rPr>
      </w:pPr>
      <w:bookmarkStart w:id="16" w:name="_Toc135658435"/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 xml:space="preserve">.5.3 </w:t>
      </w:r>
      <w:r>
        <w:rPr>
          <w:rFonts w:hint="eastAsia" w:ascii="宋体" w:hAnsi="宋体" w:eastAsia="宋体" w:cstheme="majorBidi"/>
          <w:shd w:val="clear" w:color="auto" w:fill="auto"/>
        </w:rPr>
        <w:t>浏览器支持</w:t>
      </w:r>
      <w:bookmarkEnd w:id="16"/>
    </w:p>
    <w:p w14:paraId="3784E685">
      <w:pPr>
        <w:pStyle w:val="4"/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</w:rPr>
      </w:pPr>
      <w:bookmarkStart w:id="17" w:name="_Toc135658436"/>
      <w:r>
        <w:rPr>
          <w:rFonts w:hint="eastAsia" w:ascii="宋体" w:hAnsi="宋体" w:eastAsia="宋体" w:cs="Times New Roman"/>
          <w:b w:val="0"/>
          <w:bCs w:val="0"/>
          <w:sz w:val="22"/>
          <w:shd w:val="clear" w:color="auto" w:fill="auto"/>
        </w:rPr>
        <w:t>Chrome, FireFox或新版Edge浏览器，支持ES6语法。​</w:t>
      </w:r>
    </w:p>
    <w:p w14:paraId="0EC33F2A">
      <w:pPr>
        <w:pStyle w:val="4"/>
        <w:rPr>
          <w:rFonts w:ascii="宋体" w:hAnsi="宋体" w:eastAsia="宋体" w:cstheme="majorBidi"/>
          <w:shd w:val="clear" w:color="auto" w:fill="auto"/>
        </w:rPr>
      </w:pPr>
      <w:r>
        <w:rPr>
          <w:rFonts w:hint="eastAsia" w:ascii="宋体" w:hAnsi="宋体" w:eastAsia="宋体" w:cstheme="majorBidi"/>
          <w:shd w:val="clear" w:color="auto" w:fill="auto"/>
        </w:rPr>
        <w:t>2</w:t>
      </w:r>
      <w:r>
        <w:rPr>
          <w:rFonts w:ascii="宋体" w:hAnsi="宋体" w:eastAsia="宋体" w:cstheme="majorBidi"/>
          <w:shd w:val="clear" w:color="auto" w:fill="auto"/>
        </w:rPr>
        <w:t xml:space="preserve">.5.4 </w:t>
      </w:r>
      <w:r>
        <w:rPr>
          <w:rFonts w:hint="eastAsia" w:ascii="宋体" w:hAnsi="宋体" w:eastAsia="宋体" w:cstheme="majorBidi"/>
          <w:shd w:val="clear" w:color="auto" w:fill="auto"/>
        </w:rPr>
        <w:t>网络要求</w:t>
      </w:r>
      <w:bookmarkEnd w:id="17"/>
    </w:p>
    <w:p w14:paraId="7DFAC76A">
      <w:pPr>
        <w:spacing w:line="360" w:lineRule="auto"/>
        <w:ind w:firstLine="440" w:firstLineChars="200"/>
        <w:rPr>
          <w:rFonts w:hint="eastAsia" w:ascii="宋体" w:hAnsi="宋体" w:eastAsia="宋体" w:cs="Times New Roman"/>
          <w:sz w:val="22"/>
          <w:shd w:val="clear" w:color="auto" w:fill="auto"/>
        </w:rPr>
      </w:pPr>
      <w:r>
        <w:rPr>
          <w:rFonts w:hint="eastAsia" w:ascii="宋体" w:hAnsi="宋体" w:eastAsia="宋体" w:cs="Times New Roman"/>
          <w:sz w:val="22"/>
          <w:shd w:val="clear" w:color="auto" w:fill="auto"/>
        </w:rPr>
        <w:t>需要稳定的互联网连接才能确保程序正常运行。使用移动网络时，请注意控制流量。另外，在无法建立网络连接的情况下，该系统需要通过缓存数据实现离线功能。</w:t>
      </w:r>
      <w:bookmarkEnd w:id="0"/>
    </w:p>
    <w:p w14:paraId="612E41D7">
      <w:pPr>
        <w:spacing w:line="360" w:lineRule="auto"/>
        <w:ind w:firstLine="440" w:firstLineChars="200"/>
        <w:rPr>
          <w:rFonts w:hint="eastAsia" w:ascii="宋体" w:hAnsi="宋体" w:eastAsia="宋体" w:cs="Times New Roman"/>
          <w:sz w:val="22"/>
          <w:shd w:val="clear" w:color="auto" w:fill="auto"/>
        </w:rPr>
      </w:pPr>
    </w:p>
    <w:p w14:paraId="4C334FB2">
      <w:pPr>
        <w:pStyle w:val="3"/>
        <w:spacing w:line="360" w:lineRule="auto"/>
        <w:rPr>
          <w:rFonts w:ascii="宋体" w:hAnsi="宋体" w:eastAsia="宋体"/>
          <w:shd w:val="clear" w:color="auto" w:fill="auto"/>
        </w:rPr>
      </w:pPr>
      <w:r>
        <w:rPr>
          <w:rFonts w:hint="eastAsia" w:ascii="宋体" w:hAnsi="宋体" w:eastAsia="宋体"/>
          <w:shd w:val="clear" w:color="auto" w:fill="auto"/>
        </w:rPr>
        <w:t>2</w:t>
      </w:r>
      <w:r>
        <w:rPr>
          <w:rFonts w:ascii="宋体" w:hAnsi="宋体" w:eastAsia="宋体"/>
          <w:shd w:val="clear" w:color="auto" w:fill="auto"/>
        </w:rPr>
        <w:t>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6</w:t>
      </w:r>
      <w:r>
        <w:rPr>
          <w:rFonts w:ascii="宋体" w:hAnsi="宋体" w:eastAsia="宋体"/>
          <w:shd w:val="clear" w:color="auto" w:fill="auto"/>
        </w:rPr>
        <w:t xml:space="preserve"> 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可维护性</w:t>
      </w:r>
      <w:r>
        <w:rPr>
          <w:rFonts w:hint="eastAsia" w:ascii="宋体" w:hAnsi="宋体" w:eastAsia="宋体"/>
          <w:shd w:val="clear" w:color="auto" w:fill="auto"/>
        </w:rPr>
        <w:t>需求描述</w:t>
      </w:r>
    </w:p>
    <w:p w14:paraId="230A3012">
      <w:pPr>
        <w:spacing w:line="360" w:lineRule="auto"/>
        <w:ind w:firstLine="420" w:firstLineChars="0"/>
        <w:rPr>
          <w:rFonts w:hint="default" w:ascii="宋体" w:hAnsi="宋体" w:eastAsia="宋体" w:cs="Times New Roman"/>
          <w:sz w:val="22"/>
          <w:shd w:val="clear" w:color="auto" w:fill="auto"/>
          <w:lang w:val="en-US" w:eastAsia="zh-CN"/>
        </w:rPr>
      </w:pPr>
      <w:r>
        <w:rPr>
          <w:rFonts w:hint="eastAsia" w:ascii="宋体" w:hAnsi="宋体" w:eastAsia="宋体" w:cs="Times New Roman"/>
          <w:sz w:val="22"/>
          <w:shd w:val="clear" w:color="auto" w:fill="auto"/>
          <w:lang w:val="en-US" w:eastAsia="zh-CN"/>
        </w:rPr>
        <w:t>代码接口清晰，采用模块化开发。便于后续维护和功能扩展。</w:t>
      </w:r>
    </w:p>
    <w:p w14:paraId="0C58DECF">
      <w:pPr>
        <w:pStyle w:val="2"/>
        <w:bidi w:val="0"/>
        <w:rPr>
          <w:rFonts w:hint="eastAsia" w:ascii="宋体" w:hAnsi="宋体" w:eastAsia="宋体" w:cs="宋体"/>
          <w:color w:val="000000" w:themeColor="text1"/>
          <w:sz w:val="44"/>
          <w:szCs w:val="4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44"/>
          <w:szCs w:val="44"/>
          <w:shd w:val="clear" w:color="auto" w:fill="auto"/>
          <w:lang w:val="en-US" w:eastAsia="zh-CN"/>
        </w:rPr>
        <w:t>三、系统体系结构图</w:t>
      </w:r>
    </w:p>
    <w:p w14:paraId="4912AA84">
      <w:pPr>
        <w:widowControl w:val="0"/>
        <w:numPr>
          <w:numId w:val="0"/>
        </w:numPr>
        <w:spacing w:line="360" w:lineRule="auto"/>
        <w:jc w:val="both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5480050" cy="3740785"/>
            <wp:effectExtent l="0" t="0" r="635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1801">
      <w:pPr>
        <w:widowControl w:val="0"/>
        <w:numPr>
          <w:numId w:val="0"/>
        </w:numPr>
        <w:spacing w:line="360" w:lineRule="auto"/>
        <w:jc w:val="both"/>
        <w:rPr>
          <w:rFonts w:hint="eastAsia" w:ascii="宋体" w:hAnsi="宋体" w:eastAsia="宋体" w:cs="宋体"/>
          <w:b/>
          <w:bCs/>
          <w:sz w:val="44"/>
          <w:szCs w:val="44"/>
          <w:shd w:val="clear" w:color="auto" w:fill="auto"/>
          <w:lang w:val="en-US" w:eastAsia="zh-CN"/>
        </w:rPr>
      </w:pPr>
      <w:r>
        <w:rPr>
          <w:shd w:val="clear" w:color="auto" w:fill="auto"/>
        </w:rPr>
        <w:drawing>
          <wp:inline distT="0" distB="0" distL="114300" distR="114300">
            <wp:extent cx="5474335" cy="3460750"/>
            <wp:effectExtent l="0" t="0" r="1206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44"/>
          <w:szCs w:val="44"/>
          <w:shd w:val="clear" w:color="auto" w:fill="auto"/>
          <w:lang w:val="en-US" w:eastAsia="zh-CN"/>
        </w:rPr>
        <w:t>四、数据库设计</w:t>
      </w:r>
    </w:p>
    <w:p w14:paraId="0BBD4D85">
      <w:pPr>
        <w:widowControl w:val="0"/>
        <w:numPr>
          <w:numId w:val="0"/>
        </w:numPr>
        <w:spacing w:line="360" w:lineRule="auto"/>
        <w:jc w:val="both"/>
        <w:rPr>
          <w:rFonts w:hint="eastAsia" w:ascii="宋体" w:hAnsi="宋体" w:eastAsia="宋体" w:cs="宋体"/>
          <w:b/>
          <w:bCs/>
          <w:sz w:val="44"/>
          <w:szCs w:val="44"/>
          <w:shd w:val="clear" w:color="auto" w:fill="auto"/>
          <w:lang w:val="en-US" w:eastAsia="zh-CN"/>
        </w:rPr>
      </w:pPr>
    </w:p>
    <w:p w14:paraId="5E1401E1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4</w:t>
      </w:r>
      <w:r>
        <w:rPr>
          <w:rFonts w:ascii="宋体" w:hAnsi="宋体" w:eastAsia="宋体"/>
          <w:shd w:val="clear" w:color="auto" w:fill="auto"/>
        </w:rPr>
        <w:t>.1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 xml:space="preserve"> ER图</w:t>
      </w:r>
    </w:p>
    <w:p w14:paraId="7CFABE76">
      <w:pPr>
        <w:pStyle w:val="3"/>
        <w:spacing w:line="360" w:lineRule="auto"/>
        <w:jc w:val="center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4661535" cy="5832475"/>
            <wp:effectExtent l="0" t="0" r="5715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265C">
      <w:pPr>
        <w:jc w:val="center"/>
        <w:rPr>
          <w:rFonts w:hint="eastAsia"/>
          <w:shd w:val="clear" w:color="auto" w:fill="auto"/>
          <w:lang w:val="en-US" w:eastAsia="zh-CN"/>
        </w:rPr>
      </w:pPr>
      <w:r>
        <w:rPr>
          <w:shd w:val="clear" w:color="auto" w:fill="auto"/>
        </w:rPr>
        <w:drawing>
          <wp:inline distT="0" distB="0" distL="114300" distR="114300">
            <wp:extent cx="4715510" cy="6254115"/>
            <wp:effectExtent l="0" t="0" r="889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62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2344">
      <w:pPr>
        <w:rPr>
          <w:rFonts w:hint="eastAsia" w:ascii="宋体" w:hAnsi="宋体" w:eastAsia="宋体"/>
          <w:shd w:val="clear" w:color="auto" w:fill="auto"/>
          <w:lang w:val="en-US" w:eastAsia="zh-CN"/>
        </w:rPr>
      </w:pPr>
    </w:p>
    <w:p w14:paraId="1013ED5F">
      <w:pPr>
        <w:rPr>
          <w:rFonts w:hint="default" w:ascii="宋体" w:hAnsi="宋体" w:eastAsia="宋体"/>
          <w:shd w:val="clear" w:color="auto" w:fill="auto"/>
          <w:lang w:val="en-US" w:eastAsia="zh-CN"/>
        </w:rPr>
      </w:pPr>
    </w:p>
    <w:p w14:paraId="5DBB42BD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</w:p>
    <w:p w14:paraId="3DEB7385">
      <w:pPr>
        <w:pStyle w:val="3"/>
        <w:spacing w:line="360" w:lineRule="auto"/>
        <w:rPr>
          <w:rFonts w:hint="eastAsia" w:ascii="宋体" w:hAnsi="宋体" w:eastAsia="宋体"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z w:val="32"/>
          <w:szCs w:val="32"/>
          <w:shd w:val="clear" w:color="auto" w:fill="auto"/>
          <w:lang w:val="en-US" w:eastAsia="zh-CN"/>
        </w:rPr>
        <w:t>4</w:t>
      </w:r>
      <w:r>
        <w:rPr>
          <w:rFonts w:ascii="宋体" w:hAnsi="宋体" w:eastAsia="宋体"/>
          <w:sz w:val="32"/>
          <w:szCs w:val="32"/>
          <w:shd w:val="clear" w:color="auto" w:fill="auto"/>
        </w:rPr>
        <w:t>.</w:t>
      </w:r>
      <w:r>
        <w:rPr>
          <w:rFonts w:hint="eastAsia" w:ascii="宋体" w:hAnsi="宋体" w:eastAsia="宋体"/>
          <w:sz w:val="32"/>
          <w:szCs w:val="32"/>
          <w:shd w:val="clear" w:color="auto" w:fill="auto"/>
          <w:lang w:val="en-US" w:eastAsia="zh-CN"/>
        </w:rPr>
        <w:t>2 逻辑设计结构</w:t>
      </w:r>
    </w:p>
    <w:p w14:paraId="1BF13F13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420" w:beforeAutospacing="0" w:after="180" w:afterAutospacing="0" w:line="420" w:lineRule="atLeast"/>
        <w:ind w:left="0" w:firstLine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z w:val="32"/>
          <w:szCs w:val="32"/>
          <w:shd w:val="clear" w:color="auto" w:fill="auto"/>
          <w:lang w:val="en-US" w:eastAsia="zh-CN"/>
        </w:rPr>
        <w:t xml:space="preserve">4.2.1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color="auto" w:fill="auto"/>
        </w:rPr>
        <w:t>实体表设计</w:t>
      </w:r>
    </w:p>
    <w:p w14:paraId="2D48AB36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1. 用户信息表（UserProfile）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05"/>
        <w:gridCol w:w="1800"/>
        <w:gridCol w:w="2013"/>
        <w:gridCol w:w="3462"/>
      </w:tblGrid>
      <w:tr w14:paraId="2EFEB1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C628394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EC83A19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F4074FB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6998444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28C921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62BF68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user_id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08AE3F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55F694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CBD46B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用户唯一标识</w:t>
            </w:r>
          </w:p>
        </w:tc>
      </w:tr>
      <w:tr w14:paraId="06449A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F68267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DE463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6E114D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661852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用户名</w:t>
            </w:r>
          </w:p>
        </w:tc>
      </w:tr>
      <w:tr w14:paraId="31EA15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140E60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password_hash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042C4D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VARCHAR(128)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693816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9B2A73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加密密码（使用 BCrypt 等算法存储）</w:t>
            </w:r>
          </w:p>
        </w:tc>
      </w:tr>
      <w:tr w14:paraId="6C68D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51C5AE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E4D543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D85737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唯一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E2C4DC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手机号码</w:t>
            </w:r>
          </w:p>
        </w:tc>
      </w:tr>
      <w:tr w14:paraId="01D92A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485CB0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9798B5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946E22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非空（默认 'user'）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030382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用户类型（user = 普通用户，manager = 管理员）</w:t>
            </w:r>
          </w:p>
        </w:tc>
      </w:tr>
      <w:tr w14:paraId="5AC094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05E854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0215C1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AD54B7D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2FCE98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年龄</w:t>
            </w:r>
          </w:p>
        </w:tc>
      </w:tr>
      <w:tr w14:paraId="6FAEA3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545C03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51856A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D90A689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8DED0C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性别</w:t>
            </w:r>
          </w:p>
        </w:tc>
      </w:tr>
      <w:tr w14:paraId="7CD6E2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80FF1E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A336E1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DECIMAL(5,2)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6CFFF54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28E062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身高（单位：米，如 1.75）</w:t>
            </w:r>
          </w:p>
        </w:tc>
      </w:tr>
      <w:tr w14:paraId="472A00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F6D3E6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weight_goal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F9C7E4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DECIMAL(5,2)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E3F5460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A98C59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目标体重（单位：公斤）</w:t>
            </w:r>
          </w:p>
        </w:tc>
      </w:tr>
    </w:tbl>
    <w:p w14:paraId="44900559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2. 健康记录表（FitnessRecord）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1800"/>
        <w:gridCol w:w="3209"/>
        <w:gridCol w:w="2686"/>
      </w:tblGrid>
      <w:tr w14:paraId="1AEF90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55D8284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044CB03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E5D1FDB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66F7760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5D2551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710ED2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record_id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AA2E20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4CF1BD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259ED9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健康记录唯一标识</w:t>
            </w:r>
          </w:p>
        </w:tc>
      </w:tr>
      <w:tr w14:paraId="770BC7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4A6E3B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user_id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4BB38D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70AF2E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外键（引用 UserProfile.user_id）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47EF20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用户 ID（关联用户信息表）</w:t>
            </w:r>
          </w:p>
        </w:tc>
      </w:tr>
      <w:tr w14:paraId="350D58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EC5AD3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B91CAB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81040B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F5738D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记录时间（如 2025-05-18 08:00）</w:t>
            </w:r>
          </w:p>
        </w:tc>
      </w:tr>
      <w:tr w14:paraId="10B62E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F3C58F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AD83E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DECIMAL(5,2)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C75D53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BA1741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健康数值（如体重 70.5kg、体脂率 22.3%）</w:t>
            </w:r>
          </w:p>
        </w:tc>
      </w:tr>
      <w:tr w14:paraId="3ABC47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8D92B9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366D06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6EFDC7B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3D811E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备注（如 “晨起空腹称重”）</w:t>
            </w:r>
          </w:p>
        </w:tc>
      </w:tr>
    </w:tbl>
    <w:p w14:paraId="3EDE3CBC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3. 饮食记录表（DietRecord）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1800"/>
        <w:gridCol w:w="3307"/>
        <w:gridCol w:w="2588"/>
      </w:tblGrid>
      <w:tr w14:paraId="4E0620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FF53217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94C9BE0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0F059BC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ADD9068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22FB55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341D43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record_id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A4157C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1F3B3D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A5FED1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饮食记录唯一标识</w:t>
            </w:r>
          </w:p>
        </w:tc>
      </w:tr>
      <w:tr w14:paraId="514968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D7C5EF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user_id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A5606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32E55F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外键（引用 UserProfile.user_id）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9CE5EC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用户 ID（关联用户信息表）</w:t>
            </w:r>
          </w:p>
        </w:tc>
      </w:tr>
      <w:tr w14:paraId="65A2F3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468484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C65841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A6A844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3DBB48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饮食时间（如 2025-05-18 12:30）</w:t>
            </w:r>
          </w:p>
        </w:tc>
      </w:tr>
      <w:tr w14:paraId="353197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B27A9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meal_type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94D1AD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FAB65E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非空（早餐 / 午餐 / 晚餐 / 加餐）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373417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餐型分类</w:t>
            </w:r>
          </w:p>
        </w:tc>
      </w:tr>
      <w:tr w14:paraId="141270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246F57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food_name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D22645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C05026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外键（引用 FoodLibrary.name）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83BC39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食物名称（关联食物库表）</w:t>
            </w:r>
          </w:p>
        </w:tc>
      </w:tr>
      <w:tr w14:paraId="557FA7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F93037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calories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8B414A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F33D1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DFCDED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摄入热量（单位：千卡，如 500 千卡）</w:t>
            </w:r>
          </w:p>
        </w:tc>
      </w:tr>
      <w:tr w14:paraId="23E061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243A7A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33EA90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324FE38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E98E39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备注（如 “少油少盐烹饪”）</w:t>
            </w:r>
          </w:p>
        </w:tc>
      </w:tr>
    </w:tbl>
    <w:p w14:paraId="6957FFA9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4. 训练记录表（TrainRecord）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90"/>
        <w:gridCol w:w="1800"/>
        <w:gridCol w:w="3407"/>
        <w:gridCol w:w="2383"/>
      </w:tblGrid>
      <w:tr w14:paraId="22207C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8481DED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35D2F5A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9A4248D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19AE2A4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28E40E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8670BB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record_id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EC0B1A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78A44D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5FCDA7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训练记录唯一标识</w:t>
            </w:r>
          </w:p>
        </w:tc>
      </w:tr>
      <w:tr w14:paraId="1A8CAD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BAF4B3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user_id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AA7C7F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8ECD3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外键（引用 UserProfile.user_id）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C2E445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用户 ID（关联用户信息表）</w:t>
            </w:r>
          </w:p>
        </w:tc>
      </w:tr>
      <w:tr w14:paraId="7CFF48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620020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C9FB78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79B37A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D1B94B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训练时间（如 2025-05-18 16:00）</w:t>
            </w:r>
          </w:p>
        </w:tc>
      </w:tr>
      <w:tr w14:paraId="2C754B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819FC9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train_type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4F28D4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14689A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外键（引用 TrainPlanLibrary.name）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59361A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训练类型（关联训练计划库表）</w:t>
            </w:r>
          </w:p>
        </w:tc>
      </w:tr>
      <w:tr w14:paraId="5A9C37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2BCDCA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duration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337631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0987F6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EB9265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持续时间（单位：分钟，如 60 分钟）</w:t>
            </w:r>
          </w:p>
        </w:tc>
      </w:tr>
      <w:tr w14:paraId="49C3B1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221008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130877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B76C672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1E97BB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训练内容（如 “慢跑 3 公里”）</w:t>
            </w:r>
          </w:p>
        </w:tc>
      </w:tr>
      <w:tr w14:paraId="53681C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2F2EE3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6ABE5A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5344F98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CC7C79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备注（如 “配速 8 分钟 / 公里”）</w:t>
            </w:r>
          </w:p>
        </w:tc>
      </w:tr>
    </w:tbl>
    <w:p w14:paraId="71873DE5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5. 食物库表（FoodLibrary）（管理员维护）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25"/>
        <w:gridCol w:w="1800"/>
        <w:gridCol w:w="1904"/>
        <w:gridCol w:w="3151"/>
      </w:tblGrid>
      <w:tr w14:paraId="7D88A7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D2B1566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E769273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B5B8A3A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7CF3D8B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5888F5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03B2FE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food_id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17AD35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850EDB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758647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食物唯一标识</w:t>
            </w:r>
          </w:p>
        </w:tc>
      </w:tr>
      <w:tr w14:paraId="0EBC98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94ED2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FFCFEC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219910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唯一，非空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37CBCD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食物名称（如 “鸡胸肉”“燕麦”）</w:t>
            </w:r>
          </w:p>
        </w:tc>
      </w:tr>
      <w:tr w14:paraId="1A537F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2C3D50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calories_per_100g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5848D0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4BA39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D103B6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每 100 克热量（单位：千卡，如鸡胸肉 133 千卡 / 100g）</w:t>
            </w:r>
          </w:p>
        </w:tc>
      </w:tr>
      <w:tr w14:paraId="18F503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E7EFC8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7631FC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006D8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非空（主食 / 蛋白质 / 蔬菜）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F4EA75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食物类别</w:t>
            </w:r>
          </w:p>
        </w:tc>
      </w:tr>
      <w:tr w14:paraId="7A810B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EDAFE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050397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085A4BF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0D43FE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备注（如 “优质蛋白质来源”）</w:t>
            </w:r>
          </w:p>
        </w:tc>
      </w:tr>
    </w:tbl>
    <w:p w14:paraId="76150A4A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6. 训练计划库表（TrainPlanLibrary）（管理员维护）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0"/>
        <w:gridCol w:w="1800"/>
        <w:gridCol w:w="2216"/>
        <w:gridCol w:w="3784"/>
      </w:tblGrid>
      <w:tr w14:paraId="71A591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66A7552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78DD8A8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0FF6315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81D9DDE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37F1F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9E328E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plan_id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247665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DB3FF3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68FC32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训练计划唯一标识</w:t>
            </w:r>
          </w:p>
        </w:tc>
      </w:tr>
      <w:tr w14:paraId="087719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69AED7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3FF73E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7C867D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唯一，非空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CD1A72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计划名称（如 “21 天减脂计划”“增肌力量训练计划”）</w:t>
            </w:r>
          </w:p>
        </w:tc>
      </w:tr>
      <w:tr w14:paraId="079C76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8120BB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5C52B8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22DF3D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AC6F99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计划详情（如每日训练动作及组数）</w:t>
            </w:r>
          </w:p>
        </w:tc>
      </w:tr>
      <w:tr w14:paraId="1CB008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D45355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EE46FE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688F07C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非空（力量训练 / 有氧运动）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C7AF09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计划类型</w:t>
            </w:r>
          </w:p>
        </w:tc>
      </w:tr>
      <w:tr w14:paraId="7303F8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A87CB4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note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EF9D8D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CE45899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92336C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备注（如 “适合新手入门”）</w:t>
            </w:r>
          </w:p>
        </w:tc>
      </w:tr>
    </w:tbl>
    <w:p w14:paraId="5FFF3DA2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7. 公告表（Announcement）（管理员发布）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0"/>
        <w:gridCol w:w="1383"/>
        <w:gridCol w:w="3177"/>
        <w:gridCol w:w="2820"/>
      </w:tblGrid>
      <w:tr w14:paraId="447646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B5C5A90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FC27C0C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F24F17A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107992F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5BFEE2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A799FC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ann_id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BF64B1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0557CB9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D80568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公告唯一标识</w:t>
            </w:r>
          </w:p>
        </w:tc>
      </w:tr>
      <w:tr w14:paraId="119A51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AE1707B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E8A7D16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1E50C2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D7DD66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公告内容（如系统升级通知）</w:t>
            </w:r>
          </w:p>
        </w:tc>
      </w:tr>
      <w:tr w14:paraId="35B3F4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BBA4E1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publish_time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295548A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503B637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非空，默认 CURRENT_TIMESTAMP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524EA9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发布时间（自动生成当前时间）</w:t>
            </w:r>
          </w:p>
        </w:tc>
      </w:tr>
    </w:tbl>
    <w:p w14:paraId="2B764B55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360" w:beforeAutospacing="0" w:after="120" w:afterAutospacing="0" w:line="420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color="auto" w:fill="auto"/>
        </w:rPr>
        <w:t>8. 文章表（Article）（管理员发布）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0"/>
        <w:gridCol w:w="1695"/>
        <w:gridCol w:w="3013"/>
        <w:gridCol w:w="2672"/>
      </w:tblGrid>
      <w:tr w14:paraId="1D2397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1F901D7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A3D5DAB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8EB959E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约束条件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940926C">
            <w:pPr>
              <w:keepNext w:val="0"/>
              <w:keepLines w:val="0"/>
              <w:widowControl/>
              <w:suppressLineNumbers w:val="0"/>
              <w:spacing w:line="42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说明</w:t>
            </w:r>
          </w:p>
        </w:tc>
      </w:tr>
      <w:tr w14:paraId="53EC12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5582DB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article_id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F967321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1FC17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主键，自增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771AA8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文章唯一标识</w:t>
            </w:r>
          </w:p>
        </w:tc>
      </w:tr>
      <w:tr w14:paraId="1D1739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03B94F5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9DAC420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8B4C6A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DC8F52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文章内容（如《健康饮食指南》）</w:t>
            </w:r>
          </w:p>
        </w:tc>
      </w:tr>
      <w:tr w14:paraId="724669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D5F23B2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publish_time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8C11C08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DATETIME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149FB54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非空，默认 CURRENT_TIMESTAMP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59C6983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发布时间（自动生成当前时间）</w:t>
            </w:r>
          </w:p>
        </w:tc>
      </w:tr>
      <w:tr w14:paraId="5BA1C9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9F9F10F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B23257D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VARCHAR(20)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B3FC55E">
            <w:pPr>
              <w:keepNext w:val="0"/>
              <w:keepLines w:val="0"/>
              <w:widowControl/>
              <w:suppressLineNumbers w:val="0"/>
              <w:spacing w:line="42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shd w:val="clear" w:color="auto" w:fill="auto"/>
                <w:lang w:val="en-US" w:eastAsia="zh-CN" w:bidi="ar"/>
              </w:rPr>
              <w:t>非空（饮食建议 /</w:t>
            </w:r>
          </w:p>
        </w:tc>
        <w:tc>
          <w:tcPr>
            <w:tcW w:w="0" w:type="auto"/>
            <w:shd w:val="clear"/>
            <w:vAlign w:val="center"/>
          </w:tcPr>
          <w:p w14:paraId="65AC59B5">
            <w:pPr>
              <w:jc w:val="left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</w:rPr>
            </w:pPr>
          </w:p>
        </w:tc>
      </w:tr>
    </w:tbl>
    <w:p w14:paraId="6159560B">
      <w:pPr>
        <w:rPr>
          <w:shd w:val="clear" w:color="auto" w:fill="auto"/>
        </w:rPr>
      </w:pPr>
    </w:p>
    <w:p w14:paraId="5BED0710">
      <w:pPr>
        <w:rPr>
          <w:rFonts w:hint="default" w:eastAsiaTheme="minorEastAsia"/>
          <w:shd w:val="clear" w:color="auto" w:fill="auto"/>
          <w:lang w:val="en-US" w:eastAsia="zh-CN"/>
        </w:rPr>
      </w:pPr>
    </w:p>
    <w:p w14:paraId="3FAA672F">
      <w:pPr>
        <w:pStyle w:val="3"/>
        <w:spacing w:line="360" w:lineRule="auto"/>
        <w:rPr>
          <w:rFonts w:hint="default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4</w:t>
      </w:r>
      <w:r>
        <w:rPr>
          <w:rFonts w:ascii="宋体" w:hAnsi="宋体" w:eastAsia="宋体"/>
          <w:shd w:val="clear" w:color="auto" w:fill="auto"/>
        </w:rPr>
        <w:t>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2.2 表关系图</w:t>
      </w:r>
    </w:p>
    <w:p w14:paraId="23B3D95B">
      <w:pPr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114300" distR="114300">
            <wp:extent cx="5472430" cy="3896360"/>
            <wp:effectExtent l="0" t="0" r="1397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17FB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一对多关系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：如一个用户（UserProfile）对应多条健康记录（FitnessRecord）。</w:t>
      </w:r>
    </w:p>
    <w:p w14:paraId="3E332E5B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spacing w:before="12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多对一关系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：如多条饮食记录（DietRecord）可引用同一食物（FoodLibrary）。</w:t>
      </w:r>
    </w:p>
    <w:p w14:paraId="0FB2BAC0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spacing w:before="12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权限继承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：通过 UserProfile 的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type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color="auto" w:fill="auto"/>
        </w:rPr>
        <w:t>字段区分普通用户与管理员，管理员拥有额外维护权限。</w:t>
      </w:r>
    </w:p>
    <w:p w14:paraId="6C8D477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spacing w:before="420" w:beforeAutospacing="0" w:after="180" w:afterAutospacing="0" w:line="420" w:lineRule="atLeast"/>
        <w:ind w:left="0" w:firstLine="0"/>
        <w:rPr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color="auto" w:fill="auto"/>
        </w:rPr>
        <w:t>4.2.3 逻辑设计说明</w:t>
      </w:r>
    </w:p>
    <w:p w14:paraId="49319F71"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9FAFB"/>
        <w:spacing w:before="0" w:beforeAutospacing="0" w:after="0" w:afterAutospacing="0" w:line="420" w:lineRule="atLeast"/>
        <w:ind w:left="720" w:firstLine="0"/>
        <w:jc w:val="left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1. 数据分层设计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：</w:t>
      </w:r>
    </w:p>
    <w:p w14:paraId="1CA5F34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用户业务层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：包含用户信息（UserProfile）及其个人记录（FitnessRecord/DietRecord/TrainRecord）。</w:t>
      </w:r>
    </w:p>
    <w:p w14:paraId="7241CC4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基础数据层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：由管理员维护的食物库（FoodLibrary）、训练计划库（TrainPlanLibrary），避免用户重复录入数据。</w:t>
      </w:r>
    </w:p>
    <w:p w14:paraId="33E67F2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系统管理层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：公告（Announcement）和文章（Article）用于系统通知和健康知识传播。</w:t>
      </w:r>
    </w:p>
    <w:p w14:paraId="618BB8B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hd w:val="clear" w:fill="F9FAFB"/>
        <w:spacing w:before="0" w:beforeAutospacing="0" w:after="0" w:afterAutospacing="0" w:line="420" w:lineRule="atLeast"/>
        <w:ind w:left="720" w:firstLine="0"/>
        <w:jc w:val="left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外键约束规则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：</w:t>
      </w:r>
    </w:p>
    <w:p w14:paraId="3D3277A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所有外键均设置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ON DELETE RESTRICT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（禁止级联删除），确保基础数据被引用时不可删除。</w:t>
      </w:r>
    </w:p>
    <w:p w14:paraId="558E01C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例如：若饮食记录（DietRecord）引用了某食物（FoodLibrary），则该食物在被删除前需先清空相关饮食记录。</w:t>
      </w:r>
    </w:p>
    <w:p w14:paraId="3138C9D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hd w:val="clear" w:fill="F9FAFB"/>
        <w:spacing w:before="0" w:beforeAutospacing="0" w:after="0" w:afterAutospacing="0" w:line="420" w:lineRule="atLeast"/>
        <w:ind w:left="72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权限控制逻辑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：</w:t>
      </w:r>
    </w:p>
    <w:p w14:paraId="33A2FCA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普通用户（type='user'）只能访问和操作自己的记录（通过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user_id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过滤）。</w:t>
      </w:r>
    </w:p>
    <w:p w14:paraId="0852A1A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管理员（type='manager'）拥有以下权限：</w:t>
      </w:r>
    </w:p>
    <w:p w14:paraId="70E83D0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增删改查食物库、训练计划库；</w:t>
      </w:r>
    </w:p>
    <w:p w14:paraId="695A44D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发布公告和文章；</w:t>
      </w:r>
    </w:p>
    <w:p w14:paraId="48551F7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68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查看所有用户数据（用于系统维护）。</w:t>
      </w:r>
    </w:p>
    <w:p w14:paraId="58B98F8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hd w:val="clear" w:fill="F9FAFB"/>
        <w:spacing w:before="0" w:beforeAutospacing="0" w:after="0" w:afterAutospacing="0" w:line="420" w:lineRule="atLeast"/>
        <w:ind w:left="72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Style w:val="20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数据完整性保障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color="auto" w:fill="auto"/>
          <w:lang w:val="en-US" w:eastAsia="zh-CN" w:bidi="ar"/>
        </w:rPr>
        <w:t>：</w:t>
      </w:r>
    </w:p>
    <w:p w14:paraId="4186D5A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关键数值字段（如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calories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、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duration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）设置非空约束，避免无效数据；</w:t>
      </w:r>
    </w:p>
    <w:p w14:paraId="6DD57ED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60" w:beforeAutospacing="0" w:after="0" w:afterAutospacing="1" w:line="420" w:lineRule="atLeast"/>
        <w:ind w:left="1260" w:leftChars="0" w:hanging="420" w:firstLineChars="0"/>
        <w:rPr>
          <w:rFonts w:hint="eastAsia" w:ascii="宋体" w:hAnsi="宋体" w:eastAsia="宋体" w:cs="宋体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日期时间字段（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time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、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publish_time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）统一使用</w:t>
      </w:r>
      <w:r>
        <w:rPr>
          <w:rStyle w:val="23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DATETIME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color="auto" w:fill="auto"/>
        </w:rPr>
        <w:t>类型，确保时间精度。</w:t>
      </w:r>
    </w:p>
    <w:p w14:paraId="5DACFCE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1" w:line="420" w:lineRule="atLeast"/>
        <w:jc w:val="both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</w:p>
    <w:p w14:paraId="5067F522">
      <w:pPr>
        <w:rPr>
          <w:rFonts w:hint="default"/>
          <w:shd w:val="clear" w:color="auto" w:fill="auto"/>
          <w:lang w:val="en-US" w:eastAsia="zh-CN"/>
        </w:rPr>
      </w:pPr>
    </w:p>
    <w:p w14:paraId="6C8E7FBE">
      <w:pPr>
        <w:rPr>
          <w:rFonts w:hint="default" w:ascii="宋体" w:hAnsi="宋体" w:eastAsia="宋体"/>
          <w:shd w:val="clear" w:color="auto" w:fill="auto"/>
          <w:lang w:val="en-US" w:eastAsia="zh-CN"/>
        </w:rPr>
      </w:pPr>
    </w:p>
    <w:p w14:paraId="67CC1DB5">
      <w:pPr>
        <w:pStyle w:val="2"/>
        <w:numPr>
          <w:numId w:val="0"/>
        </w:numPr>
        <w:bidi w:val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五、关键过程</w:t>
      </w:r>
    </w:p>
    <w:p w14:paraId="130BF893">
      <w:pPr>
        <w:rPr>
          <w:rFonts w:hint="default"/>
          <w:shd w:val="clear" w:color="auto" w:fill="auto"/>
          <w:lang w:val="en-US" w:eastAsia="zh-CN"/>
        </w:rPr>
      </w:pPr>
    </w:p>
    <w:p w14:paraId="4AA6BC09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5</w:t>
      </w:r>
      <w:r>
        <w:rPr>
          <w:rFonts w:ascii="宋体" w:hAnsi="宋体" w:eastAsia="宋体"/>
          <w:shd w:val="clear" w:color="auto" w:fill="auto"/>
        </w:rPr>
        <w:t>.1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 xml:space="preserve"> 用户登录过程</w:t>
      </w:r>
    </w:p>
    <w:p w14:paraId="5C04222A">
      <w:pPr>
        <w:rPr>
          <w:rFonts w:hint="eastAsia" w:ascii="宋体" w:hAnsi="宋体" w:eastAsia="宋体"/>
          <w:shd w:val="clear" w:color="auto" w:fill="auto"/>
          <w:lang w:val="en-US" w:eastAsia="zh-CN"/>
        </w:rPr>
      </w:pPr>
    </w:p>
    <w:p w14:paraId="7DC72F4F">
      <w:pPr>
        <w:rPr>
          <w:rFonts w:hint="default" w:ascii="宋体" w:hAnsi="宋体" w:eastAsia="宋体"/>
          <w:shd w:val="clear" w:color="auto" w:fill="auto"/>
          <w:lang w:val="en-US" w:eastAsia="zh-CN"/>
        </w:rPr>
      </w:pPr>
    </w:p>
    <w:p w14:paraId="573F403D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5</w:t>
      </w:r>
      <w:r>
        <w:rPr>
          <w:rFonts w:ascii="宋体" w:hAnsi="宋体" w:eastAsia="宋体"/>
          <w:shd w:val="clear" w:color="auto" w:fill="auto"/>
        </w:rPr>
        <w:t>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2 健康数据记录与展示过程</w:t>
      </w:r>
    </w:p>
    <w:p w14:paraId="1AF23AB1">
      <w:pPr>
        <w:rPr>
          <w:rFonts w:hint="eastAsia" w:ascii="宋体" w:hAnsi="宋体" w:eastAsia="宋体"/>
          <w:shd w:val="clear" w:color="auto" w:fill="auto"/>
          <w:lang w:val="en-US" w:eastAsia="zh-CN"/>
        </w:rPr>
      </w:pPr>
    </w:p>
    <w:p w14:paraId="29F397DB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5</w:t>
      </w:r>
      <w:r>
        <w:rPr>
          <w:rFonts w:ascii="宋体" w:hAnsi="宋体" w:eastAsia="宋体"/>
          <w:shd w:val="clear" w:color="auto" w:fill="auto"/>
        </w:rPr>
        <w:t>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3 训练计划管理过程</w:t>
      </w:r>
    </w:p>
    <w:p w14:paraId="3FEA8DDE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</w:p>
    <w:p w14:paraId="60F9E13C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5</w:t>
      </w:r>
      <w:r>
        <w:rPr>
          <w:rFonts w:ascii="宋体" w:hAnsi="宋体" w:eastAsia="宋体"/>
          <w:shd w:val="clear" w:color="auto" w:fill="auto"/>
        </w:rPr>
        <w:t>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4 食谱推荐过程</w:t>
      </w:r>
    </w:p>
    <w:p w14:paraId="4C06871C">
      <w:pPr>
        <w:rPr>
          <w:rFonts w:hint="default"/>
          <w:shd w:val="clear" w:color="auto" w:fill="auto"/>
          <w:lang w:val="en-US" w:eastAsia="zh-CN"/>
        </w:rPr>
      </w:pPr>
    </w:p>
    <w:p w14:paraId="04D23950">
      <w:pPr>
        <w:pStyle w:val="3"/>
        <w:spacing w:line="360" w:lineRule="auto"/>
        <w:rPr>
          <w:rFonts w:hint="eastAsia" w:ascii="宋体" w:hAnsi="宋体" w:eastAsia="宋体"/>
          <w:shd w:val="clear" w:color="auto" w:fill="auto"/>
          <w:lang w:val="en-US" w:eastAsia="zh-CN"/>
        </w:rPr>
      </w:pPr>
      <w:r>
        <w:rPr>
          <w:rFonts w:hint="eastAsia" w:ascii="宋体" w:hAnsi="宋体" w:eastAsia="宋体"/>
          <w:shd w:val="clear" w:color="auto" w:fill="auto"/>
          <w:lang w:val="en-US" w:eastAsia="zh-CN"/>
        </w:rPr>
        <w:t>5</w:t>
      </w:r>
      <w:r>
        <w:rPr>
          <w:rFonts w:ascii="宋体" w:hAnsi="宋体" w:eastAsia="宋体"/>
          <w:shd w:val="clear" w:color="auto" w:fill="auto"/>
        </w:rPr>
        <w:t>.</w:t>
      </w:r>
      <w:r>
        <w:rPr>
          <w:rFonts w:hint="eastAsia" w:ascii="宋体" w:hAnsi="宋体" w:eastAsia="宋体"/>
          <w:shd w:val="clear" w:color="auto" w:fill="auto"/>
          <w:lang w:val="en-US" w:eastAsia="zh-CN"/>
        </w:rPr>
        <w:t>5 用户信息管理过程</w:t>
      </w:r>
    </w:p>
    <w:p w14:paraId="2B36A41D">
      <w:pPr>
        <w:rPr>
          <w:rFonts w:hint="eastAsia" w:ascii="宋体" w:hAnsi="宋体" w:eastAsia="宋体"/>
          <w:shd w:val="clear" w:color="auto" w:fill="auto"/>
          <w:lang w:val="en-US" w:eastAsia="zh-CN"/>
        </w:rPr>
      </w:pPr>
    </w:p>
    <w:p w14:paraId="440FA281">
      <w:pPr>
        <w:rPr>
          <w:rFonts w:hint="default" w:ascii="宋体" w:hAnsi="宋体" w:eastAsia="宋体"/>
          <w:shd w:val="clear" w:color="auto" w:fill="auto"/>
          <w:lang w:val="en-US" w:eastAsia="zh-CN"/>
        </w:rPr>
      </w:pPr>
    </w:p>
    <w:p w14:paraId="633E1B0E">
      <w:pPr>
        <w:pStyle w:val="2"/>
        <w:numPr>
          <w:numId w:val="0"/>
        </w:numPr>
        <w:bidi w:val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六、设计详细</w:t>
      </w:r>
    </w:p>
    <w:p w14:paraId="2140E601">
      <w:pPr>
        <w:rPr>
          <w:rFonts w:hint="default"/>
          <w:shd w:val="clear" w:color="auto" w:fill="auto"/>
          <w:lang w:val="en-US" w:eastAsia="zh-CN"/>
        </w:rPr>
      </w:pPr>
    </w:p>
    <w:p w14:paraId="553CD1BB">
      <w:pPr>
        <w:rPr>
          <w:rFonts w:hint="default"/>
          <w:shd w:val="clear" w:color="auto" w:fill="auto"/>
          <w:lang w:val="en-US" w:eastAsia="zh-CN"/>
        </w:rPr>
      </w:pPr>
    </w:p>
    <w:p w14:paraId="237E0EC6">
      <w:pPr>
        <w:rPr>
          <w:rFonts w:hint="default" w:ascii="宋体" w:hAnsi="宋体" w:eastAsia="宋体"/>
          <w:shd w:val="clear" w:color="auto" w:fill="auto"/>
          <w:lang w:val="en-US" w:eastAsia="zh-CN"/>
        </w:rPr>
      </w:pPr>
    </w:p>
    <w:p w14:paraId="43FC5B33">
      <w:pPr>
        <w:pStyle w:val="3"/>
        <w:spacing w:line="360" w:lineRule="auto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6.1 接口及依赖关系</w:t>
      </w:r>
    </w:p>
    <w:p w14:paraId="6DCC2DDB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6.1.1 外部接口</w:t>
      </w:r>
    </w:p>
    <w:p w14:paraId="676CA321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2532B34E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6.1.2 界面间内部接口</w:t>
      </w:r>
    </w:p>
    <w:p w14:paraId="294FF0D6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36290A49">
      <w:pPr>
        <w:rPr>
          <w:rFonts w:hint="default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14E27F65">
      <w:pPr>
        <w:pStyle w:val="2"/>
        <w:numPr>
          <w:ilvl w:val="0"/>
          <w:numId w:val="9"/>
        </w:numPr>
        <w:bidi w:val="0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可靠性及安全性设计</w:t>
      </w:r>
    </w:p>
    <w:p w14:paraId="559B351F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7.1 系统出错设计</w:t>
      </w:r>
    </w:p>
    <w:p w14:paraId="313800ED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1425BEE3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7.1.1 出错信息</w:t>
      </w:r>
    </w:p>
    <w:p w14:paraId="0964DA98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7386A7E2">
      <w:pPr>
        <w:ind w:firstLine="420" w:firstLineChars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shd w:val="clear" w:color="auto" w:fill="auto"/>
          <w:lang w:val="en-US" w:eastAsia="zh-CN"/>
        </w:rPr>
        <w:t>如登录失败、数据加载异常等，系统友好提示用户。</w:t>
      </w:r>
    </w:p>
    <w:p w14:paraId="489647D3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6DD7E2A2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7.1.2 补救措施</w:t>
      </w:r>
    </w:p>
    <w:p w14:paraId="4D2D22BD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18FF5522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7.1.2.1 系统恢复</w:t>
      </w:r>
    </w:p>
    <w:p w14:paraId="5D374BA1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2D7DB5D0">
      <w:pPr>
        <w:ind w:firstLine="420" w:firstLineChars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shd w:val="clear" w:color="auto" w:fill="auto"/>
          <w:lang w:val="en-US" w:eastAsia="zh-CN"/>
        </w:rPr>
        <w:t>支持断点续传、自动重试。</w:t>
      </w:r>
    </w:p>
    <w:p w14:paraId="10822EDB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44FF98CA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7.1.2.2 定时备份</w:t>
      </w:r>
    </w:p>
    <w:p w14:paraId="3F19120A">
      <w:pPr>
        <w:ind w:firstLine="420" w:firstLineChars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bookmarkStart w:id="18" w:name="_GoBack"/>
      <w:bookmarkEnd w:id="18"/>
    </w:p>
    <w:p w14:paraId="03C513DE">
      <w:pPr>
        <w:ind w:firstLine="420" w:firstLineChars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shd w:val="clear" w:color="auto" w:fill="auto"/>
          <w:lang w:val="en-US" w:eastAsia="zh-CN"/>
        </w:rPr>
        <w:t>定期备份用户数据，防止丢失。</w:t>
      </w:r>
    </w:p>
    <w:p w14:paraId="50B42F39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4065DCA6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  <w:t>7.1.2.3 系统维护设计</w:t>
      </w:r>
    </w:p>
    <w:p w14:paraId="74A0285F">
      <w:pPr>
        <w:rPr>
          <w:rFonts w:hint="eastAsia" w:ascii="宋体" w:hAnsi="宋体" w:eastAsia="宋体" w:cs="宋体"/>
          <w:shd w:val="clear" w:color="auto" w:fill="auto"/>
          <w:lang w:val="en-US" w:eastAsia="zh-CN"/>
        </w:rPr>
      </w:pPr>
    </w:p>
    <w:p w14:paraId="6AE7842A">
      <w:pPr>
        <w:ind w:firstLine="420" w:firstLineChars="0"/>
        <w:rPr>
          <w:rFonts w:hint="eastAsia" w:ascii="宋体" w:hAnsi="宋体" w:eastAsia="宋体" w:cs="宋体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shd w:val="clear" w:color="auto" w:fill="auto"/>
          <w:lang w:val="en-US" w:eastAsia="zh-CN"/>
        </w:rPr>
        <w:t>提供后台管理和日志监控，便于系统维护。</w:t>
      </w:r>
    </w:p>
    <w:p w14:paraId="6701DAB1">
      <w:pPr>
        <w:rPr>
          <w:rFonts w:hint="eastAsia" w:ascii="宋体" w:hAnsi="宋体" w:eastAsia="宋体" w:cs="宋体"/>
          <w:b/>
          <w:bCs/>
          <w:sz w:val="32"/>
          <w:szCs w:val="32"/>
          <w:shd w:val="clear" w:color="auto" w:fill="auto"/>
          <w:lang w:val="en-US" w:eastAsia="zh-CN"/>
        </w:rPr>
      </w:pPr>
    </w:p>
    <w:p w14:paraId="419D8E17">
      <w:pPr>
        <w:rPr>
          <w:rFonts w:hint="default" w:ascii="宋体" w:hAnsi="宋体" w:eastAsia="宋体" w:cs="宋体"/>
          <w:sz w:val="32"/>
          <w:szCs w:val="32"/>
          <w:shd w:val="clear" w:color="auto" w:fill="auto"/>
          <w:lang w:val="en-US" w:eastAsia="zh-CN"/>
        </w:rPr>
      </w:pPr>
    </w:p>
    <w:p w14:paraId="5159369E">
      <w:pPr>
        <w:pStyle w:val="3"/>
        <w:spacing w:line="360" w:lineRule="auto"/>
        <w:rPr>
          <w:rFonts w:hint="default" w:ascii="宋体" w:hAnsi="宋体" w:eastAsia="宋体"/>
          <w:shd w:val="clear" w:color="auto" w:fill="auto"/>
          <w:lang w:val="en-US" w:eastAsia="zh-CN"/>
        </w:rPr>
      </w:pPr>
    </w:p>
    <w:p w14:paraId="18066094">
      <w:pPr>
        <w:rPr>
          <w:rFonts w:hint="default"/>
          <w:shd w:val="clear" w:color="auto" w:fill="auto"/>
          <w:lang w:val="en-US" w:eastAsia="zh-CN"/>
        </w:rPr>
      </w:pPr>
    </w:p>
    <w:p w14:paraId="47478F2F">
      <w:pPr>
        <w:widowControl w:val="0"/>
        <w:numPr>
          <w:numId w:val="0"/>
        </w:numPr>
        <w:spacing w:line="360" w:lineRule="auto"/>
        <w:jc w:val="both"/>
        <w:rPr>
          <w:rFonts w:hint="default" w:ascii="宋体" w:hAnsi="宋体" w:eastAsia="宋体" w:cs="宋体"/>
          <w:b/>
          <w:bCs/>
          <w:sz w:val="44"/>
          <w:szCs w:val="44"/>
          <w:shd w:val="clear" w:color="auto" w:fill="auto"/>
          <w:lang w:val="en-US" w:eastAsia="zh-CN"/>
        </w:rPr>
      </w:pPr>
    </w:p>
    <w:sectPr>
      <w:footerReference r:id="rId3" w:type="default"/>
      <w:footerReference r:id="rId4" w:type="even"/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宋体_..岛類.">
    <w:altName w:val="宋体"/>
    <w:panose1 w:val="020B0604020202020204"/>
    <w:charset w:val="86"/>
    <w:family w:val="roma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ans Serif Collection">
    <w:panose1 w:val="020B0502040504020204"/>
    <w:charset w:val="00"/>
    <w:family w:val="auto"/>
    <w:pitch w:val="default"/>
    <w:sig w:usb0="E857A3FF" w:usb1="4200605F" w:usb2="29100029" w:usb3="007B0631" w:csb0="000001DF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1"/>
      </w:rPr>
      <w:id w:val="1218403033"/>
      <w:docPartObj>
        <w:docPartGallery w:val="autotext"/>
      </w:docPartObj>
    </w:sdtPr>
    <w:sdtEndPr>
      <w:rPr>
        <w:rStyle w:val="21"/>
      </w:rPr>
    </w:sdtEndPr>
    <w:sdtContent>
      <w:p w14:paraId="3D828EB4">
        <w:pPr>
          <w:pStyle w:val="10"/>
          <w:framePr w:wrap="auto" w:vAnchor="text" w:hAnchor="margin" w:xAlign="right" w:y="1"/>
          <w:rPr>
            <w:rStyle w:val="21"/>
          </w:rPr>
        </w:pPr>
        <w:r>
          <w:rPr>
            <w:rStyle w:val="21"/>
          </w:rPr>
          <w:fldChar w:fldCharType="begin"/>
        </w:r>
        <w:r>
          <w:rPr>
            <w:rStyle w:val="21"/>
          </w:rPr>
          <w:instrText xml:space="preserve"> PAGE </w:instrText>
        </w:r>
        <w:r>
          <w:rPr>
            <w:rStyle w:val="21"/>
          </w:rPr>
          <w:fldChar w:fldCharType="separate"/>
        </w:r>
        <w:r>
          <w:rPr>
            <w:rStyle w:val="21"/>
          </w:rPr>
          <w:t>3</w:t>
        </w:r>
        <w:r>
          <w:rPr>
            <w:rStyle w:val="21"/>
          </w:rPr>
          <w:fldChar w:fldCharType="end"/>
        </w:r>
      </w:p>
    </w:sdtContent>
  </w:sdt>
  <w:p w14:paraId="1B1E1F4B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1"/>
      </w:rPr>
      <w:id w:val="215786174"/>
      <w:docPartObj>
        <w:docPartGallery w:val="autotext"/>
      </w:docPartObj>
    </w:sdtPr>
    <w:sdtEndPr>
      <w:rPr>
        <w:rStyle w:val="21"/>
      </w:rPr>
    </w:sdtEndPr>
    <w:sdtContent>
      <w:p w14:paraId="528DC817">
        <w:pPr>
          <w:pStyle w:val="10"/>
          <w:framePr w:wrap="auto" w:vAnchor="text" w:hAnchor="margin" w:xAlign="right" w:y="1"/>
          <w:rPr>
            <w:rStyle w:val="21"/>
          </w:rPr>
        </w:pPr>
        <w:r>
          <w:rPr>
            <w:rStyle w:val="21"/>
          </w:rPr>
          <w:fldChar w:fldCharType="begin"/>
        </w:r>
        <w:r>
          <w:rPr>
            <w:rStyle w:val="21"/>
          </w:rPr>
          <w:instrText xml:space="preserve"> PAGE </w:instrText>
        </w:r>
        <w:r>
          <w:rPr>
            <w:rStyle w:val="21"/>
          </w:rPr>
          <w:fldChar w:fldCharType="end"/>
        </w:r>
      </w:p>
    </w:sdtContent>
  </w:sdt>
  <w:p w14:paraId="7CACE47C">
    <w:pPr>
      <w:pStyle w:val="10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413E4B"/>
    <w:multiLevelType w:val="singleLevel"/>
    <w:tmpl w:val="8C413E4B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9CD1B439"/>
    <w:multiLevelType w:val="singleLevel"/>
    <w:tmpl w:val="9CD1B439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A62FC625"/>
    <w:multiLevelType w:val="singleLevel"/>
    <w:tmpl w:val="A62FC62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EA157DC"/>
    <w:multiLevelType w:val="singleLevel"/>
    <w:tmpl w:val="BEA157D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D51E75A6"/>
    <w:multiLevelType w:val="multilevel"/>
    <w:tmpl w:val="D51E75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EF41FB71"/>
    <w:multiLevelType w:val="singleLevel"/>
    <w:tmpl w:val="EF41FB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7E8689B"/>
    <w:multiLevelType w:val="singleLevel"/>
    <w:tmpl w:val="17E8689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51445FBE"/>
    <w:multiLevelType w:val="multilevel"/>
    <w:tmpl w:val="51445FBE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EF1EB0C"/>
    <w:multiLevelType w:val="singleLevel"/>
    <w:tmpl w:val="6EF1EB0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0"/>
  </w:num>
  <w:num w:numId="5">
    <w:abstractNumId w:val="6"/>
  </w:num>
  <w:num w:numId="6">
    <w:abstractNumId w:val="5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JkZjE2M2IyMDIwYWI3ZGNkYzFhOGE3ZDBhNmI4NGIifQ=="/>
  </w:docVars>
  <w:rsids>
    <w:rsidRoot w:val="008744B1"/>
    <w:rsid w:val="00012881"/>
    <w:rsid w:val="000158A2"/>
    <w:rsid w:val="00021B5C"/>
    <w:rsid w:val="00022C56"/>
    <w:rsid w:val="000274C5"/>
    <w:rsid w:val="00046151"/>
    <w:rsid w:val="000663F5"/>
    <w:rsid w:val="0007703C"/>
    <w:rsid w:val="000B1D52"/>
    <w:rsid w:val="000B4CB3"/>
    <w:rsid w:val="000C4F88"/>
    <w:rsid w:val="000E1EEF"/>
    <w:rsid w:val="001178AD"/>
    <w:rsid w:val="00120568"/>
    <w:rsid w:val="001216BA"/>
    <w:rsid w:val="00122F9C"/>
    <w:rsid w:val="0012609B"/>
    <w:rsid w:val="001301DF"/>
    <w:rsid w:val="00155A68"/>
    <w:rsid w:val="001619A7"/>
    <w:rsid w:val="00165D9B"/>
    <w:rsid w:val="00171A6B"/>
    <w:rsid w:val="00177A27"/>
    <w:rsid w:val="00191E85"/>
    <w:rsid w:val="001A4C79"/>
    <w:rsid w:val="001D58D3"/>
    <w:rsid w:val="001F23F8"/>
    <w:rsid w:val="001F7FB6"/>
    <w:rsid w:val="00203870"/>
    <w:rsid w:val="00205328"/>
    <w:rsid w:val="002074E8"/>
    <w:rsid w:val="00236D0F"/>
    <w:rsid w:val="00237671"/>
    <w:rsid w:val="00247EA0"/>
    <w:rsid w:val="00250506"/>
    <w:rsid w:val="00270A88"/>
    <w:rsid w:val="00274E60"/>
    <w:rsid w:val="00285B8E"/>
    <w:rsid w:val="00287C2E"/>
    <w:rsid w:val="00297B94"/>
    <w:rsid w:val="002B66EB"/>
    <w:rsid w:val="002E0FDF"/>
    <w:rsid w:val="002E25C4"/>
    <w:rsid w:val="002E403B"/>
    <w:rsid w:val="002F5CF2"/>
    <w:rsid w:val="0031711B"/>
    <w:rsid w:val="003227B4"/>
    <w:rsid w:val="00331F36"/>
    <w:rsid w:val="00342458"/>
    <w:rsid w:val="00351F7B"/>
    <w:rsid w:val="00357D77"/>
    <w:rsid w:val="00364C2D"/>
    <w:rsid w:val="00366029"/>
    <w:rsid w:val="003703C0"/>
    <w:rsid w:val="00390E29"/>
    <w:rsid w:val="003A341B"/>
    <w:rsid w:val="003D4FCA"/>
    <w:rsid w:val="003D7EEC"/>
    <w:rsid w:val="003E1DDF"/>
    <w:rsid w:val="0040141A"/>
    <w:rsid w:val="00407DD5"/>
    <w:rsid w:val="004322DF"/>
    <w:rsid w:val="00436B36"/>
    <w:rsid w:val="00454273"/>
    <w:rsid w:val="00466371"/>
    <w:rsid w:val="00473BAF"/>
    <w:rsid w:val="004770A2"/>
    <w:rsid w:val="00485E96"/>
    <w:rsid w:val="00492426"/>
    <w:rsid w:val="004A37C4"/>
    <w:rsid w:val="004A3868"/>
    <w:rsid w:val="004A5E9C"/>
    <w:rsid w:val="004B0BA7"/>
    <w:rsid w:val="004E16CF"/>
    <w:rsid w:val="004E6DBF"/>
    <w:rsid w:val="005002FB"/>
    <w:rsid w:val="00516DB5"/>
    <w:rsid w:val="00520CC8"/>
    <w:rsid w:val="00571FF8"/>
    <w:rsid w:val="00576DD2"/>
    <w:rsid w:val="005915A5"/>
    <w:rsid w:val="005A0FDD"/>
    <w:rsid w:val="005C1A1F"/>
    <w:rsid w:val="005D3E85"/>
    <w:rsid w:val="005D4C72"/>
    <w:rsid w:val="005F16F2"/>
    <w:rsid w:val="005F2F60"/>
    <w:rsid w:val="005F399E"/>
    <w:rsid w:val="00616C20"/>
    <w:rsid w:val="006230D3"/>
    <w:rsid w:val="006B081F"/>
    <w:rsid w:val="006B159B"/>
    <w:rsid w:val="006D6C0D"/>
    <w:rsid w:val="006D73EB"/>
    <w:rsid w:val="006F1C69"/>
    <w:rsid w:val="00705B28"/>
    <w:rsid w:val="0073564A"/>
    <w:rsid w:val="00740F08"/>
    <w:rsid w:val="00745722"/>
    <w:rsid w:val="00747582"/>
    <w:rsid w:val="00751B23"/>
    <w:rsid w:val="00780290"/>
    <w:rsid w:val="00787819"/>
    <w:rsid w:val="007C31DF"/>
    <w:rsid w:val="007D0953"/>
    <w:rsid w:val="007D62B3"/>
    <w:rsid w:val="007F50AA"/>
    <w:rsid w:val="008105A8"/>
    <w:rsid w:val="00814AC2"/>
    <w:rsid w:val="00833C58"/>
    <w:rsid w:val="00840E79"/>
    <w:rsid w:val="00861B60"/>
    <w:rsid w:val="008744B1"/>
    <w:rsid w:val="0087600A"/>
    <w:rsid w:val="00893F65"/>
    <w:rsid w:val="008A4584"/>
    <w:rsid w:val="008B5CBB"/>
    <w:rsid w:val="008D6260"/>
    <w:rsid w:val="008E4C37"/>
    <w:rsid w:val="009017CF"/>
    <w:rsid w:val="00904896"/>
    <w:rsid w:val="0094140D"/>
    <w:rsid w:val="009528A3"/>
    <w:rsid w:val="009578FA"/>
    <w:rsid w:val="00962AA2"/>
    <w:rsid w:val="00970D41"/>
    <w:rsid w:val="00976B3B"/>
    <w:rsid w:val="00987D3C"/>
    <w:rsid w:val="00994A7C"/>
    <w:rsid w:val="009A39E8"/>
    <w:rsid w:val="009C22EF"/>
    <w:rsid w:val="009C5164"/>
    <w:rsid w:val="009D1175"/>
    <w:rsid w:val="009D3196"/>
    <w:rsid w:val="009E5551"/>
    <w:rsid w:val="009E7D58"/>
    <w:rsid w:val="009F0D13"/>
    <w:rsid w:val="009F4FEE"/>
    <w:rsid w:val="009F6EB5"/>
    <w:rsid w:val="009F7AF7"/>
    <w:rsid w:val="00A12A62"/>
    <w:rsid w:val="00A2393F"/>
    <w:rsid w:val="00A243C2"/>
    <w:rsid w:val="00A33B2A"/>
    <w:rsid w:val="00A34EB3"/>
    <w:rsid w:val="00A44EBF"/>
    <w:rsid w:val="00A45A31"/>
    <w:rsid w:val="00A45A36"/>
    <w:rsid w:val="00A53A28"/>
    <w:rsid w:val="00A56EC3"/>
    <w:rsid w:val="00A60D0B"/>
    <w:rsid w:val="00A70C37"/>
    <w:rsid w:val="00AA5E8F"/>
    <w:rsid w:val="00AA5F2E"/>
    <w:rsid w:val="00AA64E8"/>
    <w:rsid w:val="00AE103F"/>
    <w:rsid w:val="00AE21A8"/>
    <w:rsid w:val="00AE2C78"/>
    <w:rsid w:val="00AE352F"/>
    <w:rsid w:val="00AE5AA2"/>
    <w:rsid w:val="00AF5E29"/>
    <w:rsid w:val="00B015A2"/>
    <w:rsid w:val="00B0661C"/>
    <w:rsid w:val="00B209A1"/>
    <w:rsid w:val="00B30CE8"/>
    <w:rsid w:val="00B65A7D"/>
    <w:rsid w:val="00BA082A"/>
    <w:rsid w:val="00BB600B"/>
    <w:rsid w:val="00BD1094"/>
    <w:rsid w:val="00BE4A6C"/>
    <w:rsid w:val="00BF2818"/>
    <w:rsid w:val="00C04F3D"/>
    <w:rsid w:val="00C149AF"/>
    <w:rsid w:val="00C149B0"/>
    <w:rsid w:val="00C169CE"/>
    <w:rsid w:val="00C213E4"/>
    <w:rsid w:val="00C334A3"/>
    <w:rsid w:val="00C353A3"/>
    <w:rsid w:val="00C443FF"/>
    <w:rsid w:val="00C7140C"/>
    <w:rsid w:val="00C72F62"/>
    <w:rsid w:val="00C9084C"/>
    <w:rsid w:val="00CA4BDE"/>
    <w:rsid w:val="00CA5DD7"/>
    <w:rsid w:val="00CB520A"/>
    <w:rsid w:val="00CB6DDD"/>
    <w:rsid w:val="00CC1D04"/>
    <w:rsid w:val="00CE7439"/>
    <w:rsid w:val="00CF7864"/>
    <w:rsid w:val="00D10DAD"/>
    <w:rsid w:val="00D228C9"/>
    <w:rsid w:val="00D3418A"/>
    <w:rsid w:val="00D4604F"/>
    <w:rsid w:val="00D57A76"/>
    <w:rsid w:val="00D62B5A"/>
    <w:rsid w:val="00D65A12"/>
    <w:rsid w:val="00D8391C"/>
    <w:rsid w:val="00DA3FD0"/>
    <w:rsid w:val="00DC0797"/>
    <w:rsid w:val="00DC70CF"/>
    <w:rsid w:val="00DD2A10"/>
    <w:rsid w:val="00DE3661"/>
    <w:rsid w:val="00DE3680"/>
    <w:rsid w:val="00DF7668"/>
    <w:rsid w:val="00E160B1"/>
    <w:rsid w:val="00E17187"/>
    <w:rsid w:val="00E32971"/>
    <w:rsid w:val="00E35D50"/>
    <w:rsid w:val="00E37147"/>
    <w:rsid w:val="00E42D00"/>
    <w:rsid w:val="00E46FF9"/>
    <w:rsid w:val="00E76F0C"/>
    <w:rsid w:val="00EB54C7"/>
    <w:rsid w:val="00ED7F5E"/>
    <w:rsid w:val="00EF3C1D"/>
    <w:rsid w:val="00EF4C3F"/>
    <w:rsid w:val="00F12538"/>
    <w:rsid w:val="00F133AE"/>
    <w:rsid w:val="00F1439C"/>
    <w:rsid w:val="00F168BD"/>
    <w:rsid w:val="00F7377A"/>
    <w:rsid w:val="00F766B5"/>
    <w:rsid w:val="00F80713"/>
    <w:rsid w:val="00F859E3"/>
    <w:rsid w:val="00F86B86"/>
    <w:rsid w:val="00F90F3D"/>
    <w:rsid w:val="00F955BD"/>
    <w:rsid w:val="00F958A5"/>
    <w:rsid w:val="00FA76F6"/>
    <w:rsid w:val="00FB5027"/>
    <w:rsid w:val="00FB66C8"/>
    <w:rsid w:val="00FD6908"/>
    <w:rsid w:val="00FE69B3"/>
    <w:rsid w:val="06633100"/>
    <w:rsid w:val="16C7763C"/>
    <w:rsid w:val="1FDF2FA7"/>
    <w:rsid w:val="367217FF"/>
    <w:rsid w:val="4E8F3E62"/>
    <w:rsid w:val="72B276B7"/>
    <w:rsid w:val="7ABB4535"/>
    <w:rsid w:val="7D18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semiHidden/>
    <w:unhideWhenUsed/>
    <w:qFormat/>
    <w:uiPriority w:val="39"/>
    <w:pPr>
      <w:ind w:left="1260"/>
      <w:jc w:val="left"/>
    </w:pPr>
    <w:rPr>
      <w:rFonts w:eastAsiaTheme="minorHAnsi"/>
      <w:sz w:val="20"/>
      <w:szCs w:val="20"/>
    </w:rPr>
  </w:style>
  <w:style w:type="paragraph" w:styleId="7">
    <w:name w:val="toc 5"/>
    <w:basedOn w:val="1"/>
    <w:next w:val="1"/>
    <w:semiHidden/>
    <w:unhideWhenUsed/>
    <w:qFormat/>
    <w:uiPriority w:val="39"/>
    <w:pPr>
      <w:ind w:left="840"/>
      <w:jc w:val="left"/>
    </w:pPr>
    <w:rPr>
      <w:rFonts w:eastAsiaTheme="minorHAnsi"/>
      <w:sz w:val="20"/>
      <w:szCs w:val="20"/>
    </w:rPr>
  </w:style>
  <w:style w:type="paragraph" w:styleId="8">
    <w:name w:val="toc 3"/>
    <w:basedOn w:val="1"/>
    <w:next w:val="1"/>
    <w:unhideWhenUsed/>
    <w:qFormat/>
    <w:uiPriority w:val="39"/>
    <w:pPr>
      <w:ind w:left="420"/>
      <w:jc w:val="left"/>
    </w:pPr>
    <w:rPr>
      <w:rFonts w:eastAsiaTheme="minorHAnsi"/>
      <w:sz w:val="20"/>
      <w:szCs w:val="20"/>
    </w:rPr>
  </w:style>
  <w:style w:type="paragraph" w:styleId="9">
    <w:name w:val="toc 8"/>
    <w:basedOn w:val="1"/>
    <w:next w:val="1"/>
    <w:semiHidden/>
    <w:unhideWhenUsed/>
    <w:qFormat/>
    <w:uiPriority w:val="39"/>
    <w:pPr>
      <w:ind w:left="1470"/>
      <w:jc w:val="left"/>
    </w:pPr>
    <w:rPr>
      <w:rFonts w:eastAsiaTheme="minorHAnsi"/>
      <w:sz w:val="20"/>
      <w:szCs w:val="20"/>
    </w:rPr>
  </w:style>
  <w:style w:type="paragraph" w:styleId="10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13">
    <w:name w:val="toc 4"/>
    <w:basedOn w:val="1"/>
    <w:next w:val="1"/>
    <w:semiHidden/>
    <w:unhideWhenUsed/>
    <w:qFormat/>
    <w:uiPriority w:val="39"/>
    <w:pPr>
      <w:ind w:left="630"/>
      <w:jc w:val="left"/>
    </w:pPr>
    <w:rPr>
      <w:rFonts w:eastAsiaTheme="minorHAnsi"/>
      <w:sz w:val="20"/>
      <w:szCs w:val="20"/>
    </w:rPr>
  </w:style>
  <w:style w:type="paragraph" w:styleId="14">
    <w:name w:val="toc 6"/>
    <w:basedOn w:val="1"/>
    <w:next w:val="1"/>
    <w:semiHidden/>
    <w:unhideWhenUsed/>
    <w:qFormat/>
    <w:uiPriority w:val="39"/>
    <w:pPr>
      <w:ind w:left="1050"/>
      <w:jc w:val="left"/>
    </w:pPr>
    <w:rPr>
      <w:rFonts w:eastAsiaTheme="minorHAnsi"/>
      <w:sz w:val="20"/>
      <w:szCs w:val="20"/>
    </w:rPr>
  </w:style>
  <w:style w:type="paragraph" w:styleId="15">
    <w:name w:val="toc 2"/>
    <w:basedOn w:val="1"/>
    <w:next w:val="1"/>
    <w:unhideWhenUsed/>
    <w:qFormat/>
    <w:uiPriority w:val="39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16">
    <w:name w:val="toc 9"/>
    <w:basedOn w:val="1"/>
    <w:next w:val="1"/>
    <w:semiHidden/>
    <w:unhideWhenUsed/>
    <w:qFormat/>
    <w:uiPriority w:val="39"/>
    <w:pPr>
      <w:ind w:left="1680"/>
      <w:jc w:val="left"/>
    </w:pPr>
    <w:rPr>
      <w:rFonts w:eastAsiaTheme="minorHAnsi"/>
      <w:sz w:val="20"/>
      <w:szCs w:val="20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page number"/>
    <w:basedOn w:val="19"/>
    <w:semiHidden/>
    <w:unhideWhenUsed/>
    <w:qFormat/>
    <w:uiPriority w:val="99"/>
  </w:style>
  <w:style w:type="character" w:styleId="22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HTML Code"/>
    <w:basedOn w:val="19"/>
    <w:semiHidden/>
    <w:unhideWhenUsed/>
    <w:uiPriority w:val="99"/>
    <w:rPr>
      <w:rFonts w:ascii="Courier New" w:hAnsi="Courier New"/>
      <w:sz w:val="20"/>
    </w:rPr>
  </w:style>
  <w:style w:type="paragraph" w:customStyle="1" w:styleId="24">
    <w:name w:val="p0"/>
    <w:basedOn w:val="1"/>
    <w:qFormat/>
    <w:uiPriority w:val="0"/>
    <w:pPr>
      <w:widowControl/>
    </w:pPr>
    <w:rPr>
      <w:rFonts w:ascii="Times New Roman" w:hAnsi="Times New Roman" w:eastAsia="宋体" w:cs="Times New Roman"/>
      <w:kern w:val="0"/>
      <w:szCs w:val="21"/>
    </w:rPr>
  </w:style>
  <w:style w:type="character" w:customStyle="1" w:styleId="25">
    <w:name w:val="Heading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Heading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Heading 3 Char"/>
    <w:basedOn w:val="19"/>
    <w:link w:val="4"/>
    <w:qFormat/>
    <w:uiPriority w:val="9"/>
    <w:rPr>
      <w:b/>
      <w:bCs/>
      <w:sz w:val="32"/>
      <w:szCs w:val="32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Heading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0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28"/>
      <w:szCs w:val="28"/>
    </w:rPr>
  </w:style>
  <w:style w:type="character" w:customStyle="1" w:styleId="31">
    <w:name w:val="Header Char"/>
    <w:basedOn w:val="19"/>
    <w:link w:val="11"/>
    <w:qFormat/>
    <w:uiPriority w:val="99"/>
    <w:rPr>
      <w:sz w:val="18"/>
      <w:szCs w:val="18"/>
    </w:rPr>
  </w:style>
  <w:style w:type="character" w:customStyle="1" w:styleId="32">
    <w:name w:val="Footer Char"/>
    <w:basedOn w:val="19"/>
    <w:link w:val="10"/>
    <w:qFormat/>
    <w:uiPriority w:val="99"/>
    <w:rPr>
      <w:sz w:val="18"/>
      <w:szCs w:val="18"/>
    </w:rPr>
  </w:style>
  <w:style w:type="table" w:customStyle="1" w:styleId="33">
    <w:name w:val="无格式表格 11"/>
    <w:basedOn w:val="17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4">
    <w:name w:val="网格型浅色1"/>
    <w:basedOn w:val="17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5">
    <w:name w:val="无格式表格 21"/>
    <w:basedOn w:val="17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6">
    <w:name w:val="无格式表格 31"/>
    <w:basedOn w:val="17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37">
    <w:name w:val="Default"/>
    <w:uiPriority w:val="0"/>
    <w:pPr>
      <w:widowControl w:val="0"/>
      <w:autoSpaceDE w:val="0"/>
      <w:autoSpaceDN w:val="0"/>
      <w:adjustRightInd w:val="0"/>
    </w:pPr>
    <w:rPr>
      <w:rFonts w:ascii="宋体_..岛類." w:eastAsia="宋体_..岛類." w:cs="宋体_..岛類." w:hAnsiTheme="minorHAnsi"/>
      <w:color w:val="000000"/>
      <w:sz w:val="24"/>
      <w:szCs w:val="24"/>
      <w:lang w:val="en-US" w:eastAsia="zh-CN" w:bidi="ar-SA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D2F01D-52F6-A744-8C05-1A7C20D57B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900</Words>
  <Characters>1211</Characters>
  <Lines>36</Lines>
  <Paragraphs>10</Paragraphs>
  <TotalTime>16</TotalTime>
  <ScaleCrop>false</ScaleCrop>
  <LinksUpToDate>false</LinksUpToDate>
  <CharactersWithSpaces>1473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2023-05-22T05:31:00Z</dcterms:created>
  <dc:creator>Apache POI</dc:creator>
  <cp:lastModifiedBy>莫名无言</cp:lastModifiedBy>
  <dcterms:modified xsi:type="dcterms:W3CDTF">2025-05-18T05:16:05Z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E0A07EA66B384CC9A8D5FF19DA08EECC_12</vt:lpwstr>
  </property>
  <property fmtid="{D5CDD505-2E9C-101B-9397-08002B2CF9AE}" pid="4" name="KSOTemplateDocerSaveRecord">
    <vt:lpwstr>eyJoZGlkIjoiZWFmMjk5ODAzOWNiODRmYTdhOWM4YzEwZGRjMTUyZGMiLCJ1c2VySWQiOiI5OTY2ODM5NTQifQ==</vt:lpwstr>
  </property>
</Properties>
</file>