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CB" w:rsidRDefault="007A5CCB" w:rsidP="007A5CC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18BD3FE">
        <w:rPr>
          <w:rFonts w:ascii="Times New Roman" w:eastAsia="Times New Roman" w:hAnsi="Times New Roman" w:cs="Times New Roman"/>
          <w:sz w:val="32"/>
          <w:szCs w:val="32"/>
        </w:rPr>
        <w:t>СРС барања</w:t>
      </w:r>
    </w:p>
    <w:p w:rsidR="007A5CCB" w:rsidRDefault="007A5CCB" w:rsidP="007A5C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5CCB" w:rsidRDefault="007A5CCB" w:rsidP="007A5CCB">
      <w:pPr>
        <w:rPr>
          <w:rFonts w:ascii="Times New Roman" w:eastAsia="Times New Roman" w:hAnsi="Times New Roman" w:cs="Times New Roman"/>
          <w:sz w:val="24"/>
          <w:szCs w:val="24"/>
        </w:rPr>
      </w:pPr>
      <w:r w:rsidRPr="418BD3FE">
        <w:rPr>
          <w:rFonts w:ascii="Times New Roman" w:eastAsia="Times New Roman" w:hAnsi="Times New Roman" w:cs="Times New Roman"/>
          <w:sz w:val="24"/>
          <w:szCs w:val="24"/>
        </w:rPr>
        <w:t>Функционални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1EC21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им овозможува на корисниците да пребараат одреден продукт.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1EC21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им овозможи на корисниците да ја отворат мапата до најблискиот маркет.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1EC21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нуди приказ на сите маркети во општина Центар.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21EC21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ги прикажува продуктите на акција по редослед кој ќе го одбере корисникот.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Системот ќе нуди листа во која ќе бидат запишани нарачаните продукти </w:t>
      </w:r>
      <w:r w:rsidRPr="7DC00AF6">
        <w:rPr>
          <w:color w:val="000000" w:themeColor="text1"/>
        </w:rPr>
        <w:t xml:space="preserve"> </w:t>
      </w: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информации за клиентите кои ја извршиле нарачката.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Системот по нарачката ќе го прикаже времето избрано за пристигнувањето на истата според времето во кое што е извршена. 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овозможи корисникот да избере во кое времето да му биде доставена нарачката.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нуди безбедна платформа за онлајн наплата на нарачки.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дозволи интервал од 2 часа за откажување и изменување на нарачката.</w:t>
      </w:r>
    </w:p>
    <w:p w:rsidR="007A5CCB" w:rsidRDefault="007A5CCB" w:rsidP="007A5C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Системот ќе овозможи дополнително упатство во форма на текст за објаснувње на начинот на негово користење.</w:t>
      </w:r>
    </w:p>
    <w:p w:rsidR="007A5CCB" w:rsidRDefault="007A5CCB" w:rsidP="007A5CCB">
      <w:pPr>
        <w:rPr>
          <w:rFonts w:ascii="Times New Roman" w:eastAsia="Times New Roman" w:hAnsi="Times New Roman" w:cs="Times New Roman"/>
          <w:sz w:val="24"/>
          <w:szCs w:val="24"/>
        </w:rPr>
      </w:pPr>
      <w:r w:rsidRPr="418BD3FE">
        <w:rPr>
          <w:rFonts w:ascii="Times New Roman" w:eastAsia="Times New Roman" w:hAnsi="Times New Roman" w:cs="Times New Roman"/>
          <w:sz w:val="24"/>
          <w:szCs w:val="24"/>
        </w:rPr>
        <w:t>Нефункционални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ги ажурира податоците на секои 24 часа.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ги филтрира податоците од сите маркети во општина Центар.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ги покаже маркетите во близина на корисникот за помалку од 5 секунди во зависност од брзината на конекцијата.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има опција за промена на јазикот помеѓу македонски и англиски.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Интерфејсот на системот ќе има секција со листа од најкупувани продукти.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дава дополнителни предлози за продукти во зависност од тековната нарачка.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има 24 часовна поддршка на клиенти.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 треба ќе биде дизајниран во согласност со националните законски регулативи за заштита на лични податоци.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овозможи користење на веб страната преку најкористените веб прелистувачи.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 xml:space="preserve"> Системот ќе овозможи користење на веб страницата преку мобилен уред.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 xml:space="preserve"> Системот ќе овозможи користење на веб страницата преку  сите оперативни системи.</w:t>
      </w:r>
    </w:p>
    <w:p w:rsidR="007A5CCB" w:rsidRDefault="007A5CCB" w:rsidP="007A5C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C00AF6">
        <w:rPr>
          <w:rFonts w:ascii="Times New Roman" w:eastAsia="Times New Roman" w:hAnsi="Times New Roman" w:cs="Times New Roman"/>
          <w:sz w:val="24"/>
          <w:szCs w:val="24"/>
        </w:rPr>
        <w:t>Системот ќе овозможи извршување на 500 нарачки во период од 1 секунда.</w:t>
      </w:r>
    </w:p>
    <w:p w:rsidR="00EB1A7E" w:rsidRDefault="00EB1A7E">
      <w:bookmarkStart w:id="0" w:name="_GoBack"/>
      <w:bookmarkEnd w:id="0"/>
    </w:p>
    <w:sectPr w:rsidR="00EB1A7E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C2194" w:rsidTr="21EC2194">
      <w:tc>
        <w:tcPr>
          <w:tcW w:w="3120" w:type="dxa"/>
        </w:tcPr>
        <w:p w:rsidR="21EC2194" w:rsidRDefault="007A5CCB" w:rsidP="21EC2194">
          <w:pPr>
            <w:pStyle w:val="Header"/>
            <w:ind w:left="-115"/>
          </w:pPr>
        </w:p>
      </w:tc>
      <w:tc>
        <w:tcPr>
          <w:tcW w:w="3120" w:type="dxa"/>
        </w:tcPr>
        <w:p w:rsidR="21EC2194" w:rsidRDefault="007A5CCB" w:rsidP="21EC2194">
          <w:pPr>
            <w:pStyle w:val="Header"/>
            <w:jc w:val="center"/>
          </w:pPr>
        </w:p>
      </w:tc>
      <w:tc>
        <w:tcPr>
          <w:tcW w:w="3120" w:type="dxa"/>
        </w:tcPr>
        <w:p w:rsidR="21EC2194" w:rsidRDefault="007A5CCB" w:rsidP="21EC2194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21EC2194" w:rsidRDefault="007A5CCB" w:rsidP="21EC2194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EC2194" w:rsidTr="21EC2194">
      <w:tc>
        <w:tcPr>
          <w:tcW w:w="3120" w:type="dxa"/>
        </w:tcPr>
        <w:p w:rsidR="21EC2194" w:rsidRDefault="007A5CCB" w:rsidP="21EC2194">
          <w:pPr>
            <w:pStyle w:val="Header"/>
            <w:ind w:left="-115"/>
          </w:pPr>
        </w:p>
      </w:tc>
      <w:tc>
        <w:tcPr>
          <w:tcW w:w="3120" w:type="dxa"/>
        </w:tcPr>
        <w:p w:rsidR="21EC2194" w:rsidRDefault="007A5CCB" w:rsidP="21EC2194">
          <w:pPr>
            <w:pStyle w:val="Header"/>
            <w:jc w:val="center"/>
          </w:pPr>
        </w:p>
      </w:tc>
      <w:tc>
        <w:tcPr>
          <w:tcW w:w="3120" w:type="dxa"/>
        </w:tcPr>
        <w:p w:rsidR="21EC2194" w:rsidRDefault="007A5CCB" w:rsidP="21EC2194">
          <w:pPr>
            <w:pStyle w:val="Header"/>
            <w:ind w:right="-115"/>
            <w:jc w:val="right"/>
          </w:pPr>
        </w:p>
      </w:tc>
    </w:tr>
  </w:tbl>
  <w:p w:rsidR="21EC2194" w:rsidRDefault="007A5CCB" w:rsidP="21EC21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73E9E"/>
    <w:multiLevelType w:val="hybridMultilevel"/>
    <w:tmpl w:val="EDD0EAFA"/>
    <w:lvl w:ilvl="0" w:tplc="3B243462">
      <w:start w:val="1"/>
      <w:numFmt w:val="decimal"/>
      <w:lvlText w:val="%1."/>
      <w:lvlJc w:val="left"/>
      <w:pPr>
        <w:ind w:left="720" w:hanging="360"/>
      </w:pPr>
    </w:lvl>
    <w:lvl w:ilvl="1" w:tplc="1666CE88">
      <w:start w:val="1"/>
      <w:numFmt w:val="lowerLetter"/>
      <w:lvlText w:val="%2."/>
      <w:lvlJc w:val="left"/>
      <w:pPr>
        <w:ind w:left="1440" w:hanging="360"/>
      </w:pPr>
    </w:lvl>
    <w:lvl w:ilvl="2" w:tplc="D2186FBA">
      <w:start w:val="1"/>
      <w:numFmt w:val="lowerRoman"/>
      <w:lvlText w:val="%3."/>
      <w:lvlJc w:val="right"/>
      <w:pPr>
        <w:ind w:left="2160" w:hanging="180"/>
      </w:pPr>
    </w:lvl>
    <w:lvl w:ilvl="3" w:tplc="A95A4C6A">
      <w:start w:val="1"/>
      <w:numFmt w:val="decimal"/>
      <w:lvlText w:val="%4."/>
      <w:lvlJc w:val="left"/>
      <w:pPr>
        <w:ind w:left="2880" w:hanging="360"/>
      </w:pPr>
    </w:lvl>
    <w:lvl w:ilvl="4" w:tplc="0450CCDC">
      <w:start w:val="1"/>
      <w:numFmt w:val="lowerLetter"/>
      <w:lvlText w:val="%5."/>
      <w:lvlJc w:val="left"/>
      <w:pPr>
        <w:ind w:left="3600" w:hanging="360"/>
      </w:pPr>
    </w:lvl>
    <w:lvl w:ilvl="5" w:tplc="99780B9C">
      <w:start w:val="1"/>
      <w:numFmt w:val="lowerRoman"/>
      <w:lvlText w:val="%6."/>
      <w:lvlJc w:val="right"/>
      <w:pPr>
        <w:ind w:left="4320" w:hanging="180"/>
      </w:pPr>
    </w:lvl>
    <w:lvl w:ilvl="6" w:tplc="9FD4F82E">
      <w:start w:val="1"/>
      <w:numFmt w:val="decimal"/>
      <w:lvlText w:val="%7."/>
      <w:lvlJc w:val="left"/>
      <w:pPr>
        <w:ind w:left="5040" w:hanging="360"/>
      </w:pPr>
    </w:lvl>
    <w:lvl w:ilvl="7" w:tplc="A21A266C">
      <w:start w:val="1"/>
      <w:numFmt w:val="lowerLetter"/>
      <w:lvlText w:val="%8."/>
      <w:lvlJc w:val="left"/>
      <w:pPr>
        <w:ind w:left="5760" w:hanging="360"/>
      </w:pPr>
    </w:lvl>
    <w:lvl w:ilvl="8" w:tplc="7D022F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063A0"/>
    <w:multiLevelType w:val="hybridMultilevel"/>
    <w:tmpl w:val="FFFFFFFF"/>
    <w:lvl w:ilvl="0" w:tplc="7A86D44C">
      <w:start w:val="1"/>
      <w:numFmt w:val="decimal"/>
      <w:lvlText w:val="%1."/>
      <w:lvlJc w:val="left"/>
      <w:pPr>
        <w:ind w:left="720" w:hanging="360"/>
      </w:pPr>
    </w:lvl>
    <w:lvl w:ilvl="1" w:tplc="247C0810">
      <w:start w:val="1"/>
      <w:numFmt w:val="lowerLetter"/>
      <w:lvlText w:val="%2."/>
      <w:lvlJc w:val="left"/>
      <w:pPr>
        <w:ind w:left="1440" w:hanging="360"/>
      </w:pPr>
    </w:lvl>
    <w:lvl w:ilvl="2" w:tplc="ADE49A48">
      <w:start w:val="1"/>
      <w:numFmt w:val="lowerRoman"/>
      <w:lvlText w:val="%3."/>
      <w:lvlJc w:val="right"/>
      <w:pPr>
        <w:ind w:left="2160" w:hanging="180"/>
      </w:pPr>
    </w:lvl>
    <w:lvl w:ilvl="3" w:tplc="5F62A896">
      <w:start w:val="1"/>
      <w:numFmt w:val="decimal"/>
      <w:lvlText w:val="%4."/>
      <w:lvlJc w:val="left"/>
      <w:pPr>
        <w:ind w:left="2880" w:hanging="360"/>
      </w:pPr>
    </w:lvl>
    <w:lvl w:ilvl="4" w:tplc="034011FA">
      <w:start w:val="1"/>
      <w:numFmt w:val="lowerLetter"/>
      <w:lvlText w:val="%5."/>
      <w:lvlJc w:val="left"/>
      <w:pPr>
        <w:ind w:left="3600" w:hanging="360"/>
      </w:pPr>
    </w:lvl>
    <w:lvl w:ilvl="5" w:tplc="EB3275F6">
      <w:start w:val="1"/>
      <w:numFmt w:val="lowerRoman"/>
      <w:lvlText w:val="%6."/>
      <w:lvlJc w:val="right"/>
      <w:pPr>
        <w:ind w:left="4320" w:hanging="180"/>
      </w:pPr>
    </w:lvl>
    <w:lvl w:ilvl="6" w:tplc="F544F792">
      <w:start w:val="1"/>
      <w:numFmt w:val="decimal"/>
      <w:lvlText w:val="%7."/>
      <w:lvlJc w:val="left"/>
      <w:pPr>
        <w:ind w:left="5040" w:hanging="360"/>
      </w:pPr>
    </w:lvl>
    <w:lvl w:ilvl="7" w:tplc="48CC40FA">
      <w:start w:val="1"/>
      <w:numFmt w:val="lowerLetter"/>
      <w:lvlText w:val="%8."/>
      <w:lvlJc w:val="left"/>
      <w:pPr>
        <w:ind w:left="5760" w:hanging="360"/>
      </w:pPr>
    </w:lvl>
    <w:lvl w:ilvl="8" w:tplc="0A0814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A8"/>
    <w:rsid w:val="007A5CCB"/>
    <w:rsid w:val="009867A8"/>
    <w:rsid w:val="00E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76413-468C-4E4F-B61A-CE32D6D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C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A5CCB"/>
  </w:style>
  <w:style w:type="paragraph" w:styleId="Header">
    <w:name w:val="header"/>
    <w:basedOn w:val="Normal"/>
    <w:link w:val="HeaderChar"/>
    <w:uiPriority w:val="99"/>
    <w:unhideWhenUsed/>
    <w:rsid w:val="007A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7A5CCB"/>
  </w:style>
  <w:style w:type="character" w:customStyle="1" w:styleId="FooterChar">
    <w:name w:val="Footer Char"/>
    <w:basedOn w:val="DefaultParagraphFont"/>
    <w:link w:val="Footer"/>
    <w:uiPriority w:val="99"/>
    <w:rsid w:val="007A5CCB"/>
  </w:style>
  <w:style w:type="paragraph" w:styleId="Footer">
    <w:name w:val="footer"/>
    <w:basedOn w:val="Normal"/>
    <w:link w:val="FooterChar"/>
    <w:uiPriority w:val="99"/>
    <w:unhideWhenUsed/>
    <w:rsid w:val="007A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7A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Oklevski</dc:creator>
  <cp:keywords/>
  <dc:description/>
  <cp:lastModifiedBy>Mario Oklevski</cp:lastModifiedBy>
  <cp:revision>2</cp:revision>
  <dcterms:created xsi:type="dcterms:W3CDTF">2020-11-14T19:37:00Z</dcterms:created>
  <dcterms:modified xsi:type="dcterms:W3CDTF">2020-11-14T19:37:00Z</dcterms:modified>
</cp:coreProperties>
</file>