
<file path=[Content_Types].xml><?xml version="1.0" encoding="utf-8"?>
<Types xmlns="http://schemas.openxmlformats.org/package/2006/content-types">
  <Default Extension="xml" ContentType="application/xml"/>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0" w:leftChars="0" w:right="0" w:rightChars="0" w:firstLine="0" w:firstLineChars="0"/>
        <w:jc w:val="both"/>
        <w:outlineLvl w:val="9"/>
        <w:rPr>
          <w:rFonts w:hint="eastAsia"/>
          <w:b/>
          <w:bCs/>
          <w:lang w:val="en-US" w:eastAsia="zh-CN"/>
        </w:rPr>
      </w:pPr>
      <w:r>
        <w:rPr>
          <w:rFonts w:hint="eastAsia"/>
          <w:b/>
          <w:bCs/>
          <w:lang w:val="en-US" w:eastAsia="zh-CN"/>
        </w:rPr>
        <w:t>1、如何理解马克思主义中国化的科学内涵和重要意义？</w:t>
      </w:r>
      <w:r>
        <w:rPr>
          <w:rFonts w:hint="eastAsia"/>
          <w:b/>
          <w:color w:val="f44837"/>
          <w:lang w:val="en-US" w:eastAsia="zh-CN"/>
        </w:rPr>
        <w:t>23版加了马克思主义时代化</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0" w:leftChars="0" w:right="0" w:rightChars="0" w:firstLine="0" w:firstLineChars="0"/>
        <w:jc w:val="both"/>
        <w:outlineLvl w:val="9"/>
        <w:rPr>
          <w:rFonts w:hint="eastAsia"/>
          <w:lang w:val="en-US" w:eastAsia="zh-CN"/>
        </w:rPr>
      </w:pPr>
      <w:r>
        <w:rPr>
          <w:rFonts w:hint="eastAsia"/>
          <w:lang w:val="en-US" w:eastAsia="zh-CN"/>
        </w:rPr>
        <w:t>答：科学内涵：马克思主义中国化，就是将马克思主义基本原理同中国具体实际相结合</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0" w:leftChars="0" w:right="0" w:rightChars="0" w:firstLine="0" w:firstLineChars="0"/>
        <w:jc w:val="both"/>
        <w:outlineLvl w:val="9"/>
        <w:rPr>
          <w:rFonts w:hint="eastAsia"/>
          <w:lang w:val="en-US" w:eastAsia="zh-CN"/>
        </w:rPr>
      </w:pPr>
      <w:r>
        <w:rPr>
          <w:rFonts w:hint="eastAsia"/>
          <w:lang w:val="en-US" w:eastAsia="zh-CN"/>
        </w:rPr>
        <w:t>一是马克思主义在指导中国革命、建设和改革的实践中实现具体化；</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0" w:leftChars="0" w:right="0" w:rightChars="0" w:firstLine="0" w:firstLineChars="0"/>
        <w:jc w:val="both"/>
        <w:outlineLvl w:val="9"/>
        <w:rPr>
          <w:rFonts w:hint="eastAsia"/>
          <w:lang w:val="en-US" w:eastAsia="zh-CN"/>
        </w:rPr>
      </w:pPr>
      <w:r>
        <w:rPr>
          <w:rFonts w:hint="eastAsia"/>
          <w:lang w:val="en-US" w:eastAsia="zh-CN"/>
        </w:rPr>
        <w:t>二是把中国革命、建设和改革的实践经验和历史经验上升为马克思主义理论；</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0" w:leftChars="0" w:right="0" w:rightChars="0" w:firstLine="0" w:firstLineChars="0"/>
        <w:jc w:val="both"/>
        <w:outlineLvl w:val="9"/>
        <w:rPr>
          <w:rFonts w:hint="eastAsia"/>
          <w:lang w:val="en-US" w:eastAsia="zh-CN"/>
        </w:rPr>
      </w:pPr>
      <w:r>
        <w:rPr>
          <w:rFonts w:hint="eastAsia"/>
          <w:lang w:val="en-US" w:eastAsia="zh-CN"/>
        </w:rPr>
        <w:t>三是把马克思主义根植于中国的优秀文化之中。</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0" w:leftChars="0" w:right="0" w:rightChars="0" w:firstLine="0" w:firstLineChars="0"/>
        <w:jc w:val="both"/>
        <w:outlineLvl w:val="9"/>
        <w:rPr>
          <w:rFonts w:hint="eastAsia"/>
          <w:lang w:val="en-US" w:eastAsia="zh-CN"/>
        </w:rPr>
      </w:pPr>
      <w:r>
        <w:rPr>
          <w:rFonts w:hint="eastAsia"/>
          <w:lang w:val="en-US" w:eastAsia="zh-CN"/>
        </w:rPr>
        <w:t>重要意义：1、马克思主义中国化的理论成果指引着党和人民的伟大事业不断取得胜利；</w:t>
      </w:r>
    </w:p>
    <w:p>
      <w:pPr>
        <w:pStyle w:val="style0"/>
        <w:keepNext w:val="false"/>
        <w:keepLines w:val="false"/>
        <w:pageBreakBefore w:val="false"/>
        <w:widowControl w:val="false"/>
        <w:numPr>
          <w:ilvl w:val="0"/>
          <w:numId w:val="1"/>
        </w:numPr>
        <w:kinsoku/>
        <w:wordWrap/>
        <w:overflowPunct/>
        <w:topLinePunct w:val="false"/>
        <w:autoSpaceDE/>
        <w:autoSpaceDN/>
        <w:bidi w:val="false"/>
        <w:snapToGrid/>
        <w:spacing w:before="0" w:after="0" w:lineRule="auto" w:line="240"/>
        <w:ind w:left="0" w:leftChars="0" w:right="0" w:rightChars="0" w:firstLine="0" w:firstLineChars="0"/>
        <w:jc w:val="both"/>
        <w:outlineLvl w:val="9"/>
        <w:rPr>
          <w:rFonts w:hint="eastAsia"/>
          <w:lang w:val="en-US" w:eastAsia="zh-CN"/>
        </w:rPr>
      </w:pPr>
      <w:r>
        <w:rPr>
          <w:rFonts w:hint="eastAsia"/>
          <w:lang w:val="en-US" w:eastAsia="zh-CN"/>
        </w:rPr>
        <w:t>马克思主义中国化的理论成果提供了凝聚全党和全国各族人民的强大精神支柱；</w:t>
      </w:r>
    </w:p>
    <w:p>
      <w:pPr>
        <w:pStyle w:val="style0"/>
        <w:keepNext w:val="false"/>
        <w:keepLines w:val="false"/>
        <w:pageBreakBefore w:val="false"/>
        <w:widowControl w:val="false"/>
        <w:numPr>
          <w:ilvl w:val="0"/>
          <w:numId w:val="1"/>
        </w:numPr>
        <w:kinsoku/>
        <w:wordWrap/>
        <w:overflowPunct/>
        <w:topLinePunct w:val="false"/>
        <w:autoSpaceDE/>
        <w:autoSpaceDN/>
        <w:bidi w:val="false"/>
        <w:snapToGrid/>
        <w:spacing w:before="0" w:after="0" w:lineRule="auto" w:line="240"/>
        <w:ind w:left="0" w:leftChars="0" w:right="0" w:rightChars="0" w:firstLine="0" w:firstLineChars="0"/>
        <w:jc w:val="both"/>
        <w:outlineLvl w:val="9"/>
        <w:rPr>
          <w:rFonts w:hint="eastAsia"/>
          <w:lang w:val="en-US" w:eastAsia="zh-CN"/>
        </w:rPr>
      </w:pPr>
      <w:r>
        <w:rPr>
          <w:rFonts w:hint="eastAsia"/>
          <w:lang w:val="en-US" w:eastAsia="zh-CN"/>
        </w:rPr>
        <w:t>马克思主义中国化倡导和体现了对待马克思主义的科学态度和优良学风，不断开拓着马克思主义在中国发展的新境界。</w:t>
      </w:r>
    </w:p>
    <w:p>
      <w:pPr>
        <w:pStyle w:val="style0"/>
        <w:keepNext w:val="false"/>
        <w:keepLines w:val="false"/>
        <w:pageBreakBefore w:val="false"/>
        <w:widowControl w:val="false"/>
        <w:numPr>
          <w:ilvl w:val="0"/>
          <w:numId w:val="12"/>
        </w:numPr>
        <w:kinsoku/>
        <w:wordWrap/>
        <w:overflowPunct/>
        <w:topLinePunct w:val="false"/>
        <w:autoSpaceDE/>
        <w:autoSpaceDN/>
        <w:bidi w:val="false"/>
        <w:snapToGrid/>
        <w:spacing w:before="0" w:after="0" w:lineRule="auto" w:line="240"/>
        <w:ind w:left="0" w:leftChars="0" w:right="0" w:rightChars="0" w:firstLine="0" w:firstLineChars="0"/>
        <w:jc w:val="both"/>
        <w:outlineLvl w:val="9"/>
        <w:rPr>
          <w:rFonts w:hint="eastAsia"/>
          <w:b/>
          <w:bCs/>
          <w:color w:val="ff0000"/>
          <w:lang w:val="en-US" w:eastAsia="zh-CN"/>
        </w:rPr>
      </w:pPr>
      <w:r>
        <w:rPr>
          <w:rFonts w:hint="eastAsia"/>
          <w:b/>
          <w:bCs/>
          <w:color w:val="ff0000"/>
          <w:lang w:val="en-US" w:eastAsia="zh-CN"/>
        </w:rPr>
        <w:t>如何理解马克思主义中国化两大理论成果的关系？（重点）（论述）23版增加了习思想(马克思主义中国化时代化第三大理论成果)</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Chars="0"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答：马克思主义中国化两大理论成果是一脉相承又与时俱进的关系。</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Chars="0"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首先，毛泽东思想是中国特色社会主义理论体系的重要思想渊源。毛泽东思想所蕴含的马克思主义的立场、观点和方法，为中国特色社会主义理论体系提供了基本遵循。实事求是、群众路线、独立自主是毛泽东思想的灵魂、是马克思主义的根本立场、观点、方法的集中体现，也贯穿于中国特色社会主义理论体系中。毛泽东时代的正反两方面经验都是中国特色社会主义理论体系的重要思想资源。</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Chars="0"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其次，中国特色社会主义理论体系在新的历史条件下进一步丰富和发展了毛泽东思想。中国特色社会主义理论体系是党在改革开放历史新时期的理论创新成果，创造性地提出了一系列新思想、新观点、新论断，进一步丰富和发展了马克思列宁主义、毛泽东思想。</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Chars="0"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最后，毛泽东思想和中国特色社会主义理论体系都是马克思列宁主义在中国的运用和发展。在当代中国，坚持中国特色社会主义理论体系，就是真正坚持马克思列宁主义、毛泽东思想。</w:t>
      </w:r>
    </w:p>
    <w:p>
      <w:pPr>
        <w:pStyle w:val="style0"/>
        <w:keepNext w:val="false"/>
        <w:keepLines w:val="false"/>
        <w:pageBreakBefore w:val="false"/>
        <w:widowControl w:val="false"/>
        <w:numPr>
          <w:ilvl w:val="0"/>
          <w:numId w:val="20"/>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如何理解（实事求是）马克思主义中国化两大理论成果的精髓？</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答：首先，实事求是是贯穿于马克思主义中国化两大理论成果形成和发展的全过程；</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其次，实事求是体现于马克思主义中国化两大理论成果基本内容的各个方面；</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最后，实事求是是渗透于马克思主义中国化两大理论成果的方法论原则。</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经验证明，把握了实事求是的思想路线、特别是把握了实事求是这个精髓，就是把握了马克思主义中国化各个理论成果之间的历史联系及发展脉络，就是把握了马克思主义中国化理论成果中的最本质的东西。无论在任何时候、任何地点、任何条件下，都必须坚持实事求是。</w:t>
      </w:r>
    </w:p>
    <w:p>
      <w:pPr>
        <w:pStyle w:val="style0"/>
        <w:keepNext w:val="false"/>
        <w:keepLines w:val="false"/>
        <w:pageBreakBefore w:val="false"/>
        <w:widowControl w:val="false"/>
        <w:numPr>
          <w:ilvl w:val="0"/>
          <w:numId w:val="21"/>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什么是新民主主义革命的总路线？</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答：新民主主义革命总路线的内容是无产阶级领导的，人民大众的，反对帝国主义、封建主义和官僚资本主义的革命。</w:t>
      </w:r>
    </w:p>
    <w:p>
      <w:pPr>
        <w:pStyle w:val="style0"/>
        <w:keepNext w:val="false"/>
        <w:keepLines w:val="false"/>
        <w:pageBreakBefore w:val="false"/>
        <w:widowControl w:val="false"/>
        <w:numPr>
          <w:ilvl w:val="0"/>
          <w:numId w:val="22"/>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新民主义基本纲领的主要内容是什么？</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答：1、新民主主义的政治纲领</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新民主主义的政治纲领是：推翻帝国主义和封建主义的统治，建立一个无产阶级领导的、以工农联盟为基础的、各革命阶级联合专政的新民民主主义的共和国。</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2、新民主主义的经济纲领</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 xml:space="preserve">    新民主主义的经济纲领是：没收封建地主阶级的土地归农所有，没收官僚资本阶级的垄断资本归新民主主义的国家所有，保护民族工商业。</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3、新民主主义的文化纲领</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新民主主义文化就是无产阶级领导的人民大众的反帝反封建的文化，即民族的科学的大众的文化。</w:t>
      </w:r>
    </w:p>
    <w:p>
      <w:pPr>
        <w:pStyle w:val="style0"/>
        <w:keepNext w:val="false"/>
        <w:keepLines w:val="false"/>
        <w:pageBreakBefore w:val="false"/>
        <w:widowControl w:val="false"/>
        <w:numPr>
          <w:ilvl w:val="0"/>
          <w:numId w:val="23"/>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如何理解新民主主义革命的三大法宝及其相互关系</w:t>
      </w:r>
      <w:r>
        <w:rPr>
          <w:rFonts w:hint="eastAsia"/>
          <w:b/>
          <w:color w:val="f44837"/>
          <w:lang w:val="en-US" w:eastAsia="zh-CN"/>
        </w:rPr>
        <w:t>(23年真题考过简答题)</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答：三大法宝：1、统一战线  2、武装斗争  3、党的建设</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相互关系：统一战线是实行武装斗争的统一战线，武装斗争是统一战线的中心支柱，党的组织则是掌握统一战线和武装斗争这两个武器以实行对敌冲锋陷阵的英勇战士。</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7、怎样理解党在过渡时期的总路线？</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leftChars="0"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1、必然性：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Pr>
        <w:pStyle w:val="style0"/>
        <w:keepNext w:val="false"/>
        <w:keepLines w:val="false"/>
        <w:pageBreakBefore w:val="false"/>
        <w:widowControl w:val="false"/>
        <w:numPr>
          <w:ilvl w:val="0"/>
          <w:numId w:val="24"/>
        </w:numPr>
        <w:kinsoku/>
        <w:wordWrap/>
        <w:overflowPunct/>
        <w:topLinePunct w:val="false"/>
        <w:autoSpaceDE/>
        <w:autoSpaceDN/>
        <w:bidi w:val="false"/>
        <w:snapToGrid/>
        <w:spacing w:before="0" w:after="0" w:lineRule="auto" w:line="240"/>
        <w:ind w:leftChars="0" w:right="0" w:rightChars="0"/>
        <w:jc w:val="both"/>
        <w:outlineLvl w:val="9"/>
        <w:rPr>
          <w:rFonts w:hint="eastAsia"/>
          <w:b w:val="false"/>
          <w:bCs w:val="false"/>
          <w:color w:val="000000"/>
          <w:lang w:val="en-US" w:eastAsia="zh-CN"/>
        </w:rPr>
      </w:pPr>
      <w:r>
        <w:rPr>
          <w:rFonts w:hint="eastAsia"/>
          <w:b w:val="false"/>
          <w:bCs w:val="false"/>
          <w:color w:val="000000"/>
          <w:lang w:val="en-US" w:eastAsia="zh-CN"/>
        </w:rPr>
        <w:t>主要内容：党在过渡时期的总路线的主要内容被概括为“一化三改”。“一化”即社会主义工业化，“三改”即对个体农业、手工业和资本主义工商业的社会主义改造。</w:t>
      </w:r>
    </w:p>
    <w:p>
      <w:pPr>
        <w:pStyle w:val="style0"/>
        <w:keepNext w:val="false"/>
        <w:keepLines w:val="false"/>
        <w:pageBreakBefore w:val="false"/>
        <w:widowControl w:val="false"/>
        <w:numPr>
          <w:ilvl w:val="0"/>
          <w:numId w:val="24"/>
        </w:numPr>
        <w:kinsoku/>
        <w:wordWrap/>
        <w:overflowPunct/>
        <w:topLinePunct w:val="false"/>
        <w:autoSpaceDE/>
        <w:autoSpaceDN/>
        <w:bidi w:val="false"/>
        <w:snapToGrid/>
        <w:spacing w:before="0" w:after="0" w:lineRule="auto" w:line="240"/>
        <w:ind w:leftChars="0" w:right="0" w:rightChars="0"/>
        <w:jc w:val="both"/>
        <w:outlineLvl w:val="9"/>
        <w:rPr>
          <w:rFonts w:hint="eastAsia"/>
          <w:b w:val="false"/>
          <w:bCs w:val="false"/>
          <w:color w:val="000000"/>
          <w:lang w:val="en-US" w:eastAsia="zh-CN"/>
        </w:rPr>
      </w:pPr>
      <w:r>
        <w:rPr>
          <w:rFonts w:hint="eastAsia"/>
          <w:b w:val="false"/>
          <w:bCs w:val="false"/>
          <w:color w:val="000000"/>
          <w:lang w:val="en-US" w:eastAsia="zh-CN"/>
        </w:rPr>
        <w:t>实质：使生产资料的社会主义公有制成为我们国家和社会的唯一经济基础。</w:t>
      </w:r>
    </w:p>
    <w:p>
      <w:pPr>
        <w:pStyle w:val="style0"/>
        <w:keepNext w:val="false"/>
        <w:keepLines w:val="false"/>
        <w:pageBreakBefore w:val="false"/>
        <w:widowControl w:val="false"/>
        <w:numPr>
          <w:ilvl w:val="0"/>
          <w:numId w:val="25"/>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我国社会主义改造的基本经验有哪些？</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答：第一，坚持社会主义工业化建设与社会主义改造同时并举；</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第二，采取积极引导、逐步过渡的方式；</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第三，用和平方法进行改造。</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我国的社会主义改造取得了历史性的胜利，也出现了一些失误和偏差。主要是改造要求过急，工作过粗，改变过快，形式也过于简单划一，以致在长期间遗留了一些问题。</w:t>
      </w:r>
    </w:p>
    <w:p>
      <w:pPr>
        <w:pStyle w:val="style0"/>
        <w:keepNext w:val="false"/>
        <w:keepLines w:val="false"/>
        <w:pageBreakBefore w:val="false"/>
        <w:widowControl w:val="false"/>
        <w:numPr>
          <w:ilvl w:val="0"/>
          <w:numId w:val="26"/>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中国确立社会主义基本制度有着怎样的重大意义？（中国为什么要走社会主义道路？）</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答：1、社会主义基本制度的确立是中国历史上最深刻最伟大的社会变革，为当代中国一切发展进步奠定了制度基础，也为中国特色社会主义制度的创新和发展提供了重要条件。</w:t>
      </w:r>
    </w:p>
    <w:p>
      <w:pPr>
        <w:pStyle w:val="style0"/>
        <w:keepNext w:val="false"/>
        <w:keepLines w:val="false"/>
        <w:pageBreakBefore w:val="false"/>
        <w:widowControl w:val="false"/>
        <w:numPr>
          <w:ilvl w:val="0"/>
          <w:numId w:val="2"/>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社会主义基本制度的确立，使广大劳动人民真正成为国家的主人和社会生产资料的主人。</w:t>
      </w:r>
    </w:p>
    <w:p>
      <w:pPr>
        <w:pStyle w:val="style0"/>
        <w:keepNext w:val="false"/>
        <w:keepLines w:val="false"/>
        <w:pageBreakBefore w:val="false"/>
        <w:widowControl w:val="false"/>
        <w:numPr>
          <w:ilvl w:val="0"/>
          <w:numId w:val="3"/>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如何认识党对社会主义建设道路初步探索的意义？</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答：第一，巩固和发展了我国的社会主义制度；</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第二，为开创中国特色社会主义提供了宝贵经验、理论准备、物质基础；</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第三，丰富了科学社会主义的理论和实践。</w:t>
      </w:r>
    </w:p>
    <w:p>
      <w:pPr>
        <w:pStyle w:val="style0"/>
        <w:keepNext w:val="false"/>
        <w:keepLines w:val="false"/>
        <w:pageBreakBefore w:val="false"/>
        <w:widowControl w:val="false"/>
        <w:numPr>
          <w:ilvl w:val="0"/>
          <w:numId w:val="4"/>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党对社会主义建设道路的初步探索有哪些经验教训？</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答：第一，必须把马克思主义与中国实际相结合，探索符合中国特色的社会主义建设道路；</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第二，必须正确认识社会主义社会的主要矛盾和根本任务，集中力量发展生产力；</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第三，必须从实际出发进行社会主义建设，建设规模和速度要和国力相适应，不能急于求成；</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第四，必须发展社会主义民主，健全社会主义法制；</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第五，必须坚持党的民主集中制和集体领导制度，加强执政党的建设；</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第六，必须坚持对外开放，不能关起门来搞建设，要借鉴和吸收人类文明的共同成果建设社会主义。</w:t>
      </w:r>
    </w:p>
    <w:p>
      <w:pPr>
        <w:pStyle w:val="style0"/>
        <w:keepNext w:val="false"/>
        <w:keepLines w:val="false"/>
        <w:pageBreakBefore w:val="false"/>
        <w:widowControl w:val="false"/>
        <w:numPr>
          <w:ilvl w:val="0"/>
          <w:numId w:val="5"/>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如何理解社会主义初级阶段的科学含义？</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答：第一，我国社会已经是社会主义社会。我们必须坚持而不能离开社会主义；</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第二，我国的社会主义社会还处在初级阶段。我们必须从这个实际出发，不能超越这个阶段。</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在这里，前一层含义阐明的是初级阶段的社会性质，后一层含义则阐明了我国现实中社会主义社会的发展程度。</w:t>
      </w:r>
    </w:p>
    <w:p>
      <w:pPr>
        <w:pStyle w:val="style0"/>
        <w:keepNext w:val="false"/>
        <w:keepLines w:val="false"/>
        <w:pageBreakBefore w:val="false"/>
        <w:widowControl w:val="false"/>
        <w:numPr>
          <w:ilvl w:val="0"/>
          <w:numId w:val="6"/>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坚持党在社会主义初级阶段的基本路线，如何实现四项基本原则和改革开放的统一？</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答：基本路线：以经济建设为中心，坚持四项基本原则，坚持改革开放。</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要以四项基本原则保证改革开放的正确方向。四项基本原则是立国之本，是党和国家生存发展的政治基石；改革开放是强国之路，是党和国家发展进步的活力源泉。坚持四项基本原则和改革开放两个基本点的统一，必须旗帜鲜明地反对资产阶级自由化。把以经济建设为中心同四项基本原则、改革开放这两个基本点统一于建设中国特色社会主义的伟大实践。</w:t>
      </w:r>
    </w:p>
    <w:p>
      <w:pPr>
        <w:pStyle w:val="style0"/>
        <w:keepNext w:val="false"/>
        <w:keepLines w:val="false"/>
        <w:pageBreakBefore w:val="false"/>
        <w:widowControl w:val="false"/>
        <w:numPr>
          <w:ilvl w:val="0"/>
          <w:numId w:val="7"/>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党在社会主义初级阶段基本纲领的主要内容是什么？</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答：建设中国特色社会主义经济，建设中国特色社会主义政治，建设中国特色社会主义文化，构建社会主义和谐社会，建设中国特色社会主义生态文明。</w:t>
      </w:r>
    </w:p>
    <w:p>
      <w:pPr>
        <w:pStyle w:val="style0"/>
        <w:keepNext w:val="false"/>
        <w:keepLines w:val="false"/>
        <w:pageBreakBefore w:val="false"/>
        <w:widowControl w:val="false"/>
        <w:numPr>
          <w:ilvl w:val="0"/>
          <w:numId w:val="8"/>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怎样准确把握邓小平关于社会主义本质的科学论断？（社会主义本质是什么？）</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答：社会主义的本质，是解放生产力，发展生产力，消灭剥削，消除两极分化，最终达到共同富裕。</w:t>
      </w:r>
    </w:p>
    <w:p>
      <w:pPr>
        <w:pStyle w:val="style0"/>
        <w:keepNext w:val="false"/>
        <w:keepLines w:val="false"/>
        <w:pageBreakBefore w:val="false"/>
        <w:widowControl w:val="false"/>
        <w:numPr>
          <w:ilvl w:val="0"/>
          <w:numId w:val="8"/>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为什么说解放和发展社会生产力是社会主义的根本任务？</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答：第一，高度发达的生产力是实现社会主义的物质基础；</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第二，解放生产力是为促进生产力的发展开辟道路；</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第三，解放和发展生产力是中国特色社会主义的根本任务。</w:t>
      </w:r>
    </w:p>
    <w:p>
      <w:pPr>
        <w:pStyle w:val="style0"/>
        <w:keepNext w:val="false"/>
        <w:keepLines w:val="false"/>
        <w:pageBreakBefore w:val="false"/>
        <w:widowControl w:val="false"/>
        <w:numPr>
          <w:ilvl w:val="0"/>
          <w:numId w:val="9"/>
        </w:numPr>
        <w:kinsoku/>
        <w:wordWrap/>
        <w:overflowPunct/>
        <w:topLinePunct w:val="false"/>
        <w:autoSpaceDE/>
        <w:autoSpaceDN/>
        <w:bidi w:val="false"/>
        <w:snapToGrid/>
        <w:spacing w:before="0" w:after="0" w:lineRule="auto" w:line="240"/>
        <w:ind w:right="0" w:rightChars="0"/>
        <w:jc w:val="both"/>
        <w:outlineLvl w:val="9"/>
        <w:rPr>
          <w:rFonts w:hint="eastAsia"/>
          <w:b/>
          <w:bCs/>
          <w:color w:val="ff0000"/>
          <w:lang w:val="en-US" w:eastAsia="zh-CN"/>
        </w:rPr>
      </w:pPr>
      <w:r>
        <w:rPr>
          <w:rFonts w:hint="eastAsia"/>
          <w:b/>
          <w:bCs/>
          <w:color w:val="ff0000"/>
          <w:lang w:val="en-US" w:eastAsia="zh-CN"/>
        </w:rPr>
        <w:t>如何理解实现中华民族伟大复兴的中国梦？（论述）</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答：中国梦的思想内涵：中华民族伟大复兴的中国梦，包含着丰富的思想内涵，其中最核心的内容是国家富强，民族振兴，人民幸福。</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中国梦的实现途径：实现中国梦必须坚持中国道路、弘扬中国精神、凝聚中国力量。</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中国道路，就是中国特色社会主义道路。中国特色社会主义道路是实现中国梦的根本途径，必由之路。我们必须坚定中国特色社会主义的道路自信，自信就是凝聚力，自信就是精气神。</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中国精神，就是以爱国主义为核心的民族精神和以改革创新为核心的时代精神。</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中国力量，就是全国各族人民大团结的力量。</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实现中国梦的意义：实现中华民族伟大复兴的中国梦，是一项光荣而艰巨的事业，需要脚踏实地依靠全体人民的创造性劳动，需要一代又一代中国人为之顽强奋斗、艰苦奋斗、不懈奋斗。为了实现中国梦，我们必须勇于担当，甘于奉献，从我做起，从今天做起。</w:t>
      </w:r>
    </w:p>
    <w:p>
      <w:pPr>
        <w:pStyle w:val="style0"/>
        <w:keepNext w:val="false"/>
        <w:keepLines w:val="false"/>
        <w:pageBreakBefore w:val="false"/>
        <w:widowControl w:val="false"/>
        <w:numPr>
          <w:ilvl w:val="0"/>
          <w:numId w:val="10"/>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如何理解全面深化改革的重大意义？</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答：实现党的十八大提出的战略目标和任务，要求全面深化改革。解决我国发展面临的一系列突出矛盾和问题，实现经济社会持续健康发展，不断改善人民生活，要求全面深化改革。</w:t>
      </w:r>
    </w:p>
    <w:p>
      <w:pPr>
        <w:pStyle w:val="style0"/>
        <w:keepNext w:val="false"/>
        <w:keepLines w:val="false"/>
        <w:pageBreakBefore w:val="false"/>
        <w:widowControl w:val="false"/>
        <w:numPr>
          <w:ilvl w:val="0"/>
          <w:numId w:val="11"/>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怎样理解必须坚持改革的正确方向？（坚持改革的正确方向的重要性）</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答：坚持改革的正确方向，最核心的是在改革中坚持和完善党的领导，坚持和发展中国特色社会主义。坚持社会主义市场经济改革方向，要使市场在资源配置中起</w:t>
      </w:r>
      <w:r>
        <w:rPr>
          <w:rFonts w:hint="eastAsia"/>
          <w:b w:val="false"/>
          <w:bCs w:val="false"/>
          <w:color w:val="ff0000"/>
          <w:lang w:val="en-US" w:eastAsia="zh-CN"/>
        </w:rPr>
        <w:t>决定性作用</w:t>
      </w:r>
      <w:r>
        <w:rPr>
          <w:rFonts w:hint="eastAsia"/>
          <w:b w:val="false"/>
          <w:bCs w:val="false"/>
          <w:color w:val="000000"/>
          <w:lang w:val="en-US" w:eastAsia="zh-CN"/>
        </w:rPr>
        <w:t>和更好发挥政府作用。</w:t>
      </w:r>
    </w:p>
    <w:p>
      <w:pPr>
        <w:pStyle w:val="style0"/>
        <w:keepNext w:val="false"/>
        <w:keepLines w:val="false"/>
        <w:pageBreakBefore w:val="false"/>
        <w:widowControl w:val="false"/>
        <w:numPr>
          <w:ilvl w:val="0"/>
          <w:numId w:val="13"/>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如何正确处理改革、发展、稳定之间的关系？</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答：改革、发展、稳定的统一是我国社会主义现代化建设的三个重要支点。改革是动力，发展是目的，稳定是前提，这是改革开放30多年来在推进中国特色社会主义建设中形成的科学认识。</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正确处理改革、发展、稳定关系，胆子要大、步子要稳。要坚持改革、发展、稳定的统一，把改革力度、发展速度和社会可承受程度统一起来，把改善人民生活作为正确处理改革、发展、稳定关系的重要结合点。</w:t>
      </w:r>
    </w:p>
    <w:p>
      <w:pPr>
        <w:pStyle w:val="style0"/>
        <w:keepNext w:val="false"/>
        <w:keepLines w:val="false"/>
        <w:pageBreakBefore w:val="false"/>
        <w:widowControl w:val="false"/>
        <w:numPr>
          <w:ilvl w:val="0"/>
          <w:numId w:val="14"/>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建设中国特色社会主义总布局的形成有何重要的理论意义和现实意义？</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理论意义：“五位一体”总布局是深刻总结我们党领导社会主义建设的历史经验、顺应国际国内大势和人民群众美好生活新期待提出来的。“五位一体”总布局把握了中国特色社会主义建设的基本领域，抓住了全面建成小康社会的决定性方面，是一个相辅相成的有机整体。</w:t>
      </w:r>
      <w:r>
        <w:rPr>
          <w:rFonts w:hint="eastAsia"/>
          <w:b w:val="false"/>
          <w:bCs w:val="false"/>
          <w:color w:val="ff0000"/>
          <w:lang w:val="en-US" w:eastAsia="zh-CN"/>
        </w:rPr>
        <w:t>现实意义：自我发挥~扯好话~</w:t>
      </w:r>
    </w:p>
    <w:p>
      <w:pPr>
        <w:pStyle w:val="style0"/>
        <w:keepNext w:val="false"/>
        <w:keepLines w:val="false"/>
        <w:pageBreakBefore w:val="false"/>
        <w:widowControl w:val="false"/>
        <w:numPr>
          <w:ilvl w:val="0"/>
          <w:numId w:val="15"/>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如何理解社会主义核心价值体系的主要内容（P163）及其相互关系？（P164~P165）</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答:主要内容：马克思主义指导思想、中国特色社会主义共同理想、以爱国主义为核心的民族精神和以改革创新为核心的时代精神、社会主义荣辱观。</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相互关系：马克思主义指导思想，是社会主义核心价值体系的灵魂；中国特色社会主义共同理想，是社会主义核心价值体系的主题；民族精神和时代精神，是社会主义核心价值体系的精髓；社会主义荣辱观，是社会主义核心价值体系的基础。四者之间相辅相成，有机统一，不可分割。</w:t>
      </w:r>
    </w:p>
    <w:p>
      <w:pPr>
        <w:pStyle w:val="style0"/>
        <w:keepNext w:val="false"/>
        <w:keepLines w:val="false"/>
        <w:pageBreakBefore w:val="false"/>
        <w:widowControl w:val="false"/>
        <w:numPr>
          <w:ilvl w:val="0"/>
          <w:numId w:val="16"/>
        </w:numPr>
        <w:kinsoku/>
        <w:wordWrap/>
        <w:overflowPunct/>
        <w:topLinePunct w:val="false"/>
        <w:autoSpaceDE/>
        <w:autoSpaceDN/>
        <w:bidi w:val="false"/>
        <w:snapToGrid/>
        <w:spacing w:before="0" w:after="0" w:lineRule="auto" w:line="240"/>
        <w:ind w:right="0" w:rightChars="0"/>
        <w:jc w:val="both"/>
        <w:outlineLvl w:val="9"/>
        <w:rPr>
          <w:rFonts w:hint="eastAsia"/>
          <w:b/>
          <w:bCs/>
          <w:color w:val="000000"/>
          <w:lang w:val="en-US" w:eastAsia="zh-CN"/>
        </w:rPr>
      </w:pPr>
      <w:r>
        <w:rPr>
          <w:rFonts w:hint="eastAsia"/>
          <w:b/>
          <w:bCs/>
          <w:color w:val="000000"/>
          <w:lang w:val="en-US" w:eastAsia="zh-CN"/>
        </w:rPr>
        <w:t>构建社会主义和谐社会有何重要理论意义和现实意义？(书上没有，老师给的答案）</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答：理论意义：深化了对人类社会发展规律的认识；深化了对中国特色社会主义建设的认识；深化了对共产党执政规律的认识。</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ff0000"/>
          <w:lang w:val="en-US" w:eastAsia="zh-CN"/>
        </w:rPr>
      </w:pPr>
      <w:r>
        <w:rPr>
          <w:rFonts w:hint="eastAsia"/>
          <w:b w:val="false"/>
          <w:bCs w:val="false"/>
          <w:color w:val="ff0000"/>
          <w:lang w:val="en-US" w:eastAsia="zh-CN"/>
        </w:rPr>
        <w:t>现实意义：有利于~~还是自我发挥，扯好话。</w:t>
      </w:r>
    </w:p>
    <w:p>
      <w:pPr>
        <w:pStyle w:val="style0"/>
        <w:keepNext w:val="false"/>
        <w:keepLines w:val="false"/>
        <w:pageBreakBefore w:val="false"/>
        <w:widowControl w:val="false"/>
        <w:numPr>
          <w:ilvl w:val="0"/>
          <w:numId w:val="17"/>
        </w:numPr>
        <w:kinsoku/>
        <w:wordWrap/>
        <w:overflowPunct/>
        <w:topLinePunct w:val="false"/>
        <w:autoSpaceDE/>
        <w:autoSpaceDN/>
        <w:bidi w:val="false"/>
        <w:snapToGrid/>
        <w:spacing w:before="0" w:after="0" w:lineRule="auto" w:line="240"/>
        <w:ind w:right="0" w:rightChars="0"/>
        <w:jc w:val="both"/>
        <w:outlineLvl w:val="9"/>
        <w:rPr>
          <w:rFonts w:hint="eastAsia"/>
          <w:b/>
          <w:bCs/>
          <w:color w:val="ff0000"/>
          <w:lang w:val="en-US" w:eastAsia="zh-CN"/>
        </w:rPr>
      </w:pPr>
      <w:r>
        <w:rPr>
          <w:rFonts w:hint="eastAsia"/>
          <w:b/>
          <w:bCs/>
          <w:color w:val="ff0000"/>
          <w:lang w:val="en-US" w:eastAsia="zh-CN"/>
        </w:rPr>
        <w:t>如何正确理解加强生态文明建设与经济、政治、文化和社会建设的关系？（论述）</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答：一、建设社会主义生态文明的总体要求</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树立尊重自然、顺应自然、保护自然的生态文明理念，把生态文明建设放在突出地位，融入经济建设、政治建设、文化建设、社会建设各方面和全过程，努力建设美丽中国，实现中华民族永续发展。</w:t>
      </w:r>
    </w:p>
    <w:p>
      <w:pPr>
        <w:pStyle w:val="style0"/>
        <w:keepNext w:val="false"/>
        <w:keepLines w:val="false"/>
        <w:pageBreakBefore w:val="false"/>
        <w:widowControl w:val="false"/>
        <w:numPr>
          <w:ilvl w:val="0"/>
          <w:numId w:val="18"/>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树立生态文明理念</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必须树立尊重自然、顺应自然、保护自然的生态文明理念，把生态文明建设放在突出地位，融入经济建设、政治建设、文化建设、社会建设各方面和全过程。</w:t>
      </w:r>
    </w:p>
    <w:p>
      <w:pPr>
        <w:pStyle w:val="style0"/>
        <w:keepNext w:val="false"/>
        <w:keepLines w:val="false"/>
        <w:pageBreakBefore w:val="false"/>
        <w:widowControl w:val="false"/>
        <w:numPr>
          <w:ilvl w:val="0"/>
          <w:numId w:val="19"/>
        </w:numPr>
        <w:kinsoku/>
        <w:wordWrap/>
        <w:overflowPunct/>
        <w:topLinePunct w:val="false"/>
        <w:autoSpaceDE/>
        <w:autoSpaceDN/>
        <w:bidi w:val="false"/>
        <w:snapToGrid/>
        <w:spacing w:before="0" w:after="0" w:lineRule="auto" w:line="240"/>
        <w:ind w:right="0" w:rightChars="0" w:firstLine="420" w:firstLineChars="200"/>
        <w:jc w:val="both"/>
        <w:outlineLvl w:val="9"/>
        <w:rPr>
          <w:rFonts w:hint="eastAsia"/>
          <w:b w:val="false"/>
          <w:bCs w:val="false"/>
          <w:color w:val="000000"/>
          <w:lang w:val="en-US" w:eastAsia="zh-CN"/>
        </w:rPr>
      </w:pPr>
      <w:r>
        <w:rPr>
          <w:rFonts w:hint="eastAsia"/>
          <w:b w:val="false"/>
          <w:bCs w:val="false"/>
          <w:color w:val="000000"/>
          <w:lang w:val="en-US" w:eastAsia="zh-CN"/>
        </w:rPr>
        <w:t>坚持节约资源和保护环境的基本国策</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 xml:space="preserve"> 1、坚持节约优先、保护优先、自然恢复为主；</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 xml:space="preserve"> 2、着力推进绿色发展、循环发展、低碳发展；</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 xml:space="preserve"> 3、形成节约资源和保护环境的空间格局、产业结构、生产方式、生活方式；</w:t>
      </w:r>
    </w:p>
    <w:p>
      <w:pPr>
        <w:pStyle w:val="style0"/>
        <w:keepNext w:val="false"/>
        <w:keepLines w:val="false"/>
        <w:pageBreakBefore w:val="false"/>
        <w:widowControl w:val="false"/>
        <w:numPr>
          <w:ilvl w:val="0"/>
          <w:numId w:val="0"/>
        </w:numPr>
        <w:kinsoku/>
        <w:wordWrap/>
        <w:overflowPunct/>
        <w:topLinePunct w:val="false"/>
        <w:autoSpaceDE/>
        <w:autoSpaceDN/>
        <w:bidi w:val="false"/>
        <w:snapToGrid/>
        <w:spacing w:before="0" w:after="0" w:lineRule="auto" w:line="240"/>
        <w:ind w:right="0" w:rightChars="0"/>
        <w:jc w:val="both"/>
        <w:outlineLvl w:val="9"/>
        <w:rPr>
          <w:rFonts w:hint="eastAsia"/>
          <w:b w:val="false"/>
          <w:bCs w:val="false"/>
          <w:color w:val="000000"/>
          <w:lang w:val="en-US" w:eastAsia="zh-CN"/>
        </w:rPr>
      </w:pPr>
      <w:r>
        <w:rPr>
          <w:rFonts w:hint="eastAsia"/>
          <w:b w:val="false"/>
          <w:bCs w:val="false"/>
          <w:color w:val="000000"/>
          <w:lang w:val="en-US" w:eastAsia="zh-CN"/>
        </w:rPr>
        <w:t xml:space="preserve"> 4、建立系统完整的生态文明制度体系，用制度保护生态环境。</w:t>
      </w:r>
    </w:p>
    <w:sectPr>
      <w:headerReference w:type="even" r:id="rId2"/>
      <w:headerReference w:type="default" r:id="rId3"/>
      <w:headerReference w:type="first" r:id="rId4"/>
      <w:type w:val="nextPage"/>
      <w:pgSz w:w="11906" w:h="16838" w:orient="portrait"/>
      <w:pgMar w:top="1440" w:right="1800" w:bottom="1440" w:left="1800" w:header="851" w:footer="992" w:gutter="0"/>
      <w:titlePg w:val="false"/>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sz w:val="21"/>
      </w:rPr>
    </w:pPr>
    <w:r>
      <w:rPr>
        <w:sz w:val="21"/>
      </w:rPr>
      <w:t>毛概期末复习重点</w: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sz w:val="21"/>
      </w:rPr>
    </w:pPr>
    <w:r>
      <w:rPr>
        <w:sz w:val="21"/>
      </w:rPr>
      <w:t>毛概期末复习重点</w:t>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sz w:val="21"/>
      </w:rPr>
    </w:pPr>
    <w:r>
      <w:rPr>
        <w:sz w:val="21"/>
      </w:rPr>
      <w:t>毛概期末复习重点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537F167F"/>
    <w:lvl w:ilvl="0">
      <w:start w:val="2"/>
      <w:numFmt w:val="decimal"/>
      <w:suff w:val="nothing"/>
      <w:lvlText w:val="%1、"/>
      <w:lvlJc w:val="left"/>
      <w:pPr/>
    </w:lvl>
  </w:abstractNum>
  <w:abstractNum w:abstractNumId="1">
    <w:nsid w:val="00000001"/>
    <w:multiLevelType w:val="singleLevel"/>
    <w:tmpl w:val="537F17BC"/>
    <w:lvl w:ilvl="0">
      <w:start w:val="2"/>
      <w:numFmt w:val="decimal"/>
      <w:suff w:val="nothing"/>
      <w:lvlText w:val="%1、"/>
      <w:lvlJc w:val="left"/>
      <w:pPr/>
    </w:lvl>
  </w:abstractNum>
  <w:abstractNum w:abstractNumId="2">
    <w:nsid w:val="00000002"/>
    <w:multiLevelType w:val="singleLevel"/>
    <w:tmpl w:val="538005C4"/>
    <w:lvl w:ilvl="0">
      <w:start w:val="10"/>
      <w:numFmt w:val="decimal"/>
      <w:suff w:val="nothing"/>
      <w:lvlText w:val="%1、"/>
      <w:lvlJc w:val="left"/>
      <w:pPr/>
    </w:lvl>
  </w:abstractNum>
  <w:abstractNum w:abstractNumId="3">
    <w:nsid w:val="00000003"/>
    <w:multiLevelType w:val="singleLevel"/>
    <w:tmpl w:val="53800695"/>
    <w:lvl w:ilvl="0">
      <w:start w:val="11"/>
      <w:numFmt w:val="decimal"/>
      <w:suff w:val="nothing"/>
      <w:lvlText w:val="%1、"/>
      <w:lvlJc w:val="left"/>
      <w:pPr/>
    </w:lvl>
  </w:abstractNum>
  <w:abstractNum w:abstractNumId="4">
    <w:nsid w:val="00000004"/>
    <w:multiLevelType w:val="singleLevel"/>
    <w:tmpl w:val="5380085D"/>
    <w:lvl w:ilvl="0">
      <w:start w:val="12"/>
      <w:numFmt w:val="decimal"/>
      <w:suff w:val="nothing"/>
      <w:lvlText w:val="%1、"/>
      <w:lvlJc w:val="left"/>
      <w:pPr/>
    </w:lvl>
  </w:abstractNum>
  <w:abstractNum w:abstractNumId="5">
    <w:nsid w:val="00000005"/>
    <w:multiLevelType w:val="singleLevel"/>
    <w:tmpl w:val="53800A31"/>
    <w:lvl w:ilvl="0">
      <w:start w:val="13"/>
      <w:numFmt w:val="decimal"/>
      <w:suff w:val="nothing"/>
      <w:lvlText w:val="%1、"/>
      <w:lvlJc w:val="left"/>
      <w:pPr/>
    </w:lvl>
  </w:abstractNum>
  <w:abstractNum w:abstractNumId="6">
    <w:nsid w:val="00000006"/>
    <w:multiLevelType w:val="singleLevel"/>
    <w:tmpl w:val="53800BFD"/>
    <w:lvl w:ilvl="0">
      <w:start w:val="14"/>
      <w:numFmt w:val="decimal"/>
      <w:suff w:val="nothing"/>
      <w:lvlText w:val="%1、"/>
      <w:lvlJc w:val="left"/>
      <w:pPr/>
    </w:lvl>
  </w:abstractNum>
  <w:abstractNum w:abstractNumId="7">
    <w:nsid w:val="00000007"/>
    <w:multiLevelType w:val="singleLevel"/>
    <w:tmpl w:val="53800D6F"/>
    <w:lvl w:ilvl="0">
      <w:start w:val="15"/>
      <w:numFmt w:val="decimal"/>
      <w:suff w:val="nothing"/>
      <w:lvlText w:val="%1、"/>
      <w:lvlJc w:val="left"/>
      <w:pPr/>
    </w:lvl>
  </w:abstractNum>
  <w:abstractNum w:abstractNumId="8">
    <w:nsid w:val="00000008"/>
    <w:multiLevelType w:val="singleLevel"/>
    <w:tmpl w:val="53800EEC"/>
    <w:lvl w:ilvl="0">
      <w:start w:val="17"/>
      <w:numFmt w:val="decimal"/>
      <w:suff w:val="nothing"/>
      <w:lvlText w:val="%1、"/>
      <w:lvlJc w:val="left"/>
      <w:pPr/>
    </w:lvl>
  </w:abstractNum>
  <w:abstractNum w:abstractNumId="9">
    <w:nsid w:val="00000009"/>
    <w:multiLevelType w:val="singleLevel"/>
    <w:tmpl w:val="5380138A"/>
    <w:lvl w:ilvl="0">
      <w:start w:val="18"/>
      <w:numFmt w:val="decimal"/>
      <w:suff w:val="nothing"/>
      <w:lvlText w:val="%1、"/>
      <w:lvlJc w:val="left"/>
      <w:pPr/>
    </w:lvl>
  </w:abstractNum>
  <w:abstractNum w:abstractNumId="10">
    <w:nsid w:val="0000000A"/>
    <w:multiLevelType w:val="singleLevel"/>
    <w:tmpl w:val="53801514"/>
    <w:lvl w:ilvl="0">
      <w:start w:val="19"/>
      <w:numFmt w:val="decimal"/>
      <w:suff w:val="nothing"/>
      <w:lvlText w:val="%1、"/>
      <w:lvlJc w:val="left"/>
      <w:pPr/>
    </w:lvl>
  </w:abstractNum>
  <w:abstractNum w:abstractNumId="11">
    <w:nsid w:val="0000000B"/>
    <w:multiLevelType w:val="singleLevel"/>
    <w:tmpl w:val="538017DF"/>
    <w:lvl w:ilvl="0">
      <w:start w:val="20"/>
      <w:numFmt w:val="decimal"/>
      <w:suff w:val="nothing"/>
      <w:lvlText w:val="%1、"/>
      <w:lvlJc w:val="left"/>
      <w:pPr/>
    </w:lvl>
  </w:abstractNum>
  <w:abstractNum w:abstractNumId="12">
    <w:nsid w:val="0000000C"/>
    <w:multiLevelType w:val="singleLevel"/>
    <w:tmpl w:val="537F1B8C"/>
    <w:lvl w:ilvl="0">
      <w:start w:val="3"/>
      <w:numFmt w:val="decimal"/>
      <w:suff w:val="nothing"/>
      <w:lvlText w:val="%1、"/>
      <w:lvlJc w:val="left"/>
      <w:pPr/>
    </w:lvl>
  </w:abstractNum>
  <w:abstractNum w:abstractNumId="13">
    <w:nsid w:val="0000000D"/>
    <w:multiLevelType w:val="singleLevel"/>
    <w:tmpl w:val="53801AAA"/>
    <w:lvl w:ilvl="0">
      <w:start w:val="21"/>
      <w:numFmt w:val="decimal"/>
      <w:suff w:val="nothing"/>
      <w:lvlText w:val="%1、"/>
      <w:lvlJc w:val="left"/>
      <w:pPr/>
    </w:lvl>
  </w:abstractNum>
  <w:abstractNum w:abstractNumId="14">
    <w:nsid w:val="0000000E"/>
    <w:multiLevelType w:val="singleLevel"/>
    <w:tmpl w:val="53801C97"/>
    <w:lvl w:ilvl="0">
      <w:start w:val="22"/>
      <w:numFmt w:val="decimal"/>
      <w:suff w:val="nothing"/>
      <w:lvlText w:val="%1、"/>
      <w:lvlJc w:val="left"/>
      <w:pPr/>
    </w:lvl>
  </w:abstractNum>
  <w:abstractNum w:abstractNumId="15">
    <w:nsid w:val="0000000F"/>
    <w:multiLevelType w:val="singleLevel"/>
    <w:tmpl w:val="53801EDF"/>
    <w:lvl w:ilvl="0">
      <w:start w:val="23"/>
      <w:numFmt w:val="decimal"/>
      <w:suff w:val="nothing"/>
      <w:lvlText w:val="%1、"/>
      <w:lvlJc w:val="left"/>
      <w:pPr/>
    </w:lvl>
  </w:abstractNum>
  <w:abstractNum w:abstractNumId="16">
    <w:nsid w:val="00000010"/>
    <w:multiLevelType w:val="singleLevel"/>
    <w:tmpl w:val="53801FFD"/>
    <w:lvl w:ilvl="0">
      <w:start w:val="24"/>
      <w:numFmt w:val="decimal"/>
      <w:suff w:val="nothing"/>
      <w:lvlText w:val="%1、"/>
      <w:lvlJc w:val="left"/>
      <w:pPr/>
    </w:lvl>
  </w:abstractNum>
  <w:abstractNum w:abstractNumId="17">
    <w:nsid w:val="00000011"/>
    <w:multiLevelType w:val="singleLevel"/>
    <w:tmpl w:val="538022D0"/>
    <w:lvl w:ilvl="0">
      <w:start w:val="2"/>
      <w:numFmt w:val="chineseCounting"/>
      <w:suff w:val="nothing"/>
      <w:lvlText w:val="%1、"/>
      <w:lvlJc w:val="left"/>
      <w:pPr/>
    </w:lvl>
  </w:abstractNum>
  <w:abstractNum w:abstractNumId="18">
    <w:nsid w:val="00000012"/>
    <w:multiLevelType w:val="singleLevel"/>
    <w:tmpl w:val="538023A2"/>
    <w:lvl w:ilvl="0">
      <w:start w:val="3"/>
      <w:numFmt w:val="chineseCounting"/>
      <w:suff w:val="nothing"/>
      <w:lvlText w:val="%1、"/>
      <w:lvlJc w:val="left"/>
      <w:pPr/>
    </w:lvl>
  </w:abstractNum>
  <w:abstractNum w:abstractNumId="19">
    <w:nsid w:val="00000013"/>
    <w:multiLevelType w:val="singleLevel"/>
    <w:tmpl w:val="537F24D3"/>
    <w:lvl w:ilvl="0">
      <w:start w:val="4"/>
      <w:numFmt w:val="decimal"/>
      <w:suff w:val="nothing"/>
      <w:lvlText w:val="%1、"/>
      <w:lvlJc w:val="left"/>
      <w:pPr/>
    </w:lvl>
  </w:abstractNum>
  <w:abstractNum w:abstractNumId="20">
    <w:nsid w:val="00000014"/>
    <w:multiLevelType w:val="singleLevel"/>
    <w:tmpl w:val="537F2585"/>
    <w:lvl w:ilvl="0">
      <w:start w:val="5"/>
      <w:numFmt w:val="decimal"/>
      <w:suff w:val="nothing"/>
      <w:lvlText w:val="%1、"/>
      <w:lvlJc w:val="left"/>
      <w:pPr/>
    </w:lvl>
  </w:abstractNum>
  <w:abstractNum w:abstractNumId="21">
    <w:nsid w:val="00000015"/>
    <w:multiLevelType w:val="singleLevel"/>
    <w:tmpl w:val="537F27F6"/>
    <w:lvl w:ilvl="0">
      <w:start w:val="6"/>
      <w:numFmt w:val="decimal"/>
      <w:suff w:val="nothing"/>
      <w:lvlText w:val="%1、"/>
      <w:lvlJc w:val="left"/>
      <w:pPr/>
    </w:lvl>
  </w:abstractNum>
  <w:abstractNum w:abstractNumId="22">
    <w:nsid w:val="00000016"/>
    <w:multiLevelType w:val="singleLevel"/>
    <w:tmpl w:val="53800268"/>
    <w:lvl w:ilvl="0">
      <w:start w:val="2"/>
      <w:numFmt w:val="decimal"/>
      <w:suff w:val="nothing"/>
      <w:lvlText w:val="%1、"/>
      <w:lvlJc w:val="left"/>
      <w:pPr/>
    </w:lvl>
  </w:abstractNum>
  <w:abstractNum w:abstractNumId="23">
    <w:nsid w:val="00000017"/>
    <w:multiLevelType w:val="singleLevel"/>
    <w:tmpl w:val="538002F6"/>
    <w:lvl w:ilvl="0">
      <w:start w:val="8"/>
      <w:numFmt w:val="decimal"/>
      <w:suff w:val="nothing"/>
      <w:lvlText w:val="%1、"/>
      <w:lvlJc w:val="left"/>
      <w:pPr/>
    </w:lvl>
  </w:abstractNum>
  <w:abstractNum w:abstractNumId="24">
    <w:nsid w:val="00000018"/>
    <w:multiLevelType w:val="singleLevel"/>
    <w:tmpl w:val="5380046E"/>
    <w:lvl w:ilvl="0">
      <w:start w:val="9"/>
      <w:numFmt w:val="decimal"/>
      <w:suff w:val="nothing"/>
      <w:lvlText w:val="%1、"/>
      <w:lvlJc w:val="left"/>
      <w:pPr/>
    </w:lvl>
  </w:abstractNum>
  <w:abstractNum w:abstractNumId="25">
    <w:nsid w:val="00000019"/>
    <w:multiLevelType w:val="singleLevel"/>
    <w:tmpl w:val="53800552"/>
    <w:lvl w:ilvl="0">
      <w:start w:val="2"/>
      <w:numFmt w:val="decimal"/>
      <w:suff w:val="nothing"/>
      <w:lvlText w:val="%1、"/>
      <w:lvlJc w:val="left"/>
      <w:pPr/>
    </w:lvl>
  </w:abstractNum>
  <w:num w:numId="1">
    <w:abstractNumId w:val="0"/>
  </w:num>
  <w:num w:numId="2">
    <w:abstractNumId w:val="25"/>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
  </w:num>
  <w:num w:numId="13">
    <w:abstractNumId w:val="11"/>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2"/>
  </w:num>
  <w:num w:numId="21">
    <w:abstractNumId w:val="19"/>
  </w:num>
  <w:num w:numId="22">
    <w:abstractNumId w:val="20"/>
  </w:num>
  <w:num w:numId="23">
    <w:abstractNumId w:val="21"/>
  </w:num>
  <w:num w:numId="24">
    <w:abstractNumId w:val="22"/>
  </w:num>
  <w:num w:numId="25">
    <w:abstractNumId w:val="23"/>
  </w:num>
  <w:num w:numId="26">
    <w:abstractNumId w:val="2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isplayHorizontalDrawingGridEvery w:val="0"/>
  <w:displayVerticalDrawingGridEvery w:val="2"/>
  <w:compat>
    <w:balanceSingleByteDoubleByteWidth/>
    <w:doNotLeaveBackslashAlone/>
    <w:ulTrailSpace/>
    <w:doNotExpandShiftReturn/>
    <w:adjustLineHeightInTable/>
    <w:compatSetting w:name="compatibilityMode" w:uri="http://schemas.microsoft.com/office/word" w:val="11"/>
  </w:compat>
  <w:clrSchemeMapping w:bg1="accent1" w:bg2="accent1"/>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rPr>
    </w:rPrDefault>
    <w:pPrDefault>
      <w:pPr/>
    </w:pPrDefault>
  </w:docDefaults>
  <w:style w:type="paragraph" w:default="1" w:styleId="style0">
    <w:name w:val="Normal"/>
    <w:next w:val="style0"/>
    <w:pPr>
      <w:widowControl w:val="false"/>
      <w:jc w:val="both"/>
    </w:pPr>
    <w:rPr>
      <w:rFonts w:eastAsia="宋体"/>
      <w:kern w:val="2"/>
      <w:sz w:val="21"/>
      <w:lang w:val="en-US" w:eastAsia="zh-CN"/>
    </w:rPr>
  </w:style>
  <w:style w:type="character" w:customStyle="1" w:styleId="style4097">
    <w:name w:val="默认段落字体"/>
    <w:next w:val="style4097"/>
  </w:style>
  <w:style w:type="table" w:customStyle="1" w:styleId="style4098">
    <w:name w:val="普通表格"/>
    <w:next w:val="style4098"/>
    <w:pPr/>
    <w:tcPr>
      <w:tcBorders/>
    </w:tcPr>
  </w:style>
  <w:style w:type="paragraph" w:customStyle="1" w:styleId="style4099">
    <w:name w:val="页眉"/>
    <w:basedOn w:val="style0"/>
    <w:next w:val="style4099"/>
    <w:pPr>
      <w:pBdr>
        <w:left w:val="none" w:sz="0" w:space="4" w:color="000000"/>
        <w:right w:val="none" w:sz="0" w:space="4" w:color="000000"/>
        <w:top w:val="none" w:sz="0" w:space="1" w:color="000000"/>
        <w:bottom w:val="none" w:sz="0" w:space="1" w:color="000000"/>
      </w:pBdr>
      <w:tabs>
        <w:tab w:val="center" w:leader="none" w:pos="4153"/>
        <w:tab w:val="right" w:leader="none" w:pos="8306"/>
      </w:tabs>
      <w:snapToGrid w:val="false"/>
      <w:spacing w:lineRule="auto" w:line="240"/>
      <w:jc w:val="both"/>
      <w:outlineLvl w:val="9"/>
    </w:pPr>
    <w:rPr>
      <w:rFonts w:ascii="Times New Roman" w:hAnsi="Times New Roman"/>
      <w:sz w:val="18"/>
    </w:rPr>
  </w:style>
  <w:style w:type="paragraph" w:customStyle="1" w:styleId="style4100">
    <w:name w:val="页脚"/>
    <w:basedOn w:val="style0"/>
    <w:next w:val="style4100"/>
    <w:pPr>
      <w:tabs>
        <w:tab w:val="center" w:leader="none" w:pos="4153"/>
        <w:tab w:val="right" w:leader="none" w:pos="8306"/>
      </w:tabs>
      <w:snapToGrid w:val="false"/>
      <w:jc w:val="left"/>
    </w:pPr>
    <w:rPr>
      <w:sz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4584</Words>
  <Pages>0</Pages>
  <Characters>4601</Characters>
  <Application>WPS Office</Application>
  <DocSecurity>0</DocSecurity>
  <Paragraphs>106</Paragraphs>
  <ScaleCrop>false</ScaleCrop>
  <LinksUpToDate>false</LinksUpToDate>
  <CharactersWithSpaces>4613</CharactersWithSpaces>
  <SharedDoc>false</SharedDoc>
  <HyperlinksChanged>false</HyperlinksChanged>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2024-05-07T09:59:30Z</dcterms:created>
  <dc:creator>WPS Office</dc:creator>
  <lastModifiedBy>PEPM00</lastModifiedBy>
  <dcterms:modified xsi:type="dcterms:W3CDTF">2024-05-07T09:59:30Z</dcterms:modified>
  <revision>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125d8105c6264444bbc02f6c77a9d12f_23</vt:lpwstr>
  </property>
</Properties>
</file>