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E826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1. 互联网组成及核心传送方式：边缘和核心部分；电路、分组、报文交换。</w:t>
      </w:r>
    </w:p>
    <w:p w14:paraId="699BE8EC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2. 网络类别：按范围分 LAN、MAN、WAN 等；按拓扑分总线型等。</w:t>
      </w:r>
    </w:p>
    <w:p w14:paraId="1D438DF6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3. 性能计算：速率、带宽、吞吐量、时延等。</w:t>
      </w:r>
    </w:p>
    <w:p w14:paraId="43A9E33E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4. 体系结构与协议要素：OSI、TCP/IP 等模型；语法、语义、同步。</w:t>
      </w:r>
    </w:p>
    <w:p w14:paraId="677FA94C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物理层</w:t>
      </w:r>
    </w:p>
    <w:p w14:paraId="278EB867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1. 接口特性：机械、电气、功能、规程特性。</w:t>
      </w:r>
    </w:p>
    <w:p w14:paraId="2945218F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2. 通信编码：信源等概念；不归零制等编码。</w:t>
      </w:r>
    </w:p>
    <w:p w14:paraId="5C253221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3. 信道码元：模拟 / 数字信道；码元速率等计算。</w:t>
      </w:r>
    </w:p>
    <w:p w14:paraId="1A010B42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4. 传输媒介：双绞线等导向型；无线电波等非导向型。</w:t>
      </w:r>
    </w:p>
    <w:p w14:paraId="3519B2B4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5. 信道复用：FDM、TDM、WDM、CDM 等。</w:t>
      </w:r>
    </w:p>
    <w:p w14:paraId="35E9610F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 xml:space="preserve"> </w:t>
      </w:r>
    </w:p>
    <w:p w14:paraId="553D42BB" w14:textId="77777777" w:rsidR="00F740D0" w:rsidRDefault="00F740D0" w:rsidP="00F740D0">
      <w:pPr>
        <w:rPr>
          <w:rFonts w:hint="eastAsia"/>
        </w:rPr>
      </w:pPr>
      <w:proofErr w:type="gramStart"/>
      <w:r>
        <w:rPr>
          <w:rFonts w:hint="eastAsia"/>
        </w:rPr>
        <w:t>计网</w:t>
      </w:r>
      <w:proofErr w:type="gramEnd"/>
      <w:r>
        <w:rPr>
          <w:rFonts w:hint="eastAsia"/>
        </w:rPr>
        <w:t xml:space="preserve"> - 知识点声明（数据链路层）</w:t>
      </w:r>
    </w:p>
    <w:p w14:paraId="2A35E84F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 xml:space="preserve"> </w:t>
      </w:r>
    </w:p>
    <w:p w14:paraId="711DF982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1. 基本问题与 CRC：封装成帧、透明传输、差错检测；循环冗余校验。</w:t>
      </w:r>
    </w:p>
    <w:p w14:paraId="25F9F620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2. 信道特点：点对点一对一；广播信道一对多易冲突。</w:t>
      </w:r>
    </w:p>
    <w:p w14:paraId="0163F3E2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3. HDLC 协议：特定帧格式；零比特填充透明传输；编号确认可靠传输；支持点 - 点和广播。</w:t>
      </w:r>
    </w:p>
    <w:p w14:paraId="728FD8CD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4. PPP 协议：有连接不可靠；字节填充透明传输；LCP 建链。</w:t>
      </w:r>
    </w:p>
    <w:p w14:paraId="137D170E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5. CS/MACD 协议：多点接入，载波监听，碰撞检测，随机退避，争用期 2τ 。</w:t>
      </w:r>
    </w:p>
    <w:p w14:paraId="40EA265D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6. MAC 帧格式：</w:t>
      </w:r>
      <w:proofErr w:type="gramStart"/>
      <w:r>
        <w:rPr>
          <w:rFonts w:hint="eastAsia"/>
        </w:rPr>
        <w:t>含目的</w:t>
      </w:r>
      <w:proofErr w:type="gramEnd"/>
      <w:r>
        <w:rPr>
          <w:rFonts w:hint="eastAsia"/>
        </w:rPr>
        <w:t xml:space="preserve"> / 源地址、类型、数据、FCS 字段。</w:t>
      </w:r>
    </w:p>
    <w:p w14:paraId="71CE930D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7. 设备与协议：适配器连网；集线器物理层转发；交换机据 MAC 转发；自学习建表；生成</w:t>
      </w:r>
      <w:proofErr w:type="gramStart"/>
      <w:r>
        <w:rPr>
          <w:rFonts w:hint="eastAsia"/>
        </w:rPr>
        <w:t>树防环</w:t>
      </w:r>
      <w:proofErr w:type="gramEnd"/>
      <w:r>
        <w:rPr>
          <w:rFonts w:hint="eastAsia"/>
        </w:rPr>
        <w:t>。</w:t>
      </w:r>
    </w:p>
    <w:p w14:paraId="1CEC4EB0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8. 虚拟与高速网：VLAN 逻辑子网；快速、吉比特等高速以太网。</w:t>
      </w:r>
    </w:p>
    <w:p w14:paraId="30937E3F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 xml:space="preserve"> </w:t>
      </w:r>
    </w:p>
    <w:p w14:paraId="255EF53B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名词解释（示例）</w:t>
      </w:r>
    </w:p>
    <w:p w14:paraId="46F290B4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 xml:space="preserve"> </w:t>
      </w:r>
    </w:p>
    <w:p w14:paraId="62A6330A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ARPANET：阿帕网，互联网前身。</w:t>
      </w:r>
    </w:p>
    <w:p w14:paraId="1D00E4D2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QAM：正交振幅调制，提高频谱利用率。</w:t>
      </w:r>
    </w:p>
    <w:p w14:paraId="46570C21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MTU：最大传输单元，帧承载最大数据量。</w:t>
      </w:r>
    </w:p>
    <w:p w14:paraId="14791E8A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IP：网际协议，网络层寻址转发。</w:t>
      </w:r>
    </w:p>
    <w:p w14:paraId="059551BA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TPDU：传输协议数据单元，传输层发往网络层数据。</w:t>
      </w:r>
    </w:p>
    <w:p w14:paraId="4C6D0BE2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DNS：域名系统，域名解析 IP 地址。</w:t>
      </w:r>
    </w:p>
    <w:p w14:paraId="0E6DC99A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TCP/IP：传输控制 / 网际协议，Internet 标准协议。</w:t>
      </w:r>
    </w:p>
    <w:p w14:paraId="24DBCD06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STP(线)：屏蔽双绞线，抗干扰强。</w:t>
      </w:r>
    </w:p>
    <w:p w14:paraId="1F551BE0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CRC：循环冗余校验，差错检测。</w:t>
      </w:r>
    </w:p>
    <w:p w14:paraId="1F1B18CC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ICANN：管理域名和 IP 分配。</w:t>
      </w:r>
    </w:p>
    <w:p w14:paraId="6D931B54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UDP：用户数据报协议，无连接传输。</w:t>
      </w:r>
    </w:p>
    <w:p w14:paraId="3F8C61D2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TLD：顶级域名，域名顶层分类。</w:t>
      </w:r>
    </w:p>
    <w:p w14:paraId="07919C52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ISP：互联网服务提供商，提供接入服务。</w:t>
      </w:r>
    </w:p>
    <w:p w14:paraId="78269FE5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x/UTP：非屏蔽双绞线，局域网常用。</w:t>
      </w:r>
    </w:p>
    <w:p w14:paraId="7CD1178A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FCS：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校验序列，检测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差错。</w:t>
      </w:r>
    </w:p>
    <w:p w14:paraId="7C80F301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ARP：地址解析协议，IP 转 MAC 地址。</w:t>
      </w:r>
    </w:p>
    <w:p w14:paraId="79F76086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TCP：传输控制协议，可靠连接传输。</w:t>
      </w:r>
    </w:p>
    <w:p w14:paraId="223EFBED" w14:textId="77777777" w:rsidR="00F740D0" w:rsidRDefault="00F740D0" w:rsidP="00F740D0">
      <w:pPr>
        <w:rPr>
          <w:rFonts w:hint="eastAsia"/>
        </w:rPr>
      </w:pPr>
      <w:r>
        <w:rPr>
          <w:rFonts w:hint="eastAsia"/>
        </w:rPr>
        <w:t>- FTP：文件传输协议，用于文件传输。</w:t>
      </w:r>
    </w:p>
    <w:p w14:paraId="4FFA140E" w14:textId="0478BA1D" w:rsidR="005503B2" w:rsidRDefault="005503B2" w:rsidP="00F740D0">
      <w:pPr>
        <w:rPr>
          <w:rFonts w:hint="eastAsia"/>
        </w:rPr>
      </w:pPr>
    </w:p>
    <w:sectPr w:rsidR="00550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04F1" w14:textId="77777777" w:rsidR="00D95E47" w:rsidRDefault="00D95E47" w:rsidP="00F740D0">
      <w:pPr>
        <w:rPr>
          <w:rFonts w:hint="eastAsia"/>
        </w:rPr>
      </w:pPr>
      <w:r>
        <w:separator/>
      </w:r>
    </w:p>
  </w:endnote>
  <w:endnote w:type="continuationSeparator" w:id="0">
    <w:p w14:paraId="5D2B3BF2" w14:textId="77777777" w:rsidR="00D95E47" w:rsidRDefault="00D95E47" w:rsidP="00F740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3F7B0" w14:textId="77777777" w:rsidR="00D95E47" w:rsidRDefault="00D95E47" w:rsidP="00F740D0">
      <w:pPr>
        <w:rPr>
          <w:rFonts w:hint="eastAsia"/>
        </w:rPr>
      </w:pPr>
      <w:r>
        <w:separator/>
      </w:r>
    </w:p>
  </w:footnote>
  <w:footnote w:type="continuationSeparator" w:id="0">
    <w:p w14:paraId="45793212" w14:textId="77777777" w:rsidR="00D95E47" w:rsidRDefault="00D95E47" w:rsidP="00F740D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E9"/>
    <w:rsid w:val="00513528"/>
    <w:rsid w:val="005503B2"/>
    <w:rsid w:val="006B7A5E"/>
    <w:rsid w:val="007715CA"/>
    <w:rsid w:val="00A51D36"/>
    <w:rsid w:val="00A5505E"/>
    <w:rsid w:val="00D95E47"/>
    <w:rsid w:val="00DD3278"/>
    <w:rsid w:val="00DF00E9"/>
    <w:rsid w:val="00F7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C334B"/>
  <w15:chartTrackingRefBased/>
  <w15:docId w15:val="{536539B9-4615-4CCB-8D0C-0B9505C8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00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0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0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0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0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0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0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0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00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0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00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00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00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00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00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00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00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0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00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0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00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0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0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00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00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40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40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40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40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544</Characters>
  <Application>Microsoft Office Word</Application>
  <DocSecurity>0</DocSecurity>
  <Lines>28</Lines>
  <Paragraphs>19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6</cp:revision>
  <dcterms:created xsi:type="dcterms:W3CDTF">2025-04-15T13:11:00Z</dcterms:created>
  <dcterms:modified xsi:type="dcterms:W3CDTF">2025-06-02T13:28:00Z</dcterms:modified>
</cp:coreProperties>
</file>