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3F3FF" w14:textId="77777777" w:rsidR="00D9563E" w:rsidRPr="00D9563E" w:rsidRDefault="00D9563E" w:rsidP="00D9563E">
      <w:pPr>
        <w:rPr>
          <w:rFonts w:hint="eastAsia"/>
          <w:b/>
          <w:bCs/>
        </w:rPr>
      </w:pPr>
      <w:r w:rsidRPr="00D9563E">
        <w:rPr>
          <w:b/>
          <w:bCs/>
        </w:rPr>
        <w:t>二、选择题（每题 2 分，共 18 分）</w:t>
      </w:r>
    </w:p>
    <w:p w14:paraId="5D2460C4" w14:textId="77777777" w:rsidR="00D9563E" w:rsidRPr="00D9563E" w:rsidRDefault="00D9563E" w:rsidP="00D9563E">
      <w:pPr>
        <w:numPr>
          <w:ilvl w:val="0"/>
          <w:numId w:val="2"/>
        </w:numPr>
        <w:rPr>
          <w:rFonts w:hint="eastAsia"/>
        </w:rPr>
      </w:pPr>
      <w:r w:rsidRPr="00D9563E">
        <w:t>以下哪个是对概率近似正确（PAC）的正确解释？（）</w:t>
      </w:r>
    </w:p>
    <w:p w14:paraId="57A124F4" w14:textId="77777777" w:rsidR="00D9563E" w:rsidRPr="00D9563E" w:rsidRDefault="00D9563E" w:rsidP="00D9563E">
      <w:pPr>
        <w:rPr>
          <w:rFonts w:hint="eastAsia"/>
        </w:rPr>
      </w:pPr>
      <w:r w:rsidRPr="00D9563E">
        <w:t>A. 以很低概率得到不好的模型。</w:t>
      </w:r>
    </w:p>
    <w:p w14:paraId="5C13981B" w14:textId="77777777" w:rsidR="00D9563E" w:rsidRPr="00D9563E" w:rsidRDefault="00D9563E" w:rsidP="00D9563E">
      <w:pPr>
        <w:rPr>
          <w:rFonts w:hint="eastAsia"/>
        </w:rPr>
      </w:pPr>
      <w:r w:rsidRPr="00D9563E">
        <w:t>B. 以很低概率得到很好的模型。</w:t>
      </w:r>
    </w:p>
    <w:p w14:paraId="76BF1A1F" w14:textId="77777777" w:rsidR="00D9563E" w:rsidRPr="00D9563E" w:rsidRDefault="00D9563E" w:rsidP="00D9563E">
      <w:pPr>
        <w:rPr>
          <w:rFonts w:hint="eastAsia"/>
        </w:rPr>
      </w:pPr>
      <w:r w:rsidRPr="00D9563E">
        <w:t>C. 以很高概率得到很好的模型。</w:t>
      </w:r>
    </w:p>
    <w:p w14:paraId="1C5A210F" w14:textId="77777777" w:rsidR="00D9563E" w:rsidRPr="00D9563E" w:rsidRDefault="00D9563E" w:rsidP="00D9563E">
      <w:pPr>
        <w:rPr>
          <w:rFonts w:hint="eastAsia"/>
        </w:rPr>
      </w:pPr>
      <w:r w:rsidRPr="00D9563E">
        <w:t>D. 以很高概率得到不好的模型。</w:t>
      </w:r>
    </w:p>
    <w:p w14:paraId="48B2F16C" w14:textId="77777777" w:rsidR="00D9563E" w:rsidRPr="00D9563E" w:rsidRDefault="00D9563E" w:rsidP="00D9563E">
      <w:pPr>
        <w:numPr>
          <w:ilvl w:val="0"/>
          <w:numId w:val="2"/>
        </w:numPr>
        <w:rPr>
          <w:rFonts w:hint="eastAsia"/>
        </w:rPr>
      </w:pPr>
      <w:r w:rsidRPr="00D9563E">
        <w:t>“好” 模型取决于下列哪些因素？（）</w:t>
      </w:r>
    </w:p>
    <w:p w14:paraId="13E4A630" w14:textId="77777777" w:rsidR="00D9563E" w:rsidRPr="00D9563E" w:rsidRDefault="00D9563E" w:rsidP="00D9563E">
      <w:pPr>
        <w:rPr>
          <w:rFonts w:hint="eastAsia"/>
        </w:rPr>
      </w:pPr>
      <w:r w:rsidRPr="00D9563E">
        <w:t>A. 算法</w:t>
      </w:r>
    </w:p>
    <w:p w14:paraId="45C82CC5" w14:textId="77777777" w:rsidR="00D9563E" w:rsidRPr="00D9563E" w:rsidRDefault="00D9563E" w:rsidP="00D9563E">
      <w:pPr>
        <w:rPr>
          <w:rFonts w:hint="eastAsia"/>
        </w:rPr>
      </w:pPr>
      <w:r w:rsidRPr="00D9563E">
        <w:t>B. 数据</w:t>
      </w:r>
    </w:p>
    <w:p w14:paraId="2B6A5749" w14:textId="77777777" w:rsidR="00D9563E" w:rsidRPr="00D9563E" w:rsidRDefault="00D9563E" w:rsidP="00D9563E">
      <w:pPr>
        <w:rPr>
          <w:rFonts w:hint="eastAsia"/>
        </w:rPr>
      </w:pPr>
      <w:r w:rsidRPr="00D9563E">
        <w:t>C. 任务需求</w:t>
      </w:r>
    </w:p>
    <w:p w14:paraId="29A35D91" w14:textId="77777777" w:rsidR="00D9563E" w:rsidRPr="00D9563E" w:rsidRDefault="00D9563E" w:rsidP="00D9563E">
      <w:pPr>
        <w:rPr>
          <w:rFonts w:hint="eastAsia"/>
        </w:rPr>
      </w:pPr>
      <w:r w:rsidRPr="00D9563E">
        <w:t>D. 以上选项都是</w:t>
      </w:r>
    </w:p>
    <w:p w14:paraId="3B9EC0E9" w14:textId="77777777" w:rsidR="00D9563E" w:rsidRPr="00D9563E" w:rsidRDefault="00D9563E" w:rsidP="00D9563E">
      <w:pPr>
        <w:numPr>
          <w:ilvl w:val="0"/>
          <w:numId w:val="3"/>
        </w:numPr>
        <w:rPr>
          <w:rFonts w:hint="eastAsia"/>
        </w:rPr>
      </w:pPr>
      <w:r w:rsidRPr="00D9563E">
        <w:t>下列选项哪个是决策树的预测过程？（）</w:t>
      </w:r>
    </w:p>
    <w:p w14:paraId="545B7533" w14:textId="77777777" w:rsidR="00D9563E" w:rsidRPr="00D9563E" w:rsidRDefault="00D9563E" w:rsidP="00D9563E">
      <w:pPr>
        <w:rPr>
          <w:rFonts w:hint="eastAsia"/>
        </w:rPr>
      </w:pPr>
      <w:r w:rsidRPr="00D9563E">
        <w:t>A. 将测试示例从一个中间节点开始，沿着划分属性所构成的 “判定测试序列” 下行，直到叶节点。</w:t>
      </w:r>
    </w:p>
    <w:p w14:paraId="53AC037D" w14:textId="77777777" w:rsidR="00D9563E" w:rsidRPr="00D9563E" w:rsidRDefault="00D9563E" w:rsidP="00D9563E">
      <w:pPr>
        <w:rPr>
          <w:rFonts w:hint="eastAsia"/>
        </w:rPr>
      </w:pPr>
      <w:r w:rsidRPr="00D9563E">
        <w:t>B. 将测试示例从一个中间节点开始，沿着划分属性所构成的 “判定测试序列” 上行，直到根节点。</w:t>
      </w:r>
    </w:p>
    <w:p w14:paraId="090EA3B6" w14:textId="77777777" w:rsidR="00D9563E" w:rsidRPr="00D9563E" w:rsidRDefault="00D9563E" w:rsidP="00D9563E">
      <w:pPr>
        <w:rPr>
          <w:rFonts w:hint="eastAsia"/>
        </w:rPr>
      </w:pPr>
      <w:r w:rsidRPr="00D9563E">
        <w:t>C. 将测试示例从叶节点开始，沿着划分属性所构成的 “判定测试序列” 上行，直到根节点。</w:t>
      </w:r>
    </w:p>
    <w:p w14:paraId="11AB33AB" w14:textId="77777777" w:rsidR="00D9563E" w:rsidRPr="00D9563E" w:rsidRDefault="00D9563E" w:rsidP="00D9563E">
      <w:pPr>
        <w:rPr>
          <w:rFonts w:hint="eastAsia"/>
        </w:rPr>
      </w:pPr>
      <w:r w:rsidRPr="00D9563E">
        <w:t>D. 将测试示例从根节点开始，沿着划分属性所构成的 “判定测试序列” 下行，直到叶节点。</w:t>
      </w:r>
    </w:p>
    <w:p w14:paraId="6FE9E396" w14:textId="4BCCAE62" w:rsidR="00D9563E" w:rsidRPr="00D9563E" w:rsidRDefault="00D9563E" w:rsidP="00D9563E">
      <w:pPr>
        <w:numPr>
          <w:ilvl w:val="0"/>
          <w:numId w:val="4"/>
        </w:numPr>
        <w:rPr>
          <w:rFonts w:hint="eastAsia"/>
        </w:rPr>
      </w:pPr>
      <w:r w:rsidRPr="00D9563E">
        <w:t>用学习</w:t>
      </w:r>
      <w:r>
        <w:rPr>
          <w:rFonts w:hint="eastAsia"/>
        </w:rPr>
        <w:t>率</w:t>
      </w:r>
      <w:r w:rsidRPr="00D9563E">
        <w:rPr>
          <w:rFonts w:hint="eastAsia"/>
          <w:position w:val="-6"/>
        </w:rPr>
        <w:object w:dxaOrig="760" w:dyaOrig="279" w14:anchorId="16EEBE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5pt;height:13.9pt" o:ole="">
            <v:imagedata r:id="rId7" o:title=""/>
          </v:shape>
          <o:OLEObject Type="Embed" ProgID="Equation.DSMT4" ShapeID="_x0000_i1025" DrawAspect="Content" ObjectID="_1827641360" r:id="rId8"/>
        </w:object>
      </w:r>
      <w:r>
        <w:rPr>
          <w:rFonts w:hint="eastAsia"/>
        </w:rPr>
        <w:t>进</w:t>
      </w:r>
      <w:r w:rsidRPr="00D9563E">
        <w:t>行 15 次梯度下降迭代，每次迭代后计算损失</w:t>
      </w:r>
      <w:r w:rsidRPr="00D9563E">
        <w:rPr>
          <w:rFonts w:hint="eastAsia"/>
          <w:position w:val="-10"/>
        </w:rPr>
        <w:object w:dxaOrig="520" w:dyaOrig="320" w14:anchorId="48DE02E6">
          <v:shape id="_x0000_i1026" type="#_x0000_t75" style="width:26pt;height:16.05pt" o:ole="">
            <v:imagedata r:id="rId9" o:title=""/>
          </v:shape>
          <o:OLEObject Type="Embed" ProgID="Equation.DSMT4" ShapeID="_x0000_i1026" DrawAspect="Content" ObjectID="_1827641361" r:id="rId10"/>
        </w:object>
      </w:r>
      <w:r w:rsidRPr="00D9563E">
        <w:t>。如果发现</w:t>
      </w:r>
      <w:r w:rsidRPr="00D9563E">
        <w:rPr>
          <w:rFonts w:hint="eastAsia"/>
          <w:position w:val="-10"/>
        </w:rPr>
        <w:object w:dxaOrig="520" w:dyaOrig="320" w14:anchorId="11C84A07">
          <v:shape id="_x0000_i1027" type="#_x0000_t75" style="width:26pt;height:16.05pt" o:ole="">
            <v:imagedata r:id="rId9" o:title=""/>
          </v:shape>
          <o:OLEObject Type="Embed" ProgID="Equation.DSMT4" ShapeID="_x0000_i1027" DrawAspect="Content" ObjectID="_1827641362" r:id="rId11"/>
        </w:object>
      </w:r>
      <w:r w:rsidRPr="00D9563E">
        <w:t>下降缓慢，并且在 15 次迭代后仍然在下降。基于此，以下哪个结论最可信？（）</w:t>
      </w:r>
    </w:p>
    <w:p w14:paraId="7ACCE1BB" w14:textId="2BF7CC8B" w:rsidR="00D9563E" w:rsidRPr="00D9563E" w:rsidRDefault="00D9563E" w:rsidP="00D9563E">
      <w:pPr>
        <w:rPr>
          <w:rFonts w:hint="eastAsia"/>
        </w:rPr>
      </w:pPr>
      <w:r w:rsidRPr="00D9563E">
        <w:t>A.</w:t>
      </w:r>
      <w:r w:rsidRPr="00D9563E">
        <w:rPr>
          <w:rFonts w:hint="eastAsia"/>
          <w:position w:val="-6"/>
        </w:rPr>
        <w:object w:dxaOrig="760" w:dyaOrig="279" w14:anchorId="61C05E8A">
          <v:shape id="_x0000_i1028" type="#_x0000_t75" style="width:38.15pt;height:13.9pt" o:ole="">
            <v:imagedata r:id="rId7" o:title=""/>
          </v:shape>
          <o:OLEObject Type="Embed" ProgID="Equation.DSMT4" ShapeID="_x0000_i1028" DrawAspect="Content" ObjectID="_1827641363" r:id="rId12"/>
        </w:object>
      </w:r>
      <w:r w:rsidRPr="00D9563E">
        <w:t>是学习率的有效选择。</w:t>
      </w:r>
    </w:p>
    <w:p w14:paraId="20FCC709" w14:textId="77777777" w:rsidR="00D9563E" w:rsidRPr="00D9563E" w:rsidRDefault="00D9563E" w:rsidP="00D9563E">
      <w:pPr>
        <w:rPr>
          <w:rFonts w:hint="eastAsia"/>
        </w:rPr>
      </w:pPr>
      <w:r w:rsidRPr="00D9563E">
        <w:t>B. 当前学习率设置偏小。</w:t>
      </w:r>
    </w:p>
    <w:p w14:paraId="1C6C60BD" w14:textId="77777777" w:rsidR="00D9563E" w:rsidRPr="00D9563E" w:rsidRDefault="00D9563E" w:rsidP="00D9563E">
      <w:pPr>
        <w:rPr>
          <w:rFonts w:hint="eastAsia"/>
        </w:rPr>
      </w:pPr>
      <w:r w:rsidRPr="00D9563E">
        <w:t>C. 当前学习率设置偏大。</w:t>
      </w:r>
    </w:p>
    <w:p w14:paraId="04C7FC8B" w14:textId="77777777" w:rsidR="00D9563E" w:rsidRPr="00D9563E" w:rsidRDefault="00D9563E" w:rsidP="00D9563E">
      <w:pPr>
        <w:rPr>
          <w:rFonts w:hint="eastAsia"/>
        </w:rPr>
      </w:pPr>
      <w:r w:rsidRPr="00D9563E">
        <w:t>D. 无法从当前现象对学习率进行判断。</w:t>
      </w:r>
    </w:p>
    <w:p w14:paraId="073017B9" w14:textId="6C2D321C" w:rsidR="00D9563E" w:rsidRPr="00D9563E" w:rsidRDefault="00D9563E" w:rsidP="00D9563E">
      <w:pPr>
        <w:numPr>
          <w:ilvl w:val="0"/>
          <w:numId w:val="5"/>
        </w:numPr>
        <w:rPr>
          <w:rFonts w:hint="eastAsia"/>
        </w:rPr>
      </w:pPr>
      <w:r w:rsidRPr="00D9563E">
        <w:lastRenderedPageBreak/>
        <w:t>贝叶斯公式中，估计后验概率</w:t>
      </w:r>
      <w:bookmarkStart w:id="0" w:name="OLE_LINK1"/>
      <w:r w:rsidRPr="00D9563E">
        <w:rPr>
          <w:rFonts w:hint="eastAsia"/>
          <w:position w:val="-10"/>
        </w:rPr>
        <w:object w:dxaOrig="760" w:dyaOrig="320" w14:anchorId="29A17BF1">
          <v:shape id="_x0000_i1029" type="#_x0000_t75" style="width:38.15pt;height:16.05pt" o:ole="">
            <v:imagedata r:id="rId13" o:title=""/>
          </v:shape>
          <o:OLEObject Type="Embed" ProgID="Equation.DSMT4" ShapeID="_x0000_i1029" DrawAspect="Content" ObjectID="_1827641364" r:id="rId14"/>
        </w:object>
      </w:r>
      <w:bookmarkEnd w:id="0"/>
      <w:r w:rsidRPr="00D9563E">
        <w:t>的主要困难在于估计以下哪个选项？（）</w:t>
      </w:r>
    </w:p>
    <w:p w14:paraId="5B0AC2A9" w14:textId="7471A913" w:rsidR="00D9563E" w:rsidRPr="00D9563E" w:rsidRDefault="00D9563E" w:rsidP="00D9563E">
      <w:pPr>
        <w:rPr>
          <w:rFonts w:hint="eastAsia"/>
        </w:rPr>
      </w:pPr>
      <w:r w:rsidRPr="00D9563E">
        <w:t>A.</w:t>
      </w:r>
      <w:r w:rsidRPr="00D9563E">
        <w:rPr>
          <w:rFonts w:hint="eastAsia"/>
          <w:position w:val="-10"/>
        </w:rPr>
        <w:object w:dxaOrig="499" w:dyaOrig="320" w14:anchorId="3C8F96BF">
          <v:shape id="_x0000_i1030" type="#_x0000_t75" style="width:24.95pt;height:16.05pt" o:ole="">
            <v:imagedata r:id="rId15" o:title=""/>
          </v:shape>
          <o:OLEObject Type="Embed" ProgID="Equation.DSMT4" ShapeID="_x0000_i1030" DrawAspect="Content" ObjectID="_1827641365" r:id="rId16"/>
        </w:object>
      </w:r>
    </w:p>
    <w:p w14:paraId="46DABEE9" w14:textId="3C86146F" w:rsidR="00D9563E" w:rsidRPr="00D9563E" w:rsidRDefault="00D9563E" w:rsidP="00D9563E">
      <w:pPr>
        <w:rPr>
          <w:rFonts w:hint="eastAsia"/>
        </w:rPr>
      </w:pPr>
      <w:r w:rsidRPr="00D9563E">
        <w:t>B.</w:t>
      </w:r>
      <w:r w:rsidRPr="00D9563E">
        <w:rPr>
          <w:rFonts w:hint="eastAsia"/>
          <w:position w:val="-10"/>
        </w:rPr>
        <w:object w:dxaOrig="760" w:dyaOrig="320" w14:anchorId="492A65CA">
          <v:shape id="_x0000_i1031" type="#_x0000_t75" style="width:38.15pt;height:16.05pt" o:ole="">
            <v:imagedata r:id="rId17" o:title=""/>
          </v:shape>
          <o:OLEObject Type="Embed" ProgID="Equation.DSMT4" ShapeID="_x0000_i1031" DrawAspect="Content" ObjectID="_1827641366" r:id="rId18"/>
        </w:object>
      </w:r>
    </w:p>
    <w:p w14:paraId="50DAD19A" w14:textId="77777777" w:rsidR="00D9563E" w:rsidRPr="00D9563E" w:rsidRDefault="00D9563E" w:rsidP="00D9563E">
      <w:pPr>
        <w:rPr>
          <w:rFonts w:hint="eastAsia"/>
        </w:rPr>
      </w:pPr>
      <w:r w:rsidRPr="00D9563E">
        <w:t>C. 以上两者都是</w:t>
      </w:r>
    </w:p>
    <w:p w14:paraId="75A7DC6E" w14:textId="77777777" w:rsidR="00D9563E" w:rsidRPr="00D9563E" w:rsidRDefault="00D9563E" w:rsidP="00D9563E">
      <w:pPr>
        <w:rPr>
          <w:rFonts w:hint="eastAsia"/>
        </w:rPr>
      </w:pPr>
      <w:r w:rsidRPr="00D9563E">
        <w:t>D. 以上两者都不是</w:t>
      </w:r>
    </w:p>
    <w:p w14:paraId="43C05FD9" w14:textId="77777777" w:rsidR="00D9563E" w:rsidRPr="00D9563E" w:rsidRDefault="00D9563E" w:rsidP="00D9563E">
      <w:pPr>
        <w:numPr>
          <w:ilvl w:val="0"/>
          <w:numId w:val="6"/>
        </w:numPr>
        <w:rPr>
          <w:rFonts w:hint="eastAsia"/>
        </w:rPr>
      </w:pPr>
      <w:r w:rsidRPr="00D9563E">
        <w:t>对数几率回归方法的目标函数是（）的结果。</w:t>
      </w:r>
    </w:p>
    <w:p w14:paraId="4629D349" w14:textId="77777777" w:rsidR="00D9563E" w:rsidRPr="00D9563E" w:rsidRDefault="00D9563E" w:rsidP="00D9563E">
      <w:pPr>
        <w:rPr>
          <w:rFonts w:hint="eastAsia"/>
        </w:rPr>
      </w:pPr>
      <w:r w:rsidRPr="00D9563E">
        <w:t>A. 梯度下降法</w:t>
      </w:r>
    </w:p>
    <w:p w14:paraId="4D9B6DFC" w14:textId="77777777" w:rsidR="00D9563E" w:rsidRPr="00D9563E" w:rsidRDefault="00D9563E" w:rsidP="00D9563E">
      <w:pPr>
        <w:rPr>
          <w:rFonts w:hint="eastAsia"/>
        </w:rPr>
      </w:pPr>
      <w:r w:rsidRPr="00D9563E">
        <w:t>B. 线性回归</w:t>
      </w:r>
    </w:p>
    <w:p w14:paraId="5ED74DE9" w14:textId="77777777" w:rsidR="00D9563E" w:rsidRPr="00D9563E" w:rsidRDefault="00D9563E" w:rsidP="00D9563E">
      <w:pPr>
        <w:rPr>
          <w:rFonts w:hint="eastAsia"/>
        </w:rPr>
      </w:pPr>
      <w:r w:rsidRPr="00D9563E">
        <w:t>C. 对后验概率中的参数进行极大似然估计</w:t>
      </w:r>
    </w:p>
    <w:p w14:paraId="04D4DD08" w14:textId="77777777" w:rsidR="00D9563E" w:rsidRPr="00D9563E" w:rsidRDefault="00D9563E" w:rsidP="00D9563E">
      <w:pPr>
        <w:rPr>
          <w:rFonts w:hint="eastAsia"/>
        </w:rPr>
      </w:pPr>
      <w:r w:rsidRPr="00D9563E">
        <w:t>D. sigmoid 函数</w:t>
      </w:r>
    </w:p>
    <w:p w14:paraId="75303945" w14:textId="77777777" w:rsidR="00D9563E" w:rsidRPr="00D9563E" w:rsidRDefault="00D9563E" w:rsidP="00D9563E">
      <w:pPr>
        <w:numPr>
          <w:ilvl w:val="0"/>
          <w:numId w:val="7"/>
        </w:numPr>
        <w:rPr>
          <w:rFonts w:hint="eastAsia"/>
        </w:rPr>
      </w:pPr>
      <w:r w:rsidRPr="00D9563E">
        <w:t>下列分类算法中不可以直接处理多类问题的是（）。</w:t>
      </w:r>
    </w:p>
    <w:p w14:paraId="56120334" w14:textId="77777777" w:rsidR="00D9563E" w:rsidRPr="00D9563E" w:rsidRDefault="00D9563E" w:rsidP="00D9563E">
      <w:pPr>
        <w:rPr>
          <w:rFonts w:hint="eastAsia"/>
        </w:rPr>
      </w:pPr>
      <w:r w:rsidRPr="00D9563E">
        <w:t>A. k 近邻</w:t>
      </w:r>
    </w:p>
    <w:p w14:paraId="0C11B48A" w14:textId="77777777" w:rsidR="00D9563E" w:rsidRPr="00D9563E" w:rsidRDefault="00D9563E" w:rsidP="00D9563E">
      <w:pPr>
        <w:rPr>
          <w:rFonts w:hint="eastAsia"/>
        </w:rPr>
      </w:pPr>
      <w:r w:rsidRPr="00D9563E">
        <w:t>B. 决策树</w:t>
      </w:r>
    </w:p>
    <w:p w14:paraId="1E47D306" w14:textId="77777777" w:rsidR="00D9563E" w:rsidRPr="00D9563E" w:rsidRDefault="00D9563E" w:rsidP="00D9563E">
      <w:pPr>
        <w:rPr>
          <w:rFonts w:hint="eastAsia"/>
        </w:rPr>
      </w:pPr>
      <w:r w:rsidRPr="00D9563E">
        <w:t>C. 贝叶斯分类器</w:t>
      </w:r>
    </w:p>
    <w:p w14:paraId="44774C32" w14:textId="77777777" w:rsidR="00D9563E" w:rsidRPr="00D9563E" w:rsidRDefault="00D9563E" w:rsidP="00D9563E">
      <w:pPr>
        <w:rPr>
          <w:rFonts w:hint="eastAsia"/>
        </w:rPr>
      </w:pPr>
      <w:r w:rsidRPr="00D9563E">
        <w:t>D. 支持向量机</w:t>
      </w:r>
    </w:p>
    <w:p w14:paraId="2FB2EACA" w14:textId="1491206B" w:rsidR="00D9563E" w:rsidRPr="00D9563E" w:rsidRDefault="004502F6" w:rsidP="00D9563E">
      <w:pPr>
        <w:numPr>
          <w:ilvl w:val="0"/>
          <w:numId w:val="8"/>
        </w:numPr>
        <w:rPr>
          <w:rFonts w:hint="eastAsia"/>
        </w:rPr>
      </w:pPr>
      <w:r w:rsidRPr="00BA2976">
        <w:t>软间隔支持向量机与最优化（A）等价</w:t>
      </w:r>
    </w:p>
    <w:p w14:paraId="7DE60BF0" w14:textId="77777777" w:rsidR="00D9563E" w:rsidRPr="00D9563E" w:rsidRDefault="00D9563E" w:rsidP="00D9563E">
      <w:pPr>
        <w:rPr>
          <w:rFonts w:hint="eastAsia"/>
        </w:rPr>
      </w:pPr>
      <w:r w:rsidRPr="00D9563E">
        <w:t>A. hinge 损失</w:t>
      </w:r>
    </w:p>
    <w:p w14:paraId="7D64FE1B" w14:textId="77777777" w:rsidR="00D9563E" w:rsidRPr="00D9563E" w:rsidRDefault="00D9563E" w:rsidP="00D9563E">
      <w:pPr>
        <w:rPr>
          <w:rFonts w:hint="eastAsia"/>
        </w:rPr>
      </w:pPr>
      <w:r w:rsidRPr="00D9563E">
        <w:t>B. 指数损失</w:t>
      </w:r>
    </w:p>
    <w:p w14:paraId="26753ED5" w14:textId="77777777" w:rsidR="00D9563E" w:rsidRPr="00D9563E" w:rsidRDefault="00D9563E" w:rsidP="00D9563E">
      <w:pPr>
        <w:rPr>
          <w:rFonts w:hint="eastAsia"/>
        </w:rPr>
      </w:pPr>
      <w:r w:rsidRPr="00D9563E">
        <w:t>C. 对率损失</w:t>
      </w:r>
    </w:p>
    <w:p w14:paraId="7AF82FF1" w14:textId="77777777" w:rsidR="00D9563E" w:rsidRPr="00D9563E" w:rsidRDefault="00D9563E" w:rsidP="00D9563E">
      <w:pPr>
        <w:rPr>
          <w:rFonts w:hint="eastAsia"/>
        </w:rPr>
      </w:pPr>
      <w:r w:rsidRPr="00D9563E">
        <w:t>D. 错误率</w:t>
      </w:r>
    </w:p>
    <w:p w14:paraId="1E542418" w14:textId="77777777" w:rsidR="00D9563E" w:rsidRPr="00D9563E" w:rsidRDefault="00D9563E" w:rsidP="00D9563E">
      <w:pPr>
        <w:numPr>
          <w:ilvl w:val="0"/>
          <w:numId w:val="9"/>
        </w:numPr>
        <w:rPr>
          <w:rFonts w:hint="eastAsia"/>
        </w:rPr>
      </w:pPr>
      <w:r w:rsidRPr="00D9563E">
        <w:t>下列不可用于无监督降维的算法是（）。</w:t>
      </w:r>
    </w:p>
    <w:p w14:paraId="1CF963CB" w14:textId="77777777" w:rsidR="00D9563E" w:rsidRPr="00D9563E" w:rsidRDefault="00D9563E" w:rsidP="00D9563E">
      <w:pPr>
        <w:rPr>
          <w:rFonts w:hint="eastAsia"/>
        </w:rPr>
      </w:pPr>
      <w:r w:rsidRPr="00D9563E">
        <w:t>A. 多维缩放</w:t>
      </w:r>
    </w:p>
    <w:p w14:paraId="267629A1" w14:textId="77777777" w:rsidR="00D9563E" w:rsidRPr="00D9563E" w:rsidRDefault="00D9563E" w:rsidP="00D9563E">
      <w:pPr>
        <w:rPr>
          <w:rFonts w:hint="eastAsia"/>
        </w:rPr>
      </w:pPr>
      <w:r w:rsidRPr="00D9563E">
        <w:t>B. 度量学习</w:t>
      </w:r>
    </w:p>
    <w:p w14:paraId="1E27D8E3" w14:textId="77777777" w:rsidR="00D9563E" w:rsidRPr="00D9563E" w:rsidRDefault="00D9563E" w:rsidP="00D9563E">
      <w:pPr>
        <w:rPr>
          <w:rFonts w:hint="eastAsia"/>
        </w:rPr>
      </w:pPr>
      <w:r w:rsidRPr="00D9563E">
        <w:t>C. 主成分分析</w:t>
      </w:r>
    </w:p>
    <w:p w14:paraId="79B8364E" w14:textId="77777777" w:rsidR="00D9563E" w:rsidRPr="00D9563E" w:rsidRDefault="00D9563E" w:rsidP="00D9563E">
      <w:pPr>
        <w:rPr>
          <w:rFonts w:hint="eastAsia"/>
        </w:rPr>
      </w:pPr>
      <w:r w:rsidRPr="00D9563E">
        <w:t>D. 线性判别分析</w:t>
      </w:r>
    </w:p>
    <w:p w14:paraId="5F700DB7" w14:textId="77777777" w:rsidR="00326A5B" w:rsidRPr="00326A5B" w:rsidRDefault="00326A5B" w:rsidP="00326A5B">
      <w:pPr>
        <w:rPr>
          <w:rFonts w:hint="eastAsia"/>
          <w:b/>
          <w:bCs/>
        </w:rPr>
      </w:pPr>
      <w:r w:rsidRPr="00326A5B">
        <w:rPr>
          <w:b/>
          <w:bCs/>
        </w:rPr>
        <w:lastRenderedPageBreak/>
        <w:t>二、判断题（每题 2 分，共 10 分）</w:t>
      </w:r>
    </w:p>
    <w:p w14:paraId="68CB09F5" w14:textId="77777777" w:rsidR="00326A5B" w:rsidRPr="00326A5B" w:rsidRDefault="00326A5B" w:rsidP="00326A5B">
      <w:pPr>
        <w:numPr>
          <w:ilvl w:val="0"/>
          <w:numId w:val="10"/>
        </w:numPr>
        <w:rPr>
          <w:rFonts w:hint="eastAsia"/>
        </w:rPr>
      </w:pPr>
      <w:r w:rsidRPr="00326A5B">
        <w:t>收购西瓜的公司希望把瓜摊的好瓜都尽量收走而不计成本，他的评价标准最好是查准率（）。</w:t>
      </w:r>
    </w:p>
    <w:p w14:paraId="5049EC19" w14:textId="0DD64EBC" w:rsidR="00326A5B" w:rsidRPr="00326A5B" w:rsidRDefault="00326A5B" w:rsidP="00326A5B">
      <w:pPr>
        <w:numPr>
          <w:ilvl w:val="0"/>
          <w:numId w:val="10"/>
        </w:numPr>
        <w:rPr>
          <w:rFonts w:hint="eastAsia"/>
        </w:rPr>
      </w:pPr>
      <w:r w:rsidRPr="00326A5B">
        <w:t>从贝叶斯决策论的角度看，机器学习要实现的是基于有限的训练样本尽可能准确地估计出后验概率</w:t>
      </w:r>
      <w:r w:rsidRPr="00D9563E">
        <w:rPr>
          <w:rFonts w:hint="eastAsia"/>
          <w:position w:val="-10"/>
        </w:rPr>
        <w:object w:dxaOrig="760" w:dyaOrig="320" w14:anchorId="48375575">
          <v:shape id="_x0000_i1032" type="#_x0000_t75" style="width:38.15pt;height:16.05pt" o:ole="">
            <v:imagedata r:id="rId13" o:title=""/>
          </v:shape>
          <o:OLEObject Type="Embed" ProgID="Equation.DSMT4" ShapeID="_x0000_i1032" DrawAspect="Content" ObjectID="_1827641367" r:id="rId19"/>
        </w:object>
      </w:r>
      <w:r w:rsidRPr="00326A5B">
        <w:t>（）。</w:t>
      </w:r>
    </w:p>
    <w:p w14:paraId="3EF34ABB" w14:textId="77777777" w:rsidR="00326A5B" w:rsidRPr="00326A5B" w:rsidRDefault="00326A5B" w:rsidP="00326A5B">
      <w:pPr>
        <w:numPr>
          <w:ilvl w:val="0"/>
          <w:numId w:val="10"/>
        </w:numPr>
        <w:rPr>
          <w:rFonts w:hint="eastAsia"/>
        </w:rPr>
      </w:pPr>
      <w:r w:rsidRPr="00326A5B">
        <w:t>支持向量机可以通过引入核函数处理噪音数据。（）</w:t>
      </w:r>
    </w:p>
    <w:p w14:paraId="1686C4FF" w14:textId="77777777" w:rsidR="00326A5B" w:rsidRPr="00326A5B" w:rsidRDefault="00326A5B" w:rsidP="00326A5B">
      <w:pPr>
        <w:numPr>
          <w:ilvl w:val="0"/>
          <w:numId w:val="10"/>
        </w:numPr>
        <w:rPr>
          <w:rFonts w:hint="eastAsia"/>
        </w:rPr>
      </w:pPr>
      <w:r w:rsidRPr="00326A5B">
        <w:t>局部线性嵌入、多维缩放、主成分分析等算法可通过谱分解求解投影方向。（）</w:t>
      </w:r>
    </w:p>
    <w:p w14:paraId="4B40350A" w14:textId="77777777" w:rsidR="00326A5B" w:rsidRPr="00326A5B" w:rsidRDefault="00326A5B" w:rsidP="00326A5B">
      <w:pPr>
        <w:numPr>
          <w:ilvl w:val="0"/>
          <w:numId w:val="10"/>
        </w:numPr>
        <w:rPr>
          <w:rFonts w:hint="eastAsia"/>
        </w:rPr>
      </w:pPr>
      <w:r w:rsidRPr="00326A5B">
        <w:t>集成学习的主要步骤包括基分类器生成与融合两个阶段。（）</w:t>
      </w:r>
    </w:p>
    <w:p w14:paraId="56BF404E" w14:textId="117F8446" w:rsidR="00326A5B" w:rsidRDefault="00326A5B" w:rsidP="00326A5B">
      <w:pPr>
        <w:rPr>
          <w:rFonts w:hint="eastAsia"/>
        </w:rPr>
      </w:pPr>
      <w:r>
        <w:rPr>
          <w:rFonts w:hint="eastAsia"/>
        </w:rPr>
        <w:t>三、填空题(每空2分，共14分)</w:t>
      </w:r>
    </w:p>
    <w:p w14:paraId="0212C9E1" w14:textId="13AC18BF" w:rsidR="00326A5B" w:rsidRDefault="00326A5B" w:rsidP="00326A5B">
      <w:pPr>
        <w:rPr>
          <w:rFonts w:hint="eastAsia"/>
        </w:rPr>
      </w:pPr>
      <w:r>
        <w:rPr>
          <w:rFonts w:hint="eastAsia"/>
        </w:rPr>
        <w:t>1.脱离具体问题,空泛地谈论“什么学习算法更好”有没有意义。</w:t>
      </w:r>
    </w:p>
    <w:p w14:paraId="468ACB34" w14:textId="77777777" w:rsidR="00326A5B" w:rsidRPr="00326A5B" w:rsidRDefault="00326A5B" w:rsidP="00326A5B">
      <w:pPr>
        <w:rPr>
          <w:rFonts w:hint="eastAsia"/>
        </w:rPr>
      </w:pPr>
      <w:r>
        <w:rPr>
          <w:rFonts w:hint="eastAsia"/>
        </w:rPr>
        <w:t>2.在没有“未来数据”的情况下，我们_--(能/不能)通过现有数</w:t>
      </w:r>
      <w:r w:rsidRPr="00326A5B">
        <w:t>据对泛化误差进行估计。</w:t>
      </w:r>
    </w:p>
    <w:p w14:paraId="55A26407" w14:textId="77777777" w:rsidR="00326A5B" w:rsidRPr="00326A5B" w:rsidRDefault="00326A5B" w:rsidP="00326A5B">
      <w:pPr>
        <w:rPr>
          <w:rFonts w:hint="eastAsia"/>
        </w:rPr>
      </w:pPr>
      <w:r w:rsidRPr="00326A5B">
        <w:t>3. 在二分类任务中，若当前样本集合的正类和负类的数量刚好各一半，此时信息熵为________（保留一位小数）是不是最大值？</w:t>
      </w:r>
    </w:p>
    <w:p w14:paraId="51E44E16" w14:textId="77777777" w:rsidR="00326A5B" w:rsidRPr="00326A5B" w:rsidRDefault="00326A5B" w:rsidP="00326A5B">
      <w:pPr>
        <w:rPr>
          <w:rFonts w:hint="eastAsia"/>
        </w:rPr>
      </w:pPr>
      <w:r w:rsidRPr="00326A5B">
        <w:t>4. 在误差目标函数中增加连接权平方和这一项后，训练过程将偏好比较______（大 / 小）的 连接权。</w:t>
      </w:r>
    </w:p>
    <w:p w14:paraId="3E949143" w14:textId="77777777" w:rsidR="00326A5B" w:rsidRPr="00326A5B" w:rsidRDefault="00326A5B" w:rsidP="00326A5B">
      <w:pPr>
        <w:rPr>
          <w:rFonts w:hint="eastAsia"/>
        </w:rPr>
      </w:pPr>
      <w:r w:rsidRPr="00326A5B">
        <w:t>5. 朴素贝叶斯分类器中，对给定类别，模型对所有属性间的独立性有__________假设。</w:t>
      </w:r>
    </w:p>
    <w:p w14:paraId="64958710" w14:textId="77777777" w:rsidR="00326A5B" w:rsidRPr="00326A5B" w:rsidRDefault="00326A5B" w:rsidP="00326A5B">
      <w:pPr>
        <w:rPr>
          <w:rFonts w:hint="eastAsia"/>
        </w:rPr>
      </w:pPr>
      <w:r w:rsidRPr="00326A5B">
        <w:t>6. 核函数的引入可以处理非线性数据，常用的核函数包括__________、__________等。</w:t>
      </w:r>
    </w:p>
    <w:p w14:paraId="576B54D7" w14:textId="77777777" w:rsidR="00326A5B" w:rsidRPr="00326A5B" w:rsidRDefault="00326A5B" w:rsidP="00326A5B">
      <w:pPr>
        <w:rPr>
          <w:rFonts w:hint="eastAsia"/>
        </w:rPr>
      </w:pPr>
      <w:r w:rsidRPr="00326A5B">
        <w:t>四。简答题（共 16 分）</w:t>
      </w:r>
    </w:p>
    <w:p w14:paraId="3528745B" w14:textId="77777777" w:rsidR="006E05E0" w:rsidRDefault="00326A5B" w:rsidP="006E05E0">
      <w:pPr>
        <w:numPr>
          <w:ilvl w:val="0"/>
          <w:numId w:val="11"/>
        </w:numPr>
        <w:spacing w:after="0"/>
        <w:ind w:left="0" w:firstLine="0"/>
        <w:rPr>
          <w:rFonts w:hint="eastAsia"/>
        </w:rPr>
      </w:pPr>
      <w:r w:rsidRPr="00326A5B">
        <w:t>请问机器学习这门学科具有科学方法的基础吗？请从</w:t>
      </w:r>
      <w:r>
        <w:rPr>
          <w:rFonts w:hint="eastAsia"/>
        </w:rPr>
        <w:t>第二章</w:t>
      </w:r>
      <w:r w:rsidRPr="00326A5B">
        <w:t>模型评估与选择的角度进行阐述。（6 分）</w:t>
      </w:r>
    </w:p>
    <w:p w14:paraId="4A70BEF4" w14:textId="68343029" w:rsidR="006E05E0" w:rsidRDefault="006E05E0" w:rsidP="006E05E0">
      <w:pPr>
        <w:numPr>
          <w:ilvl w:val="0"/>
          <w:numId w:val="11"/>
        </w:numPr>
        <w:spacing w:after="0"/>
        <w:ind w:left="0" w:firstLine="0"/>
        <w:rPr>
          <w:rFonts w:hint="eastAsia"/>
        </w:rPr>
      </w:pPr>
      <w:r w:rsidRPr="00BA2976">
        <w:rPr>
          <w:rFonts w:hint="eastAsia"/>
        </w:rPr>
        <w:t>结合下图中的 Adaboost 算法代码描述总结 Adaboost 算法集成的特点，并分析 Adaboost 算法取得较好集成结果的原因。（10 分）</w:t>
      </w:r>
    </w:p>
    <w:p w14:paraId="625A664A" w14:textId="77777777" w:rsidR="006E05E0" w:rsidRDefault="006E05E0" w:rsidP="006E05E0">
      <w:pPr>
        <w:rPr>
          <w:rFonts w:hint="eastAsia"/>
        </w:rPr>
      </w:pPr>
      <w:r w:rsidRPr="00BA2976">
        <w:rPr>
          <w:noProof/>
        </w:rPr>
        <w:lastRenderedPageBreak/>
        <w:drawing>
          <wp:inline distT="0" distB="0" distL="0" distR="0" wp14:anchorId="411301F2" wp14:editId="113E6B52">
            <wp:extent cx="4227341" cy="5655964"/>
            <wp:effectExtent l="0" t="0" r="1905" b="1905"/>
            <wp:docPr id="1233577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77190" name=""/>
                    <pic:cNvPicPr/>
                  </pic:nvPicPr>
                  <pic:blipFill>
                    <a:blip r:embed="rId20"/>
                    <a:stretch>
                      <a:fillRect/>
                    </a:stretch>
                  </pic:blipFill>
                  <pic:spPr>
                    <a:xfrm>
                      <a:off x="0" y="0"/>
                      <a:ext cx="4242058" cy="5675654"/>
                    </a:xfrm>
                    <a:prstGeom prst="rect">
                      <a:avLst/>
                    </a:prstGeom>
                  </pic:spPr>
                </pic:pic>
              </a:graphicData>
            </a:graphic>
          </wp:inline>
        </w:drawing>
      </w:r>
    </w:p>
    <w:p w14:paraId="6D1E6370" w14:textId="3A30B620" w:rsidR="00291443" w:rsidRDefault="00291443" w:rsidP="00326A5B">
      <w:pPr>
        <w:rPr>
          <w:rFonts w:hint="eastAsia"/>
        </w:rPr>
      </w:pPr>
    </w:p>
    <w:p w14:paraId="15743D06" w14:textId="77777777" w:rsidR="00BB3972" w:rsidRDefault="00BB3972" w:rsidP="00326A5B">
      <w:pPr>
        <w:rPr>
          <w:rFonts w:hint="eastAsia"/>
        </w:rPr>
      </w:pPr>
    </w:p>
    <w:p w14:paraId="5EDDA560" w14:textId="4976AF43" w:rsidR="00BB3972" w:rsidRPr="00BB3972" w:rsidRDefault="00BB3972" w:rsidP="00BB3972">
      <w:pPr>
        <w:numPr>
          <w:ilvl w:val="0"/>
          <w:numId w:val="12"/>
        </w:numPr>
        <w:rPr>
          <w:rFonts w:hint="eastAsia"/>
        </w:rPr>
      </w:pPr>
      <w:r w:rsidRPr="00BB3972">
        <w:t>考虑有一个输入结点，一个隐层结点，一个输出结点构成的神经网络。该神经网络的前馈表达式为：</w:t>
      </w:r>
      <w:r w:rsidRPr="00BB3972">
        <w:rPr>
          <w:position w:val="-14"/>
        </w:rPr>
        <w:object w:dxaOrig="2980" w:dyaOrig="400" w14:anchorId="0EF03710">
          <v:shape id="_x0000_i1033" type="#_x0000_t75" style="width:149pt;height:19.95pt" o:ole="">
            <v:imagedata r:id="rId21" o:title=""/>
          </v:shape>
          <o:OLEObject Type="Embed" ProgID="Equation.DSMT4" ShapeID="_x0000_i1033" DrawAspect="Content" ObjectID="_1827641368" r:id="rId22"/>
        </w:object>
      </w:r>
    </w:p>
    <w:p w14:paraId="4DDD17C3" w14:textId="43E35B60" w:rsidR="00BB3972" w:rsidRPr="00BB3972" w:rsidRDefault="00BB3972" w:rsidP="00BB3972">
      <w:pPr>
        <w:rPr>
          <w:rFonts w:hint="eastAsia"/>
        </w:rPr>
      </w:pPr>
      <w:r w:rsidRPr="00BB3972">
        <w:t>其中</w:t>
      </w:r>
      <w:r w:rsidRPr="00BB3972">
        <w:rPr>
          <w:position w:val="-24"/>
        </w:rPr>
        <w:object w:dxaOrig="1400" w:dyaOrig="620" w14:anchorId="7524E8CC">
          <v:shape id="_x0000_i1034" type="#_x0000_t75" style="width:69.85pt;height:31pt" o:ole="">
            <v:imagedata r:id="rId23" o:title=""/>
          </v:shape>
          <o:OLEObject Type="Embed" ProgID="Equation.DSMT4" ShapeID="_x0000_i1034" DrawAspect="Content" ObjectID="_1827641369" r:id="rId24"/>
        </w:object>
      </w:r>
    </w:p>
    <w:p w14:paraId="6B6933EC" w14:textId="52089FE2" w:rsidR="00BB3972" w:rsidRPr="00BB3972" w:rsidRDefault="00BB3972" w:rsidP="00BB3972">
      <w:pPr>
        <w:rPr>
          <w:rFonts w:hint="eastAsia"/>
        </w:rPr>
      </w:pPr>
      <w:r w:rsidRPr="00BB3972">
        <w:t>是 Sigmoid 函数。考虑由一个样本组成的数据集</w:t>
      </w:r>
      <w:r w:rsidRPr="00BB3972">
        <w:rPr>
          <w:position w:val="-10"/>
        </w:rPr>
        <w:object w:dxaOrig="1359" w:dyaOrig="320" w14:anchorId="6C765384">
          <v:shape id="_x0000_i1035" type="#_x0000_t75" style="width:68.1pt;height:16.05pt" o:ole="">
            <v:imagedata r:id="rId25" o:title=""/>
          </v:shape>
          <o:OLEObject Type="Embed" ProgID="Equation.DSMT4" ShapeID="_x0000_i1035" DrawAspect="Content" ObjectID="_1827641370" r:id="rId26"/>
        </w:object>
      </w:r>
    </w:p>
    <w:p w14:paraId="5923B107" w14:textId="16B12FE5" w:rsidR="00BB3972" w:rsidRPr="00BB3972" w:rsidRDefault="00BB3972" w:rsidP="00BB3972">
      <w:pPr>
        <w:rPr>
          <w:rFonts w:hint="eastAsia"/>
        </w:rPr>
      </w:pPr>
      <w:r w:rsidRPr="00BB3972">
        <w:t>，神经网络初始化参数为</w:t>
      </w:r>
      <w:r w:rsidRPr="00BB3972">
        <w:rPr>
          <w:position w:val="-12"/>
        </w:rPr>
        <w:object w:dxaOrig="2620" w:dyaOrig="360" w14:anchorId="567E2A89">
          <v:shape id="_x0000_i1036" type="#_x0000_t75" style="width:131.15pt;height:18.2pt" o:ole="">
            <v:imagedata r:id="rId27" o:title=""/>
          </v:shape>
          <o:OLEObject Type="Embed" ProgID="Equation.DSMT4" ShapeID="_x0000_i1036" DrawAspect="Content" ObjectID="_1827641371" r:id="rId28"/>
        </w:object>
      </w:r>
    </w:p>
    <w:p w14:paraId="781E3102" w14:textId="2687333E" w:rsidR="00BB3972" w:rsidRPr="00BB3972" w:rsidRDefault="00BB3972" w:rsidP="00BB3972">
      <w:pPr>
        <w:rPr>
          <w:rFonts w:hint="eastAsia"/>
        </w:rPr>
      </w:pPr>
      <w:r w:rsidRPr="00BB3972">
        <w:lastRenderedPageBreak/>
        <w:t>。使用平方损失作为损失函数（不除以 2）。</w:t>
      </w:r>
    </w:p>
    <w:p w14:paraId="394B1176" w14:textId="77777777" w:rsidR="00BB3972" w:rsidRPr="00BB3972" w:rsidRDefault="00BB3972" w:rsidP="00BB3972">
      <w:pPr>
        <w:rPr>
          <w:rFonts w:hint="eastAsia"/>
        </w:rPr>
      </w:pPr>
      <w:r w:rsidRPr="00BB3972">
        <w:t>（1）请根据前馈表达式，画出此神经网络的网络结构示意图，并在图中要求在恰当的位置标明对应的参数和变量。（4 分）</w:t>
      </w:r>
    </w:p>
    <w:p w14:paraId="0FE9BFE6" w14:textId="522DD0DA" w:rsidR="00BB3972" w:rsidRPr="00BB3972" w:rsidRDefault="00BB3972" w:rsidP="00BB3972">
      <w:pPr>
        <w:rPr>
          <w:rFonts w:hint="eastAsia"/>
        </w:rPr>
      </w:pPr>
      <w:r w:rsidRPr="00BB3972">
        <w:t>（2）请推导损失函数对参数</w:t>
      </w:r>
      <w:r w:rsidRPr="001F1F59">
        <w:rPr>
          <w:rFonts w:hint="eastAsia"/>
          <w:position w:val="-12"/>
        </w:rPr>
        <w:object w:dxaOrig="279" w:dyaOrig="360" w14:anchorId="78E3B1ED">
          <v:shape id="_x0000_i1037" type="#_x0000_t75" style="width:13.9pt;height:18.2pt" o:ole="">
            <v:imagedata r:id="rId29" o:title=""/>
          </v:shape>
          <o:OLEObject Type="Embed" ProgID="Equation.DSMT4" ShapeID="_x0000_i1037" DrawAspect="Content" ObjectID="_1827641372" r:id="rId30"/>
        </w:object>
      </w:r>
      <w:r w:rsidRPr="00BB3972">
        <w:t>的偏导数的公式（建议先画出对应的函数依赖关系图，由此推导偏导公式）。（5 分）</w:t>
      </w:r>
    </w:p>
    <w:p w14:paraId="1573A0D7" w14:textId="4662559A" w:rsidR="00BB3972" w:rsidRPr="00BB3972" w:rsidRDefault="00BB3972" w:rsidP="00BB3972">
      <w:pPr>
        <w:rPr>
          <w:rFonts w:hint="eastAsia"/>
        </w:rPr>
      </w:pPr>
      <w:r w:rsidRPr="00BB3972">
        <w:t>（3）根据（2），计算在此初始化参数下，对于数据集</w:t>
      </w:r>
      <w:r>
        <w:rPr>
          <w:rFonts w:hint="eastAsia"/>
        </w:rPr>
        <w:t>D</w:t>
      </w:r>
      <w:r w:rsidRPr="00BB3972">
        <w:t>，损失函数对</w:t>
      </w:r>
      <w:r w:rsidRPr="001F1F59">
        <w:rPr>
          <w:rFonts w:hint="eastAsia"/>
          <w:position w:val="-12"/>
        </w:rPr>
        <w:object w:dxaOrig="279" w:dyaOrig="360" w14:anchorId="2683F391">
          <v:shape id="_x0000_i1038" type="#_x0000_t75" style="width:13.9pt;height:18.2pt" o:ole="">
            <v:imagedata r:id="rId31" o:title=""/>
          </v:shape>
          <o:OLEObject Type="Embed" ProgID="Equation.DSMT4" ShapeID="_x0000_i1038" DrawAspect="Content" ObjectID="_1827641373" r:id="rId32"/>
        </w:object>
      </w:r>
      <w:r w:rsidRPr="00BB3972">
        <w:t>的偏导数的值。当步长取为 0.5 时，请计算用数据集</w:t>
      </w:r>
      <w:r>
        <w:rPr>
          <w:rFonts w:hint="eastAsia"/>
        </w:rPr>
        <w:t>D</w:t>
      </w:r>
      <w:r w:rsidRPr="00BB3972">
        <w:t>作为训练集更新后的</w:t>
      </w:r>
      <w:r w:rsidRPr="001F1F59">
        <w:rPr>
          <w:rFonts w:hint="eastAsia"/>
          <w:position w:val="-12"/>
        </w:rPr>
        <w:object w:dxaOrig="279" w:dyaOrig="360" w14:anchorId="344E9978">
          <v:shape id="_x0000_i1039" type="#_x0000_t75" style="width:13.9pt;height:18.2pt" o:ole="">
            <v:imagedata r:id="rId33" o:title=""/>
          </v:shape>
          <o:OLEObject Type="Embed" ProgID="Equation.DSMT4" ShapeID="_x0000_i1039" DrawAspect="Content" ObjectID="_1827641374" r:id="rId34"/>
        </w:object>
      </w:r>
      <w:r w:rsidRPr="00BB3972">
        <w:t>的值。（5 分）</w:t>
      </w:r>
    </w:p>
    <w:p w14:paraId="1DD2ED08" w14:textId="77777777" w:rsidR="00AE4B4E" w:rsidRDefault="00AE4B4E" w:rsidP="00AE4B4E">
      <w:pPr>
        <w:rPr>
          <w:rFonts w:hint="eastAsia"/>
        </w:rPr>
      </w:pPr>
      <w:r>
        <w:rPr>
          <w:rFonts w:hint="eastAsia"/>
        </w:rPr>
        <w:t>五，综合题(以下两个综合题任选一道，共22分)</w:t>
      </w:r>
    </w:p>
    <w:p w14:paraId="3FDC1350" w14:textId="77777777" w:rsidR="00AE4B4E" w:rsidRDefault="00AE4B4E" w:rsidP="00AE4B4E">
      <w:pPr>
        <w:pStyle w:val="a9"/>
        <w:numPr>
          <w:ilvl w:val="0"/>
          <w:numId w:val="13"/>
        </w:numPr>
        <w:rPr>
          <w:rFonts w:hint="eastAsia"/>
        </w:rPr>
      </w:pPr>
      <w:r>
        <w:rPr>
          <w:rFonts w:hint="eastAsia"/>
        </w:rPr>
        <w:t>降维为解决维数灾难有效的策略之一。主成分分析是常用的降维方法，该方法的目标函数为最小重构误差。请计算下图中祥本点x在w1，w2的投影坐标，以及重构坐标。(5分)</w:t>
      </w:r>
    </w:p>
    <w:p w14:paraId="78DDC1DF" w14:textId="77777777" w:rsidR="00AE4B4E" w:rsidRDefault="00AE4B4E" w:rsidP="00AE4B4E">
      <w:pPr>
        <w:rPr>
          <w:rFonts w:hint="eastAsia"/>
        </w:rPr>
      </w:pPr>
      <w:r w:rsidRPr="00BA2976">
        <w:rPr>
          <w:noProof/>
        </w:rPr>
        <w:drawing>
          <wp:inline distT="0" distB="0" distL="0" distR="0" wp14:anchorId="527D74DC" wp14:editId="31F8FBC2">
            <wp:extent cx="3151163" cy="2426065"/>
            <wp:effectExtent l="0" t="0" r="0" b="0"/>
            <wp:docPr id="121888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l="44676" t="24499" r="35583" b="64107"/>
                    <a:stretch>
                      <a:fillRect/>
                    </a:stretch>
                  </pic:blipFill>
                  <pic:spPr bwMode="auto">
                    <a:xfrm>
                      <a:off x="0" y="0"/>
                      <a:ext cx="3155784" cy="2429623"/>
                    </a:xfrm>
                    <a:prstGeom prst="rect">
                      <a:avLst/>
                    </a:prstGeom>
                    <a:noFill/>
                    <a:ln>
                      <a:noFill/>
                    </a:ln>
                    <a:extLst>
                      <a:ext uri="{53640926-AAD7-44D8-BBD7-CCE9431645EC}">
                        <a14:shadowObscured xmlns:a14="http://schemas.microsoft.com/office/drawing/2010/main"/>
                      </a:ext>
                    </a:extLst>
                  </pic:spPr>
                </pic:pic>
              </a:graphicData>
            </a:graphic>
          </wp:inline>
        </w:drawing>
      </w:r>
    </w:p>
    <w:p w14:paraId="6E6371BC" w14:textId="77777777" w:rsidR="00AE4B4E" w:rsidRPr="003A6058" w:rsidRDefault="00AE4B4E" w:rsidP="00AE4B4E">
      <w:pPr>
        <w:rPr>
          <w:rFonts w:hint="eastAsia"/>
          <w:noProof/>
        </w:rPr>
      </w:pPr>
      <w:r>
        <w:rPr>
          <w:rFonts w:hint="eastAsia"/>
          <w:noProof/>
        </w:rPr>
        <w:t>投影坐标：</w:t>
      </w:r>
      <w:r w:rsidRPr="003A6058">
        <w:rPr>
          <w:position w:val="-24"/>
        </w:rPr>
        <w:object w:dxaOrig="2799" w:dyaOrig="680" w14:anchorId="70C20DCA">
          <v:shape id="_x0000_i1040" type="#_x0000_t75" style="width:140.1pt;height:33.85pt" o:ole="">
            <v:imagedata r:id="rId36" o:title=""/>
          </v:shape>
          <o:OLEObject Type="Embed" ProgID="Equation.DSMT4" ShapeID="_x0000_i1040" DrawAspect="Content" ObjectID="_1827641375" r:id="rId37"/>
        </w:object>
      </w:r>
    </w:p>
    <w:p w14:paraId="780F1E86" w14:textId="77777777" w:rsidR="00AE4B4E" w:rsidRDefault="00AE4B4E" w:rsidP="00AE4B4E">
      <w:pPr>
        <w:rPr>
          <w:rFonts w:hint="eastAsia"/>
        </w:rPr>
      </w:pPr>
      <w:r>
        <w:rPr>
          <w:rFonts w:hint="eastAsia"/>
        </w:rPr>
        <w:t>重构坐标：</w:t>
      </w:r>
      <w:r w:rsidRPr="003A6058">
        <w:rPr>
          <w:position w:val="-64"/>
        </w:rPr>
        <w:object w:dxaOrig="5280" w:dyaOrig="1400" w14:anchorId="5F97E70E">
          <v:shape id="_x0000_i1041" type="#_x0000_t75" style="width:264.1pt;height:69.85pt" o:ole="">
            <v:imagedata r:id="rId38" o:title=""/>
          </v:shape>
          <o:OLEObject Type="Embed" ProgID="Equation.DSMT4" ShapeID="_x0000_i1041" DrawAspect="Content" ObjectID="_1827641376" r:id="rId39"/>
        </w:object>
      </w:r>
    </w:p>
    <w:p w14:paraId="7712E3CD" w14:textId="77777777" w:rsidR="00AE4B4E" w:rsidRPr="00BA2976" w:rsidRDefault="00AE4B4E" w:rsidP="00AE4B4E">
      <w:pPr>
        <w:rPr>
          <w:rFonts w:hint="eastAsia"/>
        </w:rPr>
      </w:pPr>
      <w:r w:rsidRPr="00BA2976">
        <w:t>（2）在实际应用中，数据的维度是</w:t>
      </w:r>
      <w:r w:rsidRPr="003A6058">
        <w:rPr>
          <w:position w:val="-6"/>
        </w:rPr>
        <w:object w:dxaOrig="220" w:dyaOrig="279" w14:anchorId="6187FAD8">
          <v:shape id="_x0000_i1042" type="#_x0000_t75" style="width:11.05pt;height:13.9pt" o:ole="">
            <v:imagedata r:id="rId40" o:title=""/>
          </v:shape>
          <o:OLEObject Type="Embed" ProgID="Equation.DSMT4" ShapeID="_x0000_i1042" DrawAspect="Content" ObjectID="_1827641377" r:id="rId41"/>
        </w:object>
      </w:r>
      <w:r w:rsidRPr="00BA2976">
        <w:t>维的，</w:t>
      </w:r>
    </w:p>
    <w:p w14:paraId="2ABA29AF" w14:textId="77777777" w:rsidR="00AE4B4E" w:rsidRDefault="00AE4B4E" w:rsidP="00AE4B4E">
      <w:pPr>
        <w:pStyle w:val="MTDisplayEquation"/>
        <w:rPr>
          <w:rFonts w:hint="eastAsia"/>
        </w:rPr>
      </w:pPr>
      <w:r>
        <w:rPr>
          <w:rFonts w:hint="eastAsia"/>
        </w:rPr>
        <w:lastRenderedPageBreak/>
        <w:tab/>
      </w:r>
      <w:r w:rsidRPr="003A6058">
        <w:rPr>
          <w:position w:val="-68"/>
        </w:rPr>
        <w:object w:dxaOrig="2560" w:dyaOrig="1480" w14:anchorId="38AF2CDA">
          <v:shape id="_x0000_i1043" type="#_x0000_t75" style="width:127.95pt;height:74.15pt" o:ole="">
            <v:imagedata r:id="rId42" o:title=""/>
          </v:shape>
          <o:OLEObject Type="Embed" ProgID="Equation.DSMT4" ShapeID="_x0000_i1043" DrawAspect="Content" ObjectID="_1827641378" r:id="rId43"/>
        </w:object>
      </w:r>
    </w:p>
    <w:p w14:paraId="42DDDBF1" w14:textId="77777777" w:rsidR="00AE4B4E" w:rsidRPr="00BA2976" w:rsidRDefault="00AE4B4E" w:rsidP="00AE4B4E">
      <w:pPr>
        <w:rPr>
          <w:rFonts w:hint="eastAsia"/>
        </w:rPr>
      </w:pPr>
      <w:r w:rsidRPr="00BA2976">
        <w:t>其中</w:t>
      </w:r>
      <w:r w:rsidRPr="003A6058">
        <w:rPr>
          <w:position w:val="-6"/>
        </w:rPr>
        <w:object w:dxaOrig="260" w:dyaOrig="220" w14:anchorId="33586EC1">
          <v:shape id="_x0000_i1044" type="#_x0000_t75" style="width:12.85pt;height:11.05pt" o:ole="">
            <v:imagedata r:id="rId44" o:title=""/>
          </v:shape>
          <o:OLEObject Type="Embed" ProgID="Equation.DSMT4" ShapeID="_x0000_i1044" DrawAspect="Content" ObjectID="_1827641379" r:id="rId45"/>
        </w:object>
      </w:r>
      <w:r w:rsidRPr="00BA2976">
        <w:t>为样本个数，</w:t>
      </w:r>
      <w:r w:rsidRPr="003A6058">
        <w:rPr>
          <w:position w:val="-6"/>
        </w:rPr>
        <w:object w:dxaOrig="220" w:dyaOrig="279" w14:anchorId="629DA77F">
          <v:shape id="_x0000_i1045" type="#_x0000_t75" style="width:11.05pt;height:13.9pt" o:ole="">
            <v:imagedata r:id="rId46" o:title=""/>
          </v:shape>
          <o:OLEObject Type="Embed" ProgID="Equation.DSMT4" ShapeID="_x0000_i1045" DrawAspect="Content" ObjectID="_1827641380" r:id="rId47"/>
        </w:object>
      </w:r>
      <w:r w:rsidRPr="00BA2976">
        <w:t>为空间维度。假设将样本投影在$d'$维上，记投影矩阵为：</w:t>
      </w:r>
    </w:p>
    <w:p w14:paraId="544B7D53" w14:textId="77777777" w:rsidR="00AE4B4E" w:rsidRPr="00BA2976" w:rsidRDefault="00AE4B4E" w:rsidP="00AE4B4E">
      <w:pPr>
        <w:pStyle w:val="MTDisplayEquation"/>
        <w:rPr>
          <w:rFonts w:hint="eastAsia"/>
        </w:rPr>
      </w:pPr>
      <w:r>
        <w:rPr>
          <w:rFonts w:hint="eastAsia"/>
        </w:rPr>
        <w:tab/>
      </w:r>
      <w:r w:rsidRPr="003A6058">
        <w:rPr>
          <w:position w:val="-12"/>
        </w:rPr>
        <w:object w:dxaOrig="2000" w:dyaOrig="360" w14:anchorId="552F949E">
          <v:shape id="_x0000_i1046" type="#_x0000_t75" style="width:100.15pt;height:18.2pt" o:ole="">
            <v:imagedata r:id="rId48" o:title=""/>
          </v:shape>
          <o:OLEObject Type="Embed" ProgID="Equation.DSMT4" ShapeID="_x0000_i1046" DrawAspect="Content" ObjectID="_1827641381" r:id="rId49"/>
        </w:object>
      </w:r>
    </w:p>
    <w:p w14:paraId="6F13ABA5" w14:textId="77777777" w:rsidR="00AE4B4E" w:rsidRPr="00BA2976" w:rsidRDefault="00AE4B4E" w:rsidP="00AE4B4E">
      <w:pPr>
        <w:rPr>
          <w:rFonts w:hint="eastAsia"/>
        </w:rPr>
      </w:pPr>
      <w:r w:rsidRPr="00BA2976">
        <w:t>请写出相应的重构坐标以及重构误差（主成分分析的目标函数）。（9分）</w:t>
      </w:r>
    </w:p>
    <w:p w14:paraId="60ACD89E" w14:textId="77777777" w:rsidR="00AE4B4E" w:rsidRPr="00BA2976" w:rsidRDefault="00AE4B4E" w:rsidP="00AE4B4E">
      <w:pPr>
        <w:rPr>
          <w:rFonts w:hint="eastAsia"/>
        </w:rPr>
      </w:pPr>
    </w:p>
    <w:p w14:paraId="61FF1304" w14:textId="77777777" w:rsidR="00AE4B4E" w:rsidRPr="00BA2976" w:rsidRDefault="00AE4B4E" w:rsidP="00AE4B4E">
      <w:pPr>
        <w:rPr>
          <w:rFonts w:hint="eastAsia"/>
        </w:rPr>
      </w:pPr>
      <w:r w:rsidRPr="00BA2976">
        <w:t>- 重构坐标（4分）：</w:t>
      </w:r>
    </w:p>
    <w:p w14:paraId="118976B1" w14:textId="77777777" w:rsidR="00AE4B4E" w:rsidRPr="00BA2976" w:rsidRDefault="00AE4B4E" w:rsidP="00AE4B4E">
      <w:pPr>
        <w:pStyle w:val="MTDisplayEquation"/>
        <w:rPr>
          <w:rFonts w:hint="eastAsia"/>
        </w:rPr>
      </w:pPr>
      <w:r>
        <w:rPr>
          <w:rFonts w:hint="eastAsia"/>
        </w:rPr>
        <w:tab/>
      </w:r>
      <w:r w:rsidRPr="003A6058">
        <w:rPr>
          <w:position w:val="-12"/>
        </w:rPr>
        <w:object w:dxaOrig="3360" w:dyaOrig="380" w14:anchorId="1D65574E">
          <v:shape id="_x0000_i1047" type="#_x0000_t75" style="width:167.9pt;height:18.9pt" o:ole="">
            <v:imagedata r:id="rId50" o:title=""/>
          </v:shape>
          <o:OLEObject Type="Embed" ProgID="Equation.DSMT4" ShapeID="_x0000_i1047" DrawAspect="Content" ObjectID="_1827641382" r:id="rId51"/>
        </w:object>
      </w:r>
    </w:p>
    <w:p w14:paraId="619B2FE7" w14:textId="77777777" w:rsidR="00AE4B4E" w:rsidRPr="00BA2976" w:rsidRDefault="00AE4B4E" w:rsidP="00AE4B4E">
      <w:pPr>
        <w:rPr>
          <w:rFonts w:hint="eastAsia"/>
        </w:rPr>
      </w:pPr>
      <w:r w:rsidRPr="00BA2976">
        <w:t>- 重构误差（5分）：</w:t>
      </w:r>
    </w:p>
    <w:p w14:paraId="19899553" w14:textId="77777777" w:rsidR="00AE4B4E" w:rsidRPr="003A6058" w:rsidRDefault="00AE4B4E" w:rsidP="00AE4B4E">
      <w:pPr>
        <w:rPr>
          <w:rFonts w:hint="eastAsia"/>
        </w:rPr>
      </w:pPr>
      <w:r w:rsidRPr="003A6058">
        <w:rPr>
          <w:position w:val="-18"/>
        </w:rPr>
        <w:object w:dxaOrig="1780" w:dyaOrig="520" w14:anchorId="53D30002">
          <v:shape id="_x0000_i1048" type="#_x0000_t75" style="width:178.2pt;height:52.05pt" o:ole="">
            <v:imagedata r:id="rId52" o:title=""/>
          </v:shape>
          <o:OLEObject Type="Embed" ProgID="Equation.DSMT4" ShapeID="_x0000_i1048" DrawAspect="Content" ObjectID="_1827641383" r:id="rId53"/>
        </w:object>
      </w:r>
      <w:r w:rsidRPr="003A6058">
        <w:t>,</w:t>
      </w:r>
    </w:p>
    <w:p w14:paraId="4E3253EA" w14:textId="77777777" w:rsidR="00AE4B4E" w:rsidRPr="003A6058" w:rsidRDefault="00AE4B4E" w:rsidP="00AE4B4E">
      <w:pPr>
        <w:rPr>
          <w:rFonts w:hint="eastAsia"/>
        </w:rPr>
      </w:pPr>
      <w:r>
        <w:rPr>
          <w:rFonts w:hint="eastAsia"/>
        </w:rPr>
        <w:t>其中</w:t>
      </w:r>
      <w:r w:rsidRPr="003A6058">
        <w:t xml:space="preserve"> </w:t>
      </w:r>
      <w:r w:rsidRPr="003A6058">
        <w:rPr>
          <w:position w:val="-12"/>
        </w:rPr>
        <w:object w:dxaOrig="780" w:dyaOrig="380" w14:anchorId="60B4412A">
          <v:shape id="_x0000_i1049" type="#_x0000_t75" style="width:38.85pt;height:18.9pt" o:ole="">
            <v:imagedata r:id="rId54" o:title=""/>
          </v:shape>
          <o:OLEObject Type="Embed" ProgID="Equation.DSMT4" ShapeID="_x0000_i1049" DrawAspect="Content" ObjectID="_1827641384" r:id="rId55"/>
        </w:object>
      </w:r>
      <w:r w:rsidRPr="003A6058">
        <w:t xml:space="preserve"> 为样本点 </w:t>
      </w:r>
      <w:r w:rsidRPr="003A6058">
        <w:rPr>
          <w:position w:val="-12"/>
        </w:rPr>
        <w:object w:dxaOrig="240" w:dyaOrig="360" w14:anchorId="7E34CC6F">
          <v:shape id="_x0000_i1050" type="#_x0000_t75" style="width:12.1pt;height:18.2pt" o:ole="">
            <v:imagedata r:id="rId56" o:title=""/>
          </v:shape>
          <o:OLEObject Type="Embed" ProgID="Equation.DSMT4" ShapeID="_x0000_i1050" DrawAspect="Content" ObjectID="_1827641385" r:id="rId57"/>
        </w:object>
      </w:r>
      <w:r w:rsidRPr="003A6058">
        <w:t>的重构点</w:t>
      </w:r>
    </w:p>
    <w:p w14:paraId="7BCA0BC6" w14:textId="77777777" w:rsidR="00AE4B4E" w:rsidRPr="003A6058" w:rsidRDefault="00AE4B4E" w:rsidP="00AE4B4E">
      <w:pPr>
        <w:rPr>
          <w:rFonts w:hint="eastAsia"/>
        </w:rPr>
      </w:pPr>
      <w:r w:rsidRPr="003A6058">
        <w:rPr>
          <w:position w:val="-10"/>
        </w:rPr>
        <w:object w:dxaOrig="1500" w:dyaOrig="360" w14:anchorId="4A93B8E8">
          <v:shape id="_x0000_i1051" type="#_x0000_t75" style="width:74.85pt;height:18.2pt" o:ole="">
            <v:imagedata r:id="rId58" o:title=""/>
          </v:shape>
          <o:OLEObject Type="Embed" ProgID="Equation.DSMT4" ShapeID="_x0000_i1051" DrawAspect="Content" ObjectID="_1827641386" r:id="rId59"/>
        </w:object>
      </w:r>
    </w:p>
    <w:p w14:paraId="1132ADFC" w14:textId="77777777" w:rsidR="00AE4B4E" w:rsidRPr="003A6058" w:rsidRDefault="00AE4B4E" w:rsidP="00AE4B4E">
      <w:pPr>
        <w:rPr>
          <w:rFonts w:hint="eastAsia"/>
        </w:rPr>
      </w:pPr>
      <w:r>
        <w:rPr>
          <w:rFonts w:hint="eastAsia"/>
        </w:rPr>
        <w:t>其中</w:t>
      </w:r>
      <w:r w:rsidRPr="003A6058">
        <w:t xml:space="preserve"> </w:t>
      </w:r>
      <w:r w:rsidRPr="00025957">
        <w:rPr>
          <w:position w:val="-4"/>
        </w:rPr>
        <w:object w:dxaOrig="200" w:dyaOrig="260" w14:anchorId="20297C6B">
          <v:shape id="_x0000_i1052" type="#_x0000_t75" style="width:10pt;height:12.85pt" o:ole="">
            <v:imagedata r:id="rId60" o:title=""/>
          </v:shape>
          <o:OLEObject Type="Embed" ProgID="Equation.DSMT4" ShapeID="_x0000_i1052" DrawAspect="Content" ObjectID="_1827641387" r:id="rId61"/>
        </w:object>
      </w:r>
      <w:r w:rsidRPr="003A6058">
        <w:t xml:space="preserve">为 </w:t>
      </w:r>
      <w:r w:rsidRPr="003A6058">
        <w:rPr>
          <w:position w:val="-6"/>
        </w:rPr>
        <w:object w:dxaOrig="639" w:dyaOrig="320" w14:anchorId="7296CA11">
          <v:shape id="_x0000_i1053" type="#_x0000_t75" style="width:32.1pt;height:16.05pt" o:ole="">
            <v:imagedata r:id="rId62" o:title=""/>
          </v:shape>
          <o:OLEObject Type="Embed" ProgID="Equation.DSMT4" ShapeID="_x0000_i1053" DrawAspect="Content" ObjectID="_1827641388" r:id="rId63"/>
        </w:object>
      </w:r>
      <w:r w:rsidRPr="003A6058">
        <w:t>的单位矩阵</w:t>
      </w:r>
    </w:p>
    <w:p w14:paraId="6049442F" w14:textId="77777777" w:rsidR="00AE4B4E" w:rsidRDefault="00AE4B4E" w:rsidP="00AE4B4E">
      <w:pPr>
        <w:rPr>
          <w:rFonts w:hint="eastAsia"/>
        </w:rPr>
      </w:pPr>
      <w:r w:rsidRPr="003A6058">
        <w:t>（3）求解第（2）问中的重构误差的过程为主成分分析算法。请写出主成分分析算法的主要步骤。（8 分）（每步 2 分）</w:t>
      </w:r>
    </w:p>
    <w:p w14:paraId="75C99C48" w14:textId="77777777" w:rsidR="00AE4B4E" w:rsidRPr="00BA2976" w:rsidRDefault="00AE4B4E" w:rsidP="00AE4B4E">
      <w:pPr>
        <w:rPr>
          <w:rFonts w:hint="eastAsia"/>
        </w:rPr>
      </w:pPr>
      <w:r w:rsidRPr="003A6058">
        <w:rPr>
          <w:noProof/>
        </w:rPr>
        <w:lastRenderedPageBreak/>
        <w:drawing>
          <wp:inline distT="0" distB="0" distL="0" distR="0" wp14:anchorId="37DF012B" wp14:editId="013C913D">
            <wp:extent cx="3608363" cy="4521500"/>
            <wp:effectExtent l="0" t="0" r="0" b="0"/>
            <wp:docPr id="155918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8893" name=""/>
                    <pic:cNvPicPr/>
                  </pic:nvPicPr>
                  <pic:blipFill>
                    <a:blip r:embed="rId64"/>
                    <a:stretch>
                      <a:fillRect/>
                    </a:stretch>
                  </pic:blipFill>
                  <pic:spPr>
                    <a:xfrm>
                      <a:off x="0" y="0"/>
                      <a:ext cx="3613392" cy="4527802"/>
                    </a:xfrm>
                    <a:prstGeom prst="rect">
                      <a:avLst/>
                    </a:prstGeom>
                  </pic:spPr>
                </pic:pic>
              </a:graphicData>
            </a:graphic>
          </wp:inline>
        </w:drawing>
      </w:r>
      <w:r>
        <w:rPr>
          <w:rFonts w:hint="eastAsia"/>
        </w:rPr>
        <w:t>图为PCA算法</w:t>
      </w:r>
    </w:p>
    <w:p w14:paraId="1F560180" w14:textId="77777777" w:rsidR="00BB3972" w:rsidRPr="00AE4B4E" w:rsidRDefault="00BB3972" w:rsidP="00326A5B">
      <w:pPr>
        <w:rPr>
          <w:rFonts w:hint="eastAsia"/>
        </w:rPr>
      </w:pPr>
    </w:p>
    <w:sectPr w:rsidR="00BB3972" w:rsidRPr="00AE4B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2E66" w14:textId="77777777" w:rsidR="00871F3C" w:rsidRDefault="00871F3C" w:rsidP="00AE4B4E">
      <w:pPr>
        <w:spacing w:after="0" w:line="240" w:lineRule="auto"/>
        <w:rPr>
          <w:rFonts w:hint="eastAsia"/>
        </w:rPr>
      </w:pPr>
      <w:r>
        <w:separator/>
      </w:r>
    </w:p>
  </w:endnote>
  <w:endnote w:type="continuationSeparator" w:id="0">
    <w:p w14:paraId="2470927A" w14:textId="77777777" w:rsidR="00871F3C" w:rsidRDefault="00871F3C" w:rsidP="00AE4B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5DE8" w14:textId="77777777" w:rsidR="00871F3C" w:rsidRDefault="00871F3C" w:rsidP="00AE4B4E">
      <w:pPr>
        <w:spacing w:after="0" w:line="240" w:lineRule="auto"/>
        <w:rPr>
          <w:rFonts w:hint="eastAsia"/>
        </w:rPr>
      </w:pPr>
      <w:r>
        <w:separator/>
      </w:r>
    </w:p>
  </w:footnote>
  <w:footnote w:type="continuationSeparator" w:id="0">
    <w:p w14:paraId="3338EA53" w14:textId="77777777" w:rsidR="00871F3C" w:rsidRDefault="00871F3C" w:rsidP="00AE4B4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D2A"/>
    <w:multiLevelType w:val="multilevel"/>
    <w:tmpl w:val="C780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E66DC"/>
    <w:multiLevelType w:val="hybridMultilevel"/>
    <w:tmpl w:val="660EC6BE"/>
    <w:lvl w:ilvl="0" w:tplc="634005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BB6AE2"/>
    <w:multiLevelType w:val="multilevel"/>
    <w:tmpl w:val="395E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404AF"/>
    <w:multiLevelType w:val="multilevel"/>
    <w:tmpl w:val="9428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34CBB"/>
    <w:multiLevelType w:val="multilevel"/>
    <w:tmpl w:val="0C98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A35CC9"/>
    <w:multiLevelType w:val="multilevel"/>
    <w:tmpl w:val="9EF6E8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70D46"/>
    <w:multiLevelType w:val="multilevel"/>
    <w:tmpl w:val="DEC49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355357">
    <w:abstractNumId w:val="4"/>
  </w:num>
  <w:num w:numId="2" w16cid:durableId="1737312874">
    <w:abstractNumId w:val="3"/>
  </w:num>
  <w:num w:numId="3" w16cid:durableId="935820596">
    <w:abstractNumId w:val="5"/>
    <w:lvlOverride w:ilvl="0">
      <w:lvl w:ilvl="0">
        <w:numFmt w:val="decimal"/>
        <w:lvlText w:val="%1."/>
        <w:lvlJc w:val="left"/>
      </w:lvl>
    </w:lvlOverride>
  </w:num>
  <w:num w:numId="4" w16cid:durableId="608708893">
    <w:abstractNumId w:val="5"/>
    <w:lvlOverride w:ilvl="0">
      <w:lvl w:ilvl="0">
        <w:numFmt w:val="decimal"/>
        <w:lvlText w:val="%1."/>
        <w:lvlJc w:val="left"/>
      </w:lvl>
    </w:lvlOverride>
  </w:num>
  <w:num w:numId="5" w16cid:durableId="744572339">
    <w:abstractNumId w:val="5"/>
    <w:lvlOverride w:ilvl="0">
      <w:lvl w:ilvl="0">
        <w:numFmt w:val="decimal"/>
        <w:lvlText w:val="%1."/>
        <w:lvlJc w:val="left"/>
      </w:lvl>
    </w:lvlOverride>
  </w:num>
  <w:num w:numId="6" w16cid:durableId="800539370">
    <w:abstractNumId w:val="5"/>
    <w:lvlOverride w:ilvl="0">
      <w:lvl w:ilvl="0">
        <w:numFmt w:val="decimal"/>
        <w:lvlText w:val="%1."/>
        <w:lvlJc w:val="left"/>
      </w:lvl>
    </w:lvlOverride>
  </w:num>
  <w:num w:numId="7" w16cid:durableId="825245253">
    <w:abstractNumId w:val="5"/>
    <w:lvlOverride w:ilvl="0">
      <w:lvl w:ilvl="0">
        <w:numFmt w:val="decimal"/>
        <w:lvlText w:val="%1."/>
        <w:lvlJc w:val="left"/>
      </w:lvl>
    </w:lvlOverride>
  </w:num>
  <w:num w:numId="8" w16cid:durableId="223761898">
    <w:abstractNumId w:val="5"/>
    <w:lvlOverride w:ilvl="0">
      <w:lvl w:ilvl="0">
        <w:numFmt w:val="decimal"/>
        <w:lvlText w:val="%1."/>
        <w:lvlJc w:val="left"/>
      </w:lvl>
    </w:lvlOverride>
  </w:num>
  <w:num w:numId="9" w16cid:durableId="346251032">
    <w:abstractNumId w:val="5"/>
    <w:lvlOverride w:ilvl="0">
      <w:lvl w:ilvl="0">
        <w:numFmt w:val="decimal"/>
        <w:lvlText w:val="%1."/>
        <w:lvlJc w:val="left"/>
      </w:lvl>
    </w:lvlOverride>
  </w:num>
  <w:num w:numId="10" w16cid:durableId="840972011">
    <w:abstractNumId w:val="0"/>
  </w:num>
  <w:num w:numId="11" w16cid:durableId="1688483258">
    <w:abstractNumId w:val="2"/>
  </w:num>
  <w:num w:numId="12" w16cid:durableId="1929851259">
    <w:abstractNumId w:val="6"/>
    <w:lvlOverride w:ilvl="0">
      <w:lvl w:ilvl="0">
        <w:numFmt w:val="decimal"/>
        <w:lvlText w:val="%1."/>
        <w:lvlJc w:val="left"/>
      </w:lvl>
    </w:lvlOverride>
  </w:num>
  <w:num w:numId="13" w16cid:durableId="341050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43"/>
    <w:rsid w:val="00291443"/>
    <w:rsid w:val="002A665E"/>
    <w:rsid w:val="00326A5B"/>
    <w:rsid w:val="004502F6"/>
    <w:rsid w:val="006E05E0"/>
    <w:rsid w:val="00871F3C"/>
    <w:rsid w:val="00AE4B4E"/>
    <w:rsid w:val="00BB3972"/>
    <w:rsid w:val="00CA53A5"/>
    <w:rsid w:val="00CF7F74"/>
    <w:rsid w:val="00D9563E"/>
    <w:rsid w:val="00F60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69EAD"/>
  <w15:chartTrackingRefBased/>
  <w15:docId w15:val="{828F7432-F9A6-422E-948E-A7682E5D6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144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9144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9144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9144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9144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9144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914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14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14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144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9144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9144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91443"/>
    <w:rPr>
      <w:rFonts w:cstheme="majorBidi"/>
      <w:color w:val="2F5496" w:themeColor="accent1" w:themeShade="BF"/>
      <w:sz w:val="28"/>
      <w:szCs w:val="28"/>
    </w:rPr>
  </w:style>
  <w:style w:type="character" w:customStyle="1" w:styleId="50">
    <w:name w:val="标题 5 字符"/>
    <w:basedOn w:val="a0"/>
    <w:link w:val="5"/>
    <w:uiPriority w:val="9"/>
    <w:semiHidden/>
    <w:rsid w:val="00291443"/>
    <w:rPr>
      <w:rFonts w:cstheme="majorBidi"/>
      <w:color w:val="2F5496" w:themeColor="accent1" w:themeShade="BF"/>
      <w:sz w:val="24"/>
    </w:rPr>
  </w:style>
  <w:style w:type="character" w:customStyle="1" w:styleId="60">
    <w:name w:val="标题 6 字符"/>
    <w:basedOn w:val="a0"/>
    <w:link w:val="6"/>
    <w:uiPriority w:val="9"/>
    <w:semiHidden/>
    <w:rsid w:val="00291443"/>
    <w:rPr>
      <w:rFonts w:cstheme="majorBidi"/>
      <w:b/>
      <w:bCs/>
      <w:color w:val="2F5496" w:themeColor="accent1" w:themeShade="BF"/>
    </w:rPr>
  </w:style>
  <w:style w:type="character" w:customStyle="1" w:styleId="70">
    <w:name w:val="标题 7 字符"/>
    <w:basedOn w:val="a0"/>
    <w:link w:val="7"/>
    <w:uiPriority w:val="9"/>
    <w:semiHidden/>
    <w:rsid w:val="00291443"/>
    <w:rPr>
      <w:rFonts w:cstheme="majorBidi"/>
      <w:b/>
      <w:bCs/>
      <w:color w:val="595959" w:themeColor="text1" w:themeTint="A6"/>
    </w:rPr>
  </w:style>
  <w:style w:type="character" w:customStyle="1" w:styleId="80">
    <w:name w:val="标题 8 字符"/>
    <w:basedOn w:val="a0"/>
    <w:link w:val="8"/>
    <w:uiPriority w:val="9"/>
    <w:semiHidden/>
    <w:rsid w:val="00291443"/>
    <w:rPr>
      <w:rFonts w:cstheme="majorBidi"/>
      <w:color w:val="595959" w:themeColor="text1" w:themeTint="A6"/>
    </w:rPr>
  </w:style>
  <w:style w:type="character" w:customStyle="1" w:styleId="90">
    <w:name w:val="标题 9 字符"/>
    <w:basedOn w:val="a0"/>
    <w:link w:val="9"/>
    <w:uiPriority w:val="9"/>
    <w:semiHidden/>
    <w:rsid w:val="00291443"/>
    <w:rPr>
      <w:rFonts w:eastAsiaTheme="majorEastAsia" w:cstheme="majorBidi"/>
      <w:color w:val="595959" w:themeColor="text1" w:themeTint="A6"/>
    </w:rPr>
  </w:style>
  <w:style w:type="paragraph" w:styleId="a3">
    <w:name w:val="Title"/>
    <w:basedOn w:val="a"/>
    <w:next w:val="a"/>
    <w:link w:val="a4"/>
    <w:uiPriority w:val="10"/>
    <w:qFormat/>
    <w:rsid w:val="002914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14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14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14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1443"/>
    <w:pPr>
      <w:spacing w:before="160"/>
      <w:jc w:val="center"/>
    </w:pPr>
    <w:rPr>
      <w:i/>
      <w:iCs/>
      <w:color w:val="404040" w:themeColor="text1" w:themeTint="BF"/>
    </w:rPr>
  </w:style>
  <w:style w:type="character" w:customStyle="1" w:styleId="a8">
    <w:name w:val="引用 字符"/>
    <w:basedOn w:val="a0"/>
    <w:link w:val="a7"/>
    <w:uiPriority w:val="29"/>
    <w:rsid w:val="00291443"/>
    <w:rPr>
      <w:i/>
      <w:iCs/>
      <w:color w:val="404040" w:themeColor="text1" w:themeTint="BF"/>
    </w:rPr>
  </w:style>
  <w:style w:type="paragraph" w:styleId="a9">
    <w:name w:val="List Paragraph"/>
    <w:basedOn w:val="a"/>
    <w:uiPriority w:val="34"/>
    <w:qFormat/>
    <w:rsid w:val="00291443"/>
    <w:pPr>
      <w:ind w:left="720"/>
      <w:contextualSpacing/>
    </w:pPr>
  </w:style>
  <w:style w:type="character" w:styleId="aa">
    <w:name w:val="Intense Emphasis"/>
    <w:basedOn w:val="a0"/>
    <w:uiPriority w:val="21"/>
    <w:qFormat/>
    <w:rsid w:val="00291443"/>
    <w:rPr>
      <w:i/>
      <w:iCs/>
      <w:color w:val="2F5496" w:themeColor="accent1" w:themeShade="BF"/>
    </w:rPr>
  </w:style>
  <w:style w:type="paragraph" w:styleId="ab">
    <w:name w:val="Intense Quote"/>
    <w:basedOn w:val="a"/>
    <w:next w:val="a"/>
    <w:link w:val="ac"/>
    <w:uiPriority w:val="30"/>
    <w:qFormat/>
    <w:rsid w:val="00291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91443"/>
    <w:rPr>
      <w:i/>
      <w:iCs/>
      <w:color w:val="2F5496" w:themeColor="accent1" w:themeShade="BF"/>
    </w:rPr>
  </w:style>
  <w:style w:type="character" w:styleId="ad">
    <w:name w:val="Intense Reference"/>
    <w:basedOn w:val="a0"/>
    <w:uiPriority w:val="32"/>
    <w:qFormat/>
    <w:rsid w:val="00291443"/>
    <w:rPr>
      <w:b/>
      <w:bCs/>
      <w:smallCaps/>
      <w:color w:val="2F5496" w:themeColor="accent1" w:themeShade="BF"/>
      <w:spacing w:val="5"/>
    </w:rPr>
  </w:style>
  <w:style w:type="paragraph" w:styleId="HTML">
    <w:name w:val="HTML Preformatted"/>
    <w:basedOn w:val="a"/>
    <w:link w:val="HTML0"/>
    <w:uiPriority w:val="99"/>
    <w:semiHidden/>
    <w:unhideWhenUsed/>
    <w:rsid w:val="00BB3972"/>
    <w:rPr>
      <w:rFonts w:ascii="Courier New" w:hAnsi="Courier New" w:cs="Courier New"/>
      <w:sz w:val="20"/>
      <w:szCs w:val="20"/>
    </w:rPr>
  </w:style>
  <w:style w:type="character" w:customStyle="1" w:styleId="HTML0">
    <w:name w:val="HTML 预设格式 字符"/>
    <w:basedOn w:val="a0"/>
    <w:link w:val="HTML"/>
    <w:uiPriority w:val="99"/>
    <w:semiHidden/>
    <w:rsid w:val="00BB3972"/>
    <w:rPr>
      <w:rFonts w:ascii="Courier New" w:hAnsi="Courier New" w:cs="Courier New"/>
      <w:sz w:val="20"/>
      <w:szCs w:val="20"/>
    </w:rPr>
  </w:style>
  <w:style w:type="paragraph" w:styleId="ae">
    <w:name w:val="header"/>
    <w:basedOn w:val="a"/>
    <w:link w:val="af"/>
    <w:uiPriority w:val="99"/>
    <w:unhideWhenUsed/>
    <w:rsid w:val="00AE4B4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E4B4E"/>
    <w:rPr>
      <w:sz w:val="18"/>
      <w:szCs w:val="18"/>
    </w:rPr>
  </w:style>
  <w:style w:type="paragraph" w:styleId="af0">
    <w:name w:val="footer"/>
    <w:basedOn w:val="a"/>
    <w:link w:val="af1"/>
    <w:uiPriority w:val="99"/>
    <w:unhideWhenUsed/>
    <w:rsid w:val="00AE4B4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E4B4E"/>
    <w:rPr>
      <w:sz w:val="18"/>
      <w:szCs w:val="18"/>
    </w:rPr>
  </w:style>
  <w:style w:type="paragraph" w:customStyle="1" w:styleId="MTDisplayEquation">
    <w:name w:val="MTDisplayEquation"/>
    <w:basedOn w:val="a"/>
    <w:next w:val="a"/>
    <w:link w:val="MTDisplayEquation0"/>
    <w:rsid w:val="00AE4B4E"/>
    <w:pPr>
      <w:tabs>
        <w:tab w:val="center" w:pos="4160"/>
        <w:tab w:val="right" w:pos="8300"/>
      </w:tabs>
    </w:pPr>
  </w:style>
  <w:style w:type="character" w:customStyle="1" w:styleId="MTDisplayEquation0">
    <w:name w:val="MTDisplayEquation 字符"/>
    <w:basedOn w:val="a0"/>
    <w:link w:val="MTDisplayEquation"/>
    <w:rsid w:val="00AE4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7.wmf"/><Relationship Id="rId34" Type="http://schemas.openxmlformats.org/officeDocument/2006/relationships/oleObject" Target="embeddings/oleObject15.bin"/><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oleObject" Target="embeddings/oleObject29.bin"/><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1.wmf"/><Relationship Id="rId11" Type="http://schemas.openxmlformats.org/officeDocument/2006/relationships/oleObject" Target="embeddings/oleObject3.bin"/><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6.wmf"/><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28.bin"/><Relationship Id="rId19" Type="http://schemas.openxmlformats.org/officeDocument/2006/relationships/oleObject" Target="embeddings/oleObject8.bin"/><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0.wmf"/><Relationship Id="rId30" Type="http://schemas.openxmlformats.org/officeDocument/2006/relationships/oleObject" Target="embeddings/oleObject13.bin"/><Relationship Id="rId35" Type="http://schemas.openxmlformats.org/officeDocument/2006/relationships/image" Target="media/image14.jpeg"/><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png"/><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7.bin"/><Relationship Id="rId20" Type="http://schemas.openxmlformats.org/officeDocument/2006/relationships/image" Target="media/image6.png"/><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image" Target="media/image28.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2.bin"/><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2.bin"/><Relationship Id="rId31" Type="http://schemas.openxmlformats.org/officeDocument/2006/relationships/image" Target="media/image12.wmf"/><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3.wmf"/><Relationship Id="rId18" Type="http://schemas.openxmlformats.org/officeDocument/2006/relationships/oleObject" Target="embeddings/oleObject7.bin"/><Relationship Id="rId39" Type="http://schemas.openxmlformats.org/officeDocument/2006/relationships/oleObject" Target="embeddings/oleObject1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1366</Words>
  <Characters>1463</Characters>
  <Application>Microsoft Office Word</Application>
  <DocSecurity>0</DocSecurity>
  <Lines>97</Lines>
  <Paragraphs>128</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12</cp:revision>
  <dcterms:created xsi:type="dcterms:W3CDTF">2025-11-24T17:22:00Z</dcterms:created>
  <dcterms:modified xsi:type="dcterms:W3CDTF">2025-12-19T01:21:00Z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