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机器学习考试重点练习题</w:t>
      </w:r>
    </w:p>
    <w:p>
      <w:pPr>
        <w:pStyle w:val="Heading2"/>
      </w:pPr>
      <w:r>
        <w:t xml:space="preserve">一、选择题（每题 2 分，共 20 分）</w:t>
      </w:r>
    </w:p>
    <w:p>
      <w:pPr>
        <w:pStyle w:val="Heading3"/>
      </w:pPr>
      <w:r>
        <w:rPr>
          <w:b/>
          <w:bCs/>
        </w:rPr>
        <w:t xml:space="preserve">线性回归相关</w:t>
      </w:r>
    </w:p>
    <w:p>
      <w:pPr>
        <w:pStyle w:val="text"/>
        <w:numPr>
          <w:ilvl w:val="0"/>
          <w:numId w:val="2"/>
        </w:numPr>
      </w:pPr>
      <w:r>
        <w:t xml:space="preserve">线性回归模型的目标函数是：</w:t>
      </w:r>
    </w:p>
    <w:p>
      <w:pPr>
        <w:pStyle w:val="text"/>
      </w:pPr>
      <w:r>
        <w:t xml:space="preserve">A. 最小化均方误差</w:t>
      </w:r>
    </w:p>
    <w:p>
      <w:pPr>
        <w:pStyle w:val="text"/>
      </w:pPr>
      <w:r>
        <w:t xml:space="preserve">B. 最大化似然函数</w:t>
      </w:r>
    </w:p>
    <w:p>
      <w:pPr>
        <w:pStyle w:val="text"/>
      </w:pPr>
      <w:r>
        <w:t xml:space="preserve">C. 最小化交叉熵</w:t>
      </w:r>
    </w:p>
    <w:p>
      <w:pPr>
        <w:pStyle w:val="text"/>
      </w:pPr>
      <w:r>
        <w:t xml:space="preserve">D. 最大化准确率</w:t>
      </w:r>
    </w:p>
    <w:p>
      <w:pPr>
        <w:pStyle w:val="text"/>
        <w:numPr>
          <w:ilvl w:val="0"/>
          <w:numId w:val="2"/>
        </w:numPr>
      </w:pPr>
      <w:r>
        <w:t xml:space="preserve">以下关于线性回归的说法错误的是：</w:t>
      </w:r>
    </w:p>
    <w:p>
      <w:pPr>
        <w:pStyle w:val="text"/>
      </w:pPr>
      <w:r>
        <w:t xml:space="preserve">A. 线性回归假设自变量和因变量之间存在线性关系</w:t>
      </w:r>
    </w:p>
    <w:p>
      <w:pPr>
        <w:pStyle w:val="text"/>
      </w:pPr>
      <w:r>
        <w:t xml:space="preserve">B. 线性回归可以处理分类问题</w:t>
      </w:r>
    </w:p>
    <w:p>
      <w:pPr>
        <w:pStyle w:val="text"/>
      </w:pPr>
      <w:r>
        <w:t xml:space="preserve">C. 线性回归的参数可以通过最小二乘法求解</w:t>
      </w:r>
    </w:p>
    <w:p>
      <w:pPr>
        <w:pStyle w:val="text"/>
      </w:pPr>
      <w:r>
        <w:t xml:space="preserve">D. 线性回归容易受到异常值的影响</w:t>
      </w:r>
    </w:p>
    <w:p>
      <w:pPr>
        <w:pStyle w:val="Heading3"/>
      </w:pPr>
      <w:r>
        <w:rPr>
          <w:b/>
          <w:bCs/>
        </w:rPr>
        <w:t xml:space="preserve">SVM 相关</w:t>
      </w:r>
    </w:p>
    <w:p>
      <w:pPr>
        <w:pStyle w:val="text"/>
        <w:numPr>
          <w:ilvl w:val="0"/>
          <w:numId w:val="3"/>
        </w:numPr>
      </w:pPr>
      <w:r>
        <w:t xml:space="preserve">支持向量机的基本思想是：</w:t>
      </w:r>
    </w:p>
    <w:p>
      <w:pPr>
        <w:pStyle w:val="text"/>
      </w:pPr>
      <w:r>
        <w:t xml:space="preserve">A. 寻找使得两类样本间隔最小的超平面</w:t>
      </w:r>
    </w:p>
    <w:p>
      <w:pPr>
        <w:pStyle w:val="text"/>
      </w:pPr>
      <w:r>
        <w:t xml:space="preserve">B. 寻找使得两类样本间隔最大的超平面</w:t>
      </w:r>
    </w:p>
    <w:p>
      <w:pPr>
        <w:pStyle w:val="text"/>
      </w:pPr>
      <w:r>
        <w:t xml:space="preserve">C. 寻找使得分类错误率最小的超平面</w:t>
      </w:r>
    </w:p>
    <w:p>
      <w:pPr>
        <w:pStyle w:val="text"/>
      </w:pPr>
      <w:r>
        <w:t xml:space="preserve">D. 寻找使得分类准确率最高的超平面</w:t>
      </w:r>
    </w:p>
    <w:p>
      <w:pPr>
        <w:pStyle w:val="text"/>
        <w:numPr>
          <w:ilvl w:val="0"/>
          <w:numId w:val="3"/>
        </w:numPr>
      </w:pPr>
      <w:r>
        <w:t xml:space="preserve">软间隔支持向量机与以下哪种损失函数等价？</w:t>
      </w:r>
    </w:p>
    <w:p>
      <w:pPr>
        <w:pStyle w:val="text"/>
      </w:pPr>
      <w:r>
        <w:t xml:space="preserve">A. hinge 损失</w:t>
      </w:r>
    </w:p>
    <w:p>
      <w:pPr>
        <w:pStyle w:val="text"/>
      </w:pPr>
      <w:r>
        <w:t xml:space="preserve">B. 指数损失</w:t>
      </w:r>
    </w:p>
    <w:p>
      <w:pPr>
        <w:pStyle w:val="text"/>
      </w:pPr>
      <w:r>
        <w:t xml:space="preserve">C. 对率损失</w:t>
      </w:r>
    </w:p>
    <w:p>
      <w:pPr>
        <w:pStyle w:val="text"/>
      </w:pPr>
      <w:r>
        <w:t xml:space="preserve">D. 平方损失</w:t>
      </w:r>
    </w:p>
    <w:p>
      <w:pPr>
        <w:pStyle w:val="text"/>
        <w:numPr>
          <w:ilvl w:val="0"/>
          <w:numId w:val="3"/>
        </w:numPr>
      </w:pPr>
      <w:r>
        <w:t xml:space="preserve">下列哪个函数不是常用的核函数？</w:t>
      </w:r>
    </w:p>
    <w:p>
      <w:pPr>
        <w:pStyle w:val="text"/>
      </w:pPr>
      <w:r>
        <w:t xml:space="preserve">A. 高斯核函数</w:t>
      </w:r>
    </w:p>
    <w:p>
      <w:pPr>
        <w:pStyle w:val="text"/>
      </w:pPr>
      <w:r>
        <w:t xml:space="preserve">B. 多项式核函数</w:t>
      </w:r>
    </w:p>
    <w:p>
      <w:pPr>
        <w:pStyle w:val="text"/>
      </w:pPr>
      <w:r>
        <w:t xml:space="preserve">C. 阶越函数</w:t>
      </w:r>
    </w:p>
    <w:p>
      <w:pPr>
        <w:pStyle w:val="text"/>
      </w:pPr>
      <w:r>
        <w:t xml:space="preserve">D. Sigmoid 核函数</w:t>
      </w:r>
    </w:p>
    <w:p>
      <w:pPr>
        <w:pStyle w:val="Heading3"/>
      </w:pPr>
      <w:r>
        <w:rPr>
          <w:b/>
          <w:bCs/>
        </w:rPr>
        <w:t xml:space="preserve">Adaboost 相关</w:t>
      </w:r>
    </w:p>
    <w:p>
      <w:pPr>
        <w:pStyle w:val="text"/>
        <w:numPr>
          <w:ilvl w:val="0"/>
          <w:numId w:val="4"/>
        </w:numPr>
      </w:pPr>
      <w:r>
        <w:t xml:space="preserve">Adaboost 算法属于哪种集成学习方法？</w:t>
      </w:r>
    </w:p>
    <w:p>
      <w:pPr>
        <w:pStyle w:val="text"/>
      </w:pPr>
      <w:r>
        <w:t xml:space="preserve">A. Bagging</w:t>
      </w:r>
    </w:p>
    <w:p>
      <w:pPr>
        <w:pStyle w:val="text"/>
      </w:pPr>
      <w:r>
        <w:t xml:space="preserve">B. Boosting</w:t>
      </w:r>
    </w:p>
    <w:p>
      <w:pPr>
        <w:pStyle w:val="text"/>
      </w:pPr>
      <w:r>
        <w:t xml:space="preserve">C. Stacking</w:t>
      </w:r>
    </w:p>
    <w:p>
      <w:pPr>
        <w:pStyle w:val="text"/>
      </w:pPr>
      <w:r>
        <w:t xml:space="preserve">D. Voting</w:t>
      </w:r>
    </w:p>
    <w:p>
      <w:pPr>
        <w:pStyle w:val="text"/>
        <w:numPr>
          <w:ilvl w:val="0"/>
          <w:numId w:val="4"/>
        </w:numPr>
      </w:pPr>
      <w:r>
        <w:t xml:space="preserve">Adaboost 算法中，错误分类的样本会：</w:t>
      </w:r>
    </w:p>
    <w:p>
      <w:pPr>
        <w:pStyle w:val="text"/>
      </w:pPr>
      <w:r>
        <w:t xml:space="preserve">A. 被赋予较小的权重</w:t>
      </w:r>
    </w:p>
    <w:p>
      <w:pPr>
        <w:pStyle w:val="text"/>
      </w:pPr>
      <w:r>
        <w:t xml:space="preserve">B. 被赋予较大的权重</w:t>
      </w:r>
    </w:p>
    <w:p>
      <w:pPr>
        <w:pStyle w:val="text"/>
      </w:pPr>
      <w:r>
        <w:t xml:space="preserve">C. 被直接删除</w:t>
      </w:r>
    </w:p>
    <w:p>
      <w:pPr>
        <w:pStyle w:val="text"/>
      </w:pPr>
      <w:r>
        <w:t xml:space="preserve">D. 权重保持不变</w:t>
      </w:r>
    </w:p>
    <w:p>
      <w:pPr>
        <w:pStyle w:val="Heading3"/>
      </w:pPr>
      <w:r>
        <w:rPr>
          <w:b/>
          <w:bCs/>
        </w:rPr>
        <w:t xml:space="preserve">决策树相关</w:t>
      </w:r>
    </w:p>
    <w:p>
      <w:pPr>
        <w:pStyle w:val="text"/>
        <w:numPr>
          <w:ilvl w:val="0"/>
          <w:numId w:val="5"/>
        </w:numPr>
      </w:pPr>
      <w:r>
        <w:t xml:space="preserve">决策树算法中，信息增益的计算基于：</w:t>
      </w:r>
    </w:p>
    <w:p>
      <w:pPr>
        <w:pStyle w:val="text"/>
      </w:pPr>
      <w:r>
        <w:t xml:space="preserve">A. 信息熵</w:t>
      </w:r>
    </w:p>
    <w:p>
      <w:pPr>
        <w:pStyle w:val="text"/>
      </w:pPr>
      <w:r>
        <w:t xml:space="preserve">B. 基尼指数</w:t>
      </w:r>
    </w:p>
    <w:p>
      <w:pPr>
        <w:pStyle w:val="text"/>
      </w:pPr>
      <w:r>
        <w:t xml:space="preserve">C. 错误率</w:t>
      </w:r>
    </w:p>
    <w:p>
      <w:pPr>
        <w:pStyle w:val="text"/>
      </w:pPr>
      <w:r>
        <w:t xml:space="preserve">D. 准确率</w:t>
      </w:r>
    </w:p>
    <w:p>
      <w:pPr>
        <w:pStyle w:val="text"/>
        <w:numPr>
          <w:ilvl w:val="0"/>
          <w:numId w:val="5"/>
        </w:numPr>
      </w:pPr>
      <w:r>
        <w:t xml:space="preserve">决策树剪枝的主要目的是：</w:t>
      </w:r>
    </w:p>
    <w:p>
      <w:pPr>
        <w:pStyle w:val="text"/>
      </w:pPr>
      <w:r>
        <w:t xml:space="preserve">A. 增加模型复杂度</w:t>
      </w:r>
    </w:p>
    <w:p>
      <w:pPr>
        <w:pStyle w:val="text"/>
      </w:pPr>
      <w:r>
        <w:t xml:space="preserve">B. 防止过拟合</w:t>
      </w:r>
    </w:p>
    <w:p>
      <w:pPr>
        <w:pStyle w:val="text"/>
      </w:pPr>
      <w:r>
        <w:t xml:space="preserve">C. 提高训练准确率</w:t>
      </w:r>
    </w:p>
    <w:p>
      <w:pPr>
        <w:pStyle w:val="text"/>
      </w:pPr>
      <w:r>
        <w:t xml:space="preserve">D. 减少特征数量</w:t>
      </w:r>
    </w:p>
    <w:p>
      <w:pPr>
        <w:pStyle w:val="Heading3"/>
      </w:pPr>
      <w:r>
        <w:rPr>
          <w:b/>
          <w:bCs/>
        </w:rPr>
        <w:t xml:space="preserve">贝叶斯分类相关</w:t>
      </w:r>
    </w:p>
    <w:p>
      <w:pPr>
        <w:pStyle w:val="text"/>
        <w:numPr>
          <w:ilvl w:val="0"/>
          <w:numId w:val="6"/>
        </w:numPr>
      </w:pPr>
      <w:r>
        <w:t xml:space="preserve">朴素贝叶斯分类器的 "朴素" 体现在：</w:t>
      </w:r>
    </w:p>
    <w:p>
      <w:pPr>
        <w:pStyle w:val="text"/>
      </w:pPr>
      <w:r>
        <w:t xml:space="preserve">A. 假设特征之间相互独立</w:t>
      </w:r>
    </w:p>
    <w:p>
      <w:pPr>
        <w:pStyle w:val="text"/>
      </w:pPr>
      <w:r>
        <w:t xml:space="preserve">B. 只使用少量特征</w:t>
      </w:r>
    </w:p>
    <w:p>
      <w:pPr>
        <w:pStyle w:val="text"/>
      </w:pPr>
      <w:r>
        <w:t xml:space="preserve">C. 算法实现简单</w:t>
      </w:r>
    </w:p>
    <w:p>
      <w:pPr>
        <w:pStyle w:val="text"/>
      </w:pPr>
      <w:r>
        <w:t xml:space="preserve">D. 准确率较低</w:t>
      </w:r>
    </w:p>
    <w:p>
      <w:pPr>
        <w:pStyle w:val="Heading2"/>
      </w:pPr>
      <w:r>
        <w:t xml:space="preserve">二、判断题（每题 2 分，共 10 分）</w:t>
      </w:r>
    </w:p>
    <w:p>
      <w:pPr>
        <w:pStyle w:val="Heading3"/>
      </w:pPr>
      <w:r>
        <w:rPr>
          <w:b/>
          <w:bCs/>
        </w:rPr>
        <w:t xml:space="preserve">线性回归相关</w:t>
      </w:r>
    </w:p>
    <w:p>
      <w:pPr>
        <w:pStyle w:val="text"/>
        <w:numPr>
          <w:ilvl w:val="0"/>
          <w:numId w:val="7"/>
        </w:numPr>
      </w:pPr>
      <w:r>
        <w:t xml:space="preserve">线性回归只能处理线性可分的问题。（ ）</w:t>
      </w:r>
    </w:p>
    <w:p>
      <w:pPr>
        <w:pStyle w:val="text"/>
        <w:numPr>
          <w:ilvl w:val="0"/>
          <w:numId w:val="7"/>
        </w:numPr>
      </w:pPr>
      <w:r>
        <w:t xml:space="preserve">线性回归的参数估计可以通过梯度下降法实现。（ ）</w:t>
      </w:r>
    </w:p>
    <w:p>
      <w:pPr>
        <w:pStyle w:val="Heading3"/>
      </w:pPr>
      <w:r>
        <w:rPr>
          <w:b/>
          <w:bCs/>
        </w:rPr>
        <w:t xml:space="preserve">SVM 相关</w:t>
      </w:r>
    </w:p>
    <w:p>
      <w:pPr>
        <w:pStyle w:val="text"/>
        <w:numPr>
          <w:ilvl w:val="0"/>
          <w:numId w:val="8"/>
        </w:numPr>
      </w:pPr>
      <w:r>
        <w:t xml:space="preserve">支持向量机可以通过引入核函数处理非线性问题。（ ）</w:t>
      </w:r>
    </w:p>
    <w:p>
      <w:pPr>
        <w:pStyle w:val="text"/>
        <w:numPr>
          <w:ilvl w:val="0"/>
          <w:numId w:val="8"/>
        </w:numPr>
      </w:pPr>
      <w:r>
        <w:t xml:space="preserve">软间隔支持向量机允许某些样本违反分类间隔。（ ）</w:t>
      </w:r>
    </w:p>
    <w:p>
      <w:pPr>
        <w:pStyle w:val="Heading3"/>
      </w:pPr>
      <w:r>
        <w:rPr>
          <w:b/>
          <w:bCs/>
        </w:rPr>
        <w:t xml:space="preserve">Adaboost 相关</w:t>
      </w:r>
    </w:p>
    <w:p>
      <w:pPr>
        <w:pStyle w:val="text"/>
        <w:numPr>
          <w:ilvl w:val="0"/>
          <w:numId w:val="9"/>
        </w:numPr>
      </w:pPr>
      <w:r>
        <w:t xml:space="preserve">Adaboost 算法通过改变训练样本的权重来提高集成效果。（ ）</w:t>
      </w:r>
    </w:p>
    <w:p>
      <w:pPr>
        <w:pStyle w:val="Heading2"/>
      </w:pPr>
      <w:r>
        <w:t xml:space="preserve">三、填空题（每空 2 分，共 20 分）</w:t>
      </w:r>
    </w:p>
    <w:p>
      <w:pPr>
        <w:pStyle w:val="Heading3"/>
      </w:pPr>
      <w:r>
        <w:rPr>
          <w:b/>
          <w:bCs/>
        </w:rPr>
        <w:t xml:space="preserve">线性回归相关</w:t>
      </w:r>
    </w:p>
    <w:p>
      <w:pPr>
        <w:pStyle w:val="text"/>
        <w:numPr>
          <w:ilvl w:val="0"/>
          <w:numId w:val="10"/>
        </w:numPr>
      </w:pPr>
      <w:r>
        <w:t xml:space="preserve">线性回归模型的数学表达式为 __________。</w:t>
      </w:r>
    </w:p>
    <w:p>
      <w:pPr>
        <w:pStyle w:val="text"/>
        <w:numPr>
          <w:ilvl w:val="0"/>
          <w:numId w:val="10"/>
        </w:numPr>
      </w:pPr>
      <w:r>
        <w:t xml:space="preserve">线性回归中，评价模型好坏的常用指标是 __________。</w:t>
      </w:r>
    </w:p>
    <w:p>
      <w:pPr>
        <w:pStyle w:val="Heading3"/>
      </w:pPr>
      <w:r>
        <w:rPr>
          <w:b/>
          <w:bCs/>
        </w:rPr>
        <w:t xml:space="preserve">SVM 相关</w:t>
      </w:r>
    </w:p>
    <w:p>
      <w:pPr>
        <w:pStyle w:val="text"/>
        <w:numPr>
          <w:ilvl w:val="0"/>
          <w:numId w:val="11"/>
        </w:numPr>
      </w:pPr>
      <w:r>
        <w:t xml:space="preserve">SVM 中的 "支持向量" 是指 __________。</w:t>
      </w:r>
    </w:p>
    <w:p>
      <w:pPr>
        <w:pStyle w:val="text"/>
        <w:numPr>
          <w:ilvl w:val="0"/>
          <w:numId w:val="11"/>
        </w:numPr>
      </w:pPr>
      <w:r>
        <w:t xml:space="preserve">常用的核函数包括 </w:t>
      </w:r>
      <w:r>
        <w:rPr>
          <w:b/>
          <w:bCs/>
        </w:rPr>
        <w:t xml:space="preserve">、</w:t>
      </w:r>
      <w:r>
        <w:t xml:space="preserve"> 等。</w:t>
      </w:r>
    </w:p>
    <w:p>
      <w:pPr>
        <w:pStyle w:val="Heading3"/>
      </w:pPr>
      <w:r>
        <w:rPr>
          <w:b/>
          <w:bCs/>
        </w:rPr>
        <w:t xml:space="preserve">Adaboost 相关</w:t>
      </w:r>
    </w:p>
    <w:p>
      <w:pPr>
        <w:pStyle w:val="text"/>
        <w:numPr>
          <w:ilvl w:val="0"/>
          <w:numId w:val="12"/>
        </w:numPr>
      </w:pPr>
      <w:r>
        <w:t xml:space="preserve">Adaboost 算法的核心思想是 __________。</w:t>
      </w:r>
    </w:p>
    <w:p>
      <w:pPr>
        <w:pStyle w:val="text"/>
        <w:numPr>
          <w:ilvl w:val="0"/>
          <w:numId w:val="12"/>
        </w:numPr>
      </w:pPr>
      <w:r>
        <w:t xml:space="preserve">Adaboost 中，每个弱分类器的权重是根据 __________ 确定的。</w:t>
      </w:r>
    </w:p>
    <w:p>
      <w:pPr>
        <w:pStyle w:val="Heading3"/>
      </w:pPr>
      <w:r>
        <w:rPr>
          <w:b/>
          <w:bCs/>
        </w:rPr>
        <w:t xml:space="preserve">决策树相关</w:t>
      </w:r>
    </w:p>
    <w:p>
      <w:pPr>
        <w:pStyle w:val="text"/>
        <w:numPr>
          <w:ilvl w:val="0"/>
          <w:numId w:val="13"/>
        </w:numPr>
      </w:pPr>
      <w:r>
        <w:t xml:space="preserve">决策树的构建过程是一个 __________ 的过程。</w:t>
      </w:r>
    </w:p>
    <w:p>
      <w:pPr>
        <w:pStyle w:val="text"/>
        <w:numPr>
          <w:ilvl w:val="0"/>
          <w:numId w:val="13"/>
        </w:numPr>
      </w:pPr>
      <w:r>
        <w:t xml:space="preserve">决策树剪枝的基本策略包括 __________ 和 __________。</w:t>
      </w:r>
    </w:p>
    <w:p>
      <w:pPr>
        <w:pStyle w:val="Heading3"/>
      </w:pPr>
      <w:r>
        <w:rPr>
          <w:b/>
          <w:bCs/>
        </w:rPr>
        <w:t xml:space="preserve">贝叶斯分类相关</w:t>
      </w:r>
    </w:p>
    <w:p>
      <w:pPr>
        <w:pStyle w:val="text"/>
        <w:numPr>
          <w:ilvl w:val="0"/>
          <w:numId w:val="14"/>
        </w:numPr>
      </w:pPr>
      <w:r>
        <w:t xml:space="preserve">贝叶斯公式为 __________。</w:t>
      </w:r>
    </w:p>
    <w:p>
      <w:pPr>
        <w:pStyle w:val="text"/>
        <w:numPr>
          <w:ilvl w:val="0"/>
          <w:numId w:val="14"/>
        </w:numPr>
      </w:pPr>
      <w:r>
        <w:t xml:space="preserve">朴素贝叶斯分类器假设 __________。</w:t>
      </w:r>
    </w:p>
    <w:p>
      <w:pPr>
        <w:pStyle w:val="Heading2"/>
      </w:pPr>
      <w:r>
        <w:t xml:space="preserve">四、简答题（共 50 分）</w:t>
      </w:r>
    </w:p>
    <w:p>
      <w:pPr>
        <w:pStyle w:val="Heading3"/>
      </w:pPr>
      <w:r>
        <w:rPr>
          <w:b/>
          <w:bCs/>
        </w:rPr>
        <w:t xml:space="preserve">线性回归相关（10 分）</w:t>
      </w:r>
    </w:p>
    <w:p>
      <w:pPr>
        <w:pStyle w:val="text"/>
        <w:numPr>
          <w:ilvl w:val="0"/>
          <w:numId w:val="15"/>
        </w:numPr>
      </w:pPr>
      <w:r>
        <w:t xml:space="preserve">简述线性回归的基本原理和应用场景。</w:t>
      </w:r>
    </w:p>
    <w:p>
      <w:pPr>
        <w:pStyle w:val="text"/>
        <w:numPr>
          <w:ilvl w:val="0"/>
          <w:numId w:val="15"/>
        </w:numPr>
      </w:pPr>
      <w:r>
        <w:t xml:space="preserve">线性回归与逻辑回归有什么区别？</w:t>
      </w:r>
    </w:p>
    <w:p>
      <w:pPr>
        <w:pStyle w:val="Heading3"/>
      </w:pPr>
      <w:r>
        <w:rPr>
          <w:b/>
          <w:bCs/>
        </w:rPr>
        <w:t xml:space="preserve">SVM 相关（12 分）</w:t>
      </w:r>
    </w:p>
    <w:p>
      <w:pPr>
        <w:pStyle w:val="text"/>
        <w:numPr>
          <w:ilvl w:val="0"/>
          <w:numId w:val="16"/>
        </w:numPr>
      </w:pPr>
      <w:r>
        <w:t xml:space="preserve">详细说明支持向量机的工作原理。</w:t>
      </w:r>
    </w:p>
    <w:p>
      <w:pPr>
        <w:pStyle w:val="text"/>
        <w:numPr>
          <w:ilvl w:val="0"/>
          <w:numId w:val="16"/>
        </w:numPr>
      </w:pPr>
      <w:r>
        <w:t xml:space="preserve">什么是核函数？为什么要引入核函数？</w:t>
      </w:r>
    </w:p>
    <w:p>
      <w:pPr>
        <w:pStyle w:val="Heading3"/>
      </w:pPr>
      <w:r>
        <w:rPr>
          <w:b/>
          <w:bCs/>
        </w:rPr>
        <w:t xml:space="preserve">Adaboost 相关（12 分）</w:t>
      </w:r>
    </w:p>
    <w:p>
      <w:pPr>
        <w:pStyle w:val="text"/>
        <w:numPr>
          <w:ilvl w:val="0"/>
          <w:numId w:val="17"/>
        </w:numPr>
      </w:pPr>
      <w:r>
        <w:t xml:space="preserve">简述 Adaboost 算法的集成机制。</w:t>
      </w:r>
    </w:p>
    <w:p>
      <w:pPr>
        <w:pStyle w:val="text"/>
        <w:numPr>
          <w:ilvl w:val="0"/>
          <w:numId w:val="17"/>
        </w:numPr>
      </w:pPr>
      <w:r>
        <w:t xml:space="preserve">Adaboost 算法为什么能够取得较好的集成效果？</w:t>
      </w:r>
    </w:p>
    <w:p>
      <w:pPr>
        <w:pStyle w:val="Heading3"/>
      </w:pPr>
      <w:r>
        <w:rPr>
          <w:b/>
          <w:bCs/>
        </w:rPr>
        <w:t xml:space="preserve">决策树相关（8 分）</w:t>
      </w:r>
    </w:p>
    <w:p>
      <w:pPr>
        <w:pStyle w:val="text"/>
        <w:numPr>
          <w:ilvl w:val="0"/>
          <w:numId w:val="18"/>
        </w:numPr>
      </w:pPr>
      <w:r>
        <w:t xml:space="preserve">决策树是如何进行分类预测的？</w:t>
      </w:r>
    </w:p>
    <w:p>
      <w:pPr>
        <w:pStyle w:val="text"/>
        <w:numPr>
          <w:ilvl w:val="0"/>
          <w:numId w:val="18"/>
        </w:numPr>
      </w:pPr>
      <w:r>
        <w:t xml:space="preserve">决策树如何克服过拟合问题？</w:t>
      </w:r>
    </w:p>
    <w:p>
      <w:pPr>
        <w:pStyle w:val="Heading3"/>
      </w:pPr>
      <w:r>
        <w:rPr>
          <w:b/>
          <w:bCs/>
        </w:rPr>
        <w:t xml:space="preserve">贝叶斯分类相关（8 分）</w:t>
      </w:r>
    </w:p>
    <w:p>
      <w:pPr>
        <w:pStyle w:val="text"/>
        <w:numPr>
          <w:ilvl w:val="0"/>
          <w:numId w:val="19"/>
        </w:numPr>
      </w:pPr>
      <w:r>
        <w:t xml:space="preserve">简述朴素贝叶斯分类器的工作原理。</w:t>
      </w:r>
    </w:p>
    <w:p>
      <w:pPr>
        <w:pStyle w:val="text"/>
        <w:numPr>
          <w:ilvl w:val="0"/>
          <w:numId w:val="19"/>
        </w:numPr>
      </w:pPr>
      <w:r>
        <w:t xml:space="preserve">朴素贝叶斯分类器的优缺点是什么？</w:t>
      </w:r>
    </w:p>
    <w:p>
      <w:pPr>
        <w:pStyle w:val="text"/>
      </w:pPr>
    </w:p>
    <w:p>
      <w:pPr>
        <w:pBdr>
          <w:bottom w:val="single" w:color="auto" w:sz="6" w:space="1"/>
        </w:pBdr>
      </w:pPr>
    </w:p>
    <w:p>
      <w:pPr>
        <w:pStyle w:val="Heading2"/>
      </w:pPr>
      <w:r>
        <w:t xml:space="preserve">参考答案</w:t>
      </w:r>
    </w:p>
    <w:p>
      <w:pPr>
        <w:pStyle w:val="Heading3"/>
      </w:pPr>
      <w:r>
        <w:t xml:space="preserve">一、选择题</w:t>
      </w:r>
    </w:p>
    <w:p>
      <w:pPr>
        <w:pStyle w:val="text"/>
        <w:numPr>
          <w:ilvl w:val="0"/>
          <w:numId w:val="20"/>
        </w:numPr>
      </w:pPr>
      <w:r>
        <w:t xml:space="preserve">A  2. B  3. B  4. A  5. C</w:t>
      </w:r>
    </w:p>
    <w:p>
      <w:pPr>
        <w:pStyle w:val="text"/>
        <w:numPr>
          <w:ilvl w:val="0"/>
          <w:numId w:val="20"/>
        </w:numPr>
      </w:pPr>
      <w:r>
        <w:t xml:space="preserve">B  7. B  8. A  9. B  10. A</w:t>
      </w:r>
    </w:p>
    <w:p>
      <w:pPr>
        <w:pStyle w:val="Heading3"/>
      </w:pPr>
      <w:r>
        <w:t xml:space="preserve">二、判断题</w:t>
      </w:r>
    </w:p>
    <w:p>
      <w:pPr>
        <w:pStyle w:val="text"/>
        <w:numPr>
          <w:ilvl w:val="0"/>
          <w:numId w:val="21"/>
        </w:numPr>
      </w:pPr>
      <w:r>
        <w:t xml:space="preserve">×  2. √  3. √  4. √  5. √</w:t>
      </w:r>
    </w:p>
    <w:p>
      <w:pPr>
        <w:pStyle w:val="Heading3"/>
      </w:pPr>
      <w:r>
        <w:t xml:space="preserve">三、填空题</w:t>
      </w:r>
    </w:p>
    <w:p>
      <w:pPr>
        <w:pStyle w:val="text"/>
        <w:numPr>
          <w:ilvl w:val="0"/>
          <w:numId w:val="22"/>
        </w:numPr>
      </w:pPr>
      <w:r>
        <w:t xml:space="preserve">y = wx + b</w:t>
      </w:r>
    </w:p>
    <w:p>
      <w:pPr>
        <w:pStyle w:val="text"/>
        <w:numPr>
          <w:ilvl w:val="0"/>
          <w:numId w:val="22"/>
        </w:numPr>
      </w:pPr>
      <w:r>
        <w:t xml:space="preserve">均方误差（MSE）</w:t>
      </w:r>
    </w:p>
    <w:p>
      <w:pPr>
        <w:pStyle w:val="text"/>
        <w:numPr>
          <w:ilvl w:val="0"/>
          <w:numId w:val="22"/>
        </w:numPr>
      </w:pPr>
      <w:r>
        <w:t xml:space="preserve">距离分类超平面最近的样本点</w:t>
      </w:r>
    </w:p>
    <w:p>
      <w:pPr>
        <w:pStyle w:val="text"/>
        <w:numPr>
          <w:ilvl w:val="0"/>
          <w:numId w:val="22"/>
        </w:numPr>
      </w:pPr>
      <w:r>
        <w:t xml:space="preserve">高斯核函数、多项式核函数</w:t>
      </w:r>
    </w:p>
    <w:p>
      <w:pPr>
        <w:pStyle w:val="text"/>
        <w:numPr>
          <w:ilvl w:val="0"/>
          <w:numId w:val="22"/>
        </w:numPr>
      </w:pPr>
      <w:r>
        <w:t xml:space="preserve">基于样本权重的迭代学习</w:t>
      </w:r>
    </w:p>
    <w:p>
      <w:pPr>
        <w:pStyle w:val="text"/>
        <w:numPr>
          <w:ilvl w:val="0"/>
          <w:numId w:val="22"/>
        </w:numPr>
      </w:pPr>
      <w:r>
        <w:t xml:space="preserve">分类准确率</w:t>
      </w:r>
    </w:p>
    <w:p>
      <w:pPr>
        <w:pStyle w:val="text"/>
        <w:numPr>
          <w:ilvl w:val="0"/>
          <w:numId w:val="22"/>
        </w:numPr>
      </w:pPr>
      <w:r>
        <w:t xml:space="preserve">递归划分</w:t>
      </w:r>
    </w:p>
    <w:p>
      <w:pPr>
        <w:pStyle w:val="text"/>
        <w:numPr>
          <w:ilvl w:val="0"/>
          <w:numId w:val="22"/>
        </w:numPr>
      </w:pPr>
      <w:r>
        <w:t xml:space="preserve">预剪枝、后剪枝</w:t>
      </w:r>
    </w:p>
    <w:p>
      <w:pPr>
        <w:pStyle w:val="text"/>
        <w:numPr>
          <w:ilvl w:val="0"/>
          <w:numId w:val="22"/>
        </w:numPr>
      </w:pPr>
      <w:r>
        <w:t xml:space="preserve">P(A|B) = P(B|A)P(A)/P(B)</w:t>
      </w:r>
    </w:p>
    <w:p>
      <w:pPr>
        <w:pStyle w:val="text"/>
        <w:numPr>
          <w:ilvl w:val="0"/>
          <w:numId w:val="22"/>
        </w:numPr>
      </w:pPr>
      <w:r>
        <w:t xml:space="preserve">特征之间相互独立</w:t>
      </w:r>
    </w:p>
    <w:p>
      <w:pPr>
        <w:pStyle w:val="Heading3"/>
      </w:pPr>
      <w:r>
        <w:t xml:space="preserve">四、简答题（要点）</w:t>
      </w:r>
    </w:p>
    <w:p>
      <w:pPr>
        <w:pStyle w:val="Heading4"/>
      </w:pPr>
      <w:r>
        <w:t xml:space="preserve">线性回归相关</w:t>
      </w:r>
    </w:p>
    <w:p>
      <w:pPr>
        <w:pStyle w:val="text"/>
        <w:numPr>
          <w:ilvl w:val="0"/>
          <w:numId w:val="23"/>
        </w:numPr>
      </w:pPr>
      <w:r>
        <w:rPr>
          <w:b/>
          <w:bCs/>
        </w:rPr>
        <w:t xml:space="preserve">基本原理</w:t>
      </w:r>
      <w:r>
        <w:t xml:space="preserve">：假设自变量和因变量之间存在线性关系，通过最小化预测值与真实值之间的误差来估计模型参数。</w:t>
      </w:r>
    </w:p>
    <w:p>
      <w:pPr>
        <w:pStyle w:val="text"/>
      </w:pPr>
      <w:r>
        <w:rPr>
          <w:b/>
          <w:bCs/>
        </w:rPr>
        <w:t xml:space="preserve">应用场景</w:t>
      </w:r>
      <w:r>
        <w:t xml:space="preserve">：房价预测、销售额预测、温度预测等连续值预测问题。</w:t>
      </w:r>
    </w:p>
    <w:p>
      <w:pPr>
        <w:pStyle w:val="text"/>
        <w:numPr>
          <w:ilvl w:val="0"/>
          <w:numId w:val="23"/>
        </w:numPr>
      </w:pPr>
      <w:r>
        <w:rPr>
          <w:b/>
          <w:bCs/>
        </w:rPr>
        <w:t xml:space="preserve">区别</w:t>
      </w:r>
      <w:r>
        <w:t xml:space="preserve">：</w:t>
      </w:r>
    </w:p>
    <w:p>
      <w:pPr>
        <w:pStyle w:val="text"/>
        <w:numPr>
          <w:ilvl w:val="1"/>
          <w:numId w:val="24"/>
        </w:numPr>
      </w:pPr>
      <w:r>
        <w:t xml:space="preserve">线性回归用于回归问题，预测连续值</w:t>
      </w:r>
    </w:p>
    <w:p>
      <w:pPr>
        <w:pStyle w:val="text"/>
        <w:numPr>
          <w:ilvl w:val="1"/>
          <w:numId w:val="24"/>
        </w:numPr>
      </w:pPr>
      <w:r>
        <w:t xml:space="preserve">逻辑回归用于分类问题，通过 sigmoid 函数将输出映射到 [0,1] 区间</w:t>
      </w:r>
    </w:p>
    <w:p>
      <w:pPr>
        <w:pStyle w:val="text"/>
        <w:numPr>
          <w:ilvl w:val="1"/>
          <w:numId w:val="24"/>
        </w:numPr>
      </w:pPr>
      <w:r>
        <w:t xml:space="preserve">损失函数不同：线性回归用均方误差，逻辑回归用对数似然损失</w:t>
      </w:r>
    </w:p>
    <w:p>
      <w:pPr>
        <w:pStyle w:val="Heading4"/>
      </w:pPr>
      <w:r>
        <w:t xml:space="preserve">SVM 相关</w:t>
      </w:r>
    </w:p>
    <w:p>
      <w:pPr>
        <w:pStyle w:val="text"/>
        <w:numPr>
          <w:ilvl w:val="0"/>
          <w:numId w:val="25"/>
        </w:numPr>
      </w:pPr>
      <w:r>
        <w:rPr>
          <w:b/>
          <w:bCs/>
        </w:rPr>
        <w:t xml:space="preserve">工作原理</w:t>
      </w:r>
      <w:r>
        <w:t xml:space="preserve">：</w:t>
      </w:r>
    </w:p>
    <w:p>
      <w:pPr>
        <w:pStyle w:val="text"/>
        <w:numPr>
          <w:ilvl w:val="1"/>
          <w:numId w:val="24"/>
        </w:numPr>
      </w:pPr>
      <w:r>
        <w:t xml:space="preserve">寻找最优分类超平面，使得两类样本之间的间隔最大</w:t>
      </w:r>
    </w:p>
    <w:p>
      <w:pPr>
        <w:pStyle w:val="text"/>
        <w:numPr>
          <w:ilvl w:val="1"/>
          <w:numId w:val="24"/>
        </w:numPr>
      </w:pPr>
      <w:r>
        <w:t xml:space="preserve">只关注支持向量，即距离超平面最近的样本点</w:t>
      </w:r>
    </w:p>
    <w:p>
      <w:pPr>
        <w:pStyle w:val="text"/>
        <w:numPr>
          <w:ilvl w:val="1"/>
          <w:numId w:val="24"/>
        </w:numPr>
      </w:pPr>
      <w:r>
        <w:t xml:space="preserve">通过核函数将非线性问题映射到高维空间</w:t>
      </w:r>
    </w:p>
    <w:p>
      <w:pPr>
        <w:pStyle w:val="text"/>
        <w:numPr>
          <w:ilvl w:val="0"/>
          <w:numId w:val="26"/>
        </w:numPr>
      </w:pPr>
      <w:r>
        <w:rPr>
          <w:b/>
          <w:bCs/>
        </w:rPr>
        <w:t xml:space="preserve">核函数</w:t>
      </w:r>
      <w:r>
        <w:t xml:space="preserve">：</w:t>
      </w:r>
    </w:p>
    <w:p>
      <w:pPr>
        <w:pStyle w:val="text"/>
        <w:numPr>
          <w:ilvl w:val="1"/>
          <w:numId w:val="24"/>
        </w:numPr>
      </w:pPr>
      <w:r>
        <w:t xml:space="preserve">核函数是一种将低维空间中的非线性问题转换为高维空间中线性问题的方法</w:t>
      </w:r>
    </w:p>
    <w:p>
      <w:pPr>
        <w:pStyle w:val="text"/>
        <w:numPr>
          <w:ilvl w:val="1"/>
          <w:numId w:val="24"/>
        </w:numPr>
      </w:pPr>
      <w:r>
        <w:t xml:space="preserve">引入原因：避免维度灾难，提高计算效率，处理非线性可分问题</w:t>
      </w:r>
    </w:p>
    <w:p>
      <w:pPr>
        <w:pStyle w:val="Heading4"/>
      </w:pPr>
      <w:r>
        <w:t xml:space="preserve">Adaboost 相关</w:t>
      </w:r>
    </w:p>
    <w:p>
      <w:pPr>
        <w:pStyle w:val="text"/>
        <w:numPr>
          <w:ilvl w:val="0"/>
          <w:numId w:val="27"/>
        </w:numPr>
      </w:pPr>
      <w:r>
        <w:rPr>
          <w:b/>
          <w:bCs/>
        </w:rPr>
        <w:t xml:space="preserve">集成机制</w:t>
      </w:r>
      <w:r>
        <w:t xml:space="preserve">：</w:t>
      </w:r>
    </w:p>
    <w:p>
      <w:pPr>
        <w:pStyle w:val="text"/>
        <w:numPr>
          <w:ilvl w:val="1"/>
          <w:numId w:val="24"/>
        </w:numPr>
      </w:pPr>
      <w:r>
        <w:t xml:space="preserve">迭代训练多个弱分类器</w:t>
      </w:r>
    </w:p>
    <w:p>
      <w:pPr>
        <w:pStyle w:val="text"/>
        <w:numPr>
          <w:ilvl w:val="1"/>
          <w:numId w:val="24"/>
        </w:numPr>
      </w:pPr>
      <w:r>
        <w:t xml:space="preserve">根据分类错误率调整样本权重和分类器权重</w:t>
      </w:r>
    </w:p>
    <w:p>
      <w:pPr>
        <w:pStyle w:val="text"/>
        <w:numPr>
          <w:ilvl w:val="1"/>
          <w:numId w:val="24"/>
        </w:numPr>
      </w:pPr>
      <w:r>
        <w:t xml:space="preserve">通过加权投票的方式组合多个弱分类器</w:t>
      </w:r>
    </w:p>
    <w:p>
      <w:pPr>
        <w:pStyle w:val="text"/>
        <w:numPr>
          <w:ilvl w:val="0"/>
          <w:numId w:val="28"/>
        </w:numPr>
      </w:pPr>
      <w:r>
        <w:rPr>
          <w:b/>
          <w:bCs/>
        </w:rPr>
        <w:t xml:space="preserve">集成效果好的原因</w:t>
      </w:r>
      <w:r>
        <w:t xml:space="preserve">：</w:t>
      </w:r>
    </w:p>
    <w:p>
      <w:pPr>
        <w:pStyle w:val="text"/>
        <w:numPr>
          <w:ilvl w:val="1"/>
          <w:numId w:val="24"/>
        </w:numPr>
      </w:pPr>
      <w:r>
        <w:t xml:space="preserve">关注错误分类的样本，提高难分样本的权重</w:t>
      </w:r>
    </w:p>
    <w:p>
      <w:pPr>
        <w:pStyle w:val="text"/>
        <w:numPr>
          <w:ilvl w:val="1"/>
          <w:numId w:val="24"/>
        </w:numPr>
      </w:pPr>
      <w:r>
        <w:t xml:space="preserve">组合多个不同的弱分类器，提高模型多样性</w:t>
      </w:r>
    </w:p>
    <w:p>
      <w:pPr>
        <w:pStyle w:val="text"/>
        <w:numPr>
          <w:ilvl w:val="1"/>
          <w:numId w:val="24"/>
        </w:numPr>
      </w:pPr>
      <w:r>
        <w:t xml:space="preserve">自适应调整分类器权重，重点关注性能好的分类器</w:t>
      </w:r>
    </w:p>
    <w:p>
      <w:pPr>
        <w:pStyle w:val="Heading4"/>
      </w:pPr>
      <w:r>
        <w:t xml:space="preserve">决策树相关</w:t>
      </w:r>
    </w:p>
    <w:p>
      <w:pPr>
        <w:pStyle w:val="text"/>
        <w:numPr>
          <w:ilvl w:val="0"/>
          <w:numId w:val="29"/>
        </w:numPr>
      </w:pPr>
      <w:r>
        <w:rPr>
          <w:b/>
          <w:bCs/>
        </w:rPr>
        <w:t xml:space="preserve">分类预测</w:t>
      </w:r>
      <w:r>
        <w:t xml:space="preserve">：</w:t>
      </w:r>
    </w:p>
    <w:p>
      <w:pPr>
        <w:pStyle w:val="text"/>
        <w:numPr>
          <w:ilvl w:val="1"/>
          <w:numId w:val="24"/>
        </w:numPr>
      </w:pPr>
      <w:r>
        <w:t xml:space="preserve">从根节点开始，根据特征值选择分支</w:t>
      </w:r>
    </w:p>
    <w:p>
      <w:pPr>
        <w:pStyle w:val="text"/>
        <w:numPr>
          <w:ilvl w:val="1"/>
          <w:numId w:val="24"/>
        </w:numPr>
      </w:pPr>
      <w:r>
        <w:t xml:space="preserve">沿着决策路径到达叶节点</w:t>
      </w:r>
    </w:p>
    <w:p>
      <w:pPr>
        <w:pStyle w:val="text"/>
        <w:numPr>
          <w:ilvl w:val="1"/>
          <w:numId w:val="24"/>
        </w:numPr>
      </w:pPr>
      <w:r>
        <w:t xml:space="preserve">叶节点的类别即为预测结果</w:t>
      </w:r>
    </w:p>
    <w:p>
      <w:pPr>
        <w:pStyle w:val="text"/>
        <w:numPr>
          <w:ilvl w:val="0"/>
          <w:numId w:val="30"/>
        </w:numPr>
      </w:pPr>
      <w:r>
        <w:rPr>
          <w:b/>
          <w:bCs/>
        </w:rPr>
        <w:t xml:space="preserve">克服过拟合</w:t>
      </w:r>
      <w:r>
        <w:t xml:space="preserve">：</w:t>
      </w:r>
    </w:p>
    <w:p>
      <w:pPr>
        <w:pStyle w:val="text"/>
        <w:numPr>
          <w:ilvl w:val="1"/>
          <w:numId w:val="24"/>
        </w:numPr>
      </w:pPr>
      <w:r>
        <w:t xml:space="preserve">预剪枝：控制树的深度、叶子节点数量等</w:t>
      </w:r>
    </w:p>
    <w:p>
      <w:pPr>
        <w:pStyle w:val="text"/>
        <w:numPr>
          <w:ilvl w:val="1"/>
          <w:numId w:val="24"/>
        </w:numPr>
      </w:pPr>
      <w:r>
        <w:t xml:space="preserve">后剪枝：在生成完整树后，通过验证集评估进行剪枝</w:t>
      </w:r>
    </w:p>
    <w:p>
      <w:pPr>
        <w:pStyle w:val="text"/>
        <w:numPr>
          <w:ilvl w:val="1"/>
          <w:numId w:val="24"/>
        </w:numPr>
      </w:pPr>
      <w:r>
        <w:t xml:space="preserve">随机森林：通过集成多个决策树减少过拟合</w:t>
      </w:r>
    </w:p>
    <w:p>
      <w:pPr>
        <w:pStyle w:val="Heading4"/>
      </w:pPr>
      <w:r>
        <w:t xml:space="preserve">贝叶斯分类相关</w:t>
      </w:r>
    </w:p>
    <w:p>
      <w:pPr>
        <w:pStyle w:val="text"/>
        <w:numPr>
          <w:ilvl w:val="0"/>
          <w:numId w:val="31"/>
        </w:numPr>
      </w:pPr>
      <w:r>
        <w:rPr>
          <w:b/>
          <w:bCs/>
        </w:rPr>
        <w:t xml:space="preserve">工作原理</w:t>
      </w:r>
      <w:r>
        <w:t xml:space="preserve">：</w:t>
      </w:r>
    </w:p>
    <w:p>
      <w:pPr>
        <w:pStyle w:val="text"/>
        <w:numPr>
          <w:ilvl w:val="1"/>
          <w:numId w:val="24"/>
        </w:numPr>
      </w:pPr>
      <w:r>
        <w:t xml:space="preserve">基于贝叶斯定理计算后验概率</w:t>
      </w:r>
    </w:p>
    <w:p>
      <w:pPr>
        <w:pStyle w:val="text"/>
        <w:numPr>
          <w:ilvl w:val="1"/>
          <w:numId w:val="24"/>
        </w:numPr>
      </w:pPr>
      <w:r>
        <w:t xml:space="preserve">假设特征之间相互独立（朴素假设）</w:t>
      </w:r>
    </w:p>
    <w:p>
      <w:pPr>
        <w:pStyle w:val="text"/>
        <w:numPr>
          <w:ilvl w:val="1"/>
          <w:numId w:val="24"/>
        </w:numPr>
      </w:pPr>
      <w:r>
        <w:t xml:space="preserve">选择后验概率最大的类别作为预测结果</w:t>
      </w:r>
    </w:p>
    <w:p>
      <w:pPr>
        <w:pStyle w:val="text"/>
        <w:numPr>
          <w:ilvl w:val="0"/>
          <w:numId w:val="32"/>
        </w:numPr>
      </w:pPr>
      <w:r>
        <w:rPr>
          <w:b/>
          <w:bCs/>
        </w:rPr>
        <w:t xml:space="preserve">优缺点</w:t>
      </w:r>
      <w:r>
        <w:t xml:space="preserve">：</w:t>
      </w:r>
    </w:p>
    <w:p>
      <w:pPr>
        <w:pStyle w:val="text"/>
        <w:numPr>
          <w:ilvl w:val="1"/>
          <w:numId w:val="24"/>
        </w:numPr>
      </w:pPr>
      <w:r>
        <w:t xml:space="preserve">优点：算法简单、计算效率高、对缺失数据不敏感</w:t>
      </w:r>
    </w:p>
    <w:p>
      <w:pPr>
        <w:pStyle w:val="text"/>
        <w:numPr>
          <w:ilvl w:val="1"/>
          <w:numId w:val="24"/>
        </w:numPr>
      </w:pPr>
      <w:r>
        <w:t xml:space="preserve">缺点：特征独立假设在现实中往往不成立、对输入数据的表达形式敏感</w:t>
      </w:r>
    </w:p>
    <w:p>
      <w:pPr>
        <w:pStyle w:val="blockquote"/>
        <w:pBdr>
          <w:left w:val="single" w:color="BBBFC4" w:sz="18" w:space="0"/>
        </w:pBdr>
      </w:pPr>
      <w:r>
        <w:t xml:space="preserve">（注：文档部分内容可能由 AI 生成）</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288" w:hanging="288"/>
      </w:pPr>
      <w:rPr>
        <w:color w:val="3370FF"/>
        <w:sz w:val="22"/>
        <w:szCs w:val="22"/>
      </w:rPr>
    </w:lvl>
    <w:lvl w:ilvl="1" w15:tentative="1">
      <w:start w:val="1"/>
      <w:numFmt w:val="lowerLetter"/>
      <w:lvlText w:val="%2."/>
      <w:lvlJc w:val="start"/>
      <w:pPr>
        <w:ind w:left="720" w:hanging="288"/>
      </w:pPr>
      <w:rPr>
        <w:color w:val="3370FF"/>
        <w:sz w:val="22"/>
        <w:szCs w:val="22"/>
      </w:rPr>
    </w:lvl>
    <w:lvl w:ilvl="2" w15:tentative="1">
      <w:start w:val="1"/>
      <w:numFmt w:val="lowerRoman"/>
      <w:lvlText w:val="%3."/>
      <w:lvlJc w:val="start"/>
      <w:pPr>
        <w:ind w:left="1152" w:hanging="288"/>
      </w:pPr>
      <w:rPr>
        <w:color w:val="3370FF"/>
        <w:sz w:val="22"/>
        <w:szCs w:val="22"/>
      </w:rPr>
    </w:lvl>
    <w:lvl w:ilvl="3" w15:tentative="1">
      <w:start w:val="1"/>
      <w:numFmt w:val="decimal"/>
      <w:lvlText w:val="%4."/>
      <w:lvlJc w:val="start"/>
      <w:pPr>
        <w:ind w:left="1583" w:hanging="288"/>
      </w:pPr>
      <w:rPr>
        <w:color w:val="3370FF"/>
        <w:sz w:val="22"/>
        <w:szCs w:val="22"/>
      </w:rPr>
    </w:lvl>
    <w:lvl w:ilvl="4" w15:tentative="1">
      <w:start w:val="1"/>
      <w:numFmt w:val="lowerLetter"/>
      <w:lvlText w:val="%5."/>
      <w:lvlJc w:val="start"/>
      <w:pPr>
        <w:ind w:left="2015" w:hanging="288"/>
      </w:pPr>
      <w:rPr>
        <w:color w:val="3370FF"/>
        <w:sz w:val="22"/>
        <w:szCs w:val="22"/>
      </w:rPr>
    </w:lvl>
    <w:lvl w:ilvl="5" w15:tentative="1">
      <w:start w:val="1"/>
      <w:numFmt w:val="lowerRoman"/>
      <w:lvlText w:val="%6."/>
      <w:lvlJc w:val="start"/>
      <w:pPr>
        <w:ind w:left="2448" w:hanging="288"/>
      </w:pPr>
      <w:rPr>
        <w:color w:val="3370FF"/>
        <w:sz w:val="22"/>
        <w:szCs w:val="22"/>
      </w:rPr>
    </w:lvl>
    <w:lvl w:ilvl="6" w15:tentative="1">
      <w:start w:val="1"/>
      <w:numFmt w:val="decimal"/>
      <w:lvlText w:val="%7."/>
      <w:lvlJc w:val="start"/>
      <w:pPr>
        <w:ind w:left="2879" w:hanging="288"/>
      </w:pPr>
      <w:rPr>
        <w:color w:val="3370FF"/>
        <w:sz w:val="22"/>
        <w:szCs w:val="22"/>
      </w:rPr>
    </w:lvl>
    <w:lvl w:ilvl="7" w15:tentative="1">
      <w:start w:val="1"/>
      <w:numFmt w:val="lowerLetter"/>
      <w:lvlText w:val="%8."/>
      <w:lvlJc w:val="start"/>
      <w:pPr>
        <w:ind w:left="3312" w:hanging="288"/>
      </w:pPr>
      <w:rPr>
        <w:color w:val="3370FF"/>
        <w:sz w:val="22"/>
        <w:szCs w:val="22"/>
      </w:rPr>
    </w:lvl>
    <w:lvl w:ilvl="8" w15:tentative="1">
      <w:start w:val="1"/>
      <w:numFmt w:val="lowerRoman"/>
      <w:lvlText w:val="%9."/>
      <w:lvlJc w:val="start"/>
      <w:pPr>
        <w:ind w:left="3744" w:hanging="288"/>
      </w:pPr>
      <w:rPr>
        <w:color w:val="3370FF"/>
        <w:sz w:val="22"/>
        <w:szCs w:val="22"/>
      </w:rPr>
    </w:lvl>
    <w:lvl w:ilvl="9" w15:tentative="1">
      <w:start w:val="1"/>
      <w:numFmt w:val="decimal"/>
      <w:lvlText w:val="%10."/>
      <w:lvlJc w:val="start"/>
      <w:pPr>
        <w:ind w:left="4176" w:hanging="288"/>
      </w:pPr>
      <w:rPr>
        <w:color w:val="3370FF"/>
        <w:sz w:val="22"/>
        <w:szCs w:val="22"/>
      </w:rPr>
    </w:lvl>
  </w:abstractNum>
  <w:abstractNum w:abstractNumId="3" w15:restartNumberingAfterBreak="0">
    <w:multiLevelType w:val="hybridMultilevel"/>
    <w:lvl w:ilvl="0" w15:tentative="1">
      <w:start w:val="1"/>
      <w:numFmt w:val="bullet"/>
      <w:lvlText w:val="•"/>
      <w:lvlJc w:val="start"/>
      <w:pPr>
        <w:ind w:left="288" w:hanging="288"/>
      </w:pPr>
      <w:rPr>
        <w:color w:val="3370FF"/>
        <w:sz w:val="22"/>
        <w:szCs w:val="22"/>
      </w:rPr>
    </w:lvl>
    <w:lvl w:ilvl="1" w15:tentative="1">
      <w:start w:val="1"/>
      <w:numFmt w:val="bullet"/>
      <w:lvlText w:val="◦"/>
      <w:lvlJc w:val="start"/>
      <w:pPr>
        <w:ind w:left="720" w:hanging="288"/>
      </w:pPr>
      <w:rPr>
        <w:color w:val="3370FF"/>
        <w:sz w:val="22"/>
        <w:szCs w:val="22"/>
      </w:rPr>
    </w:lvl>
    <w:lvl w:ilvl="2" w15:tentative="1">
      <w:start w:val="1"/>
      <w:numFmt w:val="bullet"/>
      <w:lvlText w:val="▪"/>
      <w:lvlJc w:val="start"/>
      <w:pPr>
        <w:ind w:left="1152" w:hanging="288"/>
      </w:pPr>
      <w:rPr>
        <w:color w:val="3370FF"/>
        <w:sz w:val="22"/>
        <w:szCs w:val="22"/>
      </w:rPr>
    </w:lvl>
    <w:lvl w:ilvl="3" w15:tentative="1">
      <w:start w:val="1"/>
      <w:numFmt w:val="bullet"/>
      <w:lvlText w:val="•"/>
      <w:lvlJc w:val="start"/>
      <w:pPr>
        <w:ind w:left="1583" w:hanging="288"/>
      </w:pPr>
      <w:rPr>
        <w:color w:val="3370FF"/>
        <w:sz w:val="22"/>
        <w:szCs w:val="22"/>
      </w:rPr>
    </w:lvl>
    <w:lvl w:ilvl="4" w15:tentative="1">
      <w:start w:val="1"/>
      <w:numFmt w:val="bullet"/>
      <w:lvlText w:val="◦"/>
      <w:lvlJc w:val="start"/>
      <w:pPr>
        <w:ind w:left="2015" w:hanging="288"/>
      </w:pPr>
      <w:rPr>
        <w:color w:val="3370FF"/>
        <w:sz w:val="22"/>
        <w:szCs w:val="22"/>
      </w:rPr>
    </w:lvl>
    <w:lvl w:ilvl="5" w15:tentative="1">
      <w:start w:val="1"/>
      <w:numFmt w:val="bullet"/>
      <w:lvlText w:val="▪"/>
      <w:lvlJc w:val="start"/>
      <w:pPr>
        <w:ind w:left="2448" w:hanging="288"/>
      </w:pPr>
      <w:rPr>
        <w:color w:val="3370FF"/>
        <w:sz w:val="22"/>
        <w:szCs w:val="22"/>
      </w:rPr>
    </w:lvl>
    <w:lvl w:ilvl="6" w15:tentative="1">
      <w:start w:val="1"/>
      <w:numFmt w:val="bullet"/>
      <w:lvlText w:val="•"/>
      <w:lvlJc w:val="start"/>
      <w:pPr>
        <w:ind w:left="2879" w:hanging="288"/>
      </w:pPr>
      <w:rPr>
        <w:color w:val="3370FF"/>
        <w:sz w:val="22"/>
        <w:szCs w:val="22"/>
      </w:rPr>
    </w:lvl>
    <w:lvl w:ilvl="7" w15:tentative="1">
      <w:start w:val="1"/>
      <w:numFmt w:val="bullet"/>
      <w:lvlText w:val="◦"/>
      <w:lvlJc w:val="start"/>
      <w:pPr>
        <w:ind w:left="3312" w:hanging="288"/>
      </w:pPr>
      <w:rPr>
        <w:color w:val="3370FF"/>
        <w:sz w:val="22"/>
        <w:szCs w:val="22"/>
      </w:rPr>
    </w:lvl>
    <w:lvl w:ilvl="8" w15:tentative="1">
      <w:start w:val="1"/>
      <w:numFmt w:val="bullet"/>
      <w:lvlText w:val="▪"/>
      <w:lvlJc w:val="start"/>
      <w:pPr>
        <w:ind w:left="3744" w:hanging="288"/>
      </w:pPr>
      <w:rPr>
        <w:color w:val="3370FF"/>
        <w:sz w:val="22"/>
        <w:szCs w:val="22"/>
      </w:rPr>
    </w:lvl>
    <w:lvl w:ilvl="9" w15:tentative="1">
      <w:start w:val="1"/>
      <w:numFmt w:val="bullet"/>
      <w:lvlText w:val="•"/>
      <w:lvlJc w:val="start"/>
      <w:pPr>
        <w:ind w:left="4176" w:hanging="288"/>
      </w:pPr>
      <w:rPr>
        <w:color w:val="3370FF"/>
        <w:sz w:val="22"/>
        <w:szCs w:val="22"/>
      </w:rPr>
    </w:lvl>
  </w:abstractNum>
  <w:abstractNum w:abstractNumId="4"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abstractNum w:abstractNumId="5"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3"/>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before="480" w:after="480" w:line="288" w:lineRule="auto"/>
      <w:ind w:left="0"/>
    </w:pPr>
    <w:rPr>
      <w:b/>
      <w:bCs/>
      <w:sz w:val="52"/>
      <w:szCs w:val="52"/>
      <w:rFonts w:ascii="Arial" w:hAnsi="Arial" w:eastAsia="等线" w:cs="Arial"/>
    </w:rPr>
  </w:style>
  <w:style w:type="paragraph" w:styleId="Heading1">
    <w:name w:val="Heading 1"/>
    <w:basedOn w:val="Normal"/>
    <w:next w:val="Normal"/>
    <w:qFormat/>
    <w:pPr>
      <w:spacing w:before="380" w:after="140" w:line="288" w:lineRule="auto"/>
      <w:ind w:left="0"/>
      <w:jc w:val="left"/>
      <w:outlineLvl w:val="0"/>
    </w:pPr>
    <w:rPr>
      <w:b/>
      <w:bCs/>
      <w:sz w:val="36"/>
      <w:szCs w:val="36"/>
      <w:rFonts w:ascii="Arial" w:hAnsi="Arial" w:eastAsia="等线" w:cs="Arial"/>
    </w:rPr>
  </w:style>
  <w:style w:type="paragraph" w:styleId="Heading2">
    <w:name w:val="Heading 2"/>
    <w:basedOn w:val="Normal"/>
    <w:next w:val="Normal"/>
    <w:qFormat/>
    <w:pPr>
      <w:spacing w:before="320" w:after="120" w:line="288" w:lineRule="auto"/>
      <w:ind w:left="0"/>
      <w:jc w:val="left"/>
      <w:outlineLvl w:val="1"/>
    </w:pPr>
    <w:rPr>
      <w:b/>
      <w:bCs/>
      <w:sz w:val="32"/>
      <w:szCs w:val="32"/>
      <w:rFonts w:ascii="Arial" w:hAnsi="Arial" w:eastAsia="等线" w:cs="Arial"/>
    </w:rPr>
  </w:style>
  <w:style w:type="paragraph" w:styleId="Heading3">
    <w:name w:val="Heading 3"/>
    <w:basedOn w:val="Normal"/>
    <w:next w:val="Normal"/>
    <w:qFormat/>
    <w:pPr>
      <w:spacing w:before="300" w:after="120" w:line="288" w:lineRule="auto"/>
      <w:ind w:left="0"/>
      <w:jc w:val="left"/>
      <w:outlineLvl w:val="2"/>
    </w:pPr>
    <w:rPr>
      <w:b/>
      <w:bCs/>
      <w:sz w:val="30"/>
      <w:szCs w:val="30"/>
      <w:rFonts w:ascii="Arial" w:hAnsi="Arial" w:eastAsia="等线" w:cs="Arial"/>
    </w:rPr>
  </w:style>
  <w:style w:type="paragraph" w:styleId="Heading4">
    <w:name w:val="Heading 4"/>
    <w:basedOn w:val="Normal"/>
    <w:next w:val="Normal"/>
    <w:qFormat/>
    <w:pPr>
      <w:spacing w:before="260" w:after="120" w:line="288" w:lineRule="auto"/>
      <w:ind w:left="0"/>
      <w:jc w:val="left"/>
      <w:outlineLvl w:val="3"/>
    </w:pPr>
    <w:rPr>
      <w:b/>
      <w:bCs/>
      <w:sz w:val="28"/>
      <w:szCs w:val="28"/>
      <w:rFonts w:ascii="Arial" w:hAnsi="Arial" w:eastAsia="等线" w:cs="Arial"/>
    </w:rPr>
  </w:style>
  <w:style w:type="paragraph" w:styleId="Heading5">
    <w:name w:val="Heading 5"/>
    <w:basedOn w:val="Normal"/>
    <w:next w:val="Normal"/>
    <w:qFormat/>
    <w:pPr>
      <w:spacing w:before="240" w:after="120" w:line="288" w:lineRule="auto"/>
      <w:ind w:left="0"/>
      <w:jc w:val="left"/>
      <w:outlineLvl w:val="4"/>
    </w:pPr>
    <w:rPr>
      <w:b/>
      <w:bCs/>
      <w:sz w:val="24"/>
      <w:szCs w:val="24"/>
      <w:rFonts w:ascii="Arial" w:hAnsi="Arial" w:eastAsia="等线" w:cs="Arial"/>
    </w:rPr>
  </w:style>
  <w:style w:type="paragraph" w:styleId="Heading6">
    <w:name w:val="Heading 6"/>
    <w:basedOn w:val="Normal"/>
    <w:next w:val="Normal"/>
    <w:qFormat/>
    <w:pPr>
      <w:spacing w:before="240" w:after="120" w:line="288" w:lineRule="auto"/>
      <w:ind w:left="0"/>
      <w:jc w:val="left"/>
      <w:outlineLvl w:val="5"/>
    </w:pPr>
    <w:rPr>
      <w:b/>
      <w:bCs/>
      <w:sz w:val="24"/>
      <w:szCs w:val="24"/>
      <w:rFonts w:ascii="Arial" w:hAnsi="Arial" w:eastAsia="等线" w:cs="Arial"/>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ext">
    <w:pPr>
      <w:spacing w:before="120" w:after="120" w:line="288" w:lineRule="auto"/>
      <w:ind w:left="0"/>
      <w:jc w:val="left"/>
    </w:pPr>
    <w:rPr>
      <w:sz w:val="22"/>
      <w:szCs w:val="22"/>
      <w:rFonts w:ascii="Arial" w:hAnsi="Arial" w:eastAsia="等线" w:cs="Arial"/>
    </w:rPr>
  </w:style>
  <w:style w:type="paragraph" w:styleId="blockquote">
    <w:pPr>
      <w:spacing w:before="120" w:after="120" w:line="288" w:lineRule="auto"/>
      <w:ind w:left="0"/>
      <w:jc w:val="left"/>
    </w:pPr>
    <w:rPr>
      <w:color w:val="8F959E"/>
      <w:sz w:val="22"/>
      <w:szCs w:val="22"/>
      <w:rFonts w:ascii="Arial" w:hAnsi="Arial" w:eastAsia="等线" w:cs="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2025-12-19T12:46:38.139Z</dcterms:created>
  <dcterms:modified xsi:type="dcterms:W3CDTF">2025-12-19T12:46:38.140Z</dcterms:modified>
</cp:coreProperties>
</file>

<file path=docProps/custom.xml><?xml version="1.0" encoding="utf-8"?>
<Properties xmlns="http://schemas.openxmlformats.org/officeDocument/2006/custom-properties" xmlns:vt="http://schemas.openxmlformats.org/officeDocument/2006/docPropsVTypes"/>
</file>